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E7D34" w:rsidRPr="007B6D0E" w:rsidRDefault="005318C7">
      <w:pPr>
        <w:spacing w:line="240" w:lineRule="auto"/>
        <w:rPr>
          <w:color w:val="000000"/>
          <w:sz w:val="36"/>
          <w:szCs w:val="36"/>
          <w:lang w:eastAsia="zh-CN"/>
        </w:rPr>
      </w:pPr>
      <w:bookmarkStart w:id="0" w:name="_GoBack"/>
      <w:bookmarkEnd w:id="0"/>
      <w:r w:rsidRPr="007B6D0E">
        <w:rPr>
          <w:rFonts w:ascii="Impact" w:hAnsi="Impact"/>
          <w:color w:val="000000"/>
          <w:sz w:val="96"/>
          <w:szCs w:val="96"/>
          <w:lang w:eastAsia="zh-CN"/>
        </w:rPr>
        <w:t>TSG</w:t>
      </w:r>
      <w:r w:rsidRPr="007B6D0E">
        <w:rPr>
          <w:rFonts w:ascii="黑体" w:eastAsia="黑体"/>
          <w:color w:val="000000"/>
          <w:sz w:val="36"/>
          <w:szCs w:val="36"/>
          <w:lang w:eastAsia="zh-CN"/>
        </w:rPr>
        <w:t xml:space="preserve"> </w:t>
      </w:r>
      <w:r w:rsidRPr="007B6D0E">
        <w:rPr>
          <w:rFonts w:ascii="黑体" w:eastAsia="黑体" w:hAnsi="MS UI Gothic" w:hint="eastAsia"/>
          <w:color w:val="000000"/>
          <w:sz w:val="36"/>
          <w:szCs w:val="36"/>
          <w:lang w:eastAsia="zh-CN"/>
        </w:rPr>
        <w:t>特种设备安全技术规范</w:t>
      </w:r>
      <w:r w:rsidRPr="007B6D0E">
        <w:rPr>
          <w:rFonts w:ascii="黑体" w:eastAsia="黑体" w:hAnsi="MS UI Gothic"/>
          <w:color w:val="000000"/>
          <w:sz w:val="36"/>
          <w:szCs w:val="36"/>
          <w:lang w:eastAsia="zh-CN"/>
        </w:rPr>
        <w:t xml:space="preserve"> </w:t>
      </w:r>
      <w:r w:rsidRPr="007B6D0E">
        <w:rPr>
          <w:rFonts w:ascii="黑体" w:eastAsia="黑体" w:hAnsi="MS UI Gothic"/>
          <w:color w:val="000000"/>
          <w:sz w:val="32"/>
          <w:szCs w:val="84"/>
          <w:lang w:eastAsia="zh-CN"/>
        </w:rPr>
        <w:t xml:space="preserve"> </w:t>
      </w:r>
      <w:r w:rsidRPr="007B6D0E">
        <w:rPr>
          <w:color w:val="000000"/>
          <w:sz w:val="36"/>
          <w:szCs w:val="36"/>
          <w:lang w:eastAsia="zh-CN"/>
        </w:rPr>
        <w:t xml:space="preserve">      </w:t>
      </w:r>
      <w:r w:rsidRPr="007B6D0E">
        <w:rPr>
          <w:rFonts w:ascii="黑体" w:eastAsia="黑体" w:hAnsi="MS UI Gothic"/>
          <w:color w:val="000000"/>
          <w:sz w:val="36"/>
          <w:szCs w:val="36"/>
          <w:lang w:eastAsia="zh-CN"/>
        </w:rPr>
        <w:t>TSG 22－20</w:t>
      </w:r>
      <w:r w:rsidRPr="007B6D0E">
        <w:rPr>
          <w:rFonts w:ascii="Arial" w:eastAsia="黑体" w:hAnsi="Arial" w:cs="Arial"/>
          <w:color w:val="000000"/>
          <w:sz w:val="36"/>
          <w:szCs w:val="36"/>
          <w:lang w:eastAsia="zh-CN"/>
        </w:rPr>
        <w:t>××</w:t>
      </w:r>
    </w:p>
    <w:p w:rsidR="001E7D34" w:rsidRPr="007B6D0E" w:rsidRDefault="001E7D34">
      <w:pPr>
        <w:spacing w:line="401" w:lineRule="exact"/>
        <w:ind w:right="480"/>
        <w:jc w:val="center"/>
        <w:rPr>
          <w:rFonts w:ascii="黑体" w:eastAsia="黑体"/>
          <w:color w:val="000000"/>
          <w:sz w:val="52"/>
          <w:szCs w:val="52"/>
          <w:lang w:eastAsia="zh-CN"/>
        </w:rPr>
      </w:pPr>
    </w:p>
    <w:p w:rsidR="001E7D34" w:rsidRPr="007B6D0E" w:rsidRDefault="001E7D34">
      <w:pPr>
        <w:pStyle w:val="a2"/>
        <w:spacing w:line="401" w:lineRule="exact"/>
        <w:ind w:firstLine="520"/>
        <w:rPr>
          <w:rFonts w:ascii="黑体" w:eastAsia="黑体"/>
          <w:color w:val="000000"/>
          <w:sz w:val="52"/>
          <w:szCs w:val="52"/>
          <w:lang w:eastAsia="zh-CN"/>
        </w:rPr>
      </w:pPr>
    </w:p>
    <w:p w:rsidR="001E7D34" w:rsidRPr="007B6D0E" w:rsidRDefault="001E7D34">
      <w:pPr>
        <w:pStyle w:val="a2"/>
        <w:spacing w:line="401" w:lineRule="exact"/>
        <w:ind w:firstLine="520"/>
        <w:rPr>
          <w:rFonts w:ascii="黑体" w:eastAsia="黑体"/>
          <w:color w:val="000000"/>
          <w:sz w:val="52"/>
          <w:szCs w:val="52"/>
          <w:lang w:eastAsia="zh-CN"/>
        </w:rPr>
      </w:pPr>
    </w:p>
    <w:p w:rsidR="001E7D34" w:rsidRPr="007B6D0E" w:rsidRDefault="001E7D34">
      <w:pPr>
        <w:pStyle w:val="a2"/>
        <w:spacing w:line="240" w:lineRule="auto"/>
        <w:ind w:firstLine="520"/>
        <w:rPr>
          <w:rFonts w:ascii="黑体" w:eastAsia="黑体"/>
          <w:color w:val="000000"/>
          <w:sz w:val="52"/>
          <w:szCs w:val="52"/>
          <w:lang w:eastAsia="zh-CN"/>
        </w:rPr>
      </w:pPr>
    </w:p>
    <w:p w:rsidR="001E7D34" w:rsidRPr="007B6D0E" w:rsidRDefault="005318C7">
      <w:pPr>
        <w:tabs>
          <w:tab w:val="left" w:pos="4395"/>
        </w:tabs>
        <w:snapToGrid w:val="0"/>
        <w:spacing w:line="240" w:lineRule="auto"/>
        <w:jc w:val="center"/>
        <w:rPr>
          <w:rFonts w:ascii="黑体" w:eastAsia="黑体"/>
          <w:color w:val="000000"/>
          <w:sz w:val="52"/>
          <w:szCs w:val="52"/>
          <w:lang w:eastAsia="zh-CN"/>
        </w:rPr>
      </w:pPr>
      <w:r w:rsidRPr="007B6D0E">
        <w:rPr>
          <w:rFonts w:ascii="黑体" w:eastAsia="黑体" w:hint="eastAsia"/>
          <w:color w:val="000000"/>
          <w:sz w:val="52"/>
          <w:szCs w:val="52"/>
          <w:lang w:eastAsia="zh-CN"/>
        </w:rPr>
        <w:t>移动式压力容器安全技术监察规程</w:t>
      </w:r>
    </w:p>
    <w:p w:rsidR="001E7D34" w:rsidRPr="007B6D0E" w:rsidRDefault="005318C7">
      <w:pPr>
        <w:spacing w:line="240" w:lineRule="auto"/>
        <w:jc w:val="center"/>
        <w:rPr>
          <w:bCs/>
          <w:color w:val="000000"/>
          <w:sz w:val="36"/>
          <w:szCs w:val="36"/>
          <w:lang w:eastAsia="zh-CN"/>
        </w:rPr>
      </w:pPr>
      <w:r w:rsidRPr="007B6D0E">
        <w:rPr>
          <w:bCs/>
          <w:color w:val="000000"/>
          <w:sz w:val="36"/>
          <w:szCs w:val="36"/>
        </w:rPr>
        <w:t>S</w:t>
      </w:r>
      <w:r w:rsidRPr="007B6D0E">
        <w:rPr>
          <w:bCs/>
          <w:color w:val="000000"/>
          <w:sz w:val="36"/>
          <w:szCs w:val="36"/>
          <w:lang w:eastAsia="zh-CN"/>
        </w:rPr>
        <w:t>upervision Regulation on Safety Technology for</w:t>
      </w:r>
    </w:p>
    <w:p w:rsidR="001E7D34" w:rsidRPr="007B6D0E" w:rsidRDefault="005318C7">
      <w:pPr>
        <w:pStyle w:val="a2"/>
        <w:spacing w:line="240" w:lineRule="auto"/>
        <w:ind w:firstLine="360"/>
        <w:rPr>
          <w:color w:val="000000"/>
          <w:lang w:eastAsia="zh-CN"/>
        </w:rPr>
      </w:pPr>
      <w:r w:rsidRPr="007B6D0E">
        <w:rPr>
          <w:bCs/>
          <w:color w:val="000000"/>
          <w:sz w:val="36"/>
          <w:szCs w:val="36"/>
          <w:lang w:eastAsia="zh-CN"/>
        </w:rPr>
        <w:t xml:space="preserve">            Transportable Pressure Vessel</w:t>
      </w:r>
    </w:p>
    <w:p w:rsidR="001E7D34" w:rsidRPr="007B6D0E" w:rsidRDefault="005318C7">
      <w:pPr>
        <w:spacing w:line="240" w:lineRule="auto"/>
        <w:ind w:right="480"/>
        <w:jc w:val="center"/>
        <w:rPr>
          <w:rFonts w:ascii="黑体" w:eastAsia="黑体"/>
          <w:b/>
          <w:bCs/>
          <w:color w:val="000000"/>
          <w:sz w:val="30"/>
          <w:szCs w:val="30"/>
          <w:lang w:eastAsia="zh-CN"/>
        </w:rPr>
      </w:pPr>
      <w:r w:rsidRPr="007B6D0E">
        <w:rPr>
          <w:rFonts w:ascii="宋体" w:hAnsi="宋体" w:cs="宋体" w:hint="eastAsia"/>
          <w:b/>
          <w:bCs/>
          <w:color w:val="000000"/>
          <w:sz w:val="30"/>
          <w:szCs w:val="30"/>
          <w:lang w:eastAsia="zh-CN"/>
        </w:rPr>
        <w:t>(征求意见稿)</w:t>
      </w:r>
    </w:p>
    <w:p w:rsidR="001E7D34" w:rsidRPr="007B6D0E" w:rsidRDefault="001E7D34">
      <w:pPr>
        <w:spacing w:line="401" w:lineRule="exact"/>
        <w:ind w:right="480"/>
        <w:jc w:val="center"/>
        <w:rPr>
          <w:rFonts w:ascii="黑体" w:eastAsia="黑体"/>
          <w:color w:val="000000"/>
          <w:sz w:val="52"/>
          <w:szCs w:val="52"/>
          <w:lang w:eastAsia="zh-CN"/>
        </w:rPr>
      </w:pPr>
    </w:p>
    <w:p w:rsidR="001E7D34" w:rsidRPr="007B6D0E" w:rsidRDefault="001E7D34">
      <w:pPr>
        <w:pStyle w:val="aff1"/>
        <w:spacing w:line="401" w:lineRule="exact"/>
        <w:rPr>
          <w:color w:val="000000"/>
          <w:lang w:eastAsia="zh-CN"/>
        </w:rPr>
      </w:pPr>
    </w:p>
    <w:p w:rsidR="001E7D34" w:rsidRPr="007B6D0E" w:rsidRDefault="001E7D34">
      <w:pPr>
        <w:spacing w:line="401" w:lineRule="exact"/>
        <w:rPr>
          <w:color w:val="000000"/>
          <w:lang w:eastAsia="zh-CN"/>
        </w:rPr>
      </w:pPr>
    </w:p>
    <w:p w:rsidR="001E7D34" w:rsidRPr="007B6D0E" w:rsidRDefault="001E7D34">
      <w:pPr>
        <w:pStyle w:val="a2"/>
        <w:spacing w:line="401" w:lineRule="exact"/>
        <w:ind w:firstLine="220"/>
        <w:rPr>
          <w:color w:val="000000"/>
          <w:lang w:eastAsia="zh-CN"/>
        </w:rPr>
      </w:pPr>
    </w:p>
    <w:p w:rsidR="001E7D34" w:rsidRPr="007B6D0E" w:rsidRDefault="001E7D34">
      <w:pPr>
        <w:pStyle w:val="a2"/>
        <w:spacing w:line="401" w:lineRule="exact"/>
        <w:ind w:firstLineChars="0" w:firstLine="0"/>
        <w:rPr>
          <w:color w:val="000000"/>
          <w:lang w:eastAsia="zh-CN"/>
        </w:rPr>
      </w:pPr>
    </w:p>
    <w:p w:rsidR="001E7D34" w:rsidRPr="007B6D0E" w:rsidRDefault="001E7D34">
      <w:pPr>
        <w:pStyle w:val="a2"/>
        <w:spacing w:line="401" w:lineRule="exact"/>
        <w:ind w:firstLineChars="0" w:firstLine="0"/>
        <w:rPr>
          <w:color w:val="000000"/>
          <w:lang w:eastAsia="zh-CN"/>
        </w:rPr>
      </w:pPr>
    </w:p>
    <w:p w:rsidR="001E7D34" w:rsidRPr="007B6D0E" w:rsidRDefault="001E7D34">
      <w:pPr>
        <w:pStyle w:val="a2"/>
        <w:spacing w:line="401" w:lineRule="exact"/>
        <w:ind w:firstLineChars="0" w:firstLine="0"/>
        <w:rPr>
          <w:color w:val="000000"/>
          <w:lang w:eastAsia="zh-CN"/>
        </w:rPr>
      </w:pPr>
    </w:p>
    <w:p w:rsidR="001E7D34" w:rsidRPr="007B6D0E" w:rsidRDefault="001E7D34">
      <w:pPr>
        <w:pStyle w:val="a2"/>
        <w:spacing w:line="401" w:lineRule="exact"/>
        <w:ind w:firstLineChars="0" w:firstLine="0"/>
        <w:rPr>
          <w:color w:val="000000"/>
          <w:lang w:eastAsia="zh-CN"/>
        </w:rPr>
      </w:pPr>
    </w:p>
    <w:p w:rsidR="001E7D34" w:rsidRPr="007B6D0E" w:rsidRDefault="005318C7">
      <w:pPr>
        <w:spacing w:line="240" w:lineRule="auto"/>
        <w:jc w:val="center"/>
        <w:rPr>
          <w:rFonts w:ascii="黑体" w:eastAsia="黑体"/>
          <w:color w:val="000000"/>
          <w:sz w:val="32"/>
          <w:szCs w:val="20"/>
          <w:lang w:eastAsia="zh-CN"/>
        </w:rPr>
      </w:pPr>
      <w:r w:rsidRPr="007B6D0E">
        <w:rPr>
          <w:rFonts w:ascii="黑体" w:eastAsia="黑体" w:hint="eastAsia"/>
          <w:color w:val="000000"/>
          <w:sz w:val="32"/>
          <w:szCs w:val="20"/>
          <w:lang w:eastAsia="zh-CN"/>
        </w:rPr>
        <w:t>国家市场监督管理总局颁布</w:t>
      </w:r>
    </w:p>
    <w:p w:rsidR="001E7D34" w:rsidRPr="007B6D0E" w:rsidRDefault="005318C7">
      <w:pPr>
        <w:spacing w:line="240" w:lineRule="auto"/>
        <w:jc w:val="center"/>
        <w:rPr>
          <w:rFonts w:ascii="黑体" w:eastAsia="黑体"/>
          <w:color w:val="000000"/>
          <w:sz w:val="32"/>
          <w:szCs w:val="20"/>
          <w:lang w:eastAsia="zh-CN"/>
        </w:rPr>
      </w:pPr>
      <w:r w:rsidRPr="007B6D0E">
        <w:rPr>
          <w:rFonts w:ascii="黑体" w:eastAsia="黑体"/>
          <w:color w:val="000000"/>
          <w:sz w:val="32"/>
          <w:szCs w:val="20"/>
          <w:lang w:eastAsia="zh-CN"/>
        </w:rPr>
        <w:t>20</w:t>
      </w:r>
      <w:r w:rsidRPr="007B6D0E">
        <w:rPr>
          <w:rFonts w:ascii="宋体" w:hAnsi="宋体" w:cs="宋体"/>
          <w:color w:val="000000"/>
          <w:szCs w:val="24"/>
          <w:lang w:eastAsia="zh-CN"/>
        </w:rPr>
        <w:t>××</w:t>
      </w:r>
      <w:r w:rsidRPr="007B6D0E">
        <w:rPr>
          <w:rFonts w:ascii="黑体" w:eastAsia="黑体" w:hint="eastAsia"/>
          <w:color w:val="000000"/>
          <w:sz w:val="32"/>
          <w:szCs w:val="20"/>
          <w:lang w:eastAsia="zh-CN"/>
        </w:rPr>
        <w:t>年</w:t>
      </w:r>
      <w:r w:rsidRPr="007B6D0E">
        <w:rPr>
          <w:rFonts w:ascii="宋体" w:hAnsi="宋体" w:cs="宋体"/>
          <w:color w:val="000000"/>
          <w:szCs w:val="24"/>
          <w:lang w:eastAsia="zh-CN"/>
        </w:rPr>
        <w:t>××</w:t>
      </w:r>
      <w:r w:rsidRPr="007B6D0E">
        <w:rPr>
          <w:rFonts w:ascii="黑体" w:eastAsia="黑体" w:hint="eastAsia"/>
          <w:color w:val="000000"/>
          <w:sz w:val="32"/>
          <w:szCs w:val="20"/>
          <w:lang w:eastAsia="zh-CN"/>
        </w:rPr>
        <w:t>月</w:t>
      </w:r>
      <w:r w:rsidRPr="007B6D0E">
        <w:rPr>
          <w:rFonts w:ascii="宋体" w:hAnsi="宋体" w:cs="宋体"/>
          <w:color w:val="000000"/>
          <w:szCs w:val="24"/>
          <w:lang w:eastAsia="zh-CN"/>
        </w:rPr>
        <w:t>××</w:t>
      </w:r>
      <w:r w:rsidRPr="007B6D0E">
        <w:rPr>
          <w:rFonts w:ascii="黑体" w:eastAsia="黑体" w:hint="eastAsia"/>
          <w:color w:val="000000"/>
          <w:sz w:val="32"/>
          <w:szCs w:val="20"/>
          <w:lang w:eastAsia="zh-CN"/>
        </w:rPr>
        <w:t>日</w:t>
      </w:r>
    </w:p>
    <w:p w:rsidR="001E7D34" w:rsidRDefault="001E7D34">
      <w:pPr>
        <w:pStyle w:val="a2"/>
        <w:spacing w:line="240" w:lineRule="auto"/>
        <w:ind w:firstLineChars="900" w:firstLine="1980"/>
        <w:jc w:val="both"/>
        <w:rPr>
          <w:lang w:eastAsia="zh-CN"/>
        </w:rPr>
      </w:pPr>
    </w:p>
    <w:p w:rsidR="001E7D34" w:rsidRDefault="001E7D34">
      <w:pPr>
        <w:pStyle w:val="a2"/>
        <w:ind w:firstLine="220"/>
        <w:rPr>
          <w:lang w:eastAsia="zh-CN"/>
        </w:rPr>
        <w:sectPr w:rsidR="001E7D34">
          <w:headerReference w:type="even" r:id="rId9"/>
          <w:headerReference w:type="default" r:id="rId10"/>
          <w:footerReference w:type="even" r:id="rId11"/>
          <w:footerReference w:type="default" r:id="rId12"/>
          <w:headerReference w:type="first" r:id="rId13"/>
          <w:footerReference w:type="first" r:id="rId14"/>
          <w:pgSz w:w="11907" w:h="16840"/>
          <w:pgMar w:top="1729" w:right="1418" w:bottom="1418" w:left="1418" w:header="1134" w:footer="1134" w:gutter="0"/>
          <w:pgNumType w:start="1"/>
          <w:cols w:space="720"/>
          <w:docGrid w:linePitch="312"/>
        </w:sectPr>
      </w:pPr>
    </w:p>
    <w:p w:rsidR="001E7D34" w:rsidRPr="007B6D0E" w:rsidRDefault="005318C7">
      <w:pPr>
        <w:pStyle w:val="aff1"/>
        <w:tabs>
          <w:tab w:val="left" w:pos="3017"/>
        </w:tabs>
        <w:adjustRightInd w:val="0"/>
        <w:snapToGrid w:val="0"/>
        <w:rPr>
          <w:color w:val="000000"/>
          <w:lang w:eastAsia="zh-CN"/>
        </w:rPr>
      </w:pPr>
      <w:r w:rsidRPr="007B6D0E">
        <w:rPr>
          <w:rFonts w:hint="eastAsia"/>
          <w:color w:val="000000"/>
          <w:lang w:eastAsia="zh-CN"/>
        </w:rPr>
        <w:lastRenderedPageBreak/>
        <w:t>前</w:t>
      </w:r>
      <w:r w:rsidRPr="007B6D0E">
        <w:rPr>
          <w:color w:val="000000"/>
          <w:lang w:eastAsia="zh-CN"/>
        </w:rPr>
        <w:t xml:space="preserve">    </w:t>
      </w:r>
      <w:r w:rsidRPr="007B6D0E">
        <w:rPr>
          <w:rFonts w:hint="eastAsia"/>
          <w:color w:val="000000"/>
          <w:lang w:eastAsia="zh-CN"/>
        </w:rPr>
        <w:t>言</w:t>
      </w:r>
    </w:p>
    <w:p w:rsidR="001E7D34" w:rsidRPr="007B6D0E" w:rsidRDefault="005318C7">
      <w:pPr>
        <w:pStyle w:val="afc"/>
        <w:spacing w:after="0" w:line="401" w:lineRule="exact"/>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2016年8月，原国家质量监督检验检疫总局(以下简称原国家质检总局)特种设备安全监察局(以下简称特种设备局)下达制订《移动式压力容器安全技术监察规程》(以下简称《大移动容规》)的立项任务书，要求以原有的《移动式压力容器安全技术监察规程》(TSG R0005—2011)，以及《压力容器定期检验规则》(TSG R7001—2013)和《压力容器监督检验规则》(TSG R7004—2013)</w:t>
      </w:r>
      <w:r w:rsidRPr="007B6D0E">
        <w:rPr>
          <w:rFonts w:ascii="宋体" w:eastAsia="宋体" w:hAnsi="宋体" w:cs="宋体" w:hint="eastAsia"/>
          <w:color w:val="000000"/>
          <w:szCs w:val="24"/>
          <w:lang w:eastAsia="zh-CN"/>
        </w:rPr>
        <w:t>中</w:t>
      </w:r>
      <w:r w:rsidRPr="007B6D0E">
        <w:rPr>
          <w:rFonts w:ascii="宋体" w:eastAsia="宋体" w:hAnsi="宋体" w:cs="宋体"/>
          <w:color w:val="000000"/>
          <w:szCs w:val="24"/>
          <w:lang w:eastAsia="zh-CN"/>
        </w:rPr>
        <w:t>有关移动式压力容器部分为基础，制定形成关于移动式压力容器的综合性安全技术规范。</w:t>
      </w:r>
    </w:p>
    <w:p w:rsidR="001E7D34" w:rsidRPr="007B6D0E" w:rsidRDefault="005318C7">
      <w:pPr>
        <w:pStyle w:val="afc"/>
        <w:spacing w:after="0" w:line="401" w:lineRule="exact"/>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2016年8月23日，中国特种设备检测研究院(以下简称中国特检院)组织有关专家成立了《大移动容规》制(修)订</w:t>
      </w:r>
      <w:r w:rsidRPr="007B6D0E">
        <w:rPr>
          <w:rFonts w:ascii="宋体" w:eastAsia="宋体" w:hAnsi="宋体" w:cs="宋体" w:hint="eastAsia"/>
          <w:color w:val="000000"/>
          <w:szCs w:val="24"/>
          <w:lang w:eastAsia="zh-CN"/>
        </w:rPr>
        <w:t>编制</w:t>
      </w:r>
      <w:r w:rsidRPr="007B6D0E">
        <w:rPr>
          <w:rFonts w:ascii="宋体" w:eastAsia="宋体" w:hAnsi="宋体" w:cs="宋体"/>
          <w:color w:val="000000"/>
          <w:szCs w:val="24"/>
          <w:lang w:eastAsia="zh-CN"/>
        </w:rPr>
        <w:t>工作组</w:t>
      </w:r>
      <w:r w:rsidRPr="007B6D0E">
        <w:rPr>
          <w:rFonts w:ascii="宋体" w:eastAsia="宋体" w:hAnsi="宋体" w:cs="宋体" w:hint="eastAsia"/>
          <w:color w:val="000000"/>
          <w:szCs w:val="24"/>
          <w:lang w:eastAsia="zh-CN"/>
        </w:rPr>
        <w:t>(以下简称编制工作组)</w:t>
      </w:r>
      <w:r w:rsidRPr="007B6D0E">
        <w:rPr>
          <w:rFonts w:ascii="宋体" w:eastAsia="宋体" w:hAnsi="宋体" w:cs="宋体"/>
          <w:color w:val="000000"/>
          <w:szCs w:val="24"/>
          <w:lang w:eastAsia="zh-CN"/>
        </w:rPr>
        <w:t>，在北京召开了第一次</w:t>
      </w:r>
      <w:r w:rsidRPr="007B6D0E">
        <w:rPr>
          <w:rFonts w:ascii="宋体" w:eastAsia="宋体" w:hAnsi="宋体" w:cs="宋体" w:hint="eastAsia"/>
          <w:color w:val="000000"/>
          <w:szCs w:val="24"/>
          <w:lang w:eastAsia="zh-CN"/>
        </w:rPr>
        <w:t>编制</w:t>
      </w:r>
      <w:r w:rsidRPr="007B6D0E">
        <w:rPr>
          <w:rFonts w:ascii="宋体" w:eastAsia="宋体" w:hAnsi="宋体" w:cs="宋体"/>
          <w:color w:val="000000"/>
          <w:szCs w:val="24"/>
          <w:lang w:eastAsia="zh-CN"/>
        </w:rPr>
        <w:t>工作组会议，讨论《大移动容规》制(修)订的原则、重点内容以及主要问题、结构(章节)框架，并且就</w:t>
      </w:r>
      <w:r w:rsidRPr="007B6D0E">
        <w:rPr>
          <w:rFonts w:ascii="宋体" w:eastAsia="宋体" w:hAnsi="宋体" w:cs="宋体" w:hint="eastAsia"/>
          <w:color w:val="000000"/>
          <w:szCs w:val="24"/>
          <w:lang w:eastAsia="zh-CN"/>
        </w:rPr>
        <w:t>编制</w:t>
      </w:r>
      <w:r w:rsidRPr="007B6D0E">
        <w:rPr>
          <w:rFonts w:ascii="宋体" w:eastAsia="宋体" w:hAnsi="宋体" w:cs="宋体"/>
          <w:color w:val="000000"/>
          <w:szCs w:val="24"/>
          <w:lang w:eastAsia="zh-CN"/>
        </w:rPr>
        <w:t>工作进行了分工，确定了各章节编制小组成员以及主要编制者，明确了</w:t>
      </w:r>
      <w:r w:rsidRPr="007B6D0E">
        <w:rPr>
          <w:rFonts w:ascii="宋体" w:eastAsia="宋体" w:hAnsi="宋体" w:cs="宋体" w:hint="eastAsia"/>
          <w:color w:val="000000"/>
          <w:szCs w:val="24"/>
          <w:lang w:eastAsia="zh-CN"/>
        </w:rPr>
        <w:t>编制</w:t>
      </w:r>
      <w:r w:rsidRPr="007B6D0E">
        <w:rPr>
          <w:rFonts w:ascii="宋体" w:eastAsia="宋体" w:hAnsi="宋体" w:cs="宋体"/>
          <w:color w:val="000000"/>
          <w:szCs w:val="24"/>
          <w:lang w:eastAsia="zh-CN"/>
        </w:rPr>
        <w:t>工作</w:t>
      </w:r>
      <w:r w:rsidRPr="007B6D0E">
        <w:rPr>
          <w:rFonts w:ascii="宋体" w:eastAsia="宋体" w:hAnsi="宋体" w:cs="宋体" w:hint="eastAsia"/>
          <w:color w:val="000000"/>
          <w:szCs w:val="24"/>
          <w:lang w:eastAsia="zh-CN"/>
        </w:rPr>
        <w:t>进度</w:t>
      </w:r>
      <w:r w:rsidRPr="007B6D0E">
        <w:rPr>
          <w:rFonts w:ascii="宋体" w:eastAsia="宋体" w:hAnsi="宋体" w:cs="宋体"/>
          <w:color w:val="000000"/>
          <w:szCs w:val="24"/>
          <w:lang w:eastAsia="zh-CN"/>
        </w:rPr>
        <w:t>时间表，同时讨论通过了《大移动容规》制(修)订编制大纲。</w:t>
      </w:r>
      <w:r w:rsidRPr="007B6D0E">
        <w:rPr>
          <w:rFonts w:ascii="宋体" w:eastAsia="宋体" w:hAnsi="宋体" w:cs="宋体" w:hint="eastAsia"/>
          <w:color w:val="000000"/>
          <w:szCs w:val="24"/>
          <w:lang w:eastAsia="zh-CN"/>
        </w:rPr>
        <w:t>起草工作组和各章节编制小组在苏州、上海、广东、福建、浙江等地开展调研起草工作，就</w:t>
      </w:r>
      <w:r w:rsidRPr="007B6D0E">
        <w:rPr>
          <w:rFonts w:ascii="宋体" w:eastAsia="宋体" w:hAnsi="宋体" w:hint="eastAsia"/>
          <w:color w:val="000000"/>
          <w:szCs w:val="24"/>
          <w:lang w:eastAsia="zh-CN"/>
        </w:rPr>
        <w:t>总则、设计、制造、定期检验、安全附件以及规程附件的专项要求等</w:t>
      </w:r>
      <w:r w:rsidRPr="007B6D0E">
        <w:rPr>
          <w:rFonts w:ascii="宋体" w:eastAsia="宋体" w:hAnsi="宋体" w:cs="宋体" w:hint="eastAsia"/>
          <w:color w:val="000000"/>
          <w:szCs w:val="24"/>
          <w:lang w:eastAsia="zh-CN"/>
        </w:rPr>
        <w:t>召开多次研讨会，</w:t>
      </w:r>
      <w:r w:rsidRPr="007B6D0E">
        <w:rPr>
          <w:rFonts w:ascii="宋体" w:eastAsia="宋体" w:hAnsi="宋体" w:hint="eastAsia"/>
          <w:color w:val="000000"/>
          <w:szCs w:val="24"/>
          <w:lang w:eastAsia="zh-CN"/>
        </w:rPr>
        <w:t>征求国内主要移动式压力容器设计制造单位、检验机构的意见和建议，进一步明确了相关要求。</w:t>
      </w:r>
    </w:p>
    <w:p w:rsidR="001E7D34" w:rsidRPr="007B6D0E" w:rsidRDefault="005318C7">
      <w:pPr>
        <w:pStyle w:val="afc"/>
        <w:spacing w:after="0" w:line="401" w:lineRule="exact"/>
        <w:ind w:firstLineChars="0" w:firstLine="512"/>
        <w:rPr>
          <w:rFonts w:ascii="宋体" w:eastAsia="宋体" w:hAnsi="宋体" w:cs="宋体"/>
          <w:color w:val="000000"/>
          <w:szCs w:val="24"/>
          <w:lang w:eastAsia="zh-CN"/>
        </w:rPr>
      </w:pPr>
      <w:r w:rsidRPr="007B6D0E">
        <w:rPr>
          <w:rFonts w:ascii="宋体" w:eastAsia="宋体" w:hAnsi="宋体" w:cs="宋体"/>
          <w:color w:val="000000"/>
          <w:szCs w:val="24"/>
          <w:lang w:eastAsia="zh-CN"/>
        </w:rPr>
        <w:t>2017年10月26日，</w:t>
      </w:r>
      <w:r w:rsidRPr="007B6D0E">
        <w:rPr>
          <w:rFonts w:ascii="宋体" w:eastAsia="宋体" w:hAnsi="宋体" w:cs="宋体" w:hint="eastAsia"/>
          <w:color w:val="000000"/>
          <w:szCs w:val="24"/>
          <w:lang w:eastAsia="zh-CN"/>
        </w:rPr>
        <w:t>编制</w:t>
      </w:r>
      <w:r w:rsidRPr="007B6D0E">
        <w:rPr>
          <w:rFonts w:ascii="宋体" w:eastAsia="宋体" w:hAnsi="宋体" w:cs="宋体"/>
          <w:color w:val="000000"/>
          <w:szCs w:val="24"/>
          <w:lang w:eastAsia="zh-CN"/>
        </w:rPr>
        <w:t>工作组在上海召开了第</w:t>
      </w:r>
      <w:r w:rsidRPr="007B6D0E">
        <w:rPr>
          <w:rFonts w:ascii="宋体" w:eastAsia="宋体" w:hAnsi="宋体" w:cs="宋体" w:hint="eastAsia"/>
          <w:color w:val="000000"/>
          <w:szCs w:val="24"/>
          <w:lang w:eastAsia="zh-CN"/>
        </w:rPr>
        <w:t>二</w:t>
      </w:r>
      <w:r w:rsidRPr="007B6D0E">
        <w:rPr>
          <w:rFonts w:ascii="宋体" w:eastAsia="宋体" w:hAnsi="宋体" w:cs="宋体"/>
          <w:color w:val="000000"/>
          <w:szCs w:val="24"/>
          <w:lang w:eastAsia="zh-CN"/>
        </w:rPr>
        <w:t>次工作组会议，就《大移动容规》征求意见稿(初稿)进行了讨论，并</w:t>
      </w:r>
      <w:r w:rsidRPr="007B6D0E">
        <w:rPr>
          <w:rFonts w:ascii="宋体" w:eastAsia="宋体" w:hAnsi="宋体" w:cs="宋体" w:hint="eastAsia"/>
          <w:color w:val="000000"/>
          <w:szCs w:val="24"/>
          <w:lang w:eastAsia="zh-CN"/>
        </w:rPr>
        <w:t>且</w:t>
      </w:r>
      <w:r w:rsidRPr="007B6D0E">
        <w:rPr>
          <w:rFonts w:ascii="宋体" w:eastAsia="宋体" w:hAnsi="宋体" w:cs="宋体"/>
          <w:color w:val="000000"/>
          <w:szCs w:val="24"/>
          <w:lang w:eastAsia="zh-CN"/>
        </w:rPr>
        <w:t>就初稿各个章节中存在的主要问题提出了修改意见。</w:t>
      </w:r>
      <w:r w:rsidRPr="007B6D0E">
        <w:rPr>
          <w:rFonts w:ascii="宋体" w:eastAsia="宋体" w:hAnsi="宋体" w:cs="宋体" w:hint="eastAsia"/>
          <w:color w:val="000000"/>
          <w:szCs w:val="24"/>
          <w:lang w:eastAsia="zh-CN"/>
        </w:rPr>
        <w:t>会后各章节编制小组在上海、北京等地召开多次专题研讨会，就</w:t>
      </w:r>
      <w:r w:rsidRPr="007B6D0E">
        <w:rPr>
          <w:rFonts w:ascii="宋体" w:eastAsia="宋体" w:hAnsi="宋体" w:cs="宋体"/>
          <w:color w:val="000000"/>
          <w:szCs w:val="24"/>
          <w:lang w:eastAsia="zh-CN"/>
        </w:rPr>
        <w:t>《大移动容规》征求意见稿</w:t>
      </w:r>
      <w:r w:rsidRPr="007B6D0E">
        <w:rPr>
          <w:rFonts w:ascii="宋体" w:eastAsia="宋体" w:hAnsi="宋体" w:cs="宋体" w:hint="eastAsia"/>
          <w:color w:val="000000"/>
          <w:szCs w:val="24"/>
          <w:lang w:eastAsia="zh-CN"/>
        </w:rPr>
        <w:t>(初稿)</w:t>
      </w:r>
      <w:r w:rsidRPr="007B6D0E">
        <w:rPr>
          <w:rFonts w:ascii="宋体" w:eastAsia="宋体" w:hAnsi="宋体" w:cs="宋体"/>
          <w:color w:val="000000"/>
          <w:szCs w:val="24"/>
          <w:lang w:eastAsia="zh-CN"/>
        </w:rPr>
        <w:t>中有关“使用管理”</w:t>
      </w:r>
      <w:r w:rsidRPr="007B6D0E">
        <w:rPr>
          <w:rFonts w:ascii="宋体" w:eastAsia="宋体" w:hAnsi="宋体" w:cs="宋体" w:hint="eastAsia"/>
          <w:color w:val="000000"/>
          <w:szCs w:val="24"/>
          <w:lang w:eastAsia="zh-CN"/>
        </w:rPr>
        <w:t>、“安全附件、仪表和装卸附件”和</w:t>
      </w:r>
      <w:r w:rsidRPr="007B6D0E">
        <w:rPr>
          <w:rFonts w:ascii="宋体" w:eastAsia="宋体" w:hAnsi="宋体" w:cs="宋体"/>
          <w:color w:val="000000"/>
          <w:szCs w:val="24"/>
          <w:lang w:eastAsia="zh-CN"/>
        </w:rPr>
        <w:t>“定期检验”</w:t>
      </w:r>
      <w:r w:rsidRPr="007B6D0E">
        <w:rPr>
          <w:rFonts w:ascii="宋体" w:eastAsia="宋体" w:hAnsi="宋体" w:cs="宋体" w:hint="eastAsia"/>
          <w:color w:val="000000"/>
          <w:szCs w:val="24"/>
          <w:lang w:eastAsia="zh-CN"/>
        </w:rPr>
        <w:t>等内容进行讨论与修改。</w:t>
      </w:r>
    </w:p>
    <w:p w:rsidR="001E7D34" w:rsidRPr="007B6D0E" w:rsidRDefault="005318C7">
      <w:pPr>
        <w:pStyle w:val="afc"/>
        <w:spacing w:after="0" w:line="401" w:lineRule="exact"/>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2018年7月9日，</w:t>
      </w:r>
      <w:r w:rsidRPr="007B6D0E">
        <w:rPr>
          <w:rFonts w:ascii="宋体" w:eastAsia="宋体" w:hAnsi="宋体" w:cs="宋体" w:hint="eastAsia"/>
          <w:color w:val="000000"/>
          <w:szCs w:val="24"/>
          <w:lang w:eastAsia="zh-CN"/>
        </w:rPr>
        <w:t>编制</w:t>
      </w:r>
      <w:r w:rsidRPr="007B6D0E">
        <w:rPr>
          <w:rFonts w:ascii="宋体" w:eastAsia="宋体" w:hAnsi="宋体" w:cs="宋体"/>
          <w:color w:val="000000"/>
          <w:szCs w:val="24"/>
          <w:lang w:eastAsia="zh-CN"/>
        </w:rPr>
        <w:t>工作组在安徽池州召开了第</w:t>
      </w:r>
      <w:r w:rsidRPr="007B6D0E">
        <w:rPr>
          <w:rFonts w:ascii="宋体" w:eastAsia="宋体" w:hAnsi="宋体" w:cs="宋体" w:hint="eastAsia"/>
          <w:color w:val="000000"/>
          <w:szCs w:val="24"/>
          <w:lang w:eastAsia="zh-CN"/>
        </w:rPr>
        <w:t>三</w:t>
      </w:r>
      <w:r w:rsidRPr="007B6D0E">
        <w:rPr>
          <w:rFonts w:ascii="宋体" w:eastAsia="宋体" w:hAnsi="宋体" w:cs="宋体"/>
          <w:color w:val="000000"/>
          <w:szCs w:val="24"/>
          <w:lang w:eastAsia="zh-CN"/>
        </w:rPr>
        <w:t>次工作组会议，就《大移动容规》征求意见稿(初稿)的所有章节，以及</w:t>
      </w:r>
      <w:r w:rsidRPr="007B6D0E">
        <w:rPr>
          <w:rFonts w:ascii="宋体" w:eastAsia="宋体" w:hAnsi="宋体" w:cs="宋体" w:hint="eastAsia"/>
          <w:color w:val="000000"/>
          <w:szCs w:val="24"/>
          <w:lang w:eastAsia="zh-CN"/>
        </w:rPr>
        <w:t>移动式压力容器相关的</w:t>
      </w:r>
      <w:r w:rsidRPr="007B6D0E">
        <w:rPr>
          <w:rFonts w:ascii="宋体" w:eastAsia="宋体" w:hAnsi="宋体" w:cs="宋体"/>
          <w:color w:val="000000"/>
          <w:szCs w:val="24"/>
          <w:lang w:eastAsia="zh-CN"/>
        </w:rPr>
        <w:t>关技术和管理问题进行了专题讨论，并提出了修改意见。</w:t>
      </w:r>
    </w:p>
    <w:p w:rsidR="001E7D34" w:rsidRPr="007B6D0E" w:rsidRDefault="005318C7">
      <w:pPr>
        <w:pStyle w:val="afc"/>
        <w:spacing w:after="0" w:line="401" w:lineRule="exact"/>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201</w:t>
      </w:r>
      <w:r w:rsidRPr="007B6D0E">
        <w:rPr>
          <w:rFonts w:ascii="宋体" w:eastAsia="宋体" w:hAnsi="宋体" w:cs="宋体" w:hint="eastAsia"/>
          <w:color w:val="000000"/>
          <w:szCs w:val="24"/>
          <w:lang w:eastAsia="zh-CN"/>
        </w:rPr>
        <w:t>9</w:t>
      </w:r>
      <w:r w:rsidRPr="007B6D0E">
        <w:rPr>
          <w:rFonts w:ascii="宋体" w:eastAsia="宋体" w:hAnsi="宋体" w:cs="宋体"/>
          <w:color w:val="000000"/>
          <w:szCs w:val="24"/>
          <w:lang w:eastAsia="zh-CN"/>
        </w:rPr>
        <w:t>年</w:t>
      </w:r>
      <w:r w:rsidRPr="007B6D0E">
        <w:rPr>
          <w:rFonts w:ascii="宋体" w:eastAsia="宋体" w:hAnsi="宋体" w:cs="宋体" w:hint="eastAsia"/>
          <w:color w:val="000000"/>
          <w:szCs w:val="24"/>
          <w:lang w:eastAsia="zh-CN"/>
        </w:rPr>
        <w:t>2</w:t>
      </w:r>
      <w:r w:rsidRPr="007B6D0E">
        <w:rPr>
          <w:rFonts w:ascii="宋体" w:eastAsia="宋体" w:hAnsi="宋体" w:cs="宋体"/>
          <w:color w:val="000000"/>
          <w:szCs w:val="24"/>
          <w:lang w:eastAsia="zh-CN"/>
        </w:rPr>
        <w:t>月</w:t>
      </w:r>
      <w:r w:rsidRPr="007B6D0E">
        <w:rPr>
          <w:rFonts w:ascii="宋体" w:eastAsia="宋体" w:hAnsi="宋体" w:cs="宋体" w:hint="eastAsia"/>
          <w:color w:val="000000"/>
          <w:szCs w:val="24"/>
          <w:lang w:eastAsia="zh-CN"/>
        </w:rPr>
        <w:t>26</w:t>
      </w:r>
      <w:r w:rsidRPr="007B6D0E">
        <w:rPr>
          <w:rFonts w:ascii="宋体" w:eastAsia="宋体" w:hAnsi="宋体" w:cs="宋体"/>
          <w:color w:val="000000"/>
          <w:szCs w:val="24"/>
          <w:lang w:eastAsia="zh-CN"/>
        </w:rPr>
        <w:t>日，</w:t>
      </w:r>
      <w:r w:rsidRPr="007B6D0E">
        <w:rPr>
          <w:rFonts w:ascii="宋体" w:eastAsia="宋体" w:hAnsi="宋体" w:cs="宋体" w:hint="eastAsia"/>
          <w:color w:val="000000"/>
          <w:szCs w:val="24"/>
          <w:lang w:eastAsia="zh-CN"/>
        </w:rPr>
        <w:t>编制</w:t>
      </w:r>
      <w:r w:rsidRPr="007B6D0E">
        <w:rPr>
          <w:rFonts w:ascii="宋体" w:eastAsia="宋体" w:hAnsi="宋体" w:cs="宋体"/>
          <w:color w:val="000000"/>
          <w:szCs w:val="24"/>
          <w:lang w:eastAsia="zh-CN"/>
        </w:rPr>
        <w:t>工作组部分成员在</w:t>
      </w:r>
      <w:r w:rsidRPr="007B6D0E">
        <w:rPr>
          <w:rFonts w:ascii="宋体" w:eastAsia="宋体" w:hAnsi="宋体" w:cs="宋体" w:hint="eastAsia"/>
          <w:color w:val="000000"/>
          <w:szCs w:val="24"/>
          <w:lang w:eastAsia="zh-CN"/>
        </w:rPr>
        <w:t>北京</w:t>
      </w:r>
      <w:r w:rsidRPr="007B6D0E">
        <w:rPr>
          <w:rFonts w:ascii="宋体" w:eastAsia="宋体" w:hAnsi="宋体" w:cs="宋体"/>
          <w:color w:val="000000"/>
          <w:szCs w:val="24"/>
          <w:lang w:eastAsia="zh-CN"/>
        </w:rPr>
        <w:t>召开了第</w:t>
      </w:r>
      <w:r w:rsidRPr="007B6D0E">
        <w:rPr>
          <w:rFonts w:ascii="宋体" w:eastAsia="宋体" w:hAnsi="宋体" w:cs="宋体" w:hint="eastAsia"/>
          <w:color w:val="000000"/>
          <w:szCs w:val="24"/>
          <w:lang w:eastAsia="zh-CN"/>
        </w:rPr>
        <w:t>四</w:t>
      </w:r>
      <w:r w:rsidRPr="007B6D0E">
        <w:rPr>
          <w:rFonts w:ascii="宋体" w:eastAsia="宋体" w:hAnsi="宋体" w:cs="宋体"/>
          <w:color w:val="000000"/>
          <w:szCs w:val="24"/>
          <w:lang w:eastAsia="zh-CN"/>
        </w:rPr>
        <w:t>次工作组会议，就</w:t>
      </w:r>
      <w:r w:rsidRPr="007B6D0E">
        <w:rPr>
          <w:rFonts w:ascii="宋体" w:eastAsia="宋体" w:hAnsi="宋体" w:cs="宋体" w:hint="eastAsia"/>
          <w:color w:val="000000"/>
          <w:szCs w:val="24"/>
          <w:lang w:eastAsia="zh-CN"/>
        </w:rPr>
        <w:t>部分专家和企业对</w:t>
      </w:r>
      <w:r w:rsidRPr="007B6D0E">
        <w:rPr>
          <w:rFonts w:ascii="宋体" w:eastAsia="宋体" w:hAnsi="宋体" w:cs="宋体"/>
          <w:color w:val="000000"/>
          <w:szCs w:val="24"/>
          <w:lang w:eastAsia="zh-CN"/>
        </w:rPr>
        <w:t>《大移动容规》征求意见稿(初稿)</w:t>
      </w:r>
      <w:r w:rsidRPr="007B6D0E">
        <w:rPr>
          <w:rFonts w:ascii="宋体" w:eastAsia="宋体" w:hAnsi="宋体" w:cs="宋体" w:hint="eastAsia"/>
          <w:color w:val="000000"/>
          <w:szCs w:val="24"/>
          <w:lang w:eastAsia="zh-CN"/>
        </w:rPr>
        <w:t>提出的修改意见进行了讨论与</w:t>
      </w:r>
      <w:r w:rsidRPr="007B6D0E">
        <w:rPr>
          <w:rFonts w:ascii="宋体" w:eastAsia="宋体" w:hAnsi="宋体" w:cs="宋体"/>
          <w:color w:val="000000"/>
          <w:szCs w:val="24"/>
          <w:lang w:eastAsia="zh-CN"/>
        </w:rPr>
        <w:t>修改。201</w:t>
      </w:r>
      <w:r w:rsidRPr="007B6D0E">
        <w:rPr>
          <w:rFonts w:ascii="宋体" w:eastAsia="宋体" w:hAnsi="宋体" w:cs="宋体" w:hint="eastAsia"/>
          <w:color w:val="000000"/>
          <w:szCs w:val="24"/>
          <w:lang w:eastAsia="zh-CN"/>
        </w:rPr>
        <w:t>9</w:t>
      </w:r>
      <w:r w:rsidRPr="007B6D0E">
        <w:rPr>
          <w:rFonts w:ascii="宋体" w:eastAsia="宋体" w:hAnsi="宋体" w:cs="宋体"/>
          <w:color w:val="000000"/>
          <w:szCs w:val="24"/>
          <w:lang w:eastAsia="zh-CN"/>
        </w:rPr>
        <w:t>年</w:t>
      </w:r>
      <w:r w:rsidRPr="007B6D0E">
        <w:rPr>
          <w:rFonts w:ascii="宋体" w:eastAsia="宋体" w:hAnsi="宋体" w:cs="宋体" w:hint="eastAsia"/>
          <w:color w:val="000000"/>
          <w:szCs w:val="24"/>
          <w:lang w:eastAsia="zh-CN"/>
        </w:rPr>
        <w:t>6</w:t>
      </w:r>
      <w:r w:rsidRPr="007B6D0E">
        <w:rPr>
          <w:rFonts w:ascii="宋体" w:eastAsia="宋体" w:hAnsi="宋体" w:cs="宋体"/>
          <w:color w:val="000000"/>
          <w:szCs w:val="24"/>
          <w:lang w:eastAsia="zh-CN"/>
        </w:rPr>
        <w:t>月，</w:t>
      </w:r>
      <w:r w:rsidRPr="007B6D0E">
        <w:rPr>
          <w:rFonts w:ascii="宋体" w:eastAsia="宋体" w:hAnsi="宋体" w:cs="宋体" w:hint="eastAsia"/>
          <w:color w:val="000000"/>
          <w:szCs w:val="24"/>
          <w:lang w:eastAsia="zh-CN"/>
        </w:rPr>
        <w:t>经编制工作组努力，形成了</w:t>
      </w:r>
      <w:r w:rsidRPr="007B6D0E">
        <w:rPr>
          <w:rFonts w:ascii="宋体" w:eastAsia="宋体" w:hAnsi="宋体" w:cs="宋体"/>
          <w:color w:val="000000"/>
          <w:szCs w:val="24"/>
          <w:lang w:eastAsia="zh-CN"/>
        </w:rPr>
        <w:t>《大移动容规》征求意见稿</w:t>
      </w:r>
      <w:r w:rsidRPr="007B6D0E">
        <w:rPr>
          <w:rFonts w:ascii="宋体" w:eastAsia="宋体" w:hAnsi="宋体" w:cs="宋体" w:hint="eastAsia"/>
          <w:color w:val="000000"/>
          <w:szCs w:val="24"/>
          <w:lang w:eastAsia="zh-CN"/>
        </w:rPr>
        <w:t>。？月</w:t>
      </w:r>
      <w:r w:rsidRPr="007B6D0E">
        <w:rPr>
          <w:rFonts w:ascii="宋体" w:eastAsia="宋体" w:hAnsi="宋体" w:cs="宋体"/>
          <w:color w:val="000000"/>
          <w:szCs w:val="24"/>
          <w:lang w:eastAsia="zh-CN"/>
        </w:rPr>
        <w:t>特种设备局以国家市场监督管理总局</w:t>
      </w:r>
      <w:r w:rsidRPr="007B6D0E">
        <w:rPr>
          <w:rFonts w:ascii="宋体" w:eastAsia="宋体" w:hAnsi="宋体" w:cs="宋体" w:hint="eastAsia"/>
          <w:color w:val="000000"/>
          <w:szCs w:val="24"/>
          <w:lang w:eastAsia="zh-CN"/>
        </w:rPr>
        <w:t>特设局×××函</w:t>
      </w:r>
      <w:r w:rsidRPr="007B6D0E">
        <w:rPr>
          <w:rFonts w:ascii="宋体" w:eastAsia="宋体" w:hAnsi="宋体" w:cs="宋体"/>
          <w:color w:val="000000"/>
          <w:szCs w:val="24"/>
          <w:lang w:eastAsia="zh-CN"/>
        </w:rPr>
        <w:t xml:space="preserve">[20××] </w:t>
      </w:r>
      <w:r w:rsidRPr="007B6D0E">
        <w:rPr>
          <w:rFonts w:ascii="宋体" w:eastAsia="宋体" w:hAnsi="宋体" w:cs="宋体" w:hint="eastAsia"/>
          <w:color w:val="000000"/>
          <w:szCs w:val="24"/>
          <w:lang w:eastAsia="zh-CN"/>
        </w:rPr>
        <w:t>×××号文征求基层部门、有关单位、专家以及公民的意见。2019年？月，召开第五次会议，对征求到的意见进行研究讨论，修改后形成《大移动容规》送审稿。</w:t>
      </w:r>
    </w:p>
    <w:p w:rsidR="001E7D34" w:rsidRPr="007B6D0E" w:rsidRDefault="005318C7">
      <w:pPr>
        <w:pStyle w:val="afc"/>
        <w:widowControl w:val="0"/>
        <w:spacing w:after="0" w:line="401" w:lineRule="exact"/>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2019年</w:t>
      </w:r>
      <w:r w:rsidRPr="007B6D0E">
        <w:rPr>
          <w:rFonts w:ascii="宋体" w:eastAsia="宋体" w:hAnsi="宋体" w:cs="宋体" w:hint="eastAsia"/>
          <w:color w:val="000000"/>
          <w:szCs w:val="24"/>
          <w:lang w:eastAsia="zh-CN"/>
        </w:rPr>
        <w:t>？</w:t>
      </w:r>
      <w:r w:rsidRPr="007B6D0E">
        <w:rPr>
          <w:rFonts w:ascii="宋体" w:eastAsia="宋体" w:hAnsi="宋体" w:cs="宋体"/>
          <w:color w:val="000000"/>
          <w:szCs w:val="24"/>
          <w:lang w:eastAsia="zh-CN"/>
        </w:rPr>
        <w:t>月，特种设备局将送审稿提交给国家市场监督管理总局特种设备安全</w:t>
      </w:r>
      <w:r w:rsidRPr="007B6D0E">
        <w:rPr>
          <w:rFonts w:ascii="宋体" w:eastAsia="宋体" w:hAnsi="宋体" w:cs="宋体"/>
          <w:color w:val="000000"/>
          <w:szCs w:val="24"/>
          <w:lang w:eastAsia="zh-CN"/>
        </w:rPr>
        <w:lastRenderedPageBreak/>
        <w:t>技术委员会审议，编</w:t>
      </w:r>
      <w:r w:rsidRPr="007B6D0E">
        <w:rPr>
          <w:rFonts w:ascii="宋体" w:eastAsia="宋体" w:hAnsi="宋体" w:cs="宋体" w:hint="eastAsia"/>
          <w:color w:val="000000"/>
          <w:szCs w:val="24"/>
          <w:lang w:eastAsia="zh-CN"/>
        </w:rPr>
        <w:t>制工作</w:t>
      </w:r>
      <w:r w:rsidRPr="007B6D0E">
        <w:rPr>
          <w:rFonts w:ascii="宋体" w:eastAsia="宋体" w:hAnsi="宋体" w:cs="宋体"/>
          <w:color w:val="000000"/>
          <w:szCs w:val="24"/>
          <w:lang w:eastAsia="zh-CN"/>
        </w:rPr>
        <w:t>组根据审议意见修改形成了《大移动容规》报批稿。</w:t>
      </w:r>
    </w:p>
    <w:p w:rsidR="001E7D34" w:rsidRPr="007B6D0E" w:rsidRDefault="005318C7">
      <w:pPr>
        <w:pStyle w:val="afc"/>
        <w:spacing w:after="0" w:line="401" w:lineRule="exact"/>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2019年××月，《大移动容规》的报批稿由国家市场监督管理总局通过世界贸易组织(WTO)向其成员进行了通报。</w:t>
      </w:r>
    </w:p>
    <w:p w:rsidR="001E7D34" w:rsidRPr="007B6D0E" w:rsidRDefault="005318C7">
      <w:pPr>
        <w:pStyle w:val="afc"/>
        <w:spacing w:after="0" w:line="401" w:lineRule="exact"/>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2019年××月××日，《大移动容规》由国家市场监督管理总局批准颁布。</w:t>
      </w:r>
    </w:p>
    <w:p w:rsidR="001E7D34" w:rsidRPr="007B6D0E" w:rsidRDefault="005318C7">
      <w:pPr>
        <w:pStyle w:val="afc"/>
        <w:spacing w:after="0" w:line="401" w:lineRule="exact"/>
        <w:ind w:firstLine="496"/>
        <w:rPr>
          <w:rFonts w:ascii="宋体" w:eastAsia="宋体" w:hAnsi="宋体" w:cs="宋体"/>
          <w:color w:val="000000"/>
          <w:szCs w:val="24"/>
          <w:lang w:eastAsia="zh-CN"/>
        </w:rPr>
      </w:pPr>
      <w:r w:rsidRPr="007B6D0E">
        <w:rPr>
          <w:rFonts w:ascii="宋体" w:eastAsia="宋体" w:hAnsi="宋体" w:cs="宋体" w:hint="eastAsia"/>
          <w:color w:val="000000"/>
          <w:szCs w:val="24"/>
          <w:lang w:eastAsia="zh-CN"/>
        </w:rPr>
        <w:t>《大移动容规》制(修)订的基本原则如下：</w:t>
      </w:r>
    </w:p>
    <w:p w:rsidR="001E7D34" w:rsidRPr="007B6D0E" w:rsidRDefault="005318C7">
      <w:pPr>
        <w:widowControl w:val="0"/>
        <w:spacing w:after="0" w:line="401" w:lineRule="exact"/>
        <w:ind w:firstLineChars="200" w:firstLine="496"/>
        <w:rPr>
          <w:rFonts w:ascii="宋体" w:hAnsi="宋体" w:cs="宋体"/>
          <w:bCs/>
          <w:color w:val="000000"/>
          <w:spacing w:val="4"/>
          <w:sz w:val="24"/>
          <w:szCs w:val="24"/>
          <w:lang w:eastAsia="zh-CN"/>
        </w:rPr>
      </w:pPr>
      <w:r w:rsidRPr="007B6D0E">
        <w:rPr>
          <w:rFonts w:ascii="黑体" w:eastAsia="黑体" w:hAnsi="黑体" w:cs="宋体"/>
          <w:bCs/>
          <w:color w:val="000000"/>
          <w:spacing w:val="4"/>
          <w:sz w:val="24"/>
          <w:szCs w:val="24"/>
          <w:lang w:eastAsia="zh-CN"/>
        </w:rPr>
        <w:t>1.</w:t>
      </w:r>
      <w:r w:rsidRPr="007B6D0E">
        <w:rPr>
          <w:rFonts w:ascii="宋体" w:hAnsi="宋体" w:cs="宋体"/>
          <w:bCs/>
          <w:color w:val="000000"/>
          <w:spacing w:val="4"/>
          <w:sz w:val="24"/>
          <w:szCs w:val="24"/>
          <w:lang w:eastAsia="zh-CN"/>
        </w:rPr>
        <w:t>以原有的《移动式压力容器安全技术监察规程》(TSG R0005—2011)，以及《压力容器定期检验规则》 (TSG R7001—2013)和《压力容器监督检验规则》(TSG R7004—2013)中有关移动式压力容器部分为基础，整合并理顺逻辑关系。</w:t>
      </w:r>
    </w:p>
    <w:p w:rsidR="001E7D34" w:rsidRPr="007B6D0E" w:rsidRDefault="005318C7">
      <w:pPr>
        <w:widowControl w:val="0"/>
        <w:spacing w:after="0" w:line="401" w:lineRule="exact"/>
        <w:ind w:firstLineChars="200" w:firstLine="496"/>
        <w:rPr>
          <w:rFonts w:ascii="宋体" w:hAnsi="宋体" w:cs="宋体"/>
          <w:bCs/>
          <w:color w:val="000000"/>
          <w:spacing w:val="4"/>
          <w:sz w:val="24"/>
          <w:szCs w:val="24"/>
          <w:lang w:eastAsia="zh-CN"/>
        </w:rPr>
      </w:pPr>
      <w:r w:rsidRPr="007B6D0E">
        <w:rPr>
          <w:rFonts w:ascii="黑体" w:eastAsia="黑体" w:hAnsi="黑体" w:cs="宋体"/>
          <w:bCs/>
          <w:color w:val="000000"/>
          <w:spacing w:val="4"/>
          <w:sz w:val="24"/>
          <w:szCs w:val="24"/>
          <w:lang w:eastAsia="zh-CN"/>
        </w:rPr>
        <w:t>2.</w:t>
      </w:r>
      <w:r w:rsidRPr="007B6D0E">
        <w:rPr>
          <w:rFonts w:ascii="宋体" w:hAnsi="宋体" w:cs="宋体"/>
          <w:bCs/>
          <w:color w:val="000000"/>
          <w:spacing w:val="4"/>
          <w:sz w:val="24"/>
          <w:szCs w:val="24"/>
          <w:lang w:eastAsia="zh-CN"/>
        </w:rPr>
        <w:t>统一并</w:t>
      </w:r>
      <w:r w:rsidRPr="007B6D0E">
        <w:rPr>
          <w:rFonts w:ascii="宋体" w:hAnsi="宋体" w:cs="宋体" w:hint="eastAsia"/>
          <w:bCs/>
          <w:color w:val="000000"/>
          <w:spacing w:val="4"/>
          <w:sz w:val="24"/>
          <w:szCs w:val="24"/>
          <w:lang w:eastAsia="zh-CN"/>
        </w:rPr>
        <w:t>且</w:t>
      </w:r>
      <w:r w:rsidRPr="007B6D0E">
        <w:rPr>
          <w:rFonts w:ascii="宋体" w:hAnsi="宋体" w:cs="宋体"/>
          <w:bCs/>
          <w:color w:val="000000"/>
          <w:spacing w:val="4"/>
          <w:sz w:val="24"/>
          <w:szCs w:val="24"/>
          <w:lang w:eastAsia="zh-CN"/>
        </w:rPr>
        <w:t>进一步明确基于保障社会公共安全、减少和预防事故发生的移动式压力容器基本安全要求，理清法规与技术标准的关系，制定形成关于移动式压力容器的综合性安全技术规范。</w:t>
      </w:r>
    </w:p>
    <w:p w:rsidR="001E7D34" w:rsidRPr="007B6D0E" w:rsidRDefault="005318C7">
      <w:pPr>
        <w:pStyle w:val="afc"/>
        <w:spacing w:after="0" w:line="401" w:lineRule="exact"/>
        <w:ind w:firstLine="496"/>
        <w:rPr>
          <w:rFonts w:ascii="宋体" w:eastAsia="宋体" w:hAnsi="宋体" w:cs="宋体"/>
          <w:color w:val="000000"/>
          <w:szCs w:val="24"/>
          <w:lang w:eastAsia="zh-CN"/>
        </w:rPr>
      </w:pPr>
      <w:r w:rsidRPr="007B6D0E">
        <w:rPr>
          <w:rFonts w:ascii="黑体" w:eastAsia="黑体" w:hAnsi="黑体" w:cs="宋体"/>
          <w:color w:val="000000"/>
          <w:szCs w:val="24"/>
          <w:lang w:eastAsia="zh-CN"/>
        </w:rPr>
        <w:t>3.</w:t>
      </w:r>
      <w:r w:rsidRPr="007B6D0E">
        <w:rPr>
          <w:rFonts w:ascii="宋体" w:eastAsia="宋体" w:hAnsi="宋体" w:cs="宋体"/>
          <w:color w:val="000000"/>
          <w:szCs w:val="24"/>
          <w:lang w:eastAsia="zh-CN"/>
        </w:rPr>
        <w:t>根据国家行政许可改革有关文件的规定，调整安全技术规范在各个环节中</w:t>
      </w:r>
      <w:r w:rsidRPr="007B6D0E">
        <w:rPr>
          <w:rFonts w:ascii="宋体" w:eastAsia="宋体" w:hAnsi="宋体" w:cs="宋体" w:hint="eastAsia"/>
          <w:color w:val="000000"/>
          <w:szCs w:val="24"/>
          <w:lang w:eastAsia="zh-CN"/>
        </w:rPr>
        <w:t>有关</w:t>
      </w:r>
      <w:r w:rsidRPr="007B6D0E">
        <w:rPr>
          <w:rFonts w:ascii="宋体" w:eastAsia="宋体" w:hAnsi="宋体" w:cs="宋体"/>
          <w:color w:val="000000"/>
          <w:szCs w:val="24"/>
          <w:lang w:eastAsia="zh-CN"/>
        </w:rPr>
        <w:t>行政许可的</w:t>
      </w:r>
      <w:r w:rsidRPr="007B6D0E">
        <w:rPr>
          <w:rFonts w:ascii="宋体" w:eastAsia="宋体" w:hAnsi="宋体" w:cs="宋体" w:hint="eastAsia"/>
          <w:color w:val="000000"/>
          <w:szCs w:val="24"/>
          <w:lang w:eastAsia="zh-CN"/>
        </w:rPr>
        <w:t>要求</w:t>
      </w:r>
      <w:r w:rsidRPr="007B6D0E">
        <w:rPr>
          <w:rFonts w:ascii="宋体" w:eastAsia="宋体" w:hAnsi="宋体" w:cs="宋体"/>
          <w:color w:val="000000"/>
          <w:szCs w:val="24"/>
          <w:lang w:eastAsia="zh-CN"/>
        </w:rPr>
        <w:t>。</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黑体" w:eastAsia="黑体" w:hAnsi="黑体" w:cs="宋体"/>
          <w:bCs/>
          <w:color w:val="000000"/>
          <w:spacing w:val="4"/>
          <w:sz w:val="24"/>
          <w:szCs w:val="24"/>
          <w:lang w:eastAsia="zh-CN"/>
        </w:rPr>
        <w:t>4.</w:t>
      </w:r>
      <w:r w:rsidRPr="007B6D0E">
        <w:rPr>
          <w:rFonts w:ascii="宋体" w:hAnsi="宋体" w:cs="宋体"/>
          <w:bCs/>
          <w:color w:val="000000"/>
          <w:spacing w:val="4"/>
          <w:sz w:val="24"/>
          <w:szCs w:val="24"/>
          <w:lang w:eastAsia="zh-CN"/>
        </w:rPr>
        <w:t>《大移动容规》制</w:t>
      </w:r>
      <w:r w:rsidRPr="007B6D0E">
        <w:rPr>
          <w:rFonts w:ascii="宋体" w:hAnsi="宋体" w:cs="宋体" w:hint="eastAsia"/>
          <w:color w:val="000000"/>
          <w:sz w:val="24"/>
          <w:szCs w:val="24"/>
          <w:lang w:eastAsia="zh-CN"/>
        </w:rPr>
        <w:t>(修)</w:t>
      </w:r>
      <w:r w:rsidRPr="007B6D0E">
        <w:rPr>
          <w:rFonts w:ascii="宋体" w:hAnsi="宋体" w:cs="宋体" w:hint="eastAsia"/>
          <w:bCs/>
          <w:color w:val="000000"/>
          <w:spacing w:val="4"/>
          <w:sz w:val="24"/>
          <w:szCs w:val="24"/>
          <w:lang w:eastAsia="zh-CN"/>
        </w:rPr>
        <w:t>订过程中，在充分与国务院相关行业监督管理部门，如交通运输部、工业和信息化部、公安部、国家铁路局等进行协商的基础上，继续保持与其部门规章、规范性文件以及相应国家标准或者行业标准的协调一致。</w:t>
      </w:r>
    </w:p>
    <w:p w:rsidR="001E7D34" w:rsidRPr="007B6D0E" w:rsidRDefault="005318C7">
      <w:pPr>
        <w:pStyle w:val="afc"/>
        <w:spacing w:after="0" w:line="401" w:lineRule="exact"/>
        <w:ind w:firstLine="496"/>
        <w:rPr>
          <w:rFonts w:ascii="宋体" w:eastAsia="宋体" w:hAnsi="宋体" w:cs="宋体"/>
          <w:color w:val="000000"/>
          <w:szCs w:val="24"/>
          <w:lang w:eastAsia="zh-CN"/>
        </w:rPr>
      </w:pPr>
      <w:r w:rsidRPr="007B6D0E">
        <w:rPr>
          <w:rFonts w:ascii="黑体" w:eastAsia="黑体" w:hAnsi="黑体" w:cs="宋体"/>
          <w:color w:val="000000"/>
          <w:szCs w:val="24"/>
          <w:lang w:eastAsia="zh-CN"/>
        </w:rPr>
        <w:t>5.</w:t>
      </w:r>
      <w:r w:rsidRPr="007B6D0E">
        <w:rPr>
          <w:rFonts w:ascii="宋体" w:eastAsia="宋体" w:hAnsi="宋体" w:cs="宋体"/>
          <w:color w:val="000000"/>
          <w:szCs w:val="24"/>
          <w:lang w:eastAsia="zh-CN"/>
        </w:rPr>
        <w:t>根据原国家质检总局近年来针对移动式压力容器安全监察工作的有关</w:t>
      </w:r>
      <w:r w:rsidRPr="007B6D0E">
        <w:rPr>
          <w:rFonts w:ascii="宋体" w:eastAsia="宋体" w:hAnsi="宋体" w:cs="宋体" w:hint="eastAsia"/>
          <w:color w:val="000000"/>
          <w:szCs w:val="24"/>
          <w:lang w:eastAsia="zh-CN"/>
        </w:rPr>
        <w:t>部门规章、</w:t>
      </w:r>
      <w:r w:rsidRPr="007B6D0E">
        <w:rPr>
          <w:rFonts w:ascii="宋体" w:eastAsia="宋体" w:hAnsi="宋体" w:cs="宋体"/>
          <w:color w:val="000000"/>
          <w:szCs w:val="24"/>
          <w:lang w:eastAsia="zh-CN"/>
        </w:rPr>
        <w:t>规范性文件、《移动容规》(2011版)第1号和第2号修改单的规定，以及</w:t>
      </w:r>
      <w:r w:rsidRPr="007B6D0E">
        <w:rPr>
          <w:rFonts w:ascii="宋体" w:eastAsia="宋体" w:hAnsi="宋体" w:cs="宋体" w:hint="eastAsia"/>
          <w:color w:val="000000"/>
          <w:szCs w:val="24"/>
          <w:lang w:eastAsia="zh-CN"/>
        </w:rPr>
        <w:t>《移动容规》(</w:t>
      </w:r>
      <w:r w:rsidRPr="007B6D0E">
        <w:rPr>
          <w:rFonts w:ascii="宋体" w:eastAsia="宋体" w:hAnsi="宋体" w:cs="宋体"/>
          <w:color w:val="000000"/>
          <w:szCs w:val="24"/>
          <w:lang w:eastAsia="zh-CN"/>
        </w:rPr>
        <w:t>2011版)宣贯、实施中反应出来的有关移动式压力容器基本安全要求和管理条款上存在的具体问题和建议，增补或者调整相应的规定。</w:t>
      </w:r>
    </w:p>
    <w:p w:rsidR="001E7D34" w:rsidRPr="007B6D0E" w:rsidRDefault="005318C7">
      <w:pPr>
        <w:pStyle w:val="afc"/>
        <w:spacing w:after="0" w:line="401" w:lineRule="exact"/>
        <w:ind w:firstLine="496"/>
        <w:rPr>
          <w:rFonts w:ascii="宋体" w:eastAsia="宋体" w:hAnsi="宋体" w:cs="宋体"/>
          <w:color w:val="000000"/>
          <w:szCs w:val="24"/>
          <w:lang w:eastAsia="zh-CN"/>
        </w:rPr>
      </w:pPr>
      <w:r w:rsidRPr="007B6D0E">
        <w:rPr>
          <w:rFonts w:ascii="黑体" w:eastAsia="黑体" w:hAnsi="黑体" w:cs="宋体"/>
          <w:color w:val="000000"/>
          <w:szCs w:val="24"/>
          <w:lang w:eastAsia="zh-CN"/>
        </w:rPr>
        <w:t>6.</w:t>
      </w:r>
      <w:r w:rsidRPr="007B6D0E">
        <w:rPr>
          <w:rFonts w:ascii="宋体" w:eastAsia="宋体" w:hAnsi="宋体" w:cs="宋体"/>
          <w:color w:val="000000"/>
          <w:szCs w:val="24"/>
          <w:lang w:eastAsia="zh-CN"/>
        </w:rPr>
        <w:t>移动式压力容器充装的</w:t>
      </w:r>
      <w:r w:rsidRPr="007B6D0E">
        <w:rPr>
          <w:rFonts w:ascii="宋体" w:eastAsia="宋体" w:hAnsi="宋体" w:cs="宋体" w:hint="eastAsia"/>
          <w:color w:val="000000"/>
          <w:szCs w:val="24"/>
          <w:lang w:eastAsia="zh-CN"/>
        </w:rPr>
        <w:t>介质</w:t>
      </w:r>
      <w:r w:rsidRPr="007B6D0E">
        <w:rPr>
          <w:rFonts w:ascii="宋体" w:eastAsia="宋体" w:hAnsi="宋体" w:cs="宋体"/>
          <w:color w:val="000000"/>
          <w:szCs w:val="24"/>
          <w:lang w:eastAsia="zh-CN"/>
        </w:rPr>
        <w:t>主要是危险货物或者危险化学品，为了防范移动式压力容器在运输使用过程中，由于其存在的潜在安全风险可能对人民生命财产和环境所造</w:t>
      </w:r>
      <w:r w:rsidRPr="007B6D0E">
        <w:rPr>
          <w:rFonts w:ascii="宋体" w:eastAsia="宋体" w:hAnsi="宋体" w:cs="宋体" w:hint="eastAsia"/>
          <w:color w:val="000000"/>
          <w:szCs w:val="24"/>
          <w:lang w:eastAsia="zh-CN"/>
        </w:rPr>
        <w:t>成的危害和污染，同时也是为进一步规范和提高《大移动容规》的基本安全要求，适应与国际市场的交流需求，适当提高《大移动容规》的基本安全要求，并且与国际规范的相应规定等效或者接轨，同时进一步明确有关危险货物或者危险化学品危害性的确定原则等。</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黑体" w:eastAsia="黑体" w:hAnsi="黑体" w:cs="宋体"/>
          <w:bCs/>
          <w:color w:val="000000"/>
          <w:spacing w:val="4"/>
          <w:sz w:val="24"/>
          <w:szCs w:val="24"/>
          <w:lang w:eastAsia="zh-CN"/>
        </w:rPr>
        <w:t>7.</w:t>
      </w:r>
      <w:r w:rsidRPr="007B6D0E">
        <w:rPr>
          <w:rFonts w:ascii="宋体" w:hAnsi="宋体" w:cs="宋体"/>
          <w:bCs/>
          <w:color w:val="000000"/>
          <w:spacing w:val="4"/>
          <w:sz w:val="24"/>
          <w:szCs w:val="24"/>
          <w:lang w:eastAsia="zh-CN"/>
        </w:rPr>
        <w:t>按照移动式压力容器产品生产以及使用过程中各个环节的先后顺序，分章、分节</w:t>
      </w:r>
      <w:r w:rsidRPr="007B6D0E">
        <w:rPr>
          <w:rFonts w:ascii="宋体" w:hAnsi="宋体" w:cs="宋体" w:hint="eastAsia"/>
          <w:bCs/>
          <w:color w:val="000000"/>
          <w:spacing w:val="4"/>
          <w:sz w:val="24"/>
          <w:szCs w:val="24"/>
          <w:lang w:eastAsia="zh-CN"/>
        </w:rPr>
        <w:t>进行</w:t>
      </w:r>
      <w:r w:rsidRPr="007B6D0E">
        <w:rPr>
          <w:rFonts w:ascii="宋体" w:hAnsi="宋体" w:cs="宋体"/>
          <w:bCs/>
          <w:color w:val="000000"/>
          <w:spacing w:val="4"/>
          <w:sz w:val="24"/>
          <w:szCs w:val="24"/>
          <w:lang w:eastAsia="zh-CN"/>
        </w:rPr>
        <w:t>描述，每个环节的责任边界尽可能清晰，并且明确相应的责任主体。</w:t>
      </w:r>
    </w:p>
    <w:p w:rsidR="001E7D34" w:rsidRPr="007B6D0E" w:rsidRDefault="005318C7">
      <w:pPr>
        <w:pStyle w:val="a2"/>
        <w:widowControl w:val="0"/>
        <w:spacing w:after="0" w:line="400" w:lineRule="exact"/>
        <w:ind w:firstLineChars="200" w:firstLine="496"/>
        <w:rPr>
          <w:rFonts w:ascii="黑体" w:eastAsia="黑体" w:hAnsi="黑体" w:cs="宋体"/>
          <w:bCs/>
          <w:color w:val="000000"/>
          <w:spacing w:val="4"/>
          <w:sz w:val="24"/>
          <w:szCs w:val="24"/>
          <w:lang w:eastAsia="zh-CN"/>
        </w:rPr>
      </w:pPr>
      <w:r w:rsidRPr="007B6D0E">
        <w:rPr>
          <w:rFonts w:ascii="黑体" w:eastAsia="黑体" w:hAnsi="黑体" w:cs="宋体"/>
          <w:bCs/>
          <w:color w:val="000000"/>
          <w:spacing w:val="4"/>
          <w:sz w:val="24"/>
          <w:szCs w:val="24"/>
          <w:lang w:eastAsia="zh-CN"/>
        </w:rPr>
        <w:t>8.</w:t>
      </w:r>
      <w:r w:rsidRPr="007B6D0E">
        <w:rPr>
          <w:rFonts w:ascii="宋体" w:hAnsi="宋体" w:cs="宋体"/>
          <w:bCs/>
          <w:color w:val="000000"/>
          <w:spacing w:val="4"/>
          <w:sz w:val="24"/>
          <w:szCs w:val="24"/>
          <w:lang w:eastAsia="zh-CN"/>
        </w:rPr>
        <w:t>根据移动式压力容器安全使用的基本要求，以及</w:t>
      </w:r>
      <w:r w:rsidRPr="007B6D0E">
        <w:rPr>
          <w:rFonts w:ascii="宋体" w:hAnsi="宋体" w:cs="宋体" w:hint="eastAsia"/>
          <w:bCs/>
          <w:color w:val="000000"/>
          <w:spacing w:val="4"/>
          <w:sz w:val="24"/>
          <w:szCs w:val="24"/>
          <w:lang w:eastAsia="zh-CN"/>
        </w:rPr>
        <w:t>其</w:t>
      </w:r>
      <w:r w:rsidRPr="007B6D0E">
        <w:rPr>
          <w:rFonts w:ascii="宋体" w:hAnsi="宋体" w:cs="宋体"/>
          <w:bCs/>
          <w:color w:val="000000"/>
          <w:spacing w:val="4"/>
          <w:sz w:val="24"/>
          <w:szCs w:val="24"/>
          <w:lang w:eastAsia="zh-CN"/>
        </w:rPr>
        <w:t>物流模式</w:t>
      </w:r>
      <w:r w:rsidRPr="007B6D0E">
        <w:rPr>
          <w:rFonts w:ascii="宋体" w:hAnsi="宋体" w:cs="宋体" w:hint="eastAsia"/>
          <w:bCs/>
          <w:color w:val="000000"/>
          <w:spacing w:val="4"/>
          <w:sz w:val="24"/>
          <w:szCs w:val="24"/>
          <w:lang w:eastAsia="zh-CN"/>
        </w:rPr>
        <w:t>快速发展的</w:t>
      </w:r>
      <w:r w:rsidRPr="007B6D0E">
        <w:rPr>
          <w:rFonts w:ascii="宋体" w:hAnsi="宋体" w:cs="宋体"/>
          <w:bCs/>
          <w:color w:val="000000"/>
          <w:spacing w:val="4"/>
          <w:sz w:val="24"/>
          <w:szCs w:val="24"/>
          <w:lang w:eastAsia="zh-CN"/>
        </w:rPr>
        <w:t>多样性特点，在保障使用</w:t>
      </w:r>
      <w:r w:rsidRPr="007B6D0E">
        <w:rPr>
          <w:rFonts w:ascii="宋体" w:hAnsi="宋体" w:cs="宋体" w:hint="eastAsia"/>
          <w:bCs/>
          <w:color w:val="000000"/>
          <w:spacing w:val="4"/>
          <w:sz w:val="24"/>
          <w:szCs w:val="24"/>
          <w:lang w:eastAsia="zh-CN"/>
        </w:rPr>
        <w:t>安全</w:t>
      </w:r>
      <w:r w:rsidRPr="007B6D0E">
        <w:rPr>
          <w:rFonts w:ascii="宋体" w:hAnsi="宋体" w:cs="宋体"/>
          <w:bCs/>
          <w:color w:val="000000"/>
          <w:spacing w:val="4"/>
          <w:sz w:val="24"/>
          <w:szCs w:val="24"/>
          <w:lang w:eastAsia="zh-CN"/>
        </w:rPr>
        <w:t>的前提下，本着降低使用单位物流成本</w:t>
      </w:r>
      <w:r w:rsidRPr="007B6D0E">
        <w:rPr>
          <w:rFonts w:ascii="宋体" w:hAnsi="宋体" w:cs="宋体" w:hint="eastAsia"/>
          <w:bCs/>
          <w:color w:val="000000"/>
          <w:spacing w:val="4"/>
          <w:sz w:val="24"/>
          <w:szCs w:val="24"/>
          <w:lang w:eastAsia="zh-CN"/>
        </w:rPr>
        <w:t>、加快移动式压力容器运营周转时间</w:t>
      </w:r>
      <w:r w:rsidRPr="007B6D0E">
        <w:rPr>
          <w:rFonts w:ascii="宋体" w:hAnsi="宋体" w:cs="宋体"/>
          <w:bCs/>
          <w:color w:val="000000"/>
          <w:spacing w:val="4"/>
          <w:sz w:val="24"/>
          <w:szCs w:val="24"/>
          <w:lang w:eastAsia="zh-CN"/>
        </w:rPr>
        <w:t>的原则，</w:t>
      </w:r>
      <w:r w:rsidRPr="007B6D0E">
        <w:rPr>
          <w:rFonts w:ascii="宋体" w:hAnsi="宋体" w:cs="宋体" w:hint="eastAsia"/>
          <w:bCs/>
          <w:color w:val="000000"/>
          <w:spacing w:val="4"/>
          <w:sz w:val="24"/>
          <w:szCs w:val="24"/>
          <w:lang w:eastAsia="zh-CN"/>
        </w:rPr>
        <w:t>调整移动式压力容器定期检验管理模式和检验周期。</w:t>
      </w:r>
    </w:p>
    <w:p w:rsidR="001E7D34" w:rsidRPr="007B6D0E" w:rsidRDefault="005318C7">
      <w:pPr>
        <w:pStyle w:val="a2"/>
        <w:widowControl w:val="0"/>
        <w:spacing w:after="0" w:line="400" w:lineRule="exact"/>
        <w:ind w:firstLineChars="200" w:firstLine="496"/>
        <w:rPr>
          <w:rFonts w:ascii="宋体" w:hAnsi="宋体" w:cs="宋体"/>
          <w:bCs/>
          <w:color w:val="000000"/>
          <w:spacing w:val="4"/>
          <w:sz w:val="24"/>
          <w:szCs w:val="24"/>
          <w:lang w:eastAsia="zh-CN"/>
        </w:rPr>
        <w:sectPr w:rsidR="001E7D34" w:rsidRPr="007B6D0E">
          <w:headerReference w:type="even" r:id="rId15"/>
          <w:headerReference w:type="default" r:id="rId16"/>
          <w:footerReference w:type="even" r:id="rId17"/>
          <w:footerReference w:type="default" r:id="rId18"/>
          <w:pgSz w:w="11907" w:h="16840"/>
          <w:pgMar w:top="1701" w:right="1418" w:bottom="1418" w:left="1418" w:header="1134" w:footer="1134" w:gutter="0"/>
          <w:cols w:space="720"/>
          <w:docGrid w:linePitch="312"/>
        </w:sectPr>
      </w:pPr>
      <w:r w:rsidRPr="007B6D0E">
        <w:rPr>
          <w:rFonts w:ascii="黑体" w:eastAsia="黑体" w:hAnsi="黑体" w:cs="宋体"/>
          <w:bCs/>
          <w:color w:val="000000"/>
          <w:spacing w:val="4"/>
          <w:sz w:val="24"/>
          <w:szCs w:val="24"/>
          <w:lang w:eastAsia="zh-CN"/>
        </w:rPr>
        <w:t>9.</w:t>
      </w:r>
      <w:r w:rsidRPr="007B6D0E">
        <w:rPr>
          <w:rFonts w:ascii="宋体" w:hAnsi="宋体" w:cs="宋体"/>
          <w:bCs/>
          <w:color w:val="000000"/>
          <w:spacing w:val="4"/>
          <w:sz w:val="24"/>
          <w:szCs w:val="24"/>
          <w:lang w:eastAsia="zh-CN"/>
        </w:rPr>
        <w:t>解决《大移动容规》与《固定</w:t>
      </w:r>
      <w:r w:rsidRPr="007B6D0E">
        <w:rPr>
          <w:rFonts w:ascii="宋体" w:hAnsi="宋体" w:cs="宋体" w:hint="eastAsia"/>
          <w:bCs/>
          <w:color w:val="000000"/>
          <w:spacing w:val="4"/>
          <w:sz w:val="24"/>
          <w:szCs w:val="24"/>
          <w:lang w:eastAsia="zh-CN"/>
        </w:rPr>
        <w:t>式压力容器安全技术监察规程</w:t>
      </w:r>
      <w:r w:rsidRPr="007B6D0E">
        <w:rPr>
          <w:rFonts w:ascii="宋体" w:hAnsi="宋体" w:cs="宋体"/>
          <w:bCs/>
          <w:color w:val="000000"/>
          <w:spacing w:val="4"/>
          <w:sz w:val="24"/>
          <w:szCs w:val="24"/>
          <w:lang w:eastAsia="zh-CN"/>
        </w:rPr>
        <w:t>》，以及与《大移容规》的协调标准和相关产品标准内容上的协调问题。有关产品的设计、制造以及检</w:t>
      </w:r>
      <w:r w:rsidRPr="007B6D0E">
        <w:rPr>
          <w:rFonts w:ascii="宋体" w:hAnsi="宋体" w:cs="宋体"/>
          <w:bCs/>
          <w:color w:val="000000"/>
          <w:spacing w:val="4"/>
          <w:sz w:val="24"/>
          <w:szCs w:val="24"/>
          <w:lang w:eastAsia="zh-CN"/>
        </w:rPr>
        <w:lastRenderedPageBreak/>
        <w:t>验试验和型式试验等技术要求，尽可能直接引用《大移动容规》的协调标准和有关移动式压力容器的国家标准或者行业标准，不再对技术细节等内容进行重复规定。</w:t>
      </w:r>
    </w:p>
    <w:p w:rsidR="001E7D34" w:rsidRPr="007B6D0E" w:rsidRDefault="005318C7">
      <w:pPr>
        <w:pStyle w:val="aff1"/>
        <w:widowControl w:val="0"/>
        <w:adjustRightInd w:val="0"/>
        <w:snapToGrid w:val="0"/>
        <w:rPr>
          <w:color w:val="000000"/>
          <w:lang w:eastAsia="zh-CN"/>
        </w:rPr>
      </w:pPr>
      <w:bookmarkStart w:id="2" w:name="_Toc307242155"/>
      <w:r w:rsidRPr="007B6D0E">
        <w:rPr>
          <w:rFonts w:hint="eastAsia"/>
          <w:color w:val="000000"/>
          <w:lang w:eastAsia="zh-CN"/>
        </w:rPr>
        <w:lastRenderedPageBreak/>
        <w:t>目</w:t>
      </w:r>
      <w:r w:rsidRPr="007B6D0E">
        <w:rPr>
          <w:color w:val="000000"/>
          <w:lang w:eastAsia="zh-CN"/>
        </w:rPr>
        <w:t xml:space="preserve">    </w:t>
      </w:r>
      <w:r w:rsidRPr="007B6D0E">
        <w:rPr>
          <w:rFonts w:hint="eastAsia"/>
          <w:color w:val="000000"/>
          <w:lang w:eastAsia="zh-CN"/>
        </w:rPr>
        <w:t>录</w:t>
      </w:r>
      <w:bookmarkEnd w:id="2"/>
    </w:p>
    <w:p w:rsidR="001E7D34" w:rsidRPr="007B6D0E" w:rsidRDefault="005318C7">
      <w:pPr>
        <w:pStyle w:val="10"/>
        <w:widowControl w:val="0"/>
        <w:tabs>
          <w:tab w:val="right" w:leader="middleDot" w:pos="9061"/>
        </w:tabs>
        <w:adjustRightInd w:val="0"/>
        <w:snapToGrid w:val="0"/>
        <w:spacing w:before="0" w:after="0" w:line="400" w:lineRule="exact"/>
        <w:rPr>
          <w:b w:val="0"/>
          <w:bCs w:val="0"/>
          <w:caps w:val="0"/>
          <w:color w:val="000000"/>
          <w:sz w:val="24"/>
          <w:szCs w:val="24"/>
          <w:lang w:eastAsia="zh-CN"/>
        </w:rPr>
      </w:pPr>
      <w:r w:rsidRPr="007B6D0E">
        <w:rPr>
          <w:rStyle w:val="af7"/>
          <w:b w:val="0"/>
          <w:color w:val="000000"/>
          <w:sz w:val="24"/>
          <w:szCs w:val="24"/>
          <w:u w:val="none"/>
          <w:lang w:eastAsia="zh-CN"/>
        </w:rPr>
        <w:t xml:space="preserve">1  </w:t>
      </w:r>
      <w:r w:rsidRPr="007B6D0E">
        <w:rPr>
          <w:rStyle w:val="af7"/>
          <w:rFonts w:hAnsi="宋体" w:hint="eastAsia"/>
          <w:b w:val="0"/>
          <w:color w:val="000000"/>
          <w:sz w:val="24"/>
          <w:szCs w:val="24"/>
          <w:u w:val="none"/>
          <w:lang w:eastAsia="zh-CN"/>
        </w:rPr>
        <w:t>总</w:t>
      </w:r>
      <w:r w:rsidRPr="007B6D0E">
        <w:rPr>
          <w:rStyle w:val="af7"/>
          <w:b w:val="0"/>
          <w:color w:val="000000"/>
          <w:sz w:val="24"/>
          <w:szCs w:val="24"/>
          <w:u w:val="none"/>
          <w:lang w:eastAsia="zh-CN"/>
        </w:rPr>
        <w:t xml:space="preserve">  </w:t>
      </w:r>
      <w:r w:rsidRPr="007B6D0E">
        <w:rPr>
          <w:rStyle w:val="af7"/>
          <w:rFonts w:hAnsi="宋体" w:hint="eastAsia"/>
          <w:b w:val="0"/>
          <w:color w:val="000000"/>
          <w:sz w:val="24"/>
          <w:szCs w:val="24"/>
          <w:u w:val="none"/>
          <w:lang w:eastAsia="zh-CN"/>
        </w:rPr>
        <w:t>则</w:t>
      </w:r>
      <w:r w:rsidRPr="007B6D0E">
        <w:rPr>
          <w:b w:val="0"/>
          <w:color w:val="000000"/>
          <w:sz w:val="24"/>
          <w:szCs w:val="24"/>
          <w:lang w:eastAsia="zh-CN"/>
        </w:rPr>
        <w:tab/>
      </w:r>
      <w:r w:rsidRPr="007B6D0E">
        <w:rPr>
          <w:b w:val="0"/>
          <w:color w:val="000000"/>
          <w:spacing w:val="10"/>
          <w:sz w:val="24"/>
          <w:szCs w:val="24"/>
          <w:lang w:eastAsia="zh-CN"/>
        </w:rPr>
        <w:t>(1</w:t>
      </w:r>
      <w:r w:rsidRPr="007B6D0E">
        <w:rPr>
          <w:b w:val="0"/>
          <w:color w:val="000000"/>
          <w:sz w:val="24"/>
          <w:szCs w:val="24"/>
          <w:lang w:eastAsia="zh-CN"/>
        </w:rPr>
        <w:t>)</w:t>
      </w:r>
    </w:p>
    <w:p w:rsidR="001E7D34" w:rsidRPr="007B6D0E" w:rsidRDefault="005318C7">
      <w:pPr>
        <w:pStyle w:val="10"/>
        <w:widowControl w:val="0"/>
        <w:tabs>
          <w:tab w:val="right" w:leader="middleDot" w:pos="9061"/>
        </w:tabs>
        <w:adjustRightInd w:val="0"/>
        <w:snapToGrid w:val="0"/>
        <w:spacing w:before="0" w:after="0" w:line="400" w:lineRule="exact"/>
        <w:rPr>
          <w:b w:val="0"/>
          <w:bCs w:val="0"/>
          <w:caps w:val="0"/>
          <w:color w:val="000000"/>
          <w:sz w:val="24"/>
          <w:szCs w:val="24"/>
          <w:lang w:eastAsia="zh-CN"/>
        </w:rPr>
      </w:pPr>
      <w:r w:rsidRPr="007B6D0E">
        <w:rPr>
          <w:rStyle w:val="af7"/>
          <w:b w:val="0"/>
          <w:color w:val="000000"/>
          <w:sz w:val="24"/>
          <w:szCs w:val="24"/>
          <w:u w:val="none"/>
          <w:lang w:eastAsia="zh-CN"/>
        </w:rPr>
        <w:t xml:space="preserve">2  </w:t>
      </w:r>
      <w:r w:rsidRPr="007B6D0E">
        <w:rPr>
          <w:rStyle w:val="af7"/>
          <w:rFonts w:hAnsi="宋体" w:hint="eastAsia"/>
          <w:b w:val="0"/>
          <w:color w:val="000000"/>
          <w:sz w:val="24"/>
          <w:szCs w:val="24"/>
          <w:u w:val="none"/>
          <w:lang w:eastAsia="zh-CN"/>
        </w:rPr>
        <w:t>材</w:t>
      </w:r>
      <w:r w:rsidRPr="007B6D0E">
        <w:rPr>
          <w:rStyle w:val="af7"/>
          <w:b w:val="0"/>
          <w:color w:val="000000"/>
          <w:sz w:val="24"/>
          <w:szCs w:val="24"/>
          <w:u w:val="none"/>
          <w:lang w:eastAsia="zh-CN"/>
        </w:rPr>
        <w:t xml:space="preserve">  </w:t>
      </w:r>
      <w:r w:rsidRPr="007B6D0E">
        <w:rPr>
          <w:rStyle w:val="af7"/>
          <w:rFonts w:hAnsi="宋体" w:hint="eastAsia"/>
          <w:b w:val="0"/>
          <w:color w:val="000000"/>
          <w:sz w:val="24"/>
          <w:szCs w:val="24"/>
          <w:u w:val="none"/>
          <w:lang w:eastAsia="zh-CN"/>
        </w:rPr>
        <w:t>料</w:t>
      </w:r>
      <w:r w:rsidRPr="007B6D0E">
        <w:rPr>
          <w:b w:val="0"/>
          <w:color w:val="000000"/>
          <w:sz w:val="24"/>
          <w:szCs w:val="24"/>
          <w:lang w:eastAsia="zh-CN"/>
        </w:rPr>
        <w:tab/>
      </w:r>
      <w:r w:rsidRPr="007B6D0E">
        <w:rPr>
          <w:b w:val="0"/>
          <w:color w:val="000000"/>
          <w:spacing w:val="10"/>
          <w:sz w:val="24"/>
          <w:szCs w:val="24"/>
          <w:lang w:eastAsia="zh-CN"/>
        </w:rPr>
        <w:t>(</w:t>
      </w:r>
      <w:r w:rsidRPr="007B6D0E">
        <w:rPr>
          <w:b w:val="0"/>
          <w:color w:val="000000"/>
          <w:sz w:val="24"/>
          <w:szCs w:val="24"/>
          <w:lang w:eastAsia="zh-CN"/>
        </w:rPr>
        <w:t>4)</w:t>
      </w:r>
    </w:p>
    <w:p w:rsidR="001E7D34" w:rsidRPr="007B6D0E" w:rsidRDefault="005318C7">
      <w:pPr>
        <w:pStyle w:val="10"/>
        <w:widowControl w:val="0"/>
        <w:tabs>
          <w:tab w:val="right" w:leader="middleDot" w:pos="9061"/>
        </w:tabs>
        <w:adjustRightInd w:val="0"/>
        <w:snapToGrid w:val="0"/>
        <w:spacing w:before="0" w:after="0" w:line="400" w:lineRule="exact"/>
        <w:rPr>
          <w:b w:val="0"/>
          <w:bCs w:val="0"/>
          <w:caps w:val="0"/>
          <w:color w:val="000000"/>
          <w:sz w:val="24"/>
          <w:szCs w:val="24"/>
          <w:lang w:eastAsia="zh-CN"/>
        </w:rPr>
      </w:pPr>
      <w:r w:rsidRPr="007B6D0E">
        <w:rPr>
          <w:rStyle w:val="af7"/>
          <w:b w:val="0"/>
          <w:color w:val="000000"/>
          <w:sz w:val="24"/>
          <w:szCs w:val="24"/>
          <w:u w:val="none"/>
          <w:lang w:eastAsia="zh-CN"/>
        </w:rPr>
        <w:t xml:space="preserve">3  </w:t>
      </w:r>
      <w:r w:rsidRPr="007B6D0E">
        <w:rPr>
          <w:rStyle w:val="af7"/>
          <w:rFonts w:hAnsi="宋体" w:hint="eastAsia"/>
          <w:b w:val="0"/>
          <w:color w:val="000000"/>
          <w:sz w:val="24"/>
          <w:szCs w:val="24"/>
          <w:u w:val="none"/>
          <w:lang w:eastAsia="zh-CN"/>
        </w:rPr>
        <w:t>设</w:t>
      </w:r>
      <w:r w:rsidRPr="007B6D0E">
        <w:rPr>
          <w:rStyle w:val="af7"/>
          <w:b w:val="0"/>
          <w:color w:val="000000"/>
          <w:sz w:val="24"/>
          <w:szCs w:val="24"/>
          <w:u w:val="none"/>
          <w:lang w:eastAsia="zh-CN"/>
        </w:rPr>
        <w:t xml:space="preserve">  </w:t>
      </w:r>
      <w:r w:rsidRPr="007B6D0E">
        <w:rPr>
          <w:rStyle w:val="af7"/>
          <w:rFonts w:hAnsi="宋体" w:hint="eastAsia"/>
          <w:b w:val="0"/>
          <w:color w:val="000000"/>
          <w:sz w:val="24"/>
          <w:szCs w:val="24"/>
          <w:u w:val="none"/>
          <w:lang w:eastAsia="zh-CN"/>
        </w:rPr>
        <w:t>计</w:t>
      </w:r>
      <w:r w:rsidRPr="007B6D0E">
        <w:rPr>
          <w:b w:val="0"/>
          <w:color w:val="000000"/>
          <w:sz w:val="24"/>
          <w:szCs w:val="24"/>
          <w:lang w:eastAsia="zh-CN"/>
        </w:rPr>
        <w:tab/>
      </w:r>
      <w:r w:rsidRPr="007B6D0E">
        <w:rPr>
          <w:b w:val="0"/>
          <w:color w:val="000000"/>
          <w:spacing w:val="10"/>
          <w:sz w:val="24"/>
          <w:szCs w:val="24"/>
          <w:lang w:eastAsia="zh-CN"/>
        </w:rPr>
        <w:t>(</w:t>
      </w:r>
      <w:r w:rsidRPr="007B6D0E">
        <w:rPr>
          <w:b w:val="0"/>
          <w:color w:val="000000"/>
          <w:sz w:val="24"/>
          <w:szCs w:val="24"/>
          <w:lang w:eastAsia="zh-CN"/>
        </w:rPr>
        <w:t>9)</w:t>
      </w:r>
    </w:p>
    <w:p w:rsidR="001E7D34" w:rsidRPr="007B6D0E" w:rsidRDefault="005318C7">
      <w:pPr>
        <w:pStyle w:val="10"/>
        <w:widowControl w:val="0"/>
        <w:tabs>
          <w:tab w:val="right" w:leader="middleDot" w:pos="9061"/>
        </w:tabs>
        <w:adjustRightInd w:val="0"/>
        <w:snapToGrid w:val="0"/>
        <w:spacing w:before="0" w:after="0" w:line="400" w:lineRule="exact"/>
        <w:rPr>
          <w:b w:val="0"/>
          <w:color w:val="000000"/>
          <w:sz w:val="24"/>
          <w:szCs w:val="24"/>
          <w:lang w:eastAsia="zh-CN"/>
        </w:rPr>
      </w:pPr>
      <w:r w:rsidRPr="007B6D0E">
        <w:rPr>
          <w:rStyle w:val="af7"/>
          <w:b w:val="0"/>
          <w:color w:val="000000"/>
          <w:sz w:val="24"/>
          <w:szCs w:val="24"/>
          <w:u w:val="none"/>
          <w:lang w:eastAsia="zh-CN"/>
        </w:rPr>
        <w:t xml:space="preserve">4  </w:t>
      </w:r>
      <w:r w:rsidRPr="007B6D0E">
        <w:rPr>
          <w:rStyle w:val="af7"/>
          <w:rFonts w:hAnsi="宋体" w:hint="eastAsia"/>
          <w:b w:val="0"/>
          <w:color w:val="000000"/>
          <w:sz w:val="24"/>
          <w:szCs w:val="24"/>
          <w:u w:val="none"/>
          <w:lang w:eastAsia="zh-CN"/>
        </w:rPr>
        <w:t>制</w:t>
      </w:r>
      <w:r w:rsidRPr="007B6D0E">
        <w:rPr>
          <w:rStyle w:val="af7"/>
          <w:b w:val="0"/>
          <w:color w:val="000000"/>
          <w:sz w:val="24"/>
          <w:szCs w:val="24"/>
          <w:u w:val="none"/>
          <w:lang w:eastAsia="zh-CN"/>
        </w:rPr>
        <w:t xml:space="preserve">  </w:t>
      </w:r>
      <w:r w:rsidRPr="007B6D0E">
        <w:rPr>
          <w:rStyle w:val="af7"/>
          <w:rFonts w:hAnsi="宋体" w:hint="eastAsia"/>
          <w:b w:val="0"/>
          <w:color w:val="000000"/>
          <w:sz w:val="24"/>
          <w:szCs w:val="24"/>
          <w:u w:val="none"/>
          <w:lang w:eastAsia="zh-CN"/>
        </w:rPr>
        <w:t>造</w:t>
      </w:r>
      <w:r w:rsidRPr="007B6D0E">
        <w:rPr>
          <w:b w:val="0"/>
          <w:color w:val="000000"/>
          <w:sz w:val="24"/>
          <w:szCs w:val="24"/>
          <w:lang w:eastAsia="zh-CN"/>
        </w:rPr>
        <w:tab/>
      </w:r>
      <w:r w:rsidRPr="007B6D0E">
        <w:rPr>
          <w:b w:val="0"/>
          <w:color w:val="000000"/>
          <w:spacing w:val="10"/>
          <w:sz w:val="24"/>
          <w:szCs w:val="24"/>
          <w:lang w:eastAsia="zh-CN"/>
        </w:rPr>
        <w:t>(</w:t>
      </w:r>
      <w:r w:rsidRPr="007B6D0E">
        <w:rPr>
          <w:b w:val="0"/>
          <w:color w:val="000000"/>
          <w:sz w:val="24"/>
          <w:szCs w:val="24"/>
          <w:lang w:eastAsia="zh-CN"/>
        </w:rPr>
        <w:t>29)</w:t>
      </w:r>
    </w:p>
    <w:p w:rsidR="001E7D34" w:rsidRPr="007B6D0E" w:rsidRDefault="005318C7">
      <w:pPr>
        <w:pStyle w:val="10"/>
        <w:widowControl w:val="0"/>
        <w:tabs>
          <w:tab w:val="right" w:leader="middleDot" w:pos="9061"/>
        </w:tabs>
        <w:adjustRightInd w:val="0"/>
        <w:snapToGrid w:val="0"/>
        <w:spacing w:before="0" w:after="0" w:line="400" w:lineRule="exact"/>
        <w:rPr>
          <w:b w:val="0"/>
          <w:bCs w:val="0"/>
          <w:caps w:val="0"/>
          <w:color w:val="000000"/>
          <w:sz w:val="24"/>
          <w:szCs w:val="24"/>
          <w:lang w:eastAsia="zh-CN"/>
        </w:rPr>
      </w:pPr>
      <w:r w:rsidRPr="007B6D0E">
        <w:rPr>
          <w:rStyle w:val="af7"/>
          <w:b w:val="0"/>
          <w:color w:val="000000"/>
          <w:sz w:val="24"/>
          <w:szCs w:val="24"/>
          <w:u w:val="none"/>
          <w:lang w:eastAsia="zh-CN"/>
        </w:rPr>
        <w:t xml:space="preserve">5  </w:t>
      </w:r>
      <w:r w:rsidRPr="007B6D0E">
        <w:rPr>
          <w:rStyle w:val="af7"/>
          <w:rFonts w:hAnsi="宋体" w:hint="eastAsia"/>
          <w:b w:val="0"/>
          <w:color w:val="000000"/>
          <w:sz w:val="24"/>
          <w:szCs w:val="24"/>
          <w:u w:val="none"/>
          <w:lang w:eastAsia="zh-CN"/>
        </w:rPr>
        <w:t>监督检验</w:t>
      </w:r>
      <w:r w:rsidRPr="007B6D0E">
        <w:rPr>
          <w:b w:val="0"/>
          <w:color w:val="000000"/>
          <w:sz w:val="24"/>
          <w:szCs w:val="24"/>
          <w:lang w:eastAsia="zh-CN"/>
        </w:rPr>
        <w:tab/>
      </w:r>
      <w:r w:rsidRPr="007B6D0E">
        <w:rPr>
          <w:b w:val="0"/>
          <w:color w:val="000000"/>
          <w:spacing w:val="10"/>
          <w:sz w:val="24"/>
          <w:szCs w:val="24"/>
          <w:lang w:eastAsia="zh-CN"/>
        </w:rPr>
        <w:t>(45</w:t>
      </w:r>
      <w:r w:rsidRPr="007B6D0E">
        <w:rPr>
          <w:b w:val="0"/>
          <w:color w:val="000000"/>
          <w:sz w:val="24"/>
          <w:szCs w:val="24"/>
          <w:lang w:eastAsia="zh-CN"/>
        </w:rPr>
        <w:t>)</w:t>
      </w:r>
    </w:p>
    <w:p w:rsidR="001E7D34" w:rsidRPr="007B6D0E" w:rsidRDefault="005318C7">
      <w:pPr>
        <w:pStyle w:val="10"/>
        <w:widowControl w:val="0"/>
        <w:tabs>
          <w:tab w:val="right" w:leader="middleDot" w:pos="9061"/>
        </w:tabs>
        <w:adjustRightInd w:val="0"/>
        <w:snapToGrid w:val="0"/>
        <w:spacing w:before="0" w:after="0" w:line="400" w:lineRule="exact"/>
        <w:rPr>
          <w:b w:val="0"/>
          <w:bCs w:val="0"/>
          <w:caps w:val="0"/>
          <w:color w:val="000000"/>
          <w:sz w:val="24"/>
          <w:szCs w:val="24"/>
          <w:lang w:eastAsia="zh-CN"/>
        </w:rPr>
      </w:pPr>
      <w:r w:rsidRPr="007B6D0E">
        <w:rPr>
          <w:rStyle w:val="af7"/>
          <w:b w:val="0"/>
          <w:color w:val="000000"/>
          <w:sz w:val="24"/>
          <w:szCs w:val="24"/>
          <w:u w:val="none"/>
          <w:lang w:eastAsia="zh-CN"/>
        </w:rPr>
        <w:t xml:space="preserve">6  </w:t>
      </w:r>
      <w:r w:rsidRPr="007B6D0E">
        <w:rPr>
          <w:rStyle w:val="af7"/>
          <w:rFonts w:hAnsi="宋体" w:hint="eastAsia"/>
          <w:b w:val="0"/>
          <w:color w:val="000000"/>
          <w:sz w:val="24"/>
          <w:szCs w:val="24"/>
          <w:u w:val="none"/>
          <w:lang w:eastAsia="zh-CN"/>
        </w:rPr>
        <w:t>使用管理</w:t>
      </w:r>
      <w:r w:rsidRPr="007B6D0E">
        <w:rPr>
          <w:b w:val="0"/>
          <w:color w:val="000000"/>
          <w:sz w:val="24"/>
          <w:szCs w:val="24"/>
          <w:lang w:eastAsia="zh-CN"/>
        </w:rPr>
        <w:tab/>
      </w:r>
      <w:r w:rsidRPr="007B6D0E">
        <w:rPr>
          <w:b w:val="0"/>
          <w:color w:val="000000"/>
          <w:spacing w:val="10"/>
          <w:sz w:val="24"/>
          <w:szCs w:val="24"/>
          <w:lang w:eastAsia="zh-CN"/>
        </w:rPr>
        <w:t>(</w:t>
      </w:r>
      <w:r w:rsidRPr="007B6D0E">
        <w:rPr>
          <w:b w:val="0"/>
          <w:color w:val="000000"/>
          <w:sz w:val="24"/>
          <w:szCs w:val="24"/>
          <w:lang w:eastAsia="zh-CN"/>
        </w:rPr>
        <w:t>57)</w:t>
      </w:r>
    </w:p>
    <w:p w:rsidR="001E7D34" w:rsidRPr="007B6D0E" w:rsidRDefault="005318C7">
      <w:pPr>
        <w:pStyle w:val="10"/>
        <w:widowControl w:val="0"/>
        <w:tabs>
          <w:tab w:val="right" w:leader="middleDot" w:pos="9061"/>
        </w:tabs>
        <w:adjustRightInd w:val="0"/>
        <w:snapToGrid w:val="0"/>
        <w:spacing w:before="0" w:after="0" w:line="400" w:lineRule="exact"/>
        <w:rPr>
          <w:b w:val="0"/>
          <w:bCs w:val="0"/>
          <w:caps w:val="0"/>
          <w:color w:val="000000"/>
          <w:sz w:val="24"/>
          <w:szCs w:val="24"/>
          <w:lang w:eastAsia="zh-CN"/>
        </w:rPr>
      </w:pPr>
      <w:r w:rsidRPr="007B6D0E">
        <w:rPr>
          <w:rStyle w:val="af7"/>
          <w:b w:val="0"/>
          <w:color w:val="000000"/>
          <w:sz w:val="24"/>
          <w:szCs w:val="24"/>
          <w:u w:val="none"/>
          <w:lang w:eastAsia="zh-CN"/>
        </w:rPr>
        <w:t xml:space="preserve">7  </w:t>
      </w:r>
      <w:r w:rsidRPr="007B6D0E">
        <w:rPr>
          <w:rStyle w:val="af7"/>
          <w:rFonts w:hAnsi="宋体" w:hint="eastAsia"/>
          <w:b w:val="0"/>
          <w:color w:val="000000"/>
          <w:sz w:val="24"/>
          <w:szCs w:val="24"/>
          <w:u w:val="none"/>
          <w:lang w:eastAsia="zh-CN"/>
        </w:rPr>
        <w:t>充</w:t>
      </w:r>
      <w:r w:rsidRPr="007B6D0E">
        <w:rPr>
          <w:rStyle w:val="af7"/>
          <w:b w:val="0"/>
          <w:color w:val="000000"/>
          <w:sz w:val="24"/>
          <w:szCs w:val="24"/>
          <w:u w:val="none"/>
          <w:lang w:eastAsia="zh-CN"/>
        </w:rPr>
        <w:t xml:space="preserve">  </w:t>
      </w:r>
      <w:r w:rsidRPr="007B6D0E">
        <w:rPr>
          <w:rStyle w:val="af7"/>
          <w:rFonts w:hAnsi="宋体" w:hint="eastAsia"/>
          <w:b w:val="0"/>
          <w:color w:val="000000"/>
          <w:sz w:val="24"/>
          <w:szCs w:val="24"/>
          <w:u w:val="none"/>
          <w:lang w:eastAsia="zh-CN"/>
        </w:rPr>
        <w:t>装</w:t>
      </w:r>
      <w:r w:rsidRPr="007B6D0E">
        <w:rPr>
          <w:b w:val="0"/>
          <w:color w:val="000000"/>
          <w:sz w:val="24"/>
          <w:szCs w:val="24"/>
          <w:lang w:eastAsia="zh-CN"/>
        </w:rPr>
        <w:tab/>
      </w:r>
      <w:r w:rsidRPr="007B6D0E">
        <w:rPr>
          <w:b w:val="0"/>
          <w:color w:val="000000"/>
          <w:spacing w:val="10"/>
          <w:sz w:val="24"/>
          <w:szCs w:val="24"/>
          <w:lang w:eastAsia="zh-CN"/>
        </w:rPr>
        <w:t>(70</w:t>
      </w:r>
      <w:r w:rsidRPr="007B6D0E">
        <w:rPr>
          <w:b w:val="0"/>
          <w:color w:val="000000"/>
          <w:sz w:val="24"/>
          <w:szCs w:val="24"/>
          <w:lang w:eastAsia="zh-CN"/>
        </w:rPr>
        <w:t>)</w:t>
      </w:r>
    </w:p>
    <w:p w:rsidR="001E7D34" w:rsidRPr="007B6D0E" w:rsidRDefault="005318C7">
      <w:pPr>
        <w:pStyle w:val="10"/>
        <w:widowControl w:val="0"/>
        <w:tabs>
          <w:tab w:val="right" w:leader="middleDot" w:pos="9061"/>
        </w:tabs>
        <w:adjustRightInd w:val="0"/>
        <w:snapToGrid w:val="0"/>
        <w:spacing w:before="0" w:after="0" w:line="400" w:lineRule="exact"/>
        <w:rPr>
          <w:b w:val="0"/>
          <w:bCs w:val="0"/>
          <w:caps w:val="0"/>
          <w:color w:val="000000"/>
          <w:sz w:val="24"/>
          <w:szCs w:val="24"/>
          <w:lang w:eastAsia="zh-CN"/>
        </w:rPr>
      </w:pPr>
      <w:r w:rsidRPr="007B6D0E">
        <w:rPr>
          <w:rStyle w:val="af7"/>
          <w:b w:val="0"/>
          <w:color w:val="000000"/>
          <w:sz w:val="24"/>
          <w:szCs w:val="24"/>
          <w:u w:val="none"/>
          <w:lang w:eastAsia="zh-CN"/>
        </w:rPr>
        <w:t xml:space="preserve">8  </w:t>
      </w:r>
      <w:r w:rsidRPr="007B6D0E">
        <w:rPr>
          <w:rStyle w:val="af7"/>
          <w:rFonts w:hAnsi="宋体" w:hint="eastAsia"/>
          <w:b w:val="0"/>
          <w:color w:val="000000"/>
          <w:sz w:val="24"/>
          <w:szCs w:val="24"/>
          <w:u w:val="none"/>
          <w:lang w:eastAsia="zh-CN"/>
        </w:rPr>
        <w:t>改造与修理</w:t>
      </w:r>
      <w:r w:rsidRPr="007B6D0E">
        <w:rPr>
          <w:b w:val="0"/>
          <w:color w:val="000000"/>
          <w:sz w:val="24"/>
          <w:szCs w:val="24"/>
          <w:lang w:eastAsia="zh-CN"/>
        </w:rPr>
        <w:tab/>
      </w:r>
      <w:r w:rsidRPr="007B6D0E">
        <w:rPr>
          <w:b w:val="0"/>
          <w:color w:val="000000"/>
          <w:spacing w:val="10"/>
          <w:sz w:val="24"/>
          <w:szCs w:val="24"/>
          <w:lang w:eastAsia="zh-CN"/>
        </w:rPr>
        <w:t>(</w:t>
      </w:r>
      <w:r w:rsidRPr="007B6D0E">
        <w:rPr>
          <w:b w:val="0"/>
          <w:color w:val="000000"/>
          <w:sz w:val="24"/>
          <w:szCs w:val="24"/>
          <w:lang w:eastAsia="zh-CN"/>
        </w:rPr>
        <w:t>74)</w:t>
      </w:r>
    </w:p>
    <w:p w:rsidR="001E7D34" w:rsidRPr="007B6D0E" w:rsidRDefault="005318C7">
      <w:pPr>
        <w:pStyle w:val="10"/>
        <w:widowControl w:val="0"/>
        <w:tabs>
          <w:tab w:val="right" w:leader="middleDot" w:pos="9061"/>
        </w:tabs>
        <w:adjustRightInd w:val="0"/>
        <w:snapToGrid w:val="0"/>
        <w:spacing w:before="0" w:after="0" w:line="400" w:lineRule="exact"/>
        <w:rPr>
          <w:b w:val="0"/>
          <w:bCs w:val="0"/>
          <w:caps w:val="0"/>
          <w:color w:val="000000"/>
          <w:sz w:val="24"/>
          <w:szCs w:val="24"/>
          <w:lang w:eastAsia="zh-CN"/>
        </w:rPr>
      </w:pPr>
      <w:r w:rsidRPr="007B6D0E">
        <w:rPr>
          <w:rStyle w:val="af7"/>
          <w:b w:val="0"/>
          <w:color w:val="000000"/>
          <w:sz w:val="24"/>
          <w:szCs w:val="24"/>
          <w:u w:val="none"/>
          <w:lang w:eastAsia="zh-CN"/>
        </w:rPr>
        <w:t xml:space="preserve">9  </w:t>
      </w:r>
      <w:r w:rsidRPr="007B6D0E">
        <w:rPr>
          <w:rStyle w:val="af7"/>
          <w:rFonts w:hAnsi="宋体" w:hint="eastAsia"/>
          <w:b w:val="0"/>
          <w:color w:val="000000"/>
          <w:sz w:val="24"/>
          <w:szCs w:val="24"/>
          <w:u w:val="none"/>
          <w:lang w:eastAsia="zh-CN"/>
        </w:rPr>
        <w:t>定期检验</w:t>
      </w:r>
      <w:r w:rsidRPr="007B6D0E">
        <w:rPr>
          <w:b w:val="0"/>
          <w:color w:val="000000"/>
          <w:sz w:val="24"/>
          <w:szCs w:val="24"/>
          <w:lang w:eastAsia="zh-CN"/>
        </w:rPr>
        <w:tab/>
      </w:r>
      <w:r w:rsidRPr="007B6D0E">
        <w:rPr>
          <w:b w:val="0"/>
          <w:color w:val="000000"/>
          <w:spacing w:val="10"/>
          <w:sz w:val="24"/>
          <w:szCs w:val="24"/>
          <w:lang w:eastAsia="zh-CN"/>
        </w:rPr>
        <w:t>(77</w:t>
      </w:r>
      <w:r w:rsidRPr="007B6D0E">
        <w:rPr>
          <w:b w:val="0"/>
          <w:color w:val="000000"/>
          <w:sz w:val="24"/>
          <w:szCs w:val="24"/>
          <w:lang w:eastAsia="zh-CN"/>
        </w:rPr>
        <w:t>)</w:t>
      </w:r>
    </w:p>
    <w:p w:rsidR="001E7D34" w:rsidRPr="007B6D0E" w:rsidRDefault="005318C7">
      <w:pPr>
        <w:pStyle w:val="10"/>
        <w:widowControl w:val="0"/>
        <w:tabs>
          <w:tab w:val="right" w:leader="middleDot" w:pos="9061"/>
        </w:tabs>
        <w:adjustRightInd w:val="0"/>
        <w:snapToGrid w:val="0"/>
        <w:spacing w:before="0" w:after="0" w:line="400" w:lineRule="exact"/>
        <w:rPr>
          <w:b w:val="0"/>
          <w:bCs w:val="0"/>
          <w:caps w:val="0"/>
          <w:color w:val="000000"/>
          <w:sz w:val="24"/>
          <w:szCs w:val="24"/>
          <w:lang w:eastAsia="zh-CN"/>
        </w:rPr>
      </w:pPr>
      <w:r w:rsidRPr="007B6D0E">
        <w:rPr>
          <w:rStyle w:val="af7"/>
          <w:b w:val="0"/>
          <w:color w:val="000000"/>
          <w:sz w:val="24"/>
          <w:szCs w:val="24"/>
          <w:u w:val="none"/>
          <w:lang w:eastAsia="zh-CN"/>
        </w:rPr>
        <w:t xml:space="preserve">10  </w:t>
      </w:r>
      <w:r w:rsidRPr="007B6D0E">
        <w:rPr>
          <w:rStyle w:val="af7"/>
          <w:rFonts w:hAnsi="宋体" w:hint="eastAsia"/>
          <w:b w:val="0"/>
          <w:bCs w:val="0"/>
          <w:color w:val="000000"/>
          <w:sz w:val="24"/>
          <w:szCs w:val="24"/>
          <w:u w:val="none"/>
          <w:lang w:eastAsia="zh-CN"/>
        </w:rPr>
        <w:t>安全附件、仪表和装卸附件</w:t>
      </w:r>
      <w:r w:rsidRPr="007B6D0E">
        <w:rPr>
          <w:b w:val="0"/>
          <w:color w:val="000000"/>
          <w:sz w:val="24"/>
          <w:szCs w:val="24"/>
          <w:lang w:eastAsia="zh-CN"/>
        </w:rPr>
        <w:tab/>
      </w:r>
      <w:r w:rsidRPr="007B6D0E">
        <w:rPr>
          <w:b w:val="0"/>
          <w:color w:val="000000"/>
          <w:spacing w:val="10"/>
          <w:sz w:val="24"/>
          <w:szCs w:val="24"/>
          <w:lang w:eastAsia="zh-CN"/>
        </w:rPr>
        <w:t>(100</w:t>
      </w:r>
      <w:r w:rsidRPr="007B6D0E">
        <w:rPr>
          <w:b w:val="0"/>
          <w:color w:val="000000"/>
          <w:sz w:val="24"/>
          <w:szCs w:val="24"/>
          <w:lang w:eastAsia="zh-CN"/>
        </w:rPr>
        <w:t>)</w:t>
      </w:r>
    </w:p>
    <w:p w:rsidR="001E7D34" w:rsidRPr="007B6D0E" w:rsidRDefault="005318C7">
      <w:pPr>
        <w:pStyle w:val="10"/>
        <w:widowControl w:val="0"/>
        <w:tabs>
          <w:tab w:val="right" w:leader="middleDot" w:pos="9061"/>
        </w:tabs>
        <w:adjustRightInd w:val="0"/>
        <w:snapToGrid w:val="0"/>
        <w:spacing w:before="0" w:after="0" w:line="400" w:lineRule="exact"/>
        <w:rPr>
          <w:b w:val="0"/>
          <w:bCs w:val="0"/>
          <w:caps w:val="0"/>
          <w:color w:val="000000"/>
          <w:sz w:val="24"/>
          <w:szCs w:val="24"/>
          <w:lang w:eastAsia="zh-CN"/>
        </w:rPr>
      </w:pPr>
      <w:r w:rsidRPr="007B6D0E">
        <w:rPr>
          <w:rStyle w:val="af7"/>
          <w:b w:val="0"/>
          <w:color w:val="000000"/>
          <w:sz w:val="24"/>
          <w:szCs w:val="24"/>
          <w:u w:val="none"/>
          <w:lang w:eastAsia="zh-CN"/>
        </w:rPr>
        <w:t xml:space="preserve">11  </w:t>
      </w:r>
      <w:r w:rsidRPr="007B6D0E">
        <w:rPr>
          <w:rStyle w:val="af7"/>
          <w:rFonts w:hAnsi="宋体" w:hint="eastAsia"/>
          <w:b w:val="0"/>
          <w:color w:val="000000"/>
          <w:sz w:val="24"/>
          <w:szCs w:val="24"/>
          <w:u w:val="none"/>
          <w:lang w:eastAsia="zh-CN"/>
        </w:rPr>
        <w:t>附</w:t>
      </w:r>
      <w:r w:rsidRPr="007B6D0E">
        <w:rPr>
          <w:rStyle w:val="af7"/>
          <w:b w:val="0"/>
          <w:color w:val="000000"/>
          <w:sz w:val="24"/>
          <w:szCs w:val="24"/>
          <w:u w:val="none"/>
          <w:lang w:eastAsia="zh-CN"/>
        </w:rPr>
        <w:t xml:space="preserve">  </w:t>
      </w:r>
      <w:r w:rsidRPr="007B6D0E">
        <w:rPr>
          <w:rStyle w:val="af7"/>
          <w:rFonts w:hAnsi="宋体" w:hint="eastAsia"/>
          <w:b w:val="0"/>
          <w:color w:val="000000"/>
          <w:sz w:val="24"/>
          <w:szCs w:val="24"/>
          <w:u w:val="none"/>
          <w:lang w:eastAsia="zh-CN"/>
        </w:rPr>
        <w:t>则</w:t>
      </w:r>
      <w:r w:rsidRPr="007B6D0E">
        <w:rPr>
          <w:b w:val="0"/>
          <w:color w:val="000000"/>
          <w:sz w:val="24"/>
          <w:szCs w:val="24"/>
          <w:lang w:eastAsia="zh-CN"/>
        </w:rPr>
        <w:tab/>
      </w:r>
      <w:r w:rsidRPr="007B6D0E">
        <w:rPr>
          <w:b w:val="0"/>
          <w:color w:val="000000"/>
          <w:spacing w:val="10"/>
          <w:sz w:val="24"/>
          <w:szCs w:val="24"/>
          <w:lang w:eastAsia="zh-CN"/>
        </w:rPr>
        <w:t>(</w:t>
      </w:r>
      <w:r w:rsidRPr="007B6D0E">
        <w:rPr>
          <w:b w:val="0"/>
          <w:color w:val="000000"/>
          <w:sz w:val="24"/>
          <w:szCs w:val="24"/>
          <w:lang w:eastAsia="zh-CN"/>
        </w:rPr>
        <w:t>109)</w:t>
      </w:r>
    </w:p>
    <w:p w:rsidR="001E7D34" w:rsidRPr="007B6D0E" w:rsidRDefault="001E7D34">
      <w:pPr>
        <w:pStyle w:val="10"/>
        <w:widowControl w:val="0"/>
        <w:tabs>
          <w:tab w:val="right" w:leader="middleDot" w:pos="9061"/>
        </w:tabs>
        <w:adjustRightInd w:val="0"/>
        <w:snapToGrid w:val="0"/>
        <w:spacing w:before="0" w:after="0" w:line="400" w:lineRule="exact"/>
        <w:rPr>
          <w:rStyle w:val="af7"/>
          <w:rFonts w:hAnsi="宋体"/>
          <w:b w:val="0"/>
          <w:color w:val="000000"/>
          <w:sz w:val="24"/>
          <w:szCs w:val="24"/>
          <w:u w:val="none"/>
          <w:lang w:val="eu-ES" w:eastAsia="zh-CN"/>
        </w:rPr>
      </w:pPr>
    </w:p>
    <w:p w:rsidR="001E7D34" w:rsidRPr="007B6D0E" w:rsidRDefault="005318C7">
      <w:pPr>
        <w:pStyle w:val="10"/>
        <w:widowControl w:val="0"/>
        <w:tabs>
          <w:tab w:val="right" w:leader="middleDot" w:pos="9061"/>
        </w:tabs>
        <w:adjustRightInd w:val="0"/>
        <w:snapToGrid w:val="0"/>
        <w:spacing w:before="0" w:after="0" w:line="400" w:lineRule="exact"/>
        <w:rPr>
          <w:b w:val="0"/>
          <w:color w:val="000000"/>
          <w:sz w:val="24"/>
          <w:szCs w:val="24"/>
          <w:lang w:eastAsia="zh-CN"/>
        </w:rPr>
      </w:pPr>
      <w:r w:rsidRPr="007B6D0E">
        <w:rPr>
          <w:rStyle w:val="af7"/>
          <w:rFonts w:hAnsi="宋体" w:hint="eastAsia"/>
          <w:b w:val="0"/>
          <w:color w:val="000000"/>
          <w:sz w:val="24"/>
          <w:szCs w:val="24"/>
          <w:u w:val="none"/>
          <w:lang w:val="eu-ES" w:eastAsia="zh-CN"/>
        </w:rPr>
        <w:t>附件</w:t>
      </w:r>
      <w:r w:rsidRPr="007B6D0E">
        <w:rPr>
          <w:rStyle w:val="af7"/>
          <w:b w:val="0"/>
          <w:color w:val="000000"/>
          <w:sz w:val="24"/>
          <w:szCs w:val="24"/>
          <w:u w:val="none"/>
          <w:lang w:eastAsia="zh-CN"/>
        </w:rPr>
        <w:t>A</w:t>
      </w:r>
      <w:r w:rsidRPr="007B6D0E">
        <w:rPr>
          <w:rStyle w:val="af7"/>
          <w:b w:val="0"/>
          <w:color w:val="000000"/>
          <w:sz w:val="24"/>
          <w:szCs w:val="24"/>
          <w:u w:val="none"/>
          <w:lang w:val="eu-ES" w:eastAsia="zh-CN"/>
        </w:rPr>
        <w:t xml:space="preserve">  </w:t>
      </w:r>
      <w:r w:rsidRPr="007B6D0E">
        <w:rPr>
          <w:rStyle w:val="af7"/>
          <w:rFonts w:hAnsi="宋体" w:hint="eastAsia"/>
          <w:b w:val="0"/>
          <w:color w:val="000000"/>
          <w:sz w:val="24"/>
          <w:szCs w:val="24"/>
          <w:u w:val="none"/>
          <w:lang w:eastAsia="zh-CN"/>
        </w:rPr>
        <w:t>铁路罐车专项安全技术要求</w:t>
      </w:r>
      <w:r w:rsidRPr="007B6D0E">
        <w:rPr>
          <w:b w:val="0"/>
          <w:color w:val="000000"/>
          <w:sz w:val="24"/>
          <w:szCs w:val="24"/>
          <w:lang w:eastAsia="zh-CN"/>
        </w:rPr>
        <w:tab/>
      </w:r>
      <w:r w:rsidRPr="007B6D0E">
        <w:rPr>
          <w:b w:val="0"/>
          <w:color w:val="000000"/>
          <w:spacing w:val="10"/>
          <w:sz w:val="24"/>
          <w:szCs w:val="24"/>
          <w:lang w:eastAsia="zh-CN"/>
        </w:rPr>
        <w:t>(</w:t>
      </w:r>
      <w:r w:rsidRPr="007B6D0E">
        <w:rPr>
          <w:b w:val="0"/>
          <w:color w:val="000000"/>
          <w:sz w:val="24"/>
          <w:szCs w:val="24"/>
          <w:lang w:eastAsia="zh-CN"/>
        </w:rPr>
        <w:t>111)</w:t>
      </w:r>
    </w:p>
    <w:p w:rsidR="001E7D34" w:rsidRPr="007B6D0E" w:rsidRDefault="005318C7">
      <w:pPr>
        <w:pStyle w:val="10"/>
        <w:widowControl w:val="0"/>
        <w:tabs>
          <w:tab w:val="right" w:leader="middleDot" w:pos="9061"/>
        </w:tabs>
        <w:adjustRightInd w:val="0"/>
        <w:snapToGrid w:val="0"/>
        <w:spacing w:before="0" w:after="0" w:line="400" w:lineRule="exact"/>
        <w:rPr>
          <w:rStyle w:val="af7"/>
          <w:b w:val="0"/>
          <w:bCs w:val="0"/>
          <w:caps w:val="0"/>
          <w:color w:val="000000"/>
          <w:sz w:val="24"/>
          <w:szCs w:val="24"/>
          <w:u w:val="none"/>
          <w:lang w:val="eu-ES" w:eastAsia="zh-CN"/>
        </w:rPr>
      </w:pPr>
      <w:r w:rsidRPr="007B6D0E">
        <w:rPr>
          <w:rStyle w:val="af7"/>
          <w:rFonts w:hAnsi="宋体" w:hint="eastAsia"/>
          <w:b w:val="0"/>
          <w:color w:val="000000"/>
          <w:sz w:val="24"/>
          <w:szCs w:val="24"/>
          <w:u w:val="none"/>
          <w:lang w:val="eu-ES" w:eastAsia="zh-CN"/>
        </w:rPr>
        <w:t>附件</w:t>
      </w:r>
      <w:r w:rsidRPr="007B6D0E">
        <w:rPr>
          <w:rStyle w:val="af7"/>
          <w:b w:val="0"/>
          <w:color w:val="000000"/>
          <w:sz w:val="24"/>
          <w:szCs w:val="24"/>
          <w:u w:val="none"/>
          <w:lang w:eastAsia="zh-CN"/>
        </w:rPr>
        <w:t>B</w:t>
      </w:r>
      <w:r w:rsidRPr="007B6D0E">
        <w:rPr>
          <w:rStyle w:val="af7"/>
          <w:b w:val="0"/>
          <w:color w:val="000000"/>
          <w:sz w:val="24"/>
          <w:szCs w:val="24"/>
          <w:u w:val="none"/>
          <w:lang w:val="eu-ES" w:eastAsia="zh-CN"/>
        </w:rPr>
        <w:t xml:space="preserve">  </w:t>
      </w:r>
      <w:r w:rsidRPr="007B6D0E">
        <w:rPr>
          <w:rStyle w:val="af7"/>
          <w:rFonts w:hAnsi="宋体" w:hint="eastAsia"/>
          <w:b w:val="0"/>
          <w:color w:val="000000"/>
          <w:sz w:val="24"/>
          <w:szCs w:val="24"/>
          <w:u w:val="none"/>
          <w:lang w:eastAsia="zh-CN"/>
        </w:rPr>
        <w:t>汽车罐车专项安全技术要求</w:t>
      </w:r>
      <w:r w:rsidRPr="007B6D0E">
        <w:rPr>
          <w:b w:val="0"/>
          <w:color w:val="000000"/>
          <w:sz w:val="24"/>
          <w:szCs w:val="24"/>
          <w:lang w:eastAsia="zh-CN"/>
        </w:rPr>
        <w:tab/>
      </w:r>
      <w:r w:rsidRPr="007B6D0E">
        <w:rPr>
          <w:b w:val="0"/>
          <w:color w:val="000000"/>
          <w:spacing w:val="10"/>
          <w:sz w:val="24"/>
          <w:szCs w:val="24"/>
          <w:lang w:eastAsia="zh-CN"/>
        </w:rPr>
        <w:t>(</w:t>
      </w:r>
      <w:r w:rsidRPr="007B6D0E">
        <w:rPr>
          <w:b w:val="0"/>
          <w:color w:val="000000"/>
          <w:sz w:val="24"/>
          <w:szCs w:val="24"/>
          <w:lang w:eastAsia="zh-CN"/>
        </w:rPr>
        <w:t>113)</w:t>
      </w:r>
    </w:p>
    <w:p w:rsidR="001E7D34" w:rsidRPr="007B6D0E" w:rsidRDefault="005318C7">
      <w:pPr>
        <w:pStyle w:val="10"/>
        <w:widowControl w:val="0"/>
        <w:tabs>
          <w:tab w:val="right" w:leader="middleDot" w:pos="9061"/>
        </w:tabs>
        <w:adjustRightInd w:val="0"/>
        <w:snapToGrid w:val="0"/>
        <w:spacing w:before="0" w:after="0" w:line="400" w:lineRule="exact"/>
        <w:rPr>
          <w:b w:val="0"/>
          <w:bCs w:val="0"/>
          <w:caps w:val="0"/>
          <w:color w:val="000000"/>
          <w:sz w:val="24"/>
          <w:szCs w:val="24"/>
          <w:lang w:eastAsia="zh-CN"/>
        </w:rPr>
      </w:pPr>
      <w:r w:rsidRPr="007B6D0E">
        <w:rPr>
          <w:rStyle w:val="af7"/>
          <w:rFonts w:hAnsi="宋体" w:hint="eastAsia"/>
          <w:b w:val="0"/>
          <w:color w:val="000000"/>
          <w:sz w:val="24"/>
          <w:szCs w:val="24"/>
          <w:u w:val="none"/>
          <w:lang w:val="eu-ES" w:eastAsia="zh-CN"/>
        </w:rPr>
        <w:t>附件</w:t>
      </w:r>
      <w:r w:rsidRPr="007B6D0E">
        <w:rPr>
          <w:rStyle w:val="af7"/>
          <w:b w:val="0"/>
          <w:color w:val="000000"/>
          <w:sz w:val="24"/>
          <w:szCs w:val="24"/>
          <w:u w:val="none"/>
          <w:lang w:eastAsia="zh-CN"/>
        </w:rPr>
        <w:t>C</w:t>
      </w:r>
      <w:r w:rsidRPr="007B6D0E">
        <w:rPr>
          <w:rStyle w:val="af7"/>
          <w:b w:val="0"/>
          <w:color w:val="000000"/>
          <w:sz w:val="24"/>
          <w:szCs w:val="24"/>
          <w:u w:val="none"/>
          <w:lang w:val="eu-ES" w:eastAsia="zh-CN"/>
        </w:rPr>
        <w:t xml:space="preserve">  </w:t>
      </w:r>
      <w:r w:rsidRPr="007B6D0E">
        <w:rPr>
          <w:rStyle w:val="af7"/>
          <w:rFonts w:hAnsi="宋体" w:hint="eastAsia"/>
          <w:b w:val="0"/>
          <w:color w:val="000000"/>
          <w:sz w:val="24"/>
          <w:szCs w:val="24"/>
          <w:u w:val="none"/>
          <w:lang w:eastAsia="zh-CN"/>
        </w:rPr>
        <w:t>罐式集装箱专项安全技术要求</w:t>
      </w:r>
      <w:r w:rsidRPr="007B6D0E">
        <w:rPr>
          <w:b w:val="0"/>
          <w:color w:val="000000"/>
          <w:sz w:val="24"/>
          <w:szCs w:val="24"/>
          <w:lang w:eastAsia="zh-CN"/>
        </w:rPr>
        <w:tab/>
      </w:r>
      <w:r w:rsidRPr="007B6D0E">
        <w:rPr>
          <w:b w:val="0"/>
          <w:color w:val="000000"/>
          <w:spacing w:val="10"/>
          <w:sz w:val="24"/>
          <w:szCs w:val="24"/>
          <w:lang w:eastAsia="zh-CN"/>
        </w:rPr>
        <w:t>(</w:t>
      </w:r>
      <w:r w:rsidRPr="007B6D0E">
        <w:rPr>
          <w:b w:val="0"/>
          <w:color w:val="000000"/>
          <w:sz w:val="24"/>
          <w:szCs w:val="24"/>
          <w:lang w:eastAsia="zh-CN"/>
        </w:rPr>
        <w:t>115)</w:t>
      </w:r>
    </w:p>
    <w:p w:rsidR="001E7D34" w:rsidRPr="007B6D0E" w:rsidRDefault="005318C7">
      <w:pPr>
        <w:pStyle w:val="10"/>
        <w:widowControl w:val="0"/>
        <w:tabs>
          <w:tab w:val="right" w:leader="middleDot" w:pos="9061"/>
        </w:tabs>
        <w:adjustRightInd w:val="0"/>
        <w:snapToGrid w:val="0"/>
        <w:spacing w:before="0" w:after="0" w:line="400" w:lineRule="exact"/>
        <w:rPr>
          <w:b w:val="0"/>
          <w:color w:val="000000"/>
          <w:sz w:val="24"/>
          <w:szCs w:val="24"/>
          <w:lang w:eastAsia="zh-CN"/>
        </w:rPr>
      </w:pPr>
      <w:r w:rsidRPr="007B6D0E">
        <w:rPr>
          <w:rStyle w:val="af7"/>
          <w:rFonts w:hAnsi="宋体" w:hint="eastAsia"/>
          <w:b w:val="0"/>
          <w:color w:val="000000"/>
          <w:sz w:val="24"/>
          <w:szCs w:val="24"/>
          <w:u w:val="none"/>
          <w:lang w:val="eu-ES" w:eastAsia="zh-CN"/>
        </w:rPr>
        <w:t>附件</w:t>
      </w:r>
      <w:r w:rsidRPr="007B6D0E">
        <w:rPr>
          <w:rStyle w:val="af7"/>
          <w:b w:val="0"/>
          <w:color w:val="000000"/>
          <w:sz w:val="24"/>
          <w:szCs w:val="24"/>
          <w:u w:val="none"/>
          <w:lang w:eastAsia="zh-CN"/>
        </w:rPr>
        <w:t>D</w:t>
      </w:r>
      <w:r w:rsidRPr="007B6D0E">
        <w:rPr>
          <w:rStyle w:val="af7"/>
          <w:b w:val="0"/>
          <w:color w:val="000000"/>
          <w:sz w:val="24"/>
          <w:szCs w:val="24"/>
          <w:u w:val="none"/>
          <w:lang w:val="eu-ES" w:eastAsia="zh-CN"/>
        </w:rPr>
        <w:t xml:space="preserve">  </w:t>
      </w:r>
      <w:r w:rsidRPr="007B6D0E">
        <w:rPr>
          <w:rStyle w:val="af7"/>
          <w:rFonts w:hAnsi="宋体" w:hint="eastAsia"/>
          <w:b w:val="0"/>
          <w:color w:val="000000"/>
          <w:sz w:val="24"/>
          <w:szCs w:val="24"/>
          <w:u w:val="none"/>
          <w:lang w:eastAsia="zh-CN"/>
        </w:rPr>
        <w:t>长管拖车、管束式集装箱专项安全技术要求</w:t>
      </w:r>
      <w:r w:rsidRPr="007B6D0E">
        <w:rPr>
          <w:b w:val="0"/>
          <w:color w:val="000000"/>
          <w:sz w:val="24"/>
          <w:szCs w:val="24"/>
          <w:lang w:eastAsia="zh-CN"/>
        </w:rPr>
        <w:tab/>
      </w:r>
      <w:r w:rsidRPr="007B6D0E">
        <w:rPr>
          <w:b w:val="0"/>
          <w:color w:val="000000"/>
          <w:spacing w:val="10"/>
          <w:sz w:val="24"/>
          <w:szCs w:val="24"/>
          <w:lang w:eastAsia="zh-CN"/>
        </w:rPr>
        <w:t>(</w:t>
      </w:r>
      <w:r w:rsidRPr="007B6D0E">
        <w:rPr>
          <w:b w:val="0"/>
          <w:color w:val="000000"/>
          <w:sz w:val="24"/>
          <w:szCs w:val="24"/>
          <w:lang w:eastAsia="zh-CN"/>
        </w:rPr>
        <w:t>117)</w:t>
      </w:r>
    </w:p>
    <w:p w:rsidR="001E7D34" w:rsidRPr="007B6D0E" w:rsidRDefault="005318C7">
      <w:pPr>
        <w:pStyle w:val="10"/>
        <w:widowControl w:val="0"/>
        <w:tabs>
          <w:tab w:val="right" w:leader="middleDot" w:pos="9061"/>
        </w:tabs>
        <w:adjustRightInd w:val="0"/>
        <w:snapToGrid w:val="0"/>
        <w:spacing w:before="0" w:after="0" w:line="400" w:lineRule="exact"/>
        <w:rPr>
          <w:b w:val="0"/>
          <w:color w:val="000000"/>
          <w:sz w:val="24"/>
          <w:szCs w:val="24"/>
          <w:lang w:eastAsia="zh-CN"/>
        </w:rPr>
      </w:pPr>
      <w:r w:rsidRPr="007B6D0E">
        <w:rPr>
          <w:rStyle w:val="af7"/>
          <w:rFonts w:hAnsi="宋体" w:hint="eastAsia"/>
          <w:b w:val="0"/>
          <w:color w:val="000000"/>
          <w:sz w:val="24"/>
          <w:szCs w:val="24"/>
          <w:u w:val="none"/>
          <w:lang w:val="eu-ES" w:eastAsia="zh-CN"/>
        </w:rPr>
        <w:t>附件</w:t>
      </w:r>
      <w:r w:rsidRPr="007B6D0E">
        <w:rPr>
          <w:rStyle w:val="af7"/>
          <w:b w:val="0"/>
          <w:color w:val="000000"/>
          <w:sz w:val="24"/>
          <w:szCs w:val="24"/>
          <w:u w:val="none"/>
          <w:lang w:eastAsia="zh-CN"/>
        </w:rPr>
        <w:t>E</w:t>
      </w:r>
      <w:r w:rsidRPr="007B6D0E">
        <w:rPr>
          <w:rStyle w:val="af7"/>
          <w:b w:val="0"/>
          <w:color w:val="000000"/>
          <w:sz w:val="24"/>
          <w:szCs w:val="24"/>
          <w:u w:val="none"/>
          <w:lang w:val="eu-ES" w:eastAsia="zh-CN"/>
        </w:rPr>
        <w:t xml:space="preserve"> </w:t>
      </w:r>
      <w:r w:rsidRPr="007B6D0E">
        <w:rPr>
          <w:rStyle w:val="af7"/>
          <w:b w:val="0"/>
          <w:color w:val="000000"/>
          <w:sz w:val="24"/>
          <w:szCs w:val="24"/>
          <w:u w:val="none"/>
          <w:lang w:eastAsia="zh-CN"/>
        </w:rPr>
        <w:t xml:space="preserve"> </w:t>
      </w:r>
      <w:r w:rsidRPr="007B6D0E">
        <w:rPr>
          <w:rStyle w:val="af7"/>
          <w:rFonts w:hAnsi="宋体"/>
          <w:b w:val="0"/>
          <w:color w:val="000000"/>
          <w:sz w:val="24"/>
          <w:szCs w:val="24"/>
          <w:u w:val="none"/>
          <w:lang w:eastAsia="zh-CN"/>
        </w:rPr>
        <w:t>真空绝热罐体专项安全技术要求</w:t>
      </w:r>
      <w:r w:rsidRPr="007B6D0E">
        <w:rPr>
          <w:b w:val="0"/>
          <w:color w:val="000000"/>
          <w:sz w:val="24"/>
          <w:szCs w:val="24"/>
          <w:lang w:eastAsia="zh-CN"/>
        </w:rPr>
        <w:tab/>
      </w:r>
      <w:r w:rsidRPr="007B6D0E">
        <w:rPr>
          <w:b w:val="0"/>
          <w:color w:val="000000"/>
          <w:spacing w:val="10"/>
          <w:sz w:val="24"/>
          <w:szCs w:val="24"/>
          <w:lang w:eastAsia="zh-CN"/>
        </w:rPr>
        <w:t>(</w:t>
      </w:r>
      <w:r w:rsidRPr="007B6D0E">
        <w:rPr>
          <w:b w:val="0"/>
          <w:color w:val="000000"/>
          <w:sz w:val="24"/>
          <w:szCs w:val="24"/>
          <w:lang w:eastAsia="zh-CN"/>
        </w:rPr>
        <w:t>123)</w:t>
      </w:r>
    </w:p>
    <w:p w:rsidR="001E7D34" w:rsidRPr="007B6D0E" w:rsidRDefault="005318C7">
      <w:pPr>
        <w:pStyle w:val="10"/>
        <w:widowControl w:val="0"/>
        <w:tabs>
          <w:tab w:val="right" w:leader="middleDot" w:pos="9061"/>
        </w:tabs>
        <w:adjustRightInd w:val="0"/>
        <w:snapToGrid w:val="0"/>
        <w:spacing w:before="0" w:after="0" w:line="400" w:lineRule="exact"/>
        <w:rPr>
          <w:b w:val="0"/>
          <w:bCs w:val="0"/>
          <w:caps w:val="0"/>
          <w:color w:val="000000"/>
          <w:sz w:val="24"/>
          <w:szCs w:val="24"/>
          <w:lang w:eastAsia="zh-CN"/>
        </w:rPr>
      </w:pPr>
      <w:r w:rsidRPr="007B6D0E">
        <w:rPr>
          <w:rStyle w:val="af7"/>
          <w:rFonts w:hAnsi="宋体" w:hint="eastAsia"/>
          <w:b w:val="0"/>
          <w:color w:val="000000"/>
          <w:sz w:val="24"/>
          <w:szCs w:val="24"/>
          <w:u w:val="none"/>
          <w:lang w:val="eu-ES" w:eastAsia="zh-CN"/>
        </w:rPr>
        <w:t>附件</w:t>
      </w:r>
      <w:r w:rsidRPr="007B6D0E">
        <w:rPr>
          <w:rStyle w:val="af7"/>
          <w:b w:val="0"/>
          <w:color w:val="000000"/>
          <w:sz w:val="24"/>
          <w:szCs w:val="24"/>
          <w:u w:val="none"/>
          <w:lang w:eastAsia="zh-CN"/>
        </w:rPr>
        <w:t>F</w:t>
      </w:r>
      <w:r w:rsidRPr="007B6D0E">
        <w:rPr>
          <w:rStyle w:val="af7"/>
          <w:b w:val="0"/>
          <w:color w:val="000000"/>
          <w:sz w:val="24"/>
          <w:szCs w:val="24"/>
          <w:u w:val="none"/>
          <w:lang w:val="eu-ES" w:eastAsia="zh-CN"/>
        </w:rPr>
        <w:t xml:space="preserve">  </w:t>
      </w:r>
      <w:r w:rsidRPr="007B6D0E">
        <w:rPr>
          <w:rStyle w:val="af7"/>
          <w:rFonts w:hAnsi="宋体" w:hint="eastAsia"/>
          <w:b w:val="0"/>
          <w:color w:val="000000"/>
          <w:sz w:val="24"/>
          <w:szCs w:val="24"/>
          <w:u w:val="none"/>
          <w:lang w:eastAsia="zh-CN"/>
        </w:rPr>
        <w:t>特殊介质罐体专项安全技术要求</w:t>
      </w:r>
      <w:r w:rsidRPr="007B6D0E">
        <w:rPr>
          <w:b w:val="0"/>
          <w:color w:val="000000"/>
          <w:sz w:val="24"/>
          <w:szCs w:val="24"/>
          <w:lang w:eastAsia="zh-CN"/>
        </w:rPr>
        <w:tab/>
      </w:r>
      <w:r w:rsidRPr="007B6D0E">
        <w:rPr>
          <w:b w:val="0"/>
          <w:color w:val="000000"/>
          <w:spacing w:val="10"/>
          <w:sz w:val="24"/>
          <w:szCs w:val="24"/>
          <w:lang w:eastAsia="zh-CN"/>
        </w:rPr>
        <w:t>(</w:t>
      </w:r>
      <w:r w:rsidRPr="007B6D0E">
        <w:rPr>
          <w:b w:val="0"/>
          <w:color w:val="000000"/>
          <w:sz w:val="24"/>
          <w:szCs w:val="24"/>
          <w:lang w:eastAsia="zh-CN"/>
        </w:rPr>
        <w:t>129)</w:t>
      </w:r>
    </w:p>
    <w:p w:rsidR="001E7D34" w:rsidRPr="007B6D0E" w:rsidRDefault="005318C7">
      <w:pPr>
        <w:pStyle w:val="10"/>
        <w:widowControl w:val="0"/>
        <w:tabs>
          <w:tab w:val="right" w:leader="middleDot" w:pos="9061"/>
        </w:tabs>
        <w:adjustRightInd w:val="0"/>
        <w:snapToGrid w:val="0"/>
        <w:spacing w:before="0" w:after="0" w:line="400" w:lineRule="exact"/>
        <w:rPr>
          <w:rStyle w:val="af7"/>
          <w:b w:val="0"/>
          <w:bCs w:val="0"/>
          <w:caps w:val="0"/>
          <w:color w:val="000000"/>
          <w:sz w:val="24"/>
          <w:szCs w:val="24"/>
          <w:u w:val="none"/>
          <w:lang w:val="eu-ES" w:eastAsia="zh-CN"/>
        </w:rPr>
      </w:pPr>
      <w:r w:rsidRPr="007B6D0E">
        <w:rPr>
          <w:rStyle w:val="af7"/>
          <w:rFonts w:hAnsi="宋体" w:hint="eastAsia"/>
          <w:b w:val="0"/>
          <w:color w:val="000000"/>
          <w:sz w:val="24"/>
          <w:szCs w:val="24"/>
          <w:u w:val="none"/>
          <w:lang w:val="eu-ES" w:eastAsia="zh-CN"/>
        </w:rPr>
        <w:t>附件</w:t>
      </w:r>
      <w:r w:rsidRPr="007B6D0E">
        <w:rPr>
          <w:rStyle w:val="af7"/>
          <w:b w:val="0"/>
          <w:color w:val="000000"/>
          <w:sz w:val="24"/>
          <w:szCs w:val="24"/>
          <w:u w:val="none"/>
          <w:lang w:eastAsia="zh-CN"/>
        </w:rPr>
        <w:t>G</w:t>
      </w:r>
      <w:r w:rsidRPr="007B6D0E">
        <w:rPr>
          <w:rStyle w:val="af7"/>
          <w:b w:val="0"/>
          <w:color w:val="000000"/>
          <w:sz w:val="24"/>
          <w:szCs w:val="24"/>
          <w:u w:val="none"/>
          <w:lang w:val="eu-ES" w:eastAsia="zh-CN"/>
        </w:rPr>
        <w:t xml:space="preserve">  </w:t>
      </w:r>
      <w:r w:rsidRPr="007B6D0E">
        <w:rPr>
          <w:rStyle w:val="af7"/>
          <w:rFonts w:hAnsi="宋体" w:hint="eastAsia"/>
          <w:b w:val="0"/>
          <w:color w:val="000000"/>
          <w:sz w:val="24"/>
          <w:szCs w:val="24"/>
          <w:u w:val="none"/>
          <w:lang w:eastAsia="zh-CN"/>
        </w:rPr>
        <w:t>型式试验</w:t>
      </w:r>
      <w:r w:rsidRPr="007B6D0E">
        <w:rPr>
          <w:b w:val="0"/>
          <w:color w:val="000000"/>
          <w:sz w:val="24"/>
          <w:szCs w:val="24"/>
          <w:lang w:eastAsia="zh-CN"/>
        </w:rPr>
        <w:tab/>
      </w:r>
      <w:r w:rsidRPr="007B6D0E">
        <w:rPr>
          <w:b w:val="0"/>
          <w:color w:val="000000"/>
          <w:spacing w:val="10"/>
          <w:sz w:val="24"/>
          <w:szCs w:val="24"/>
          <w:lang w:eastAsia="zh-CN"/>
        </w:rPr>
        <w:t>(</w:t>
      </w:r>
      <w:r w:rsidRPr="007B6D0E">
        <w:rPr>
          <w:b w:val="0"/>
          <w:color w:val="000000"/>
          <w:sz w:val="24"/>
          <w:szCs w:val="24"/>
          <w:lang w:eastAsia="zh-CN"/>
        </w:rPr>
        <w:t>131)</w:t>
      </w:r>
    </w:p>
    <w:p w:rsidR="001E7D34" w:rsidRPr="007B6D0E" w:rsidRDefault="005318C7">
      <w:pPr>
        <w:pStyle w:val="10"/>
        <w:widowControl w:val="0"/>
        <w:tabs>
          <w:tab w:val="right" w:leader="middleDot" w:pos="9061"/>
        </w:tabs>
        <w:adjustRightInd w:val="0"/>
        <w:snapToGrid w:val="0"/>
        <w:spacing w:before="0" w:after="0" w:line="400" w:lineRule="exact"/>
        <w:rPr>
          <w:b w:val="0"/>
          <w:bCs w:val="0"/>
          <w:caps w:val="0"/>
          <w:color w:val="000000"/>
          <w:sz w:val="24"/>
          <w:szCs w:val="24"/>
          <w:lang w:eastAsia="zh-CN"/>
        </w:rPr>
      </w:pPr>
      <w:r w:rsidRPr="007B6D0E">
        <w:rPr>
          <w:rStyle w:val="af7"/>
          <w:rFonts w:hAnsi="宋体" w:hint="eastAsia"/>
          <w:b w:val="0"/>
          <w:color w:val="000000"/>
          <w:sz w:val="24"/>
          <w:szCs w:val="24"/>
          <w:u w:val="none"/>
          <w:lang w:val="eu-ES" w:eastAsia="zh-CN"/>
        </w:rPr>
        <w:t>附件</w:t>
      </w:r>
      <w:r w:rsidRPr="007B6D0E">
        <w:rPr>
          <w:rStyle w:val="af7"/>
          <w:b w:val="0"/>
          <w:color w:val="000000"/>
          <w:sz w:val="24"/>
          <w:szCs w:val="24"/>
          <w:u w:val="none"/>
          <w:lang w:eastAsia="zh-CN"/>
        </w:rPr>
        <w:t>H</w:t>
      </w:r>
      <w:r w:rsidRPr="007B6D0E">
        <w:rPr>
          <w:rStyle w:val="af7"/>
          <w:b w:val="0"/>
          <w:color w:val="000000"/>
          <w:sz w:val="24"/>
          <w:szCs w:val="24"/>
          <w:u w:val="none"/>
          <w:lang w:val="eu-ES" w:eastAsia="zh-CN"/>
        </w:rPr>
        <w:t xml:space="preserve">  </w:t>
      </w:r>
      <w:r w:rsidRPr="007B6D0E">
        <w:rPr>
          <w:rStyle w:val="af7"/>
          <w:rFonts w:hAnsi="宋体" w:hint="eastAsia"/>
          <w:b w:val="0"/>
          <w:color w:val="000000"/>
          <w:sz w:val="24"/>
          <w:szCs w:val="24"/>
          <w:u w:val="none"/>
          <w:lang w:eastAsia="zh-CN"/>
        </w:rPr>
        <w:t>移动式压力容器产品合格证</w:t>
      </w:r>
      <w:r w:rsidRPr="007B6D0E">
        <w:rPr>
          <w:b w:val="0"/>
          <w:color w:val="000000"/>
          <w:sz w:val="24"/>
          <w:szCs w:val="24"/>
          <w:lang w:eastAsia="zh-CN"/>
        </w:rPr>
        <w:tab/>
      </w:r>
      <w:r w:rsidRPr="007B6D0E">
        <w:rPr>
          <w:b w:val="0"/>
          <w:color w:val="000000"/>
          <w:spacing w:val="10"/>
          <w:sz w:val="24"/>
          <w:szCs w:val="24"/>
          <w:lang w:eastAsia="zh-CN"/>
        </w:rPr>
        <w:t>(</w:t>
      </w:r>
      <w:r w:rsidRPr="007B6D0E">
        <w:rPr>
          <w:b w:val="0"/>
          <w:color w:val="000000"/>
          <w:sz w:val="24"/>
          <w:szCs w:val="24"/>
          <w:lang w:eastAsia="zh-CN"/>
        </w:rPr>
        <w:t>136)</w:t>
      </w:r>
    </w:p>
    <w:p w:rsidR="001E7D34" w:rsidRPr="007B6D0E" w:rsidRDefault="005318C7">
      <w:pPr>
        <w:pStyle w:val="10"/>
        <w:widowControl w:val="0"/>
        <w:tabs>
          <w:tab w:val="right" w:leader="middleDot" w:pos="9061"/>
        </w:tabs>
        <w:adjustRightInd w:val="0"/>
        <w:snapToGrid w:val="0"/>
        <w:spacing w:before="0" w:after="0" w:line="400" w:lineRule="exact"/>
        <w:ind w:firstLineChars="400" w:firstLine="960"/>
        <w:rPr>
          <w:b w:val="0"/>
          <w:bCs w:val="0"/>
          <w:caps w:val="0"/>
          <w:color w:val="000000"/>
          <w:sz w:val="24"/>
          <w:szCs w:val="24"/>
          <w:lang w:eastAsia="zh-CN"/>
        </w:rPr>
      </w:pPr>
      <w:r w:rsidRPr="007B6D0E">
        <w:rPr>
          <w:rStyle w:val="af7"/>
          <w:rFonts w:hAnsi="宋体" w:hint="eastAsia"/>
          <w:b w:val="0"/>
          <w:color w:val="000000"/>
          <w:sz w:val="24"/>
          <w:szCs w:val="24"/>
          <w:u w:val="none"/>
          <w:lang w:eastAsia="zh-CN"/>
        </w:rPr>
        <w:t>附表</w:t>
      </w:r>
      <w:r w:rsidRPr="007B6D0E">
        <w:rPr>
          <w:b w:val="0"/>
          <w:bCs w:val="0"/>
          <w:caps w:val="0"/>
          <w:color w:val="000000"/>
          <w:sz w:val="24"/>
          <w:szCs w:val="24"/>
          <w:lang w:eastAsia="zh-CN"/>
        </w:rPr>
        <w:t xml:space="preserve">h  </w:t>
      </w:r>
      <w:r w:rsidRPr="007B6D0E">
        <w:rPr>
          <w:rStyle w:val="af7"/>
          <w:rFonts w:hAnsi="宋体" w:hint="eastAsia"/>
          <w:b w:val="0"/>
          <w:color w:val="000000"/>
          <w:sz w:val="24"/>
          <w:szCs w:val="24"/>
          <w:u w:val="none"/>
          <w:lang w:eastAsia="zh-CN"/>
        </w:rPr>
        <w:t>移动式压力容器产品数据表</w:t>
      </w:r>
      <w:r w:rsidRPr="007B6D0E">
        <w:rPr>
          <w:b w:val="0"/>
          <w:color w:val="000000"/>
          <w:sz w:val="24"/>
          <w:szCs w:val="24"/>
          <w:lang w:eastAsia="zh-CN"/>
        </w:rPr>
        <w:tab/>
      </w:r>
      <w:r w:rsidRPr="007B6D0E">
        <w:rPr>
          <w:b w:val="0"/>
          <w:color w:val="000000"/>
          <w:spacing w:val="10"/>
          <w:sz w:val="24"/>
          <w:szCs w:val="24"/>
          <w:lang w:eastAsia="zh-CN"/>
        </w:rPr>
        <w:t>(</w:t>
      </w:r>
      <w:r w:rsidRPr="007B6D0E">
        <w:rPr>
          <w:b w:val="0"/>
          <w:color w:val="000000"/>
          <w:sz w:val="24"/>
          <w:szCs w:val="24"/>
          <w:lang w:eastAsia="zh-CN"/>
        </w:rPr>
        <w:t xml:space="preserve">137)                  </w:t>
      </w:r>
    </w:p>
    <w:p w:rsidR="001E7D34" w:rsidRPr="007B6D0E" w:rsidRDefault="005318C7">
      <w:pPr>
        <w:pStyle w:val="10"/>
        <w:widowControl w:val="0"/>
        <w:tabs>
          <w:tab w:val="right" w:leader="middleDot" w:pos="9061"/>
        </w:tabs>
        <w:adjustRightInd w:val="0"/>
        <w:snapToGrid w:val="0"/>
        <w:spacing w:before="0" w:after="0" w:line="400" w:lineRule="exact"/>
        <w:rPr>
          <w:b w:val="0"/>
          <w:bCs w:val="0"/>
          <w:caps w:val="0"/>
          <w:color w:val="000000"/>
          <w:sz w:val="24"/>
          <w:szCs w:val="24"/>
          <w:lang w:eastAsia="zh-CN"/>
        </w:rPr>
      </w:pPr>
      <w:r w:rsidRPr="007B6D0E">
        <w:rPr>
          <w:rStyle w:val="af7"/>
          <w:rFonts w:hAnsi="宋体" w:hint="eastAsia"/>
          <w:b w:val="0"/>
          <w:color w:val="000000"/>
          <w:sz w:val="24"/>
          <w:szCs w:val="24"/>
          <w:u w:val="none"/>
          <w:lang w:val="eu-ES" w:eastAsia="zh-CN"/>
        </w:rPr>
        <w:t>附件</w:t>
      </w:r>
      <w:r w:rsidRPr="007B6D0E">
        <w:rPr>
          <w:rStyle w:val="af7"/>
          <w:b w:val="0"/>
          <w:color w:val="000000"/>
          <w:sz w:val="24"/>
          <w:szCs w:val="24"/>
          <w:u w:val="none"/>
          <w:lang w:eastAsia="zh-CN"/>
        </w:rPr>
        <w:t xml:space="preserve">J  </w:t>
      </w:r>
      <w:r w:rsidRPr="007B6D0E">
        <w:rPr>
          <w:rStyle w:val="af7"/>
          <w:rFonts w:hAnsi="宋体" w:hint="eastAsia"/>
          <w:b w:val="0"/>
          <w:color w:val="000000"/>
          <w:sz w:val="24"/>
          <w:szCs w:val="24"/>
          <w:u w:val="none"/>
          <w:lang w:eastAsia="zh-CN"/>
        </w:rPr>
        <w:t>移动式压力容器产品铭牌和电子铭牌</w:t>
      </w:r>
      <w:r w:rsidRPr="007B6D0E">
        <w:rPr>
          <w:b w:val="0"/>
          <w:color w:val="000000"/>
          <w:sz w:val="24"/>
          <w:szCs w:val="24"/>
          <w:lang w:eastAsia="zh-CN"/>
        </w:rPr>
        <w:tab/>
      </w:r>
      <w:r w:rsidRPr="007B6D0E">
        <w:rPr>
          <w:b w:val="0"/>
          <w:color w:val="000000"/>
          <w:spacing w:val="10"/>
          <w:sz w:val="24"/>
          <w:szCs w:val="24"/>
          <w:lang w:eastAsia="zh-CN"/>
        </w:rPr>
        <w:t>(</w:t>
      </w:r>
      <w:r w:rsidRPr="007B6D0E">
        <w:rPr>
          <w:b w:val="0"/>
          <w:color w:val="000000"/>
          <w:sz w:val="24"/>
          <w:szCs w:val="24"/>
          <w:lang w:eastAsia="zh-CN"/>
        </w:rPr>
        <w:t>149)</w:t>
      </w:r>
    </w:p>
    <w:p w:rsidR="001E7D34" w:rsidRPr="007B6D0E" w:rsidRDefault="005318C7">
      <w:pPr>
        <w:pStyle w:val="10"/>
        <w:widowControl w:val="0"/>
        <w:tabs>
          <w:tab w:val="right" w:leader="middleDot" w:pos="9061"/>
        </w:tabs>
        <w:adjustRightInd w:val="0"/>
        <w:snapToGrid w:val="0"/>
        <w:spacing w:before="0" w:after="0" w:line="400" w:lineRule="exact"/>
        <w:rPr>
          <w:b w:val="0"/>
          <w:bCs w:val="0"/>
          <w:caps w:val="0"/>
          <w:color w:val="000000"/>
          <w:sz w:val="24"/>
          <w:szCs w:val="24"/>
          <w:lang w:eastAsia="zh-CN"/>
        </w:rPr>
      </w:pPr>
      <w:r w:rsidRPr="007B6D0E">
        <w:rPr>
          <w:rStyle w:val="af7"/>
          <w:rFonts w:hAnsi="宋体" w:hint="eastAsia"/>
          <w:b w:val="0"/>
          <w:color w:val="000000"/>
          <w:sz w:val="24"/>
          <w:szCs w:val="24"/>
          <w:u w:val="none"/>
          <w:lang w:val="eu-ES" w:eastAsia="zh-CN"/>
        </w:rPr>
        <w:t>附件</w:t>
      </w:r>
      <w:r w:rsidRPr="007B6D0E">
        <w:rPr>
          <w:rStyle w:val="af7"/>
          <w:b w:val="0"/>
          <w:color w:val="000000"/>
          <w:sz w:val="24"/>
          <w:szCs w:val="24"/>
          <w:u w:val="none"/>
          <w:lang w:eastAsia="zh-CN"/>
        </w:rPr>
        <w:t>K</w:t>
      </w:r>
      <w:r w:rsidRPr="007B6D0E">
        <w:rPr>
          <w:rStyle w:val="af7"/>
          <w:b w:val="0"/>
          <w:color w:val="000000"/>
          <w:sz w:val="24"/>
          <w:szCs w:val="24"/>
          <w:u w:val="none"/>
          <w:lang w:val="eu-ES" w:eastAsia="zh-CN"/>
        </w:rPr>
        <w:t xml:space="preserve">  </w:t>
      </w:r>
      <w:r w:rsidRPr="007B6D0E">
        <w:rPr>
          <w:rStyle w:val="af7"/>
          <w:rFonts w:hAnsi="宋体" w:hint="eastAsia"/>
          <w:b w:val="0"/>
          <w:color w:val="000000"/>
          <w:sz w:val="24"/>
          <w:szCs w:val="24"/>
          <w:u w:val="none"/>
          <w:lang w:eastAsia="zh-CN"/>
        </w:rPr>
        <w:t>特种设备代码编号方法</w:t>
      </w:r>
      <w:r w:rsidRPr="007B6D0E">
        <w:rPr>
          <w:b w:val="0"/>
          <w:color w:val="000000"/>
          <w:sz w:val="24"/>
          <w:szCs w:val="24"/>
          <w:lang w:eastAsia="zh-CN"/>
        </w:rPr>
        <w:tab/>
      </w:r>
      <w:r w:rsidRPr="007B6D0E">
        <w:rPr>
          <w:b w:val="0"/>
          <w:color w:val="000000"/>
          <w:spacing w:val="10"/>
          <w:sz w:val="24"/>
          <w:szCs w:val="24"/>
          <w:lang w:eastAsia="zh-CN"/>
        </w:rPr>
        <w:t>(</w:t>
      </w:r>
      <w:r w:rsidRPr="007B6D0E">
        <w:rPr>
          <w:b w:val="0"/>
          <w:color w:val="000000"/>
          <w:sz w:val="24"/>
          <w:szCs w:val="24"/>
          <w:lang w:eastAsia="zh-CN"/>
        </w:rPr>
        <w:t>160)</w:t>
      </w:r>
    </w:p>
    <w:p w:rsidR="001E7D34" w:rsidRPr="007B6D0E" w:rsidRDefault="005318C7">
      <w:pPr>
        <w:pStyle w:val="10"/>
        <w:widowControl w:val="0"/>
        <w:tabs>
          <w:tab w:val="right" w:leader="middleDot" w:pos="9061"/>
        </w:tabs>
        <w:adjustRightInd w:val="0"/>
        <w:snapToGrid w:val="0"/>
        <w:spacing w:before="0" w:after="0" w:line="400" w:lineRule="exact"/>
        <w:rPr>
          <w:b w:val="0"/>
          <w:bCs w:val="0"/>
          <w:caps w:val="0"/>
          <w:color w:val="000000"/>
          <w:sz w:val="24"/>
          <w:szCs w:val="24"/>
          <w:lang w:eastAsia="zh-CN"/>
        </w:rPr>
      </w:pPr>
      <w:r w:rsidRPr="007B6D0E">
        <w:rPr>
          <w:rStyle w:val="af7"/>
          <w:rFonts w:hAnsi="宋体" w:hint="eastAsia"/>
          <w:b w:val="0"/>
          <w:color w:val="000000"/>
          <w:sz w:val="24"/>
          <w:szCs w:val="24"/>
          <w:u w:val="none"/>
          <w:lang w:val="eu-ES" w:eastAsia="zh-CN"/>
        </w:rPr>
        <w:t>附件</w:t>
      </w:r>
      <w:r w:rsidRPr="007B6D0E">
        <w:rPr>
          <w:rStyle w:val="af7"/>
          <w:b w:val="0"/>
          <w:color w:val="000000"/>
          <w:sz w:val="24"/>
          <w:szCs w:val="24"/>
          <w:u w:val="none"/>
          <w:lang w:eastAsia="zh-CN"/>
        </w:rPr>
        <w:t>L</w:t>
      </w:r>
      <w:r w:rsidRPr="007B6D0E">
        <w:rPr>
          <w:rStyle w:val="af7"/>
          <w:b w:val="0"/>
          <w:color w:val="000000"/>
          <w:sz w:val="24"/>
          <w:szCs w:val="24"/>
          <w:u w:val="none"/>
          <w:lang w:val="eu-ES" w:eastAsia="zh-CN"/>
        </w:rPr>
        <w:t xml:space="preserve"> </w:t>
      </w:r>
      <w:r w:rsidRPr="007B6D0E">
        <w:rPr>
          <w:rStyle w:val="af7"/>
          <w:b w:val="0"/>
          <w:color w:val="000000"/>
          <w:sz w:val="24"/>
          <w:szCs w:val="24"/>
          <w:u w:val="none"/>
          <w:lang w:eastAsia="zh-CN"/>
        </w:rPr>
        <w:t xml:space="preserve"> </w:t>
      </w:r>
      <w:r w:rsidRPr="007B6D0E">
        <w:rPr>
          <w:rStyle w:val="af7"/>
          <w:rFonts w:hAnsi="宋体"/>
          <w:b w:val="0"/>
          <w:color w:val="000000"/>
          <w:sz w:val="24"/>
          <w:szCs w:val="24"/>
          <w:u w:val="none"/>
          <w:lang w:eastAsia="zh-CN"/>
        </w:rPr>
        <w:t>特种设备监督检验联络单</w:t>
      </w:r>
      <w:r w:rsidRPr="007B6D0E">
        <w:rPr>
          <w:b w:val="0"/>
          <w:color w:val="000000"/>
          <w:sz w:val="24"/>
          <w:szCs w:val="24"/>
          <w:lang w:eastAsia="zh-CN"/>
        </w:rPr>
        <w:tab/>
      </w:r>
      <w:r w:rsidRPr="007B6D0E">
        <w:rPr>
          <w:b w:val="0"/>
          <w:color w:val="000000"/>
          <w:spacing w:val="10"/>
          <w:sz w:val="24"/>
          <w:szCs w:val="24"/>
          <w:lang w:eastAsia="zh-CN"/>
        </w:rPr>
        <w:t>(</w:t>
      </w:r>
      <w:r w:rsidRPr="007B6D0E">
        <w:rPr>
          <w:b w:val="0"/>
          <w:color w:val="000000"/>
          <w:sz w:val="24"/>
          <w:szCs w:val="24"/>
          <w:lang w:eastAsia="zh-CN"/>
        </w:rPr>
        <w:t>162)</w:t>
      </w:r>
    </w:p>
    <w:p w:rsidR="001E7D34" w:rsidRPr="007B6D0E" w:rsidRDefault="005318C7">
      <w:pPr>
        <w:pStyle w:val="10"/>
        <w:widowControl w:val="0"/>
        <w:tabs>
          <w:tab w:val="right" w:leader="middleDot" w:pos="9061"/>
        </w:tabs>
        <w:adjustRightInd w:val="0"/>
        <w:snapToGrid w:val="0"/>
        <w:spacing w:before="0" w:after="0" w:line="400" w:lineRule="exact"/>
        <w:rPr>
          <w:b w:val="0"/>
          <w:bCs w:val="0"/>
          <w:caps w:val="0"/>
          <w:color w:val="000000"/>
          <w:sz w:val="24"/>
          <w:szCs w:val="24"/>
          <w:lang w:eastAsia="zh-CN"/>
        </w:rPr>
      </w:pPr>
      <w:r w:rsidRPr="007B6D0E">
        <w:rPr>
          <w:rStyle w:val="af7"/>
          <w:rFonts w:hAnsi="宋体" w:hint="eastAsia"/>
          <w:b w:val="0"/>
          <w:color w:val="000000"/>
          <w:sz w:val="24"/>
          <w:szCs w:val="24"/>
          <w:u w:val="none"/>
          <w:lang w:val="eu-ES" w:eastAsia="zh-CN"/>
        </w:rPr>
        <w:t>附件</w:t>
      </w:r>
      <w:r w:rsidRPr="007B6D0E">
        <w:rPr>
          <w:rStyle w:val="af7"/>
          <w:b w:val="0"/>
          <w:color w:val="000000"/>
          <w:sz w:val="24"/>
          <w:szCs w:val="24"/>
          <w:u w:val="none"/>
          <w:lang w:eastAsia="zh-CN"/>
        </w:rPr>
        <w:t xml:space="preserve">M </w:t>
      </w:r>
      <w:r w:rsidRPr="007B6D0E">
        <w:rPr>
          <w:rStyle w:val="af7"/>
          <w:b w:val="0"/>
          <w:color w:val="000000"/>
          <w:sz w:val="24"/>
          <w:szCs w:val="24"/>
          <w:u w:val="none"/>
          <w:lang w:val="eu-ES" w:eastAsia="zh-CN"/>
        </w:rPr>
        <w:t xml:space="preserve"> </w:t>
      </w:r>
      <w:r w:rsidRPr="007B6D0E">
        <w:rPr>
          <w:rStyle w:val="af7"/>
          <w:rFonts w:hAnsi="宋体" w:hint="eastAsia"/>
          <w:b w:val="0"/>
          <w:color w:val="000000"/>
          <w:sz w:val="24"/>
          <w:szCs w:val="24"/>
          <w:u w:val="none"/>
          <w:lang w:eastAsia="zh-CN"/>
        </w:rPr>
        <w:t>特种设备监督检验意见通知书</w:t>
      </w:r>
      <w:r w:rsidRPr="007B6D0E">
        <w:rPr>
          <w:b w:val="0"/>
          <w:color w:val="000000"/>
          <w:sz w:val="24"/>
          <w:szCs w:val="24"/>
          <w:lang w:eastAsia="zh-CN"/>
        </w:rPr>
        <w:tab/>
      </w:r>
      <w:r w:rsidRPr="007B6D0E">
        <w:rPr>
          <w:b w:val="0"/>
          <w:color w:val="000000"/>
          <w:spacing w:val="10"/>
          <w:sz w:val="24"/>
          <w:szCs w:val="24"/>
          <w:lang w:eastAsia="zh-CN"/>
        </w:rPr>
        <w:t>(</w:t>
      </w:r>
      <w:r w:rsidRPr="007B6D0E">
        <w:rPr>
          <w:b w:val="0"/>
          <w:color w:val="000000"/>
          <w:sz w:val="24"/>
          <w:szCs w:val="24"/>
          <w:lang w:eastAsia="zh-CN"/>
        </w:rPr>
        <w:t>163)</w:t>
      </w:r>
    </w:p>
    <w:p w:rsidR="001E7D34" w:rsidRPr="007B6D0E" w:rsidRDefault="005318C7">
      <w:pPr>
        <w:pStyle w:val="10"/>
        <w:widowControl w:val="0"/>
        <w:tabs>
          <w:tab w:val="right" w:leader="middleDot" w:pos="9061"/>
        </w:tabs>
        <w:adjustRightInd w:val="0"/>
        <w:snapToGrid w:val="0"/>
        <w:spacing w:before="0" w:after="0" w:line="400" w:lineRule="exact"/>
        <w:rPr>
          <w:b w:val="0"/>
          <w:bCs w:val="0"/>
          <w:caps w:val="0"/>
          <w:color w:val="000000"/>
          <w:sz w:val="24"/>
          <w:szCs w:val="24"/>
          <w:lang w:eastAsia="zh-CN"/>
        </w:rPr>
      </w:pPr>
      <w:r w:rsidRPr="007B6D0E">
        <w:rPr>
          <w:rStyle w:val="af7"/>
          <w:rFonts w:hAnsi="宋体" w:hint="eastAsia"/>
          <w:b w:val="0"/>
          <w:color w:val="000000"/>
          <w:sz w:val="24"/>
          <w:szCs w:val="24"/>
          <w:u w:val="none"/>
          <w:lang w:val="eu-ES" w:eastAsia="zh-CN"/>
        </w:rPr>
        <w:t>附件</w:t>
      </w:r>
      <w:r w:rsidRPr="007B6D0E">
        <w:rPr>
          <w:rStyle w:val="af7"/>
          <w:b w:val="0"/>
          <w:color w:val="000000"/>
          <w:sz w:val="24"/>
          <w:szCs w:val="24"/>
          <w:u w:val="none"/>
          <w:lang w:eastAsia="zh-CN"/>
        </w:rPr>
        <w:t>N</w:t>
      </w:r>
      <w:r w:rsidRPr="007B6D0E">
        <w:rPr>
          <w:rStyle w:val="af7"/>
          <w:b w:val="0"/>
          <w:color w:val="000000"/>
          <w:sz w:val="24"/>
          <w:szCs w:val="24"/>
          <w:u w:val="none"/>
          <w:lang w:val="eu-ES" w:eastAsia="zh-CN"/>
        </w:rPr>
        <w:t xml:space="preserve">  </w:t>
      </w:r>
      <w:r w:rsidRPr="007B6D0E">
        <w:rPr>
          <w:rStyle w:val="af7"/>
          <w:rFonts w:hAnsi="宋体" w:hint="eastAsia"/>
          <w:b w:val="0"/>
          <w:color w:val="000000"/>
          <w:sz w:val="24"/>
          <w:szCs w:val="24"/>
          <w:u w:val="none"/>
          <w:lang w:eastAsia="zh-CN"/>
        </w:rPr>
        <w:t>特种设备监督检验证书</w:t>
      </w:r>
      <w:r w:rsidRPr="007B6D0E">
        <w:rPr>
          <w:b w:val="0"/>
          <w:color w:val="000000"/>
          <w:sz w:val="24"/>
          <w:szCs w:val="24"/>
          <w:lang w:eastAsia="zh-CN"/>
        </w:rPr>
        <w:tab/>
      </w:r>
      <w:r w:rsidRPr="007B6D0E">
        <w:rPr>
          <w:b w:val="0"/>
          <w:color w:val="000000"/>
          <w:spacing w:val="10"/>
          <w:sz w:val="24"/>
          <w:szCs w:val="24"/>
          <w:lang w:eastAsia="zh-CN"/>
        </w:rPr>
        <w:t>(</w:t>
      </w:r>
      <w:r w:rsidRPr="007B6D0E">
        <w:rPr>
          <w:b w:val="0"/>
          <w:color w:val="000000"/>
          <w:sz w:val="24"/>
          <w:szCs w:val="24"/>
          <w:lang w:eastAsia="zh-CN"/>
        </w:rPr>
        <w:t>164)</w:t>
      </w:r>
    </w:p>
    <w:p w:rsidR="001E7D34" w:rsidRPr="007B6D0E" w:rsidRDefault="005318C7">
      <w:pPr>
        <w:pStyle w:val="10"/>
        <w:widowControl w:val="0"/>
        <w:tabs>
          <w:tab w:val="right" w:leader="middleDot" w:pos="9061"/>
        </w:tabs>
        <w:adjustRightInd w:val="0"/>
        <w:snapToGrid w:val="0"/>
        <w:spacing w:before="0" w:after="0" w:line="400" w:lineRule="exact"/>
        <w:rPr>
          <w:b w:val="0"/>
          <w:bCs w:val="0"/>
          <w:caps w:val="0"/>
          <w:color w:val="000000"/>
          <w:sz w:val="24"/>
          <w:szCs w:val="24"/>
          <w:lang w:eastAsia="zh-CN"/>
        </w:rPr>
      </w:pPr>
      <w:r w:rsidRPr="007B6D0E">
        <w:rPr>
          <w:rStyle w:val="af7"/>
          <w:rFonts w:hAnsi="宋体" w:hint="eastAsia"/>
          <w:b w:val="0"/>
          <w:color w:val="000000"/>
          <w:sz w:val="24"/>
          <w:szCs w:val="24"/>
          <w:u w:val="none"/>
          <w:lang w:val="eu-ES" w:eastAsia="zh-CN"/>
        </w:rPr>
        <w:t>附件</w:t>
      </w:r>
      <w:r w:rsidRPr="007B6D0E">
        <w:rPr>
          <w:rStyle w:val="af7"/>
          <w:b w:val="0"/>
          <w:color w:val="000000"/>
          <w:sz w:val="24"/>
          <w:szCs w:val="24"/>
          <w:u w:val="none"/>
          <w:lang w:eastAsia="zh-CN"/>
        </w:rPr>
        <w:t>P</w:t>
      </w:r>
      <w:r w:rsidRPr="007B6D0E">
        <w:rPr>
          <w:rStyle w:val="af7"/>
          <w:b w:val="0"/>
          <w:color w:val="000000"/>
          <w:sz w:val="24"/>
          <w:szCs w:val="24"/>
          <w:u w:val="none"/>
          <w:lang w:val="eu-ES" w:eastAsia="zh-CN"/>
        </w:rPr>
        <w:t xml:space="preserve"> </w:t>
      </w:r>
      <w:r w:rsidRPr="007B6D0E">
        <w:rPr>
          <w:rStyle w:val="af7"/>
          <w:b w:val="0"/>
          <w:color w:val="000000"/>
          <w:sz w:val="24"/>
          <w:szCs w:val="24"/>
          <w:u w:val="none"/>
          <w:lang w:eastAsia="zh-CN"/>
        </w:rPr>
        <w:t xml:space="preserve"> </w:t>
      </w:r>
      <w:r w:rsidRPr="007B6D0E">
        <w:rPr>
          <w:rStyle w:val="af7"/>
          <w:rFonts w:hAnsi="宋体"/>
          <w:b w:val="0"/>
          <w:color w:val="000000"/>
          <w:sz w:val="24"/>
          <w:szCs w:val="24"/>
          <w:u w:val="none"/>
          <w:lang w:eastAsia="zh-CN"/>
        </w:rPr>
        <w:t>特种设备定期检验报告</w:t>
      </w:r>
      <w:r w:rsidRPr="007B6D0E">
        <w:rPr>
          <w:b w:val="0"/>
          <w:color w:val="000000"/>
          <w:sz w:val="24"/>
          <w:szCs w:val="24"/>
          <w:lang w:eastAsia="zh-CN"/>
        </w:rPr>
        <w:tab/>
      </w:r>
      <w:r w:rsidRPr="007B6D0E">
        <w:rPr>
          <w:b w:val="0"/>
          <w:color w:val="000000"/>
          <w:spacing w:val="10"/>
          <w:sz w:val="24"/>
          <w:szCs w:val="24"/>
          <w:lang w:eastAsia="zh-CN"/>
        </w:rPr>
        <w:t>(</w:t>
      </w:r>
      <w:r w:rsidRPr="007B6D0E">
        <w:rPr>
          <w:b w:val="0"/>
          <w:color w:val="000000"/>
          <w:sz w:val="24"/>
          <w:szCs w:val="24"/>
          <w:lang w:eastAsia="zh-CN"/>
        </w:rPr>
        <w:t>167)</w:t>
      </w:r>
    </w:p>
    <w:p w:rsidR="001E7D34" w:rsidRPr="007B6D0E" w:rsidRDefault="005318C7">
      <w:pPr>
        <w:pStyle w:val="10"/>
        <w:widowControl w:val="0"/>
        <w:tabs>
          <w:tab w:val="right" w:leader="middleDot" w:pos="9061"/>
        </w:tabs>
        <w:adjustRightInd w:val="0"/>
        <w:snapToGrid w:val="0"/>
        <w:spacing w:before="0" w:after="0" w:line="400" w:lineRule="exact"/>
        <w:rPr>
          <w:b w:val="0"/>
          <w:bCs w:val="0"/>
          <w:caps w:val="0"/>
          <w:color w:val="000000"/>
          <w:sz w:val="24"/>
          <w:szCs w:val="24"/>
          <w:lang w:eastAsia="zh-CN"/>
        </w:rPr>
      </w:pPr>
      <w:r w:rsidRPr="007B6D0E">
        <w:rPr>
          <w:rStyle w:val="af7"/>
          <w:rFonts w:hAnsi="宋体" w:hint="eastAsia"/>
          <w:b w:val="0"/>
          <w:color w:val="000000"/>
          <w:sz w:val="24"/>
          <w:szCs w:val="24"/>
          <w:u w:val="none"/>
          <w:lang w:val="eu-ES" w:eastAsia="zh-CN"/>
        </w:rPr>
        <w:t>附件</w:t>
      </w:r>
      <w:r w:rsidRPr="007B6D0E">
        <w:rPr>
          <w:rStyle w:val="af7"/>
          <w:b w:val="0"/>
          <w:color w:val="000000"/>
          <w:sz w:val="24"/>
          <w:szCs w:val="24"/>
          <w:u w:val="none"/>
          <w:lang w:eastAsia="zh-CN"/>
        </w:rPr>
        <w:t>Q</w:t>
      </w:r>
      <w:r w:rsidRPr="007B6D0E">
        <w:rPr>
          <w:rStyle w:val="af7"/>
          <w:b w:val="0"/>
          <w:color w:val="000000"/>
          <w:sz w:val="24"/>
          <w:szCs w:val="24"/>
          <w:u w:val="none"/>
          <w:lang w:val="eu-ES" w:eastAsia="zh-CN"/>
        </w:rPr>
        <w:t xml:space="preserve">  </w:t>
      </w:r>
      <w:r w:rsidRPr="007B6D0E">
        <w:rPr>
          <w:rStyle w:val="af7"/>
          <w:rFonts w:hAnsi="宋体" w:hint="eastAsia"/>
          <w:b w:val="0"/>
          <w:color w:val="000000"/>
          <w:sz w:val="24"/>
          <w:szCs w:val="24"/>
          <w:u w:val="none"/>
          <w:lang w:eastAsia="zh-CN"/>
        </w:rPr>
        <w:t>特种设备定期检验意见通知书</w:t>
      </w:r>
      <w:r w:rsidRPr="007B6D0E">
        <w:rPr>
          <w:b w:val="0"/>
          <w:color w:val="000000"/>
          <w:sz w:val="24"/>
          <w:szCs w:val="24"/>
          <w:lang w:eastAsia="zh-CN"/>
        </w:rPr>
        <w:tab/>
      </w:r>
      <w:r w:rsidRPr="007B6D0E">
        <w:rPr>
          <w:b w:val="0"/>
          <w:color w:val="000000"/>
          <w:spacing w:val="10"/>
          <w:sz w:val="24"/>
          <w:szCs w:val="24"/>
          <w:lang w:eastAsia="zh-CN"/>
        </w:rPr>
        <w:t>(</w:t>
      </w:r>
      <w:r w:rsidRPr="007B6D0E">
        <w:rPr>
          <w:b w:val="0"/>
          <w:color w:val="000000"/>
          <w:sz w:val="24"/>
          <w:szCs w:val="24"/>
          <w:lang w:eastAsia="zh-CN"/>
        </w:rPr>
        <w:t>170)</w:t>
      </w:r>
    </w:p>
    <w:p w:rsidR="001E7D34" w:rsidRPr="007B6D0E" w:rsidRDefault="005318C7">
      <w:pPr>
        <w:pStyle w:val="10"/>
        <w:widowControl w:val="0"/>
        <w:tabs>
          <w:tab w:val="right" w:leader="middleDot" w:pos="9061"/>
        </w:tabs>
        <w:adjustRightInd w:val="0"/>
        <w:snapToGrid w:val="0"/>
        <w:spacing w:before="0" w:after="0" w:line="400" w:lineRule="exact"/>
        <w:rPr>
          <w:rStyle w:val="af7"/>
          <w:rFonts w:hAnsi="宋体"/>
          <w:b w:val="0"/>
          <w:bCs w:val="0"/>
          <w:caps w:val="0"/>
          <w:color w:val="000000"/>
          <w:sz w:val="24"/>
          <w:szCs w:val="24"/>
          <w:u w:val="none"/>
          <w:lang w:val="eu-ES" w:eastAsia="zh-CN"/>
        </w:rPr>
      </w:pPr>
      <w:r w:rsidRPr="007B6D0E">
        <w:rPr>
          <w:rStyle w:val="af7"/>
          <w:rFonts w:hAnsi="宋体" w:hint="eastAsia"/>
          <w:b w:val="0"/>
          <w:color w:val="000000"/>
          <w:sz w:val="24"/>
          <w:szCs w:val="24"/>
          <w:u w:val="none"/>
          <w:lang w:val="eu-ES" w:eastAsia="zh-CN"/>
        </w:rPr>
        <w:t>附件</w:t>
      </w:r>
      <w:r w:rsidRPr="007B6D0E">
        <w:rPr>
          <w:rStyle w:val="af7"/>
          <w:b w:val="0"/>
          <w:color w:val="000000"/>
          <w:sz w:val="24"/>
          <w:szCs w:val="24"/>
          <w:u w:val="none"/>
          <w:lang w:eastAsia="zh-CN"/>
        </w:rPr>
        <w:t>R</w:t>
      </w:r>
      <w:r w:rsidRPr="007B6D0E">
        <w:rPr>
          <w:rStyle w:val="af7"/>
          <w:b w:val="0"/>
          <w:color w:val="000000"/>
          <w:sz w:val="24"/>
          <w:szCs w:val="24"/>
          <w:u w:val="none"/>
          <w:lang w:val="eu-ES" w:eastAsia="zh-CN"/>
        </w:rPr>
        <w:t xml:space="preserve">  </w:t>
      </w:r>
      <w:r w:rsidRPr="007B6D0E">
        <w:rPr>
          <w:rStyle w:val="af7"/>
          <w:rFonts w:hAnsi="宋体" w:hint="eastAsia"/>
          <w:b w:val="0"/>
          <w:color w:val="000000"/>
          <w:sz w:val="24"/>
          <w:szCs w:val="24"/>
          <w:u w:val="none"/>
          <w:lang w:eastAsia="zh-CN"/>
        </w:rPr>
        <w:t>特种设备型式试验申请书</w:t>
      </w:r>
      <w:r w:rsidRPr="007B6D0E">
        <w:rPr>
          <w:b w:val="0"/>
          <w:color w:val="000000"/>
          <w:sz w:val="24"/>
          <w:szCs w:val="24"/>
          <w:lang w:eastAsia="zh-CN"/>
        </w:rPr>
        <w:tab/>
      </w:r>
      <w:r w:rsidRPr="007B6D0E">
        <w:rPr>
          <w:b w:val="0"/>
          <w:color w:val="000000"/>
          <w:spacing w:val="10"/>
          <w:sz w:val="24"/>
          <w:szCs w:val="24"/>
          <w:lang w:eastAsia="zh-CN"/>
        </w:rPr>
        <w:t>(</w:t>
      </w:r>
      <w:r w:rsidRPr="007B6D0E">
        <w:rPr>
          <w:b w:val="0"/>
          <w:color w:val="000000"/>
          <w:sz w:val="24"/>
          <w:szCs w:val="24"/>
          <w:lang w:eastAsia="zh-CN"/>
        </w:rPr>
        <w:t>172)</w:t>
      </w:r>
    </w:p>
    <w:p w:rsidR="001E7D34" w:rsidRPr="007B6D0E" w:rsidRDefault="005318C7">
      <w:pPr>
        <w:pStyle w:val="10"/>
        <w:widowControl w:val="0"/>
        <w:tabs>
          <w:tab w:val="right" w:leader="middleDot" w:pos="9061"/>
        </w:tabs>
        <w:adjustRightInd w:val="0"/>
        <w:snapToGrid w:val="0"/>
        <w:spacing w:before="0" w:after="0" w:line="400" w:lineRule="exact"/>
        <w:rPr>
          <w:b w:val="0"/>
          <w:bCs w:val="0"/>
          <w:caps w:val="0"/>
          <w:color w:val="000000"/>
          <w:sz w:val="24"/>
          <w:szCs w:val="24"/>
          <w:lang w:eastAsia="zh-CN"/>
        </w:rPr>
      </w:pPr>
      <w:r w:rsidRPr="007B6D0E">
        <w:rPr>
          <w:rStyle w:val="af7"/>
          <w:rFonts w:hAnsi="宋体" w:hint="eastAsia"/>
          <w:b w:val="0"/>
          <w:color w:val="000000"/>
          <w:sz w:val="24"/>
          <w:szCs w:val="24"/>
          <w:u w:val="none"/>
          <w:lang w:val="eu-ES" w:eastAsia="zh-CN"/>
        </w:rPr>
        <w:lastRenderedPageBreak/>
        <w:t>附件</w:t>
      </w:r>
      <w:r w:rsidRPr="007B6D0E">
        <w:rPr>
          <w:rStyle w:val="af7"/>
          <w:b w:val="0"/>
          <w:color w:val="000000"/>
          <w:sz w:val="24"/>
          <w:szCs w:val="24"/>
          <w:u w:val="none"/>
          <w:lang w:eastAsia="zh-CN"/>
        </w:rPr>
        <w:t>S</w:t>
      </w:r>
      <w:r w:rsidRPr="007B6D0E">
        <w:rPr>
          <w:rStyle w:val="af7"/>
          <w:b w:val="0"/>
          <w:color w:val="000000"/>
          <w:sz w:val="24"/>
          <w:szCs w:val="24"/>
          <w:u w:val="none"/>
          <w:lang w:val="eu-ES" w:eastAsia="zh-CN"/>
        </w:rPr>
        <w:t xml:space="preserve"> </w:t>
      </w:r>
      <w:r w:rsidRPr="007B6D0E">
        <w:rPr>
          <w:rStyle w:val="af7"/>
          <w:b w:val="0"/>
          <w:color w:val="000000"/>
          <w:sz w:val="24"/>
          <w:szCs w:val="24"/>
          <w:u w:val="none"/>
          <w:lang w:eastAsia="zh-CN"/>
        </w:rPr>
        <w:t xml:space="preserve"> </w:t>
      </w:r>
      <w:r w:rsidRPr="007B6D0E">
        <w:rPr>
          <w:rStyle w:val="af7"/>
          <w:rFonts w:hAnsi="宋体"/>
          <w:b w:val="0"/>
          <w:color w:val="000000"/>
          <w:sz w:val="24"/>
          <w:szCs w:val="24"/>
          <w:u w:val="none"/>
          <w:lang w:eastAsia="zh-CN"/>
        </w:rPr>
        <w:t>特种设备型式试验报告</w:t>
      </w:r>
      <w:r w:rsidRPr="007B6D0E">
        <w:rPr>
          <w:b w:val="0"/>
          <w:color w:val="000000"/>
          <w:sz w:val="24"/>
          <w:szCs w:val="24"/>
          <w:lang w:eastAsia="zh-CN"/>
        </w:rPr>
        <w:tab/>
      </w:r>
      <w:r w:rsidRPr="007B6D0E">
        <w:rPr>
          <w:b w:val="0"/>
          <w:color w:val="000000"/>
          <w:spacing w:val="10"/>
          <w:sz w:val="24"/>
          <w:szCs w:val="24"/>
          <w:lang w:eastAsia="zh-CN"/>
        </w:rPr>
        <w:t>(</w:t>
      </w:r>
      <w:r w:rsidRPr="007B6D0E">
        <w:rPr>
          <w:b w:val="0"/>
          <w:color w:val="000000"/>
          <w:sz w:val="24"/>
          <w:szCs w:val="24"/>
          <w:lang w:eastAsia="zh-CN"/>
        </w:rPr>
        <w:t>175)</w:t>
      </w:r>
    </w:p>
    <w:p w:rsidR="001E7D34" w:rsidRPr="007B6D0E" w:rsidRDefault="005318C7">
      <w:pPr>
        <w:pStyle w:val="10"/>
        <w:tabs>
          <w:tab w:val="right" w:leader="middleDot" w:pos="9061"/>
        </w:tabs>
        <w:spacing w:before="0" w:after="0" w:line="400" w:lineRule="exact"/>
        <w:rPr>
          <w:b w:val="0"/>
          <w:bCs w:val="0"/>
          <w:caps w:val="0"/>
          <w:color w:val="000000"/>
          <w:sz w:val="24"/>
          <w:szCs w:val="24"/>
          <w:lang w:eastAsia="zh-CN"/>
        </w:rPr>
      </w:pPr>
      <w:r w:rsidRPr="007B6D0E">
        <w:rPr>
          <w:rStyle w:val="af7"/>
          <w:rFonts w:hAnsi="宋体" w:hint="eastAsia"/>
          <w:b w:val="0"/>
          <w:color w:val="000000"/>
          <w:sz w:val="24"/>
          <w:szCs w:val="24"/>
          <w:u w:val="none"/>
          <w:lang w:val="eu-ES" w:eastAsia="zh-CN"/>
        </w:rPr>
        <w:t>附件</w:t>
      </w:r>
      <w:r w:rsidRPr="007B6D0E">
        <w:rPr>
          <w:rStyle w:val="af7"/>
          <w:b w:val="0"/>
          <w:color w:val="000000"/>
          <w:sz w:val="24"/>
          <w:szCs w:val="24"/>
          <w:u w:val="none"/>
          <w:lang w:eastAsia="zh-CN"/>
        </w:rPr>
        <w:t>T</w:t>
      </w:r>
      <w:r w:rsidRPr="007B6D0E">
        <w:rPr>
          <w:rStyle w:val="af7"/>
          <w:b w:val="0"/>
          <w:color w:val="000000"/>
          <w:sz w:val="24"/>
          <w:szCs w:val="24"/>
          <w:u w:val="none"/>
          <w:lang w:val="eu-ES" w:eastAsia="zh-CN"/>
        </w:rPr>
        <w:t xml:space="preserve">  </w:t>
      </w:r>
      <w:r w:rsidRPr="007B6D0E">
        <w:rPr>
          <w:rStyle w:val="af7"/>
          <w:rFonts w:hAnsi="宋体" w:hint="eastAsia"/>
          <w:b w:val="0"/>
          <w:color w:val="000000"/>
          <w:sz w:val="24"/>
          <w:szCs w:val="24"/>
          <w:u w:val="none"/>
          <w:lang w:eastAsia="zh-CN"/>
        </w:rPr>
        <w:t>特种设备型式试验证书</w:t>
      </w:r>
      <w:r w:rsidRPr="007B6D0E">
        <w:rPr>
          <w:b w:val="0"/>
          <w:color w:val="000000"/>
          <w:sz w:val="24"/>
          <w:szCs w:val="24"/>
          <w:lang w:eastAsia="zh-CN"/>
        </w:rPr>
        <w:tab/>
      </w:r>
      <w:r w:rsidRPr="007B6D0E">
        <w:rPr>
          <w:b w:val="0"/>
          <w:color w:val="000000"/>
          <w:spacing w:val="10"/>
          <w:sz w:val="24"/>
          <w:szCs w:val="24"/>
          <w:lang w:eastAsia="zh-CN"/>
        </w:rPr>
        <w:t>(</w:t>
      </w:r>
      <w:r w:rsidRPr="007B6D0E">
        <w:rPr>
          <w:b w:val="0"/>
          <w:color w:val="000000"/>
          <w:sz w:val="24"/>
          <w:szCs w:val="24"/>
          <w:lang w:eastAsia="zh-CN"/>
        </w:rPr>
        <w:t>177)</w:t>
      </w:r>
    </w:p>
    <w:p w:rsidR="001E7D34" w:rsidRPr="007B6D0E" w:rsidRDefault="001E7D34">
      <w:pPr>
        <w:spacing w:line="400" w:lineRule="exact"/>
        <w:rPr>
          <w:color w:val="000000"/>
          <w:lang w:eastAsia="zh-CN"/>
        </w:rPr>
      </w:pPr>
    </w:p>
    <w:p w:rsidR="001E7D34" w:rsidRPr="007B6D0E" w:rsidRDefault="005318C7">
      <w:pPr>
        <w:pStyle w:val="10"/>
        <w:tabs>
          <w:tab w:val="right" w:leader="middleDot" w:pos="9061"/>
        </w:tabs>
        <w:spacing w:before="0" w:line="400" w:lineRule="exact"/>
        <w:ind w:firstLineChars="200" w:firstLine="480"/>
        <w:rPr>
          <w:b w:val="0"/>
          <w:color w:val="000000"/>
          <w:sz w:val="24"/>
          <w:szCs w:val="24"/>
          <w:lang w:eastAsia="zh-CN"/>
        </w:rPr>
      </w:pPr>
      <w:r w:rsidRPr="007B6D0E">
        <w:rPr>
          <w:rFonts w:hAnsi="宋体" w:hint="eastAsia"/>
          <w:b w:val="0"/>
          <w:color w:val="000000"/>
          <w:sz w:val="24"/>
          <w:szCs w:val="24"/>
          <w:lang w:eastAsia="zh-CN"/>
        </w:rPr>
        <w:t>相关规章和规范历次制</w:t>
      </w:r>
      <w:r w:rsidRPr="007B6D0E">
        <w:rPr>
          <w:rFonts w:hAnsi="宋体" w:hint="eastAsia"/>
          <w:b w:val="0"/>
          <w:color w:val="000000"/>
          <w:sz w:val="24"/>
          <w:szCs w:val="24"/>
          <w:lang w:eastAsia="zh-CN"/>
        </w:rPr>
        <w:t>(</w:t>
      </w:r>
      <w:r w:rsidRPr="007B6D0E">
        <w:rPr>
          <w:rFonts w:hAnsi="宋体" w:hint="eastAsia"/>
          <w:b w:val="0"/>
          <w:color w:val="000000"/>
          <w:sz w:val="24"/>
          <w:szCs w:val="24"/>
          <w:lang w:eastAsia="zh-CN"/>
        </w:rPr>
        <w:t>修</w:t>
      </w:r>
      <w:r w:rsidRPr="007B6D0E">
        <w:rPr>
          <w:rFonts w:hAnsi="宋体" w:hint="eastAsia"/>
          <w:b w:val="0"/>
          <w:color w:val="000000"/>
          <w:sz w:val="24"/>
          <w:szCs w:val="24"/>
          <w:lang w:eastAsia="zh-CN"/>
        </w:rPr>
        <w:t>)</w:t>
      </w:r>
      <w:r w:rsidRPr="007B6D0E">
        <w:rPr>
          <w:rFonts w:hAnsi="宋体" w:hint="eastAsia"/>
          <w:b w:val="0"/>
          <w:color w:val="000000"/>
          <w:sz w:val="24"/>
          <w:szCs w:val="24"/>
          <w:lang w:eastAsia="zh-CN"/>
        </w:rPr>
        <w:t>订情况</w:t>
      </w:r>
      <w:r w:rsidRPr="007B6D0E">
        <w:rPr>
          <w:b w:val="0"/>
          <w:color w:val="000000"/>
          <w:sz w:val="24"/>
          <w:szCs w:val="24"/>
          <w:lang w:eastAsia="zh-CN"/>
        </w:rPr>
        <w:tab/>
      </w:r>
      <w:r w:rsidRPr="007B6D0E">
        <w:rPr>
          <w:b w:val="0"/>
          <w:color w:val="000000"/>
          <w:spacing w:val="10"/>
          <w:sz w:val="24"/>
          <w:szCs w:val="24"/>
          <w:lang w:eastAsia="zh-CN"/>
        </w:rPr>
        <w:t>(</w:t>
      </w:r>
      <w:r w:rsidRPr="007B6D0E">
        <w:rPr>
          <w:b w:val="0"/>
          <w:color w:val="000000"/>
          <w:sz w:val="24"/>
          <w:szCs w:val="24"/>
          <w:lang w:eastAsia="zh-CN"/>
        </w:rPr>
        <w:t>178)</w:t>
      </w:r>
      <w:bookmarkStart w:id="3" w:name="_Toc307242156"/>
    </w:p>
    <w:p w:rsidR="001E7D34" w:rsidRDefault="001E7D34">
      <w:pPr>
        <w:spacing w:line="400" w:lineRule="exact"/>
        <w:ind w:firstLineChars="200" w:firstLine="440"/>
        <w:rPr>
          <w:lang w:eastAsia="zh-CN"/>
        </w:rPr>
      </w:pPr>
    </w:p>
    <w:p w:rsidR="001E7D34" w:rsidRDefault="001E7D34">
      <w:pPr>
        <w:pStyle w:val="a2"/>
        <w:spacing w:line="400" w:lineRule="exact"/>
        <w:ind w:firstLineChars="200" w:firstLine="440"/>
        <w:rPr>
          <w:lang w:eastAsia="zh-CN"/>
        </w:rPr>
      </w:pPr>
    </w:p>
    <w:p w:rsidR="001E7D34" w:rsidRDefault="001E7D34">
      <w:pPr>
        <w:pStyle w:val="a2"/>
        <w:spacing w:line="400" w:lineRule="exact"/>
        <w:ind w:firstLineChars="200" w:firstLine="440"/>
        <w:rPr>
          <w:lang w:eastAsia="zh-CN"/>
        </w:rPr>
      </w:pPr>
    </w:p>
    <w:p w:rsidR="001E7D34" w:rsidRDefault="001E7D34">
      <w:pPr>
        <w:pStyle w:val="a2"/>
        <w:spacing w:line="400" w:lineRule="exact"/>
        <w:ind w:firstLineChars="200" w:firstLine="440"/>
        <w:rPr>
          <w:lang w:eastAsia="zh-CN"/>
        </w:rPr>
      </w:pPr>
    </w:p>
    <w:p w:rsidR="001E7D34" w:rsidRDefault="001E7D34">
      <w:pPr>
        <w:pStyle w:val="a2"/>
        <w:spacing w:line="400" w:lineRule="exact"/>
        <w:ind w:firstLineChars="200" w:firstLine="440"/>
        <w:rPr>
          <w:lang w:eastAsia="zh-CN"/>
        </w:rPr>
      </w:pPr>
    </w:p>
    <w:p w:rsidR="001E7D34" w:rsidRDefault="001E7D34">
      <w:pPr>
        <w:pStyle w:val="a2"/>
        <w:spacing w:line="400" w:lineRule="exact"/>
        <w:ind w:firstLineChars="200" w:firstLine="440"/>
        <w:rPr>
          <w:lang w:eastAsia="zh-CN"/>
        </w:rPr>
      </w:pPr>
    </w:p>
    <w:p w:rsidR="001E7D34" w:rsidRDefault="001E7D34">
      <w:pPr>
        <w:pStyle w:val="a2"/>
        <w:spacing w:line="400" w:lineRule="exact"/>
        <w:ind w:firstLineChars="200" w:firstLine="440"/>
        <w:rPr>
          <w:lang w:eastAsia="zh-CN"/>
        </w:rPr>
      </w:pPr>
    </w:p>
    <w:p w:rsidR="001E7D34" w:rsidRDefault="001E7D34">
      <w:pPr>
        <w:pStyle w:val="a2"/>
        <w:spacing w:line="400" w:lineRule="exact"/>
        <w:ind w:firstLineChars="200" w:firstLine="440"/>
        <w:rPr>
          <w:lang w:eastAsia="zh-CN"/>
        </w:rPr>
      </w:pPr>
    </w:p>
    <w:p w:rsidR="001E7D34" w:rsidRDefault="001E7D34">
      <w:pPr>
        <w:pStyle w:val="a2"/>
        <w:spacing w:line="400" w:lineRule="exact"/>
        <w:ind w:firstLineChars="200" w:firstLine="440"/>
        <w:rPr>
          <w:lang w:eastAsia="zh-CN"/>
        </w:rPr>
      </w:pPr>
    </w:p>
    <w:p w:rsidR="001E7D34" w:rsidRDefault="001E7D34">
      <w:pPr>
        <w:pStyle w:val="a2"/>
        <w:spacing w:line="400" w:lineRule="exact"/>
        <w:ind w:firstLineChars="200" w:firstLine="440"/>
        <w:rPr>
          <w:lang w:eastAsia="zh-CN"/>
        </w:rPr>
      </w:pPr>
    </w:p>
    <w:p w:rsidR="001E7D34" w:rsidRDefault="001E7D34">
      <w:pPr>
        <w:pStyle w:val="a2"/>
        <w:spacing w:line="400" w:lineRule="exact"/>
        <w:ind w:firstLineChars="200" w:firstLine="440"/>
        <w:rPr>
          <w:lang w:eastAsia="zh-CN"/>
        </w:rPr>
      </w:pPr>
    </w:p>
    <w:p w:rsidR="001E7D34" w:rsidRDefault="001E7D34">
      <w:pPr>
        <w:pStyle w:val="a2"/>
        <w:spacing w:line="400" w:lineRule="exact"/>
        <w:ind w:firstLineChars="200" w:firstLine="440"/>
        <w:rPr>
          <w:lang w:eastAsia="zh-CN"/>
        </w:rPr>
      </w:pPr>
    </w:p>
    <w:p w:rsidR="001E7D34" w:rsidRDefault="001E7D34">
      <w:pPr>
        <w:pStyle w:val="a2"/>
        <w:spacing w:line="400" w:lineRule="exact"/>
        <w:ind w:firstLineChars="200" w:firstLine="440"/>
        <w:rPr>
          <w:lang w:eastAsia="zh-CN"/>
        </w:rPr>
      </w:pPr>
    </w:p>
    <w:p w:rsidR="001E7D34" w:rsidRDefault="001E7D34">
      <w:pPr>
        <w:pStyle w:val="a2"/>
        <w:spacing w:line="400" w:lineRule="exact"/>
        <w:ind w:firstLineChars="200" w:firstLine="440"/>
        <w:rPr>
          <w:lang w:eastAsia="zh-CN"/>
        </w:rPr>
      </w:pPr>
    </w:p>
    <w:p w:rsidR="001E7D34" w:rsidRDefault="001E7D34">
      <w:pPr>
        <w:pStyle w:val="a2"/>
        <w:spacing w:line="400" w:lineRule="exact"/>
        <w:ind w:firstLineChars="200" w:firstLine="440"/>
        <w:rPr>
          <w:lang w:eastAsia="zh-CN"/>
        </w:rPr>
      </w:pPr>
    </w:p>
    <w:p w:rsidR="001E7D34" w:rsidRDefault="001E7D34">
      <w:pPr>
        <w:pStyle w:val="a2"/>
        <w:spacing w:line="400" w:lineRule="exact"/>
        <w:ind w:firstLineChars="200" w:firstLine="440"/>
        <w:rPr>
          <w:lang w:eastAsia="zh-CN"/>
        </w:rPr>
      </w:pPr>
    </w:p>
    <w:p w:rsidR="001E7D34" w:rsidRDefault="001E7D34">
      <w:pPr>
        <w:pStyle w:val="a2"/>
        <w:spacing w:line="400" w:lineRule="exact"/>
        <w:ind w:firstLineChars="200" w:firstLine="440"/>
        <w:rPr>
          <w:lang w:eastAsia="zh-CN"/>
        </w:rPr>
      </w:pPr>
    </w:p>
    <w:p w:rsidR="001E7D34" w:rsidRDefault="001E7D34">
      <w:pPr>
        <w:pStyle w:val="a2"/>
        <w:spacing w:line="400" w:lineRule="exact"/>
        <w:ind w:firstLineChars="200" w:firstLine="440"/>
        <w:rPr>
          <w:lang w:eastAsia="zh-CN"/>
        </w:rPr>
      </w:pPr>
    </w:p>
    <w:p w:rsidR="001E7D34" w:rsidRDefault="001E7D34">
      <w:pPr>
        <w:pStyle w:val="a2"/>
        <w:spacing w:line="400" w:lineRule="exact"/>
        <w:ind w:firstLineChars="200" w:firstLine="440"/>
        <w:rPr>
          <w:lang w:eastAsia="zh-CN"/>
        </w:rPr>
      </w:pPr>
    </w:p>
    <w:p w:rsidR="001E7D34" w:rsidRDefault="001E7D34">
      <w:pPr>
        <w:pStyle w:val="a2"/>
        <w:spacing w:line="400" w:lineRule="exact"/>
        <w:ind w:firstLineChars="200" w:firstLine="440"/>
        <w:rPr>
          <w:lang w:eastAsia="zh-CN"/>
        </w:rPr>
      </w:pPr>
    </w:p>
    <w:p w:rsidR="001E7D34" w:rsidRDefault="001E7D34">
      <w:pPr>
        <w:pStyle w:val="a2"/>
        <w:spacing w:line="400" w:lineRule="exact"/>
        <w:ind w:firstLineChars="200" w:firstLine="440"/>
        <w:rPr>
          <w:lang w:eastAsia="zh-CN"/>
        </w:rPr>
      </w:pPr>
    </w:p>
    <w:p w:rsidR="001E7D34" w:rsidRDefault="001E7D34">
      <w:pPr>
        <w:pStyle w:val="a2"/>
        <w:spacing w:line="400" w:lineRule="exact"/>
        <w:ind w:firstLineChars="200" w:firstLine="440"/>
        <w:rPr>
          <w:lang w:eastAsia="zh-CN"/>
        </w:rPr>
      </w:pPr>
    </w:p>
    <w:p w:rsidR="001E7D34" w:rsidRDefault="001E7D34">
      <w:pPr>
        <w:pStyle w:val="a2"/>
        <w:spacing w:line="400" w:lineRule="exact"/>
        <w:ind w:firstLineChars="200" w:firstLine="440"/>
        <w:rPr>
          <w:lang w:eastAsia="zh-CN"/>
        </w:rPr>
      </w:pPr>
    </w:p>
    <w:p w:rsidR="001E7D34" w:rsidRDefault="001E7D34">
      <w:pPr>
        <w:pStyle w:val="a2"/>
        <w:spacing w:line="400" w:lineRule="exact"/>
        <w:ind w:firstLineChars="200" w:firstLine="440"/>
        <w:rPr>
          <w:lang w:eastAsia="zh-CN"/>
        </w:rPr>
      </w:pPr>
    </w:p>
    <w:p w:rsidR="001E7D34" w:rsidRDefault="001E7D34">
      <w:pPr>
        <w:pStyle w:val="a2"/>
        <w:spacing w:line="400" w:lineRule="exact"/>
        <w:ind w:firstLineChars="200" w:firstLine="440"/>
        <w:rPr>
          <w:lang w:eastAsia="zh-CN"/>
        </w:rPr>
      </w:pPr>
    </w:p>
    <w:p w:rsidR="001E7D34" w:rsidRDefault="001E7D34">
      <w:pPr>
        <w:pStyle w:val="a2"/>
        <w:spacing w:line="400" w:lineRule="exact"/>
        <w:ind w:firstLineChars="200" w:firstLine="440"/>
        <w:rPr>
          <w:lang w:eastAsia="zh-CN"/>
        </w:rPr>
      </w:pPr>
    </w:p>
    <w:p w:rsidR="001E7D34" w:rsidRDefault="001E7D34">
      <w:pPr>
        <w:pStyle w:val="a2"/>
        <w:spacing w:line="400" w:lineRule="exact"/>
        <w:ind w:firstLineChars="200" w:firstLine="440"/>
        <w:rPr>
          <w:lang w:eastAsia="zh-CN"/>
        </w:rPr>
      </w:pPr>
    </w:p>
    <w:p w:rsidR="001E7D34" w:rsidRDefault="001E7D34">
      <w:pPr>
        <w:pStyle w:val="a2"/>
        <w:ind w:firstLine="220"/>
        <w:rPr>
          <w:lang w:eastAsia="zh-CN"/>
        </w:rPr>
        <w:sectPr w:rsidR="001E7D34">
          <w:pgSz w:w="11907" w:h="16840"/>
          <w:pgMar w:top="1701" w:right="1418" w:bottom="1418" w:left="1418" w:header="1134" w:footer="1134" w:gutter="0"/>
          <w:cols w:space="720"/>
          <w:docGrid w:linePitch="312"/>
        </w:sectPr>
      </w:pPr>
    </w:p>
    <w:p w:rsidR="001E7D34" w:rsidRPr="007B6D0E" w:rsidRDefault="005318C7">
      <w:pPr>
        <w:pStyle w:val="aff1"/>
        <w:spacing w:line="401" w:lineRule="exact"/>
        <w:rPr>
          <w:color w:val="000000"/>
          <w:lang w:eastAsia="zh-CN"/>
        </w:rPr>
      </w:pPr>
      <w:r w:rsidRPr="007B6D0E">
        <w:rPr>
          <w:rFonts w:hint="eastAsia"/>
          <w:color w:val="000000"/>
          <w:lang w:eastAsia="zh-CN"/>
        </w:rPr>
        <w:lastRenderedPageBreak/>
        <w:t>移动式压力容器安全技术监察规程</w:t>
      </w:r>
      <w:bookmarkEnd w:id="3"/>
    </w:p>
    <w:p w:rsidR="001E7D34" w:rsidRDefault="005318C7">
      <w:pPr>
        <w:pStyle w:val="afd"/>
        <w:spacing w:before="480" w:afterLines="200" w:after="480" w:line="400" w:lineRule="exact"/>
        <w:ind w:firstLineChars="0" w:firstLine="0"/>
        <w:jc w:val="center"/>
        <w:rPr>
          <w:b w:val="0"/>
          <w:bCs w:val="0"/>
          <w:sz w:val="28"/>
          <w:szCs w:val="28"/>
          <w:lang w:eastAsia="zh-CN"/>
        </w:rPr>
      </w:pPr>
      <w:bookmarkStart w:id="4" w:name="_Toc307242157"/>
      <w:r>
        <w:rPr>
          <w:b w:val="0"/>
          <w:bCs w:val="0"/>
          <w:snapToGrid w:val="0"/>
          <w:sz w:val="28"/>
          <w:szCs w:val="28"/>
          <w:lang w:eastAsia="zh-CN"/>
        </w:rPr>
        <w:t xml:space="preserve">1  </w:t>
      </w:r>
      <w:r>
        <w:rPr>
          <w:rFonts w:hint="eastAsia"/>
          <w:b w:val="0"/>
          <w:bCs w:val="0"/>
          <w:snapToGrid w:val="0"/>
          <w:sz w:val="28"/>
          <w:szCs w:val="28"/>
          <w:lang w:eastAsia="zh-CN"/>
        </w:rPr>
        <w:t>总</w:t>
      </w:r>
      <w:r>
        <w:rPr>
          <w:b w:val="0"/>
          <w:bCs w:val="0"/>
          <w:snapToGrid w:val="0"/>
          <w:sz w:val="28"/>
          <w:szCs w:val="28"/>
          <w:lang w:eastAsia="zh-CN"/>
        </w:rPr>
        <w:t xml:space="preserve">    </w:t>
      </w:r>
      <w:r>
        <w:rPr>
          <w:rFonts w:hint="eastAsia"/>
          <w:b w:val="0"/>
          <w:bCs w:val="0"/>
          <w:snapToGrid w:val="0"/>
          <w:sz w:val="28"/>
          <w:szCs w:val="28"/>
          <w:lang w:eastAsia="zh-CN"/>
        </w:rPr>
        <w:t>则</w:t>
      </w:r>
    </w:p>
    <w:p w:rsidR="001E7D34" w:rsidRPr="007B6D0E" w:rsidRDefault="005318C7">
      <w:pPr>
        <w:pStyle w:val="22"/>
        <w:spacing w:beforeLines="25" w:before="60" w:after="60"/>
        <w:ind w:firstLine="496"/>
        <w:rPr>
          <w:color w:val="000000"/>
          <w:lang w:eastAsia="zh-CN"/>
        </w:rPr>
      </w:pPr>
      <w:r w:rsidRPr="007B6D0E">
        <w:rPr>
          <w:rFonts w:eastAsia="黑体" w:cs="黑体"/>
          <w:color w:val="000000"/>
          <w:lang w:eastAsia="zh-CN"/>
        </w:rPr>
        <w:t>1.1</w:t>
      </w:r>
      <w:r w:rsidRPr="007B6D0E">
        <w:rPr>
          <w:rFonts w:ascii="宋体" w:eastAsia="宋体" w:hAnsi="宋体" w:cs="宋体"/>
          <w:color w:val="000000"/>
          <w:lang w:eastAsia="zh-CN"/>
        </w:rPr>
        <w:t xml:space="preserve"> </w:t>
      </w:r>
      <w:r w:rsidRPr="007B6D0E">
        <w:rPr>
          <w:color w:val="000000"/>
          <w:lang w:eastAsia="zh-CN"/>
        </w:rPr>
        <w:t xml:space="preserve"> </w:t>
      </w:r>
      <w:r w:rsidRPr="007B6D0E">
        <w:rPr>
          <w:rFonts w:ascii="宋体" w:hint="eastAsia"/>
          <w:color w:val="000000"/>
          <w:lang w:eastAsia="zh-CN"/>
        </w:rPr>
        <w:t>目的</w:t>
      </w:r>
    </w:p>
    <w:p w:rsidR="001E7D34" w:rsidRPr="007B6D0E" w:rsidRDefault="005318C7">
      <w:pPr>
        <w:pStyle w:val="afc"/>
        <w:spacing w:after="0"/>
        <w:ind w:firstLine="496"/>
        <w:rPr>
          <w:color w:val="000000"/>
          <w:lang w:eastAsia="zh-CN"/>
        </w:rPr>
      </w:pPr>
      <w:r w:rsidRPr="007B6D0E">
        <w:rPr>
          <w:rFonts w:hint="eastAsia"/>
          <w:color w:val="000000"/>
          <w:lang w:eastAsia="zh-CN"/>
        </w:rPr>
        <w:t>为了保障移动式压力容器安全使用，预防和减少事故，保障人民生命和财产安全，促进社会经济发展，根据《中华人民共和国特种设备安全法》《特种设备安全监察条例》等法律、法规，制定本规程。</w:t>
      </w:r>
    </w:p>
    <w:p w:rsidR="001E7D34" w:rsidRPr="007B6D0E" w:rsidRDefault="005318C7">
      <w:pPr>
        <w:pStyle w:val="22"/>
        <w:spacing w:beforeLines="25" w:before="60" w:after="60"/>
        <w:ind w:firstLine="496"/>
        <w:rPr>
          <w:color w:val="000000"/>
          <w:lang w:eastAsia="zh-CN"/>
        </w:rPr>
      </w:pPr>
      <w:r w:rsidRPr="007B6D0E">
        <w:rPr>
          <w:rFonts w:eastAsia="黑体" w:cs="黑体"/>
          <w:color w:val="000000"/>
          <w:lang w:eastAsia="zh-CN"/>
        </w:rPr>
        <w:t>1.2</w:t>
      </w:r>
      <w:r w:rsidRPr="007B6D0E">
        <w:rPr>
          <w:rFonts w:ascii="宋体" w:eastAsia="宋体" w:hAnsi="宋体" w:cs="宋体"/>
          <w:bCs/>
          <w:color w:val="000000"/>
          <w:lang w:eastAsia="zh-CN"/>
        </w:rPr>
        <w:t xml:space="preserve"> </w:t>
      </w:r>
      <w:r w:rsidRPr="007B6D0E">
        <w:rPr>
          <w:rFonts w:eastAsia="黑体"/>
          <w:bCs/>
          <w:color w:val="000000"/>
          <w:lang w:eastAsia="zh-CN"/>
        </w:rPr>
        <w:t xml:space="preserve"> </w:t>
      </w:r>
      <w:r w:rsidRPr="007B6D0E">
        <w:rPr>
          <w:rFonts w:hint="eastAsia"/>
          <w:color w:val="000000"/>
          <w:lang w:eastAsia="zh-CN"/>
        </w:rPr>
        <w:t>移动式压力容器含义</w:t>
      </w:r>
    </w:p>
    <w:p w:rsidR="001E7D34" w:rsidRPr="007B6D0E" w:rsidRDefault="005318C7">
      <w:pPr>
        <w:pStyle w:val="afc"/>
        <w:spacing w:after="0"/>
        <w:ind w:firstLine="496"/>
        <w:rPr>
          <w:color w:val="000000"/>
          <w:lang w:eastAsia="zh-CN"/>
        </w:rPr>
      </w:pPr>
      <w:r w:rsidRPr="007B6D0E">
        <w:rPr>
          <w:rFonts w:hint="eastAsia"/>
          <w:color w:val="000000"/>
          <w:lang w:eastAsia="zh-CN"/>
        </w:rPr>
        <w:t>移动式压力容器是指由罐体</w:t>
      </w:r>
      <w:r w:rsidRPr="007B6D0E">
        <w:rPr>
          <w:rFonts w:ascii="宋体" w:eastAsia="宋体"/>
          <w:color w:val="000000"/>
          <w:lang w:eastAsia="zh-CN"/>
        </w:rPr>
        <w:t>(</w:t>
      </w:r>
      <w:r w:rsidRPr="007B6D0E">
        <w:rPr>
          <w:rFonts w:hint="eastAsia"/>
          <w:color w:val="000000"/>
          <w:lang w:eastAsia="zh-CN"/>
        </w:rPr>
        <w:t>注</w:t>
      </w:r>
      <w:r w:rsidRPr="007B6D0E">
        <w:rPr>
          <w:rFonts w:ascii="宋体" w:eastAsia="宋体"/>
          <w:color w:val="000000"/>
          <w:lang w:eastAsia="zh-CN"/>
        </w:rPr>
        <w:t>1-1)</w:t>
      </w:r>
      <w:r w:rsidRPr="007B6D0E">
        <w:rPr>
          <w:rFonts w:hint="eastAsia"/>
          <w:color w:val="000000"/>
          <w:lang w:eastAsia="zh-CN"/>
        </w:rPr>
        <w:t>或者气瓶</w:t>
      </w:r>
      <w:r w:rsidRPr="007B6D0E">
        <w:rPr>
          <w:rFonts w:ascii="宋体" w:eastAsia="宋体"/>
          <w:color w:val="000000"/>
          <w:lang w:eastAsia="zh-CN"/>
        </w:rPr>
        <w:t>(</w:t>
      </w:r>
      <w:r w:rsidRPr="007B6D0E">
        <w:rPr>
          <w:rFonts w:hint="eastAsia"/>
          <w:color w:val="000000"/>
          <w:lang w:eastAsia="zh-CN"/>
        </w:rPr>
        <w:t>注</w:t>
      </w:r>
      <w:r w:rsidRPr="007B6D0E">
        <w:rPr>
          <w:rFonts w:ascii="宋体" w:eastAsia="宋体"/>
          <w:color w:val="000000"/>
          <w:lang w:eastAsia="zh-CN"/>
        </w:rPr>
        <w:t>1-2)</w:t>
      </w:r>
      <w:r w:rsidRPr="007B6D0E">
        <w:rPr>
          <w:rFonts w:hint="eastAsia"/>
          <w:color w:val="000000"/>
          <w:lang w:eastAsia="zh-CN"/>
        </w:rPr>
        <w:t>与走行装置</w:t>
      </w:r>
      <w:r w:rsidRPr="007B6D0E">
        <w:rPr>
          <w:rFonts w:ascii="宋体" w:eastAsia="宋体" w:hint="eastAsia"/>
          <w:color w:val="000000"/>
          <w:lang w:eastAsia="zh-CN"/>
        </w:rPr>
        <w:t>(注</w:t>
      </w:r>
      <w:r w:rsidRPr="007B6D0E">
        <w:rPr>
          <w:rFonts w:ascii="宋体" w:eastAsia="宋体"/>
          <w:color w:val="000000"/>
          <w:lang w:eastAsia="zh-CN"/>
        </w:rPr>
        <w:t>1-3</w:t>
      </w:r>
      <w:r w:rsidRPr="007B6D0E">
        <w:rPr>
          <w:rFonts w:ascii="宋体" w:eastAsia="宋体" w:hint="eastAsia"/>
          <w:color w:val="000000"/>
          <w:lang w:eastAsia="zh-CN"/>
        </w:rPr>
        <w:t>)</w:t>
      </w:r>
      <w:r w:rsidRPr="007B6D0E">
        <w:rPr>
          <w:rFonts w:hint="eastAsia"/>
          <w:color w:val="000000"/>
          <w:lang w:eastAsia="zh-CN"/>
        </w:rPr>
        <w:t>及其框架，采用永久性连接组成的运输装备，包括铁路罐车、汽车罐车、长管拖车、罐式集装箱和管束式集装箱等。</w:t>
      </w:r>
    </w:p>
    <w:p w:rsidR="001E7D34" w:rsidRPr="007B6D0E" w:rsidRDefault="005318C7">
      <w:pPr>
        <w:pStyle w:val="afc"/>
        <w:widowControl w:val="0"/>
        <w:spacing w:after="0" w:line="340" w:lineRule="exact"/>
        <w:ind w:firstLine="436"/>
        <w:rPr>
          <w:rFonts w:ascii="宋体" w:eastAsia="宋体" w:hAnsi="宋体" w:cs="宋体"/>
          <w:strike/>
          <w:color w:val="000000"/>
          <w:sz w:val="21"/>
          <w:szCs w:val="21"/>
          <w:lang w:eastAsia="zh-CN"/>
        </w:rPr>
      </w:pPr>
      <w:r w:rsidRPr="007B6D0E">
        <w:rPr>
          <w:rFonts w:ascii="宋体" w:eastAsia="宋体" w:hAnsi="宋体" w:cs="宋体" w:hint="eastAsia"/>
          <w:color w:val="000000"/>
          <w:sz w:val="21"/>
          <w:szCs w:val="21"/>
          <w:lang w:eastAsia="zh-CN"/>
        </w:rPr>
        <w:t>注</w:t>
      </w:r>
      <w:r w:rsidRPr="007B6D0E">
        <w:rPr>
          <w:rFonts w:ascii="宋体" w:eastAsia="宋体" w:hAnsi="宋体" w:cs="宋体"/>
          <w:color w:val="000000"/>
          <w:sz w:val="21"/>
          <w:szCs w:val="21"/>
          <w:lang w:eastAsia="zh-CN"/>
        </w:rPr>
        <w:t>1-1：罐体，是指铁路罐车、汽车罐车、罐式集装箱中用于充装介质的压力容器，其设计、制造和管理按照本规程的有关规定。</w:t>
      </w:r>
    </w:p>
    <w:p w:rsidR="001E7D34" w:rsidRPr="007B6D0E" w:rsidRDefault="005318C7">
      <w:pPr>
        <w:pStyle w:val="afc"/>
        <w:widowControl w:val="0"/>
        <w:spacing w:after="0" w:line="340" w:lineRule="exact"/>
        <w:ind w:firstLine="436"/>
        <w:rPr>
          <w:rFonts w:ascii="宋体" w:eastAsia="宋体" w:hAnsi="宋体" w:cs="宋体"/>
          <w:strike/>
          <w:color w:val="000000"/>
          <w:sz w:val="21"/>
          <w:szCs w:val="21"/>
          <w:lang w:eastAsia="zh-CN"/>
        </w:rPr>
      </w:pPr>
      <w:r w:rsidRPr="007B6D0E">
        <w:rPr>
          <w:rFonts w:ascii="宋体" w:eastAsia="宋体" w:hAnsi="宋体" w:cs="宋体" w:hint="eastAsia"/>
          <w:color w:val="000000"/>
          <w:sz w:val="21"/>
          <w:szCs w:val="21"/>
          <w:lang w:eastAsia="zh-CN"/>
        </w:rPr>
        <w:t>注</w:t>
      </w:r>
      <w:r w:rsidRPr="007B6D0E">
        <w:rPr>
          <w:rFonts w:ascii="宋体" w:eastAsia="宋体" w:hAnsi="宋体" w:cs="宋体"/>
          <w:color w:val="000000"/>
          <w:sz w:val="21"/>
          <w:szCs w:val="21"/>
          <w:lang w:eastAsia="zh-CN"/>
        </w:rPr>
        <w:t>1-2：气瓶，是指长管拖车、管束式集装箱中用于充装介质的压力容器，其设计、制造</w:t>
      </w:r>
      <w:r w:rsidRPr="007B6D0E">
        <w:rPr>
          <w:rFonts w:ascii="宋体" w:eastAsia="宋体" w:hAnsi="宋体" w:cs="宋体" w:hint="eastAsia"/>
          <w:color w:val="000000"/>
          <w:sz w:val="21"/>
          <w:szCs w:val="21"/>
          <w:lang w:eastAsia="zh-CN"/>
        </w:rPr>
        <w:t>按照《气瓶安全技术监察规程》</w:t>
      </w:r>
      <w:r w:rsidRPr="007B6D0E">
        <w:rPr>
          <w:rFonts w:ascii="宋体" w:eastAsia="宋体" w:hAnsi="宋体" w:cs="宋体"/>
          <w:color w:val="000000"/>
          <w:sz w:val="21"/>
          <w:szCs w:val="21"/>
          <w:lang w:eastAsia="zh-CN"/>
        </w:rPr>
        <w:t>的有关规定。</w:t>
      </w:r>
    </w:p>
    <w:p w:rsidR="001E7D34" w:rsidRPr="007B6D0E" w:rsidRDefault="005318C7">
      <w:pPr>
        <w:pStyle w:val="afc"/>
        <w:widowControl w:val="0"/>
        <w:spacing w:after="0" w:line="340" w:lineRule="exact"/>
        <w:ind w:firstLine="436"/>
        <w:rPr>
          <w:rFonts w:ascii="宋体" w:eastAsia="宋体" w:hAnsi="宋体" w:cs="宋体"/>
          <w:color w:val="000000"/>
          <w:sz w:val="21"/>
          <w:szCs w:val="21"/>
          <w:lang w:eastAsia="zh-CN"/>
        </w:rPr>
      </w:pPr>
      <w:r w:rsidRPr="007B6D0E">
        <w:rPr>
          <w:rFonts w:ascii="宋体" w:eastAsia="宋体" w:hAnsi="宋体" w:cs="宋体" w:hint="eastAsia"/>
          <w:color w:val="000000"/>
          <w:sz w:val="21"/>
          <w:szCs w:val="21"/>
          <w:lang w:eastAsia="zh-CN"/>
        </w:rPr>
        <w:t>注</w:t>
      </w:r>
      <w:r w:rsidRPr="007B6D0E">
        <w:rPr>
          <w:rFonts w:ascii="宋体" w:eastAsia="宋体" w:hAnsi="宋体" w:cs="宋体"/>
          <w:color w:val="000000"/>
          <w:sz w:val="21"/>
          <w:szCs w:val="21"/>
          <w:lang w:eastAsia="zh-CN"/>
        </w:rPr>
        <w:t>1-3：走行装置，是指支撑罐体或者气瓶并且担负车辆走</w:t>
      </w:r>
      <w:r w:rsidRPr="007B6D0E">
        <w:rPr>
          <w:rFonts w:ascii="宋体" w:eastAsia="宋体" w:hAnsi="宋体" w:cs="宋体" w:hint="eastAsia"/>
          <w:color w:val="000000"/>
          <w:sz w:val="21"/>
          <w:szCs w:val="21"/>
          <w:lang w:eastAsia="zh-CN"/>
        </w:rPr>
        <w:t>行任务的零部件总成，其设计、制造和管理按照国务院相关行业监督管理部门的有关规定；本规程所指走行装置除注明外，是铁路罐车走行装置、汽车罐车和长管拖车的底盘或者无动力半挂行走机构等装置的统称。</w:t>
      </w:r>
    </w:p>
    <w:p w:rsidR="001E7D34" w:rsidRPr="007B6D0E" w:rsidRDefault="005318C7">
      <w:pPr>
        <w:pStyle w:val="22"/>
        <w:spacing w:beforeLines="25" w:before="60" w:after="60"/>
        <w:ind w:firstLine="496"/>
        <w:rPr>
          <w:color w:val="000000"/>
          <w:lang w:eastAsia="zh-CN"/>
        </w:rPr>
      </w:pPr>
      <w:r w:rsidRPr="007B6D0E">
        <w:rPr>
          <w:rFonts w:eastAsia="黑体" w:cs="黑体"/>
          <w:color w:val="000000"/>
          <w:lang w:eastAsia="zh-CN"/>
        </w:rPr>
        <w:t xml:space="preserve">1.3 </w:t>
      </w:r>
      <w:r w:rsidRPr="007B6D0E">
        <w:rPr>
          <w:color w:val="000000"/>
          <w:lang w:eastAsia="zh-CN"/>
        </w:rPr>
        <w:t xml:space="preserve"> </w:t>
      </w:r>
      <w:r w:rsidRPr="007B6D0E">
        <w:rPr>
          <w:rFonts w:ascii="宋体" w:hint="eastAsia"/>
          <w:color w:val="000000"/>
          <w:lang w:eastAsia="zh-CN"/>
        </w:rPr>
        <w:t>适用范围</w:t>
      </w:r>
    </w:p>
    <w:p w:rsidR="001E7D34" w:rsidRPr="007B6D0E" w:rsidRDefault="005318C7">
      <w:pPr>
        <w:pStyle w:val="afc"/>
        <w:spacing w:after="0"/>
        <w:ind w:firstLine="496"/>
        <w:rPr>
          <w:color w:val="000000"/>
          <w:lang w:eastAsia="zh-CN"/>
        </w:rPr>
      </w:pPr>
      <w:r w:rsidRPr="007B6D0E">
        <w:rPr>
          <w:rFonts w:ascii="黑体" w:eastAsia="黑体" w:hAnsi="黑体" w:cs="黑体"/>
          <w:bCs w:val="0"/>
          <w:color w:val="000000"/>
          <w:szCs w:val="21"/>
          <w:lang w:val="zh-CN" w:eastAsia="zh-CN" w:bidi="ar-SA"/>
        </w:rPr>
        <w:t>1.3.1</w:t>
      </w:r>
      <w:r w:rsidRPr="007B6D0E">
        <w:rPr>
          <w:color w:val="000000"/>
          <w:lang w:eastAsia="zh-CN"/>
        </w:rPr>
        <w:t xml:space="preserve">  </w:t>
      </w:r>
      <w:r w:rsidRPr="007B6D0E">
        <w:rPr>
          <w:rFonts w:hint="eastAsia"/>
          <w:color w:val="000000"/>
          <w:lang w:eastAsia="zh-CN"/>
        </w:rPr>
        <w:t>适用范围的一般规定</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本规程适用于特种设备目录所定义的，同时具备以下条件的移动式压力容器：</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(1)具有</w:t>
      </w:r>
      <w:r w:rsidRPr="007B6D0E">
        <w:rPr>
          <w:rFonts w:ascii="宋体" w:eastAsia="宋体" w:hAnsi="宋体" w:cs="宋体" w:hint="eastAsia"/>
          <w:color w:val="000000"/>
          <w:szCs w:val="24"/>
          <w:lang w:eastAsia="zh-CN"/>
        </w:rPr>
        <w:t>充装与卸载</w:t>
      </w:r>
      <w:r w:rsidRPr="007B6D0E">
        <w:rPr>
          <w:rFonts w:ascii="宋体" w:eastAsia="宋体" w:hAnsi="宋体" w:cs="宋体"/>
          <w:color w:val="000000"/>
          <w:szCs w:val="24"/>
          <w:lang w:eastAsia="zh-CN"/>
        </w:rPr>
        <w:t>(以下简称</w:t>
      </w:r>
      <w:r w:rsidRPr="007B6D0E">
        <w:rPr>
          <w:rFonts w:ascii="宋体" w:eastAsia="宋体" w:hAnsi="宋体" w:cs="宋体" w:hint="eastAsia"/>
          <w:color w:val="000000"/>
          <w:lang w:eastAsia="zh-CN"/>
        </w:rPr>
        <w:t>装卸</w:t>
      </w:r>
      <w:r w:rsidRPr="007B6D0E">
        <w:rPr>
          <w:rFonts w:ascii="宋体" w:eastAsia="宋体" w:hAnsi="宋体" w:cs="宋体"/>
          <w:color w:val="000000"/>
          <w:lang w:eastAsia="zh-CN"/>
        </w:rPr>
        <w:t>)介质功能，并且参与铁路、公路或者水路运输的(注1-4)；</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(2)罐体工作压力大于或者等于0.1MPa，气瓶公称工作压力大于或者等于0.2MPa的(注1-5)；</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(3)罐体容积大于或者等于0.45m</w:t>
      </w:r>
      <w:r w:rsidRPr="007B6D0E">
        <w:rPr>
          <w:rFonts w:ascii="宋体" w:eastAsia="宋体" w:hAnsi="宋体" w:cs="宋体"/>
          <w:color w:val="000000"/>
          <w:vertAlign w:val="superscript"/>
          <w:lang w:eastAsia="zh-CN"/>
        </w:rPr>
        <w:t>3</w:t>
      </w:r>
      <w:r w:rsidRPr="007B6D0E">
        <w:rPr>
          <w:rFonts w:ascii="宋体" w:eastAsia="宋体" w:hAnsi="宋体" w:cs="宋体" w:hint="eastAsia"/>
          <w:color w:val="000000"/>
          <w:lang w:eastAsia="zh-CN"/>
        </w:rPr>
        <w:t>，气瓶公称容积大于或者等于</w:t>
      </w:r>
      <w:r w:rsidRPr="007B6D0E">
        <w:rPr>
          <w:rFonts w:ascii="宋体" w:eastAsia="宋体" w:hAnsi="宋体" w:cs="宋体"/>
          <w:color w:val="000000"/>
          <w:lang w:eastAsia="zh-CN"/>
        </w:rPr>
        <w:t>0.15m</w:t>
      </w:r>
      <w:r w:rsidRPr="007B6D0E">
        <w:rPr>
          <w:rFonts w:ascii="宋体" w:eastAsia="宋体" w:hAnsi="宋体" w:cs="宋体"/>
          <w:color w:val="000000"/>
          <w:vertAlign w:val="superscript"/>
          <w:lang w:eastAsia="zh-CN"/>
        </w:rPr>
        <w:t>3</w:t>
      </w:r>
      <w:r w:rsidRPr="007B6D0E">
        <w:rPr>
          <w:rFonts w:ascii="宋体" w:eastAsia="宋体" w:hAnsi="宋体" w:cs="宋体" w:hint="eastAsia"/>
          <w:color w:val="000000"/>
          <w:lang w:eastAsia="zh-CN"/>
        </w:rPr>
        <w:t>的</w:t>
      </w:r>
      <w:r w:rsidRPr="007B6D0E">
        <w:rPr>
          <w:rFonts w:ascii="宋体" w:eastAsia="宋体" w:hAnsi="宋体" w:cs="宋体"/>
          <w:color w:val="000000"/>
          <w:lang w:eastAsia="zh-CN"/>
        </w:rPr>
        <w:t>(注1-6)；</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w:t>
      </w:r>
      <w:r w:rsidRPr="007B6D0E">
        <w:rPr>
          <w:rFonts w:ascii="宋体" w:eastAsia="宋体" w:hAnsi="宋体" w:cs="宋体" w:hint="eastAsia"/>
          <w:color w:val="000000"/>
          <w:szCs w:val="24"/>
          <w:lang w:eastAsia="zh-CN"/>
        </w:rPr>
        <w:t>充装</w:t>
      </w:r>
      <w:r w:rsidRPr="007B6D0E">
        <w:rPr>
          <w:rFonts w:ascii="宋体" w:eastAsia="宋体" w:hAnsi="宋体" w:cs="宋体" w:hint="eastAsia"/>
          <w:color w:val="000000"/>
          <w:lang w:eastAsia="zh-CN"/>
        </w:rPr>
        <w:t>介质为气体</w:t>
      </w:r>
      <w:r w:rsidRPr="007B6D0E">
        <w:rPr>
          <w:rFonts w:ascii="宋体" w:eastAsia="宋体" w:hAnsi="宋体" w:cs="宋体"/>
          <w:color w:val="000000"/>
          <w:lang w:eastAsia="zh-CN"/>
        </w:rPr>
        <w:t>(注1-7)以及最高工作温度高于或者等于其标准沸点(注1-8)液体的(注1-9)。</w:t>
      </w:r>
    </w:p>
    <w:p w:rsidR="001E7D34" w:rsidRPr="007B6D0E" w:rsidRDefault="005318C7">
      <w:pPr>
        <w:pStyle w:val="afc"/>
        <w:widowControl w:val="0"/>
        <w:spacing w:after="0" w:line="340" w:lineRule="exact"/>
        <w:ind w:firstLine="436"/>
        <w:rPr>
          <w:rFonts w:ascii="宋体" w:eastAsia="宋体" w:hAnsi="宋体" w:cs="宋体"/>
          <w:color w:val="000000"/>
          <w:sz w:val="21"/>
          <w:szCs w:val="21"/>
          <w:lang w:eastAsia="zh-CN"/>
        </w:rPr>
      </w:pPr>
      <w:r w:rsidRPr="007B6D0E">
        <w:rPr>
          <w:rFonts w:ascii="宋体" w:eastAsia="宋体" w:hAnsi="宋体" w:cs="宋体" w:hint="eastAsia"/>
          <w:color w:val="000000"/>
          <w:sz w:val="21"/>
          <w:szCs w:val="21"/>
          <w:lang w:eastAsia="zh-CN"/>
        </w:rPr>
        <w:t>注</w:t>
      </w:r>
      <w:r w:rsidRPr="007B6D0E">
        <w:rPr>
          <w:rFonts w:ascii="宋体" w:eastAsia="宋体" w:hAnsi="宋体" w:cs="宋体"/>
          <w:color w:val="000000"/>
          <w:sz w:val="21"/>
          <w:szCs w:val="21"/>
          <w:lang w:eastAsia="zh-CN"/>
        </w:rPr>
        <w:t>1-4：具有装卸介质功能，仅在装置或者场</w:t>
      </w:r>
      <w:r w:rsidRPr="007B6D0E">
        <w:rPr>
          <w:rFonts w:ascii="宋体" w:eastAsia="宋体" w:hAnsi="宋体" w:cs="宋体" w:hint="eastAsia"/>
          <w:color w:val="000000"/>
          <w:sz w:val="21"/>
          <w:szCs w:val="21"/>
          <w:lang w:eastAsia="zh-CN"/>
        </w:rPr>
        <w:t>(厂)</w:t>
      </w:r>
      <w:r w:rsidRPr="007B6D0E">
        <w:rPr>
          <w:rFonts w:ascii="宋体" w:eastAsia="宋体" w:hAnsi="宋体" w:cs="宋体"/>
          <w:color w:val="000000"/>
          <w:sz w:val="21"/>
          <w:szCs w:val="21"/>
          <w:lang w:eastAsia="zh-CN"/>
        </w:rPr>
        <w:t>区内移动使用，不参与铁路、公路或者水路运输的压力容器</w:t>
      </w:r>
      <w:r w:rsidRPr="007B6D0E">
        <w:rPr>
          <w:rFonts w:ascii="宋体" w:eastAsia="宋体" w:hAnsi="宋体" w:cs="宋体" w:hint="eastAsia"/>
          <w:color w:val="000000"/>
          <w:sz w:val="21"/>
          <w:szCs w:val="21"/>
          <w:lang w:eastAsia="zh-CN"/>
        </w:rPr>
        <w:t>，</w:t>
      </w:r>
      <w:r w:rsidRPr="007B6D0E">
        <w:rPr>
          <w:rFonts w:ascii="宋体" w:eastAsia="宋体" w:hAnsi="宋体" w:cs="宋体"/>
          <w:color w:val="000000"/>
          <w:sz w:val="21"/>
          <w:szCs w:val="21"/>
          <w:lang w:eastAsia="zh-CN"/>
        </w:rPr>
        <w:t>按照固定式压力容器管理。</w:t>
      </w:r>
    </w:p>
    <w:p w:rsidR="001E7D34" w:rsidRPr="007B6D0E" w:rsidRDefault="005318C7">
      <w:pPr>
        <w:pStyle w:val="afc"/>
        <w:widowControl w:val="0"/>
        <w:spacing w:after="0" w:line="340" w:lineRule="exact"/>
        <w:ind w:firstLine="436"/>
        <w:rPr>
          <w:rFonts w:ascii="宋体" w:eastAsia="宋体" w:hAnsi="宋体" w:cs="宋体"/>
          <w:color w:val="000000"/>
          <w:sz w:val="21"/>
          <w:szCs w:val="21"/>
          <w:lang w:eastAsia="zh-CN"/>
        </w:rPr>
      </w:pPr>
      <w:r w:rsidRPr="007B6D0E">
        <w:rPr>
          <w:rFonts w:ascii="宋体" w:eastAsia="宋体" w:hAnsi="宋体" w:cs="宋体" w:hint="eastAsia"/>
          <w:color w:val="000000"/>
          <w:sz w:val="21"/>
          <w:szCs w:val="21"/>
          <w:lang w:eastAsia="zh-CN"/>
        </w:rPr>
        <w:t>注</w:t>
      </w:r>
      <w:r w:rsidRPr="007B6D0E">
        <w:rPr>
          <w:rFonts w:ascii="宋体" w:eastAsia="宋体" w:hAnsi="宋体" w:cs="宋体"/>
          <w:color w:val="000000"/>
          <w:sz w:val="21"/>
          <w:szCs w:val="21"/>
          <w:lang w:eastAsia="zh-CN"/>
        </w:rPr>
        <w:t>1-5：罐体工作压力，是指在正常工作情况下，罐体</w:t>
      </w:r>
      <w:r w:rsidRPr="007B6D0E">
        <w:rPr>
          <w:rFonts w:ascii="宋体" w:eastAsia="宋体" w:hAnsi="宋体" w:cs="宋体" w:hint="eastAsia"/>
          <w:color w:val="000000"/>
          <w:sz w:val="21"/>
          <w:szCs w:val="21"/>
          <w:lang w:eastAsia="zh-CN"/>
        </w:rPr>
        <w:t>内</w:t>
      </w:r>
      <w:r w:rsidRPr="007B6D0E">
        <w:rPr>
          <w:rFonts w:ascii="宋体" w:eastAsia="宋体" w:hAnsi="宋体" w:cs="宋体"/>
          <w:color w:val="000000"/>
          <w:sz w:val="21"/>
          <w:szCs w:val="21"/>
          <w:lang w:eastAsia="zh-CN"/>
        </w:rPr>
        <w:t>顶部可能达到的最高压力；气瓶公</w:t>
      </w:r>
      <w:r w:rsidRPr="007B6D0E">
        <w:rPr>
          <w:rFonts w:ascii="宋体" w:eastAsia="宋体" w:hAnsi="宋体" w:cs="宋体"/>
          <w:color w:val="000000"/>
          <w:sz w:val="21"/>
          <w:szCs w:val="21"/>
          <w:lang w:eastAsia="zh-CN"/>
        </w:rPr>
        <w:lastRenderedPageBreak/>
        <w:t>称工作压力，是指在基准温度(20℃)下，气瓶内压缩气体达到完全均匀状态时的限定压力；本规程所指压力除注明外均为表压力。</w:t>
      </w:r>
    </w:p>
    <w:p w:rsidR="001E7D34" w:rsidRPr="007B6D0E" w:rsidRDefault="005318C7">
      <w:pPr>
        <w:pStyle w:val="afc"/>
        <w:widowControl w:val="0"/>
        <w:spacing w:after="0" w:line="340" w:lineRule="exact"/>
        <w:ind w:firstLine="436"/>
        <w:rPr>
          <w:rFonts w:ascii="宋体" w:eastAsia="宋体" w:hAnsi="宋体" w:cs="宋体"/>
          <w:color w:val="000000"/>
          <w:sz w:val="21"/>
          <w:szCs w:val="21"/>
          <w:lang w:eastAsia="zh-CN"/>
        </w:rPr>
      </w:pPr>
      <w:r w:rsidRPr="007B6D0E">
        <w:rPr>
          <w:rFonts w:ascii="宋体" w:eastAsia="宋体" w:hAnsi="宋体" w:cs="宋体" w:hint="eastAsia"/>
          <w:color w:val="000000"/>
          <w:sz w:val="21"/>
          <w:szCs w:val="21"/>
          <w:lang w:eastAsia="zh-CN"/>
        </w:rPr>
        <w:t>注</w:t>
      </w:r>
      <w:r w:rsidRPr="007B6D0E">
        <w:rPr>
          <w:rFonts w:ascii="宋体" w:eastAsia="宋体" w:hAnsi="宋体" w:cs="宋体"/>
          <w:color w:val="000000"/>
          <w:sz w:val="21"/>
          <w:szCs w:val="21"/>
          <w:lang w:eastAsia="zh-CN"/>
        </w:rPr>
        <w:t>1-6：罐体容积，是指单个罐体的几何容积，按照设计图样标注的尺寸计算(不考虑制造公差)并且圆整，一般需要扣除永久连接在罐体内部内件的体积；气瓶公称容积，是指单个气瓶的水容积，按照《气瓶安全技术监察规程》的规定确定。</w:t>
      </w:r>
    </w:p>
    <w:p w:rsidR="001E7D34" w:rsidRPr="007B6D0E" w:rsidRDefault="005318C7">
      <w:pPr>
        <w:pStyle w:val="afc"/>
        <w:widowControl w:val="0"/>
        <w:spacing w:after="0" w:line="340" w:lineRule="exact"/>
        <w:ind w:firstLine="420"/>
        <w:rPr>
          <w:rFonts w:ascii="宋体" w:eastAsia="宋体" w:hAnsi="宋体" w:cs="宋体"/>
          <w:color w:val="000000"/>
          <w:sz w:val="21"/>
          <w:szCs w:val="21"/>
          <w:lang w:eastAsia="zh-CN"/>
        </w:rPr>
      </w:pPr>
      <w:r w:rsidRPr="007B6D0E">
        <w:rPr>
          <w:rFonts w:ascii="宋体" w:eastAsia="宋体" w:hAnsi="宋体" w:cs="宋体" w:hint="eastAsia"/>
          <w:color w:val="000000"/>
          <w:spacing w:val="0"/>
          <w:sz w:val="21"/>
          <w:szCs w:val="21"/>
          <w:lang w:eastAsia="zh-CN"/>
        </w:rPr>
        <w:t>注</w:t>
      </w:r>
      <w:r w:rsidRPr="007B6D0E">
        <w:rPr>
          <w:rFonts w:ascii="宋体" w:eastAsia="宋体" w:hAnsi="宋体" w:cs="宋体"/>
          <w:color w:val="000000"/>
          <w:spacing w:val="0"/>
          <w:sz w:val="21"/>
          <w:szCs w:val="21"/>
          <w:lang w:eastAsia="zh-CN"/>
        </w:rPr>
        <w:t>1-7：</w:t>
      </w:r>
      <w:r w:rsidRPr="007B6D0E">
        <w:rPr>
          <w:rFonts w:ascii="宋体" w:eastAsia="宋体" w:hAnsi="宋体" w:cs="宋体" w:hint="eastAsia"/>
          <w:color w:val="000000"/>
          <w:sz w:val="21"/>
          <w:szCs w:val="21"/>
          <w:lang w:eastAsia="zh-CN"/>
        </w:rPr>
        <w:t>气体，是指在</w:t>
      </w:r>
      <w:r w:rsidRPr="007B6D0E">
        <w:rPr>
          <w:rFonts w:ascii="宋体" w:eastAsia="宋体" w:hAnsi="宋体" w:cs="宋体"/>
          <w:color w:val="000000"/>
          <w:sz w:val="21"/>
          <w:szCs w:val="21"/>
          <w:lang w:eastAsia="zh-CN"/>
        </w:rPr>
        <w:t>50℃时，</w:t>
      </w:r>
      <w:r w:rsidRPr="007B6D0E">
        <w:rPr>
          <w:rFonts w:ascii="宋体" w:eastAsia="宋体" w:hAnsi="宋体" w:cs="宋体" w:hint="eastAsia"/>
          <w:color w:val="000000"/>
          <w:sz w:val="21"/>
          <w:szCs w:val="21"/>
          <w:lang w:eastAsia="zh-CN"/>
        </w:rPr>
        <w:t>蒸气压力大于</w:t>
      </w:r>
      <w:r w:rsidRPr="007B6D0E">
        <w:rPr>
          <w:rFonts w:ascii="宋体" w:eastAsia="宋体" w:hAnsi="宋体" w:cs="宋体"/>
          <w:color w:val="000000"/>
          <w:sz w:val="21"/>
          <w:szCs w:val="21"/>
          <w:lang w:eastAsia="zh-CN"/>
        </w:rPr>
        <w:t>0.3MPa(</w:t>
      </w:r>
      <w:r w:rsidRPr="007B6D0E">
        <w:rPr>
          <w:rFonts w:ascii="宋体" w:eastAsia="宋体" w:hAnsi="宋体" w:cs="宋体" w:hint="eastAsia"/>
          <w:color w:val="000000"/>
          <w:sz w:val="21"/>
          <w:szCs w:val="21"/>
          <w:lang w:eastAsia="zh-CN"/>
        </w:rPr>
        <w:t>绝压</w:t>
      </w:r>
      <w:r w:rsidRPr="007B6D0E">
        <w:rPr>
          <w:rFonts w:ascii="宋体" w:eastAsia="宋体" w:hAnsi="宋体" w:cs="宋体"/>
          <w:color w:val="000000"/>
          <w:sz w:val="21"/>
          <w:szCs w:val="21"/>
          <w:lang w:eastAsia="zh-CN"/>
        </w:rPr>
        <w:t>)的物质或者20℃时在0.1013MPa(</w:t>
      </w:r>
      <w:r w:rsidRPr="007B6D0E">
        <w:rPr>
          <w:rFonts w:ascii="宋体" w:eastAsia="宋体" w:hAnsi="宋体" w:cs="宋体" w:hint="eastAsia"/>
          <w:color w:val="000000"/>
          <w:sz w:val="21"/>
          <w:szCs w:val="21"/>
          <w:lang w:eastAsia="zh-CN"/>
        </w:rPr>
        <w:t>绝压</w:t>
      </w:r>
      <w:r w:rsidRPr="007B6D0E">
        <w:rPr>
          <w:rFonts w:ascii="宋体" w:eastAsia="宋体" w:hAnsi="宋体" w:cs="宋体"/>
          <w:color w:val="000000"/>
          <w:sz w:val="21"/>
          <w:szCs w:val="21"/>
          <w:lang w:eastAsia="zh-CN"/>
        </w:rPr>
        <w:t>)标准压力下完全是气态的物质；按照包装运输时介质物理状态的不同，气体可以分为压缩气体、液化气体、冷冻液化气体等。其中</w:t>
      </w:r>
      <w:r w:rsidRPr="007B6D0E">
        <w:rPr>
          <w:rFonts w:ascii="宋体" w:eastAsia="宋体" w:hAnsi="宋体" w:cs="宋体" w:hint="eastAsia"/>
          <w:color w:val="000000"/>
          <w:sz w:val="21"/>
          <w:szCs w:val="21"/>
          <w:lang w:eastAsia="zh-CN"/>
        </w:rPr>
        <w:t>：</w:t>
      </w:r>
    </w:p>
    <w:p w:rsidR="001E7D34" w:rsidRPr="007B6D0E" w:rsidRDefault="005318C7">
      <w:pPr>
        <w:pStyle w:val="afc"/>
        <w:widowControl w:val="0"/>
        <w:spacing w:after="0" w:line="340" w:lineRule="exact"/>
        <w:ind w:firstLine="436"/>
        <w:rPr>
          <w:rFonts w:ascii="宋体" w:eastAsia="宋体" w:hAnsi="宋体" w:cs="宋体"/>
          <w:color w:val="000000"/>
          <w:sz w:val="21"/>
          <w:szCs w:val="21"/>
          <w:lang w:eastAsia="zh-CN"/>
        </w:rPr>
      </w:pPr>
      <w:r w:rsidRPr="007B6D0E">
        <w:rPr>
          <w:rFonts w:ascii="宋体" w:eastAsia="宋体" w:hAnsi="宋体" w:cs="宋体"/>
          <w:color w:val="000000"/>
          <w:sz w:val="21"/>
          <w:szCs w:val="21"/>
          <w:lang w:eastAsia="zh-CN"/>
        </w:rPr>
        <w:t>(1)</w:t>
      </w:r>
      <w:r w:rsidRPr="007B6D0E">
        <w:rPr>
          <w:rFonts w:ascii="宋体" w:eastAsia="宋体" w:hAnsi="宋体" w:cs="宋体" w:hint="eastAsia"/>
          <w:color w:val="000000"/>
          <w:spacing w:val="2"/>
          <w:sz w:val="21"/>
          <w:szCs w:val="21"/>
          <w:lang w:eastAsia="zh-CN"/>
        </w:rPr>
        <w:t>压缩气体，是指在-</w:t>
      </w:r>
      <w:r w:rsidRPr="007B6D0E">
        <w:rPr>
          <w:rFonts w:ascii="宋体" w:eastAsia="宋体" w:hAnsi="宋体" w:cs="宋体"/>
          <w:color w:val="000000"/>
          <w:spacing w:val="2"/>
          <w:sz w:val="21"/>
          <w:szCs w:val="21"/>
          <w:lang w:eastAsia="zh-CN"/>
        </w:rPr>
        <w:t>50℃下加压包装供运输时完全是气态的气体，包括临界温度低于或者等于</w:t>
      </w:r>
      <w:r w:rsidRPr="007B6D0E">
        <w:rPr>
          <w:rFonts w:ascii="宋体" w:eastAsia="宋体" w:hAnsi="宋体" w:cs="宋体" w:hint="eastAsia"/>
          <w:color w:val="000000"/>
          <w:sz w:val="21"/>
          <w:szCs w:val="21"/>
          <w:lang w:eastAsia="zh-CN"/>
        </w:rPr>
        <w:t>－</w:t>
      </w:r>
      <w:r w:rsidRPr="007B6D0E">
        <w:rPr>
          <w:rFonts w:ascii="宋体" w:eastAsia="宋体" w:hAnsi="宋体" w:cs="宋体"/>
          <w:color w:val="000000"/>
          <w:sz w:val="21"/>
          <w:szCs w:val="21"/>
          <w:lang w:eastAsia="zh-CN"/>
        </w:rPr>
        <w:t>50℃的所有气体；</w:t>
      </w:r>
    </w:p>
    <w:p w:rsidR="001E7D34" w:rsidRPr="007B6D0E" w:rsidRDefault="005318C7">
      <w:pPr>
        <w:pStyle w:val="afc"/>
        <w:widowControl w:val="0"/>
        <w:spacing w:after="0" w:line="340" w:lineRule="exact"/>
        <w:ind w:firstLine="436"/>
        <w:rPr>
          <w:rFonts w:ascii="宋体" w:eastAsia="宋体" w:hAnsi="宋体" w:cs="宋体"/>
          <w:color w:val="000000"/>
          <w:sz w:val="21"/>
          <w:szCs w:val="21"/>
          <w:lang w:eastAsia="zh-CN"/>
        </w:rPr>
      </w:pPr>
      <w:r w:rsidRPr="007B6D0E">
        <w:rPr>
          <w:rFonts w:ascii="宋体" w:eastAsia="宋体" w:hAnsi="宋体" w:cs="宋体"/>
          <w:color w:val="000000"/>
          <w:sz w:val="21"/>
          <w:szCs w:val="21"/>
          <w:lang w:eastAsia="zh-CN"/>
        </w:rPr>
        <w:t>(2)液化气体，是指在温度高于</w:t>
      </w:r>
      <w:r w:rsidRPr="007B6D0E">
        <w:rPr>
          <w:rFonts w:ascii="宋体" w:eastAsia="宋体" w:hAnsi="宋体" w:cs="宋体" w:hint="eastAsia"/>
          <w:color w:val="000000"/>
          <w:sz w:val="21"/>
          <w:szCs w:val="21"/>
          <w:lang w:eastAsia="zh-CN"/>
        </w:rPr>
        <w:t>-</w:t>
      </w:r>
      <w:r w:rsidRPr="007B6D0E">
        <w:rPr>
          <w:rFonts w:ascii="宋体" w:eastAsia="宋体" w:hAnsi="宋体" w:cs="宋体"/>
          <w:color w:val="000000"/>
          <w:sz w:val="21"/>
          <w:szCs w:val="21"/>
          <w:lang w:eastAsia="zh-CN"/>
        </w:rPr>
        <w:t>50℃下加压包装供运输时部分是液态的气体，可分为高压液化气体</w:t>
      </w:r>
      <w:r w:rsidRPr="007B6D0E">
        <w:rPr>
          <w:rFonts w:ascii="宋体" w:eastAsia="宋体" w:hAnsi="宋体" w:cs="宋体" w:hint="eastAsia"/>
          <w:color w:val="000000"/>
          <w:sz w:val="21"/>
          <w:szCs w:val="21"/>
          <w:lang w:eastAsia="zh-CN"/>
        </w:rPr>
        <w:t>(</w:t>
      </w:r>
      <w:r w:rsidRPr="007B6D0E">
        <w:rPr>
          <w:rFonts w:ascii="宋体" w:eastAsia="宋体" w:hAnsi="宋体" w:cs="宋体"/>
          <w:color w:val="000000"/>
          <w:sz w:val="21"/>
          <w:szCs w:val="21"/>
          <w:lang w:eastAsia="zh-CN"/>
        </w:rPr>
        <w:t>临界温度在</w:t>
      </w:r>
      <w:r w:rsidRPr="007B6D0E">
        <w:rPr>
          <w:rFonts w:ascii="宋体" w:eastAsia="宋体" w:hAnsi="宋体" w:cs="宋体" w:hint="eastAsia"/>
          <w:color w:val="000000"/>
          <w:sz w:val="21"/>
          <w:szCs w:val="21"/>
          <w:lang w:eastAsia="zh-CN"/>
        </w:rPr>
        <w:t>-</w:t>
      </w:r>
      <w:r w:rsidRPr="007B6D0E">
        <w:rPr>
          <w:rFonts w:ascii="宋体" w:eastAsia="宋体" w:hAnsi="宋体" w:cs="宋体"/>
          <w:color w:val="000000"/>
          <w:sz w:val="21"/>
          <w:szCs w:val="21"/>
          <w:lang w:eastAsia="zh-CN"/>
        </w:rPr>
        <w:t>50℃和65℃之间的气体</w:t>
      </w:r>
      <w:r w:rsidRPr="007B6D0E">
        <w:rPr>
          <w:rFonts w:ascii="宋体" w:eastAsia="宋体" w:hAnsi="宋体" w:cs="宋体" w:hint="eastAsia"/>
          <w:color w:val="000000"/>
          <w:sz w:val="21"/>
          <w:szCs w:val="21"/>
          <w:lang w:eastAsia="zh-CN"/>
        </w:rPr>
        <w:t>)、</w:t>
      </w:r>
      <w:r w:rsidRPr="007B6D0E">
        <w:rPr>
          <w:rFonts w:ascii="宋体" w:eastAsia="宋体" w:hAnsi="宋体" w:cs="宋体"/>
          <w:color w:val="000000"/>
          <w:sz w:val="21"/>
          <w:szCs w:val="21"/>
          <w:lang w:eastAsia="zh-CN"/>
        </w:rPr>
        <w:t xml:space="preserve">低压液化气体 </w:t>
      </w:r>
      <w:r w:rsidRPr="007B6D0E">
        <w:rPr>
          <w:rFonts w:ascii="宋体" w:eastAsia="宋体" w:hAnsi="宋体" w:cs="宋体" w:hint="eastAsia"/>
          <w:color w:val="000000"/>
          <w:sz w:val="21"/>
          <w:szCs w:val="21"/>
          <w:lang w:eastAsia="zh-CN"/>
        </w:rPr>
        <w:t>(</w:t>
      </w:r>
      <w:r w:rsidRPr="007B6D0E">
        <w:rPr>
          <w:rFonts w:ascii="宋体" w:eastAsia="宋体" w:hAnsi="宋体" w:cs="宋体"/>
          <w:color w:val="000000"/>
          <w:sz w:val="21"/>
          <w:szCs w:val="21"/>
          <w:lang w:eastAsia="zh-CN"/>
        </w:rPr>
        <w:t>临界温度高于65℃的气体</w:t>
      </w:r>
      <w:r w:rsidRPr="007B6D0E">
        <w:rPr>
          <w:rFonts w:ascii="宋体" w:eastAsia="宋体" w:hAnsi="宋体" w:cs="宋体" w:hint="eastAsia"/>
          <w:color w:val="000000"/>
          <w:sz w:val="21"/>
          <w:szCs w:val="21"/>
          <w:lang w:eastAsia="zh-CN"/>
        </w:rPr>
        <w:t>)</w:t>
      </w:r>
      <w:r w:rsidRPr="007B6D0E">
        <w:rPr>
          <w:rFonts w:ascii="宋体" w:eastAsia="宋体" w:hAnsi="宋体" w:cs="宋体"/>
          <w:color w:val="000000"/>
          <w:sz w:val="21"/>
          <w:szCs w:val="21"/>
          <w:lang w:eastAsia="zh-CN"/>
        </w:rPr>
        <w:t>。</w:t>
      </w:r>
      <w:r w:rsidRPr="007B6D0E">
        <w:rPr>
          <w:rFonts w:ascii="宋体" w:eastAsia="宋体" w:hAnsi="宋体" w:cs="宋体" w:hint="eastAsia"/>
          <w:color w:val="000000"/>
          <w:sz w:val="21"/>
          <w:szCs w:val="21"/>
          <w:lang w:eastAsia="zh-CN"/>
        </w:rPr>
        <w:t>；</w:t>
      </w:r>
    </w:p>
    <w:p w:rsidR="001E7D34" w:rsidRPr="007B6D0E" w:rsidRDefault="005318C7">
      <w:pPr>
        <w:pStyle w:val="afc"/>
        <w:widowControl w:val="0"/>
        <w:spacing w:after="0" w:line="340" w:lineRule="exact"/>
        <w:ind w:firstLine="436"/>
        <w:rPr>
          <w:rFonts w:ascii="宋体" w:eastAsia="宋体" w:hAnsi="宋体" w:cs="宋体"/>
          <w:color w:val="000000"/>
          <w:sz w:val="21"/>
          <w:szCs w:val="21"/>
          <w:lang w:eastAsia="zh-CN"/>
        </w:rPr>
      </w:pPr>
      <w:r w:rsidRPr="007B6D0E">
        <w:rPr>
          <w:rFonts w:ascii="宋体" w:eastAsia="宋体" w:hAnsi="宋体" w:cs="宋体"/>
          <w:color w:val="000000"/>
          <w:sz w:val="21"/>
          <w:szCs w:val="21"/>
          <w:lang w:eastAsia="zh-CN"/>
        </w:rPr>
        <w:t>(3)冷冻液化气体，是指在包装运输过程中由于温度低而部分呈液态的气体。</w:t>
      </w:r>
    </w:p>
    <w:p w:rsidR="001E7D34" w:rsidRPr="007B6D0E" w:rsidRDefault="005318C7">
      <w:pPr>
        <w:pStyle w:val="afc"/>
        <w:widowControl w:val="0"/>
        <w:spacing w:after="0" w:line="340" w:lineRule="exact"/>
        <w:ind w:firstLine="436"/>
        <w:rPr>
          <w:rFonts w:ascii="宋体" w:eastAsia="宋体" w:hAnsi="宋体" w:cs="宋体"/>
          <w:color w:val="000000"/>
          <w:sz w:val="21"/>
          <w:szCs w:val="21"/>
          <w:lang w:eastAsia="zh-CN"/>
        </w:rPr>
      </w:pPr>
      <w:r w:rsidRPr="007B6D0E">
        <w:rPr>
          <w:rFonts w:ascii="宋体" w:eastAsia="宋体" w:hAnsi="宋体" w:cs="宋体" w:hint="eastAsia"/>
          <w:color w:val="000000"/>
          <w:sz w:val="21"/>
          <w:szCs w:val="21"/>
          <w:lang w:eastAsia="zh-CN"/>
        </w:rPr>
        <w:t>注</w:t>
      </w:r>
      <w:r w:rsidRPr="007B6D0E">
        <w:rPr>
          <w:rFonts w:ascii="宋体" w:eastAsia="宋体" w:hAnsi="宋体" w:cs="宋体"/>
          <w:color w:val="000000"/>
          <w:sz w:val="21"/>
          <w:szCs w:val="21"/>
          <w:lang w:eastAsia="zh-CN"/>
        </w:rPr>
        <w:t>1-8：移动式压力容器充装介质为最高工作温度低于其标准沸点的液体时，如果罐体内气相空间的容积大于或者等于0.03m</w:t>
      </w:r>
      <w:r w:rsidRPr="007B6D0E">
        <w:rPr>
          <w:rFonts w:ascii="宋体" w:eastAsia="宋体" w:hAnsi="宋体" w:cs="宋体"/>
          <w:color w:val="000000"/>
          <w:sz w:val="21"/>
          <w:szCs w:val="21"/>
          <w:vertAlign w:val="superscript"/>
          <w:lang w:eastAsia="zh-CN"/>
        </w:rPr>
        <w:t>3</w:t>
      </w:r>
      <w:r w:rsidRPr="007B6D0E">
        <w:rPr>
          <w:rFonts w:ascii="宋体" w:eastAsia="宋体" w:hAnsi="宋体" w:cs="宋体" w:hint="eastAsia"/>
          <w:color w:val="000000"/>
          <w:sz w:val="21"/>
          <w:szCs w:val="21"/>
          <w:lang w:eastAsia="zh-CN"/>
        </w:rPr>
        <w:t>，并且同时满足本规程</w:t>
      </w:r>
      <w:r w:rsidRPr="007B6D0E">
        <w:rPr>
          <w:rFonts w:ascii="宋体" w:eastAsia="宋体" w:hAnsi="宋体" w:cs="宋体"/>
          <w:color w:val="000000"/>
          <w:sz w:val="21"/>
          <w:szCs w:val="21"/>
          <w:lang w:eastAsia="zh-CN"/>
        </w:rPr>
        <w:t>1.3.1中(1)、(2)、(3)</w:t>
      </w:r>
      <w:r w:rsidRPr="007B6D0E">
        <w:rPr>
          <w:rFonts w:ascii="宋体" w:eastAsia="宋体" w:hAnsi="宋体" w:cs="宋体" w:hint="eastAsia"/>
          <w:color w:val="000000"/>
          <w:sz w:val="21"/>
          <w:szCs w:val="21"/>
          <w:lang w:eastAsia="zh-CN"/>
        </w:rPr>
        <w:t>项</w:t>
      </w:r>
      <w:r w:rsidRPr="007B6D0E">
        <w:rPr>
          <w:rFonts w:ascii="宋体" w:eastAsia="宋体" w:hAnsi="宋体" w:cs="宋体"/>
          <w:color w:val="000000"/>
          <w:sz w:val="21"/>
          <w:szCs w:val="21"/>
          <w:lang w:eastAsia="zh-CN"/>
        </w:rPr>
        <w:t>要求的，也属于本规程的适用范围。</w:t>
      </w:r>
    </w:p>
    <w:p w:rsidR="001E7D34" w:rsidRPr="007B6D0E" w:rsidRDefault="005318C7">
      <w:pPr>
        <w:pStyle w:val="afc"/>
        <w:widowControl w:val="0"/>
        <w:spacing w:after="0" w:line="340" w:lineRule="exact"/>
        <w:ind w:firstLine="428"/>
        <w:rPr>
          <w:rFonts w:ascii="宋体" w:eastAsia="宋体" w:hAnsi="宋体" w:cs="宋体"/>
          <w:color w:val="000000"/>
          <w:sz w:val="21"/>
          <w:szCs w:val="21"/>
          <w:lang w:eastAsia="zh-CN"/>
        </w:rPr>
      </w:pPr>
      <w:r w:rsidRPr="007B6D0E">
        <w:rPr>
          <w:rFonts w:ascii="宋体" w:eastAsia="宋体" w:hAnsi="宋体" w:cs="宋体" w:hint="eastAsia"/>
          <w:color w:val="000000"/>
          <w:spacing w:val="2"/>
          <w:sz w:val="21"/>
          <w:szCs w:val="21"/>
          <w:lang w:eastAsia="zh-CN"/>
        </w:rPr>
        <w:t>注</w:t>
      </w:r>
      <w:r w:rsidRPr="007B6D0E">
        <w:rPr>
          <w:rFonts w:ascii="宋体" w:eastAsia="宋体" w:hAnsi="宋体" w:cs="宋体"/>
          <w:color w:val="000000"/>
          <w:spacing w:val="2"/>
          <w:sz w:val="21"/>
          <w:szCs w:val="21"/>
          <w:lang w:eastAsia="zh-CN"/>
        </w:rPr>
        <w:t>1-9：</w:t>
      </w:r>
      <w:r w:rsidRPr="007B6D0E">
        <w:rPr>
          <w:rFonts w:ascii="宋体" w:eastAsia="宋体" w:hAnsi="宋体" w:cs="宋体" w:hint="eastAsia"/>
          <w:color w:val="000000"/>
          <w:sz w:val="21"/>
          <w:szCs w:val="21"/>
          <w:lang w:eastAsia="zh-CN"/>
        </w:rPr>
        <w:t>液体，是指在</w:t>
      </w:r>
      <w:r w:rsidRPr="007B6D0E">
        <w:rPr>
          <w:rFonts w:ascii="宋体" w:eastAsia="宋体" w:hAnsi="宋体" w:cs="宋体"/>
          <w:color w:val="000000"/>
          <w:sz w:val="21"/>
          <w:szCs w:val="21"/>
          <w:lang w:eastAsia="zh-CN"/>
        </w:rPr>
        <w:t>50℃时</w:t>
      </w:r>
      <w:r w:rsidRPr="007B6D0E">
        <w:rPr>
          <w:rFonts w:ascii="宋体" w:eastAsia="宋体" w:hAnsi="宋体" w:cs="宋体" w:hint="eastAsia"/>
          <w:color w:val="000000"/>
          <w:sz w:val="21"/>
          <w:szCs w:val="21"/>
          <w:lang w:eastAsia="zh-CN"/>
        </w:rPr>
        <w:t>蒸气压力小于或者等于</w:t>
      </w:r>
      <w:r w:rsidRPr="007B6D0E">
        <w:rPr>
          <w:rFonts w:ascii="宋体" w:eastAsia="宋体" w:hAnsi="宋体" w:cs="宋体"/>
          <w:color w:val="000000"/>
          <w:sz w:val="21"/>
          <w:szCs w:val="21"/>
          <w:lang w:eastAsia="zh-CN"/>
        </w:rPr>
        <w:t>0.3MPa(</w:t>
      </w:r>
      <w:r w:rsidRPr="007B6D0E">
        <w:rPr>
          <w:rFonts w:ascii="宋体" w:eastAsia="宋体" w:hAnsi="宋体" w:cs="宋体" w:hint="eastAsia"/>
          <w:color w:val="000000"/>
          <w:sz w:val="21"/>
          <w:szCs w:val="21"/>
          <w:lang w:eastAsia="zh-CN"/>
        </w:rPr>
        <w:t>绝压</w:t>
      </w:r>
      <w:r w:rsidRPr="007B6D0E">
        <w:rPr>
          <w:rFonts w:ascii="宋体" w:eastAsia="宋体" w:hAnsi="宋体" w:cs="宋体"/>
          <w:color w:val="000000"/>
          <w:sz w:val="21"/>
          <w:szCs w:val="21"/>
          <w:lang w:eastAsia="zh-CN"/>
        </w:rPr>
        <w:t>)</w:t>
      </w:r>
      <w:r w:rsidRPr="007B6D0E">
        <w:rPr>
          <w:rFonts w:ascii="宋体" w:eastAsia="宋体" w:hAnsi="宋体" w:cs="宋体" w:hint="eastAsia"/>
          <w:color w:val="000000"/>
          <w:sz w:val="21"/>
          <w:szCs w:val="21"/>
          <w:lang w:eastAsia="zh-CN"/>
        </w:rPr>
        <w:t>，或者</w:t>
      </w:r>
      <w:r w:rsidRPr="007B6D0E">
        <w:rPr>
          <w:rFonts w:ascii="宋体" w:eastAsia="宋体" w:hAnsi="宋体" w:cs="宋体"/>
          <w:color w:val="000000"/>
          <w:sz w:val="21"/>
          <w:szCs w:val="21"/>
          <w:lang w:eastAsia="zh-CN"/>
        </w:rPr>
        <w:t>在20℃和0.1013MPa(</w:t>
      </w:r>
      <w:r w:rsidRPr="007B6D0E">
        <w:rPr>
          <w:rFonts w:ascii="宋体" w:eastAsia="宋体" w:hAnsi="宋体" w:cs="宋体" w:hint="eastAsia"/>
          <w:color w:val="000000"/>
          <w:sz w:val="21"/>
          <w:szCs w:val="21"/>
          <w:lang w:eastAsia="zh-CN"/>
        </w:rPr>
        <w:t>绝压</w:t>
      </w:r>
      <w:r w:rsidRPr="007B6D0E">
        <w:rPr>
          <w:rFonts w:ascii="宋体" w:eastAsia="宋体" w:hAnsi="宋体" w:cs="宋体"/>
          <w:color w:val="000000"/>
          <w:sz w:val="21"/>
          <w:szCs w:val="21"/>
          <w:lang w:eastAsia="zh-CN"/>
        </w:rPr>
        <w:t>)压力下不完全是气态</w:t>
      </w:r>
      <w:r w:rsidRPr="007B6D0E">
        <w:rPr>
          <w:rFonts w:ascii="宋体" w:eastAsia="宋体" w:hAnsi="宋体" w:cs="宋体" w:hint="eastAsia"/>
          <w:color w:val="000000"/>
          <w:sz w:val="21"/>
          <w:szCs w:val="21"/>
          <w:lang w:eastAsia="zh-CN"/>
        </w:rPr>
        <w:t>，或者</w:t>
      </w:r>
      <w:r w:rsidRPr="007B6D0E">
        <w:rPr>
          <w:rFonts w:ascii="宋体" w:eastAsia="宋体" w:hAnsi="宋体" w:cs="宋体"/>
          <w:color w:val="000000"/>
          <w:sz w:val="21"/>
          <w:szCs w:val="21"/>
          <w:lang w:eastAsia="zh-CN"/>
        </w:rPr>
        <w:t>在0.1013MPa(</w:t>
      </w:r>
      <w:r w:rsidRPr="007B6D0E">
        <w:rPr>
          <w:rFonts w:ascii="宋体" w:eastAsia="宋体" w:hAnsi="宋体" w:cs="宋体" w:hint="eastAsia"/>
          <w:color w:val="000000"/>
          <w:sz w:val="21"/>
          <w:szCs w:val="21"/>
          <w:lang w:eastAsia="zh-CN"/>
        </w:rPr>
        <w:t>绝压</w:t>
      </w:r>
      <w:r w:rsidRPr="007B6D0E">
        <w:rPr>
          <w:rFonts w:ascii="宋体" w:eastAsia="宋体" w:hAnsi="宋体" w:cs="宋体"/>
          <w:color w:val="000000"/>
          <w:sz w:val="21"/>
          <w:szCs w:val="21"/>
          <w:lang w:eastAsia="zh-CN"/>
        </w:rPr>
        <w:t>)标准压力下熔点或者起始熔点等于或者低于20℃的物质。</w:t>
      </w:r>
    </w:p>
    <w:p w:rsidR="001E7D34" w:rsidRPr="007B6D0E" w:rsidRDefault="005318C7">
      <w:pPr>
        <w:pStyle w:val="22"/>
        <w:widowControl w:val="0"/>
        <w:spacing w:beforeLines="0" w:before="0" w:afterLines="0"/>
        <w:ind w:firstLine="496"/>
        <w:rPr>
          <w:color w:val="000000"/>
          <w:lang w:eastAsia="zh-CN"/>
        </w:rPr>
      </w:pPr>
      <w:r w:rsidRPr="007B6D0E">
        <w:rPr>
          <w:rFonts w:eastAsia="黑体" w:cs="黑体"/>
          <w:color w:val="000000"/>
          <w:lang w:eastAsia="zh-CN"/>
        </w:rPr>
        <w:t xml:space="preserve">1.3.2 </w:t>
      </w:r>
      <w:r w:rsidRPr="007B6D0E">
        <w:rPr>
          <w:color w:val="000000"/>
          <w:lang w:eastAsia="zh-CN"/>
        </w:rPr>
        <w:t xml:space="preserve"> </w:t>
      </w:r>
      <w:r w:rsidRPr="007B6D0E">
        <w:rPr>
          <w:rFonts w:hint="eastAsia"/>
          <w:color w:val="000000"/>
          <w:lang w:eastAsia="zh-CN"/>
        </w:rPr>
        <w:t>适用范围的特殊规定</w:t>
      </w:r>
    </w:p>
    <w:p w:rsidR="001E7D34" w:rsidRPr="007B6D0E" w:rsidRDefault="005318C7">
      <w:pPr>
        <w:pStyle w:val="22"/>
        <w:widowControl w:val="0"/>
        <w:spacing w:beforeLines="0" w:before="0" w:afterLines="0"/>
        <w:ind w:firstLine="496"/>
        <w:rPr>
          <w:rFonts w:ascii="宋体" w:eastAsia="宋体" w:hAnsi="宋体" w:cs="宋体"/>
          <w:color w:val="000000"/>
          <w:lang w:eastAsia="zh-CN"/>
        </w:rPr>
      </w:pPr>
      <w:r w:rsidRPr="007B6D0E">
        <w:rPr>
          <w:rFonts w:ascii="宋体" w:eastAsia="宋体" w:hAnsi="宋体" w:cs="宋体" w:hint="eastAsia"/>
          <w:color w:val="000000"/>
          <w:lang w:eastAsia="zh-CN"/>
        </w:rPr>
        <w:t>本规程适用范围内的移动式压力容器，除符合本规程</w:t>
      </w:r>
      <w:r w:rsidRPr="007B6D0E">
        <w:rPr>
          <w:rFonts w:ascii="宋体" w:eastAsia="宋体" w:hAnsi="宋体" w:cs="宋体" w:hint="eastAsia"/>
          <w:color w:val="000000"/>
          <w:lang w:val="en-US" w:eastAsia="zh-CN"/>
        </w:rPr>
        <w:t>以及本规程以下附件的</w:t>
      </w:r>
      <w:r w:rsidRPr="007B6D0E">
        <w:rPr>
          <w:rFonts w:ascii="宋体" w:eastAsia="宋体" w:hAnsi="宋体" w:cs="宋体" w:hint="eastAsia"/>
          <w:color w:val="000000"/>
          <w:lang w:eastAsia="zh-CN"/>
        </w:rPr>
        <w:t>规定外，还应当符合国务院相关行业监督管理部门的有关规定：</w:t>
      </w:r>
    </w:p>
    <w:p w:rsidR="001E7D34" w:rsidRPr="007B6D0E" w:rsidRDefault="005318C7">
      <w:pPr>
        <w:widowControl w:val="0"/>
        <w:adjustRightInd w:val="0"/>
        <w:snapToGrid w:val="0"/>
        <w:spacing w:after="0" w:line="400" w:lineRule="exact"/>
        <w:ind w:firstLineChars="200" w:firstLine="480"/>
        <w:rPr>
          <w:rFonts w:ascii="宋体" w:hAnsi="宋体" w:cs="宋体"/>
          <w:bCs/>
          <w:color w:val="000000"/>
          <w:sz w:val="24"/>
          <w:szCs w:val="24"/>
          <w:lang w:eastAsia="zh-CN"/>
        </w:rPr>
      </w:pPr>
      <w:r w:rsidRPr="007B6D0E">
        <w:rPr>
          <w:rFonts w:ascii="宋体" w:hAnsi="宋体" w:cs="宋体"/>
          <w:bCs/>
          <w:color w:val="000000"/>
          <w:sz w:val="24"/>
          <w:szCs w:val="24"/>
          <w:lang w:eastAsia="zh-CN"/>
        </w:rPr>
        <w:t>(1)本规程适用范围内的铁路罐车，还应当符合附件A的规定；</w:t>
      </w:r>
    </w:p>
    <w:p w:rsidR="001E7D34" w:rsidRPr="007B6D0E" w:rsidRDefault="005318C7">
      <w:pPr>
        <w:adjustRightInd w:val="0"/>
        <w:snapToGrid w:val="0"/>
        <w:spacing w:after="0" w:line="400" w:lineRule="exact"/>
        <w:ind w:firstLineChars="200" w:firstLine="480"/>
        <w:rPr>
          <w:rFonts w:ascii="宋体" w:hAnsi="宋体" w:cs="宋体"/>
          <w:bCs/>
          <w:color w:val="000000"/>
          <w:sz w:val="24"/>
          <w:szCs w:val="24"/>
          <w:lang w:eastAsia="zh-CN"/>
        </w:rPr>
      </w:pPr>
      <w:r w:rsidRPr="007B6D0E">
        <w:rPr>
          <w:rFonts w:ascii="宋体" w:hAnsi="宋体" w:cs="宋体"/>
          <w:bCs/>
          <w:color w:val="000000"/>
          <w:sz w:val="24"/>
          <w:szCs w:val="24"/>
          <w:lang w:eastAsia="zh-CN"/>
        </w:rPr>
        <w:t>(2)本规程适用范围内的汽车罐车(注1-10)，还应当符合附件B的规定；</w:t>
      </w:r>
    </w:p>
    <w:p w:rsidR="001E7D34" w:rsidRPr="007B6D0E" w:rsidRDefault="005318C7">
      <w:pPr>
        <w:adjustRightInd w:val="0"/>
        <w:snapToGrid w:val="0"/>
        <w:spacing w:after="0" w:line="400" w:lineRule="exact"/>
        <w:ind w:firstLineChars="200" w:firstLine="480"/>
        <w:rPr>
          <w:rFonts w:ascii="宋体" w:hAnsi="宋体" w:cs="宋体"/>
          <w:bCs/>
          <w:color w:val="000000"/>
          <w:sz w:val="24"/>
          <w:szCs w:val="24"/>
          <w:lang w:eastAsia="zh-CN"/>
        </w:rPr>
      </w:pPr>
      <w:r w:rsidRPr="007B6D0E">
        <w:rPr>
          <w:rFonts w:ascii="宋体" w:hAnsi="宋体" w:cs="宋体"/>
          <w:bCs/>
          <w:color w:val="000000"/>
          <w:sz w:val="24"/>
          <w:szCs w:val="24"/>
          <w:lang w:eastAsia="zh-CN"/>
        </w:rPr>
        <w:t>(3)本规程适用范围内的罐式集装箱，还应当符合附件C的规定；</w:t>
      </w:r>
    </w:p>
    <w:p w:rsidR="001E7D34" w:rsidRPr="007B6D0E" w:rsidRDefault="005318C7">
      <w:pPr>
        <w:adjustRightInd w:val="0"/>
        <w:snapToGrid w:val="0"/>
        <w:spacing w:after="0" w:line="400" w:lineRule="exact"/>
        <w:ind w:firstLineChars="200" w:firstLine="480"/>
        <w:rPr>
          <w:rFonts w:ascii="宋体" w:hAnsi="宋体" w:cs="宋体"/>
          <w:bCs/>
          <w:color w:val="000000"/>
          <w:sz w:val="24"/>
          <w:szCs w:val="24"/>
          <w:lang w:eastAsia="zh-CN"/>
        </w:rPr>
      </w:pPr>
      <w:r w:rsidRPr="007B6D0E">
        <w:rPr>
          <w:rFonts w:ascii="宋体" w:hAnsi="宋体" w:cs="宋体"/>
          <w:bCs/>
          <w:color w:val="000000"/>
          <w:sz w:val="24"/>
          <w:szCs w:val="24"/>
          <w:lang w:eastAsia="zh-CN"/>
        </w:rPr>
        <w:t>(4)本规程适用范围内的长管拖车(注1-11)和管束式集装箱，还应当符合附件D的规定；</w:t>
      </w:r>
    </w:p>
    <w:p w:rsidR="001E7D34" w:rsidRPr="007B6D0E" w:rsidRDefault="005318C7">
      <w:pPr>
        <w:adjustRightInd w:val="0"/>
        <w:snapToGrid w:val="0"/>
        <w:spacing w:after="0" w:line="400" w:lineRule="exact"/>
        <w:ind w:firstLineChars="200" w:firstLine="480"/>
        <w:rPr>
          <w:rFonts w:ascii="宋体" w:hAnsi="宋体" w:cs="宋体"/>
          <w:bCs/>
          <w:color w:val="000000"/>
          <w:sz w:val="24"/>
          <w:szCs w:val="24"/>
          <w:lang w:eastAsia="zh-CN"/>
        </w:rPr>
      </w:pPr>
      <w:r w:rsidRPr="007B6D0E">
        <w:rPr>
          <w:rFonts w:ascii="宋体" w:hAnsi="宋体" w:cs="宋体"/>
          <w:bCs/>
          <w:color w:val="000000"/>
          <w:sz w:val="24"/>
          <w:szCs w:val="24"/>
          <w:lang w:eastAsia="zh-CN"/>
        </w:rPr>
        <w:t>(5)本规程适用范围内的真空绝热罐体，还应当符合附件E的规定；</w:t>
      </w:r>
    </w:p>
    <w:p w:rsidR="001E7D34" w:rsidRPr="007B6D0E" w:rsidRDefault="005318C7">
      <w:pPr>
        <w:adjustRightInd w:val="0"/>
        <w:snapToGrid w:val="0"/>
        <w:spacing w:after="0" w:line="400" w:lineRule="exact"/>
        <w:ind w:firstLineChars="200" w:firstLine="480"/>
        <w:rPr>
          <w:rFonts w:ascii="宋体" w:hAnsi="宋体" w:cs="宋体"/>
          <w:bCs/>
          <w:color w:val="000000"/>
          <w:sz w:val="24"/>
          <w:szCs w:val="24"/>
          <w:lang w:eastAsia="zh-CN"/>
        </w:rPr>
      </w:pPr>
      <w:r w:rsidRPr="007B6D0E">
        <w:rPr>
          <w:rFonts w:ascii="宋体" w:hAnsi="宋体" w:cs="宋体"/>
          <w:bCs/>
          <w:color w:val="000000"/>
          <w:sz w:val="24"/>
          <w:szCs w:val="24"/>
          <w:lang w:eastAsia="zh-CN"/>
        </w:rPr>
        <w:t>(6)本规程适用范围内的充装特殊介质的罐体，还应当符合附件F的规定。</w:t>
      </w:r>
    </w:p>
    <w:p w:rsidR="001E7D34" w:rsidRPr="007B6D0E" w:rsidRDefault="005318C7">
      <w:pPr>
        <w:adjustRightInd w:val="0"/>
        <w:snapToGrid w:val="0"/>
        <w:spacing w:after="0" w:line="340" w:lineRule="exact"/>
        <w:ind w:firstLineChars="200" w:firstLine="428"/>
        <w:rPr>
          <w:rFonts w:ascii="宋体" w:hAnsi="宋体" w:cs="宋体"/>
          <w:bCs/>
          <w:color w:val="000000"/>
          <w:spacing w:val="2"/>
          <w:sz w:val="21"/>
          <w:lang w:eastAsia="zh-CN"/>
        </w:rPr>
      </w:pPr>
      <w:r w:rsidRPr="007B6D0E">
        <w:rPr>
          <w:rFonts w:ascii="宋体" w:hAnsi="宋体" w:cs="宋体" w:hint="eastAsia"/>
          <w:bCs/>
          <w:color w:val="000000"/>
          <w:spacing w:val="2"/>
          <w:sz w:val="21"/>
          <w:lang w:eastAsia="zh-CN"/>
        </w:rPr>
        <w:t>注</w:t>
      </w:r>
      <w:r w:rsidRPr="007B6D0E">
        <w:rPr>
          <w:rFonts w:ascii="宋体" w:hAnsi="宋体" w:cs="宋体"/>
          <w:bCs/>
          <w:color w:val="000000"/>
          <w:spacing w:val="2"/>
          <w:sz w:val="21"/>
          <w:lang w:eastAsia="zh-CN"/>
        </w:rPr>
        <w:t>1-10：本规程所指汽车罐车</w:t>
      </w:r>
      <w:r w:rsidRPr="007B6D0E">
        <w:rPr>
          <w:rFonts w:ascii="宋体" w:hAnsi="宋体" w:cs="宋体" w:hint="eastAsia"/>
          <w:bCs/>
          <w:color w:val="000000"/>
          <w:spacing w:val="2"/>
          <w:sz w:val="21"/>
          <w:lang w:eastAsia="zh-CN"/>
        </w:rPr>
        <w:t>，</w:t>
      </w:r>
      <w:r w:rsidRPr="007B6D0E">
        <w:rPr>
          <w:rFonts w:ascii="宋体" w:hAnsi="宋体" w:cs="宋体"/>
          <w:bCs/>
          <w:color w:val="000000"/>
          <w:spacing w:val="2"/>
          <w:sz w:val="21"/>
          <w:lang w:eastAsia="zh-CN"/>
        </w:rPr>
        <w:t>除注明外，是汽车罐车(单车)和汽车罐车(半挂车)的统称。</w:t>
      </w:r>
    </w:p>
    <w:p w:rsidR="001E7D34" w:rsidRPr="007B6D0E" w:rsidRDefault="005318C7">
      <w:pPr>
        <w:pStyle w:val="afc"/>
        <w:spacing w:after="0" w:line="340" w:lineRule="exact"/>
        <w:ind w:firstLine="428"/>
        <w:rPr>
          <w:rFonts w:ascii="宋体" w:eastAsia="宋体" w:hAnsi="宋体" w:cs="宋体"/>
          <w:color w:val="000000"/>
          <w:lang w:eastAsia="zh-CN"/>
        </w:rPr>
      </w:pPr>
      <w:r w:rsidRPr="007B6D0E">
        <w:rPr>
          <w:rFonts w:ascii="宋体" w:eastAsia="宋体" w:hAnsi="宋体" w:cs="宋体" w:hint="eastAsia"/>
          <w:color w:val="000000"/>
          <w:spacing w:val="2"/>
          <w:sz w:val="21"/>
          <w:lang w:eastAsia="zh-CN"/>
        </w:rPr>
        <w:t>注</w:t>
      </w:r>
      <w:r w:rsidRPr="007B6D0E">
        <w:rPr>
          <w:rFonts w:ascii="宋体" w:eastAsia="宋体" w:hAnsi="宋体" w:cs="宋体"/>
          <w:color w:val="000000"/>
          <w:spacing w:val="2"/>
          <w:sz w:val="21"/>
          <w:lang w:eastAsia="zh-CN"/>
        </w:rPr>
        <w:t>1-11：本规程所指长管拖车</w:t>
      </w:r>
      <w:r w:rsidRPr="007B6D0E">
        <w:rPr>
          <w:rFonts w:ascii="宋体" w:eastAsia="宋体" w:hAnsi="宋体" w:cs="宋体" w:hint="eastAsia"/>
          <w:color w:val="000000"/>
          <w:spacing w:val="2"/>
          <w:sz w:val="21"/>
          <w:lang w:eastAsia="zh-CN"/>
        </w:rPr>
        <w:t>，</w:t>
      </w:r>
      <w:r w:rsidRPr="007B6D0E">
        <w:rPr>
          <w:rFonts w:ascii="宋体" w:eastAsia="宋体" w:hAnsi="宋体" w:cs="宋体"/>
          <w:color w:val="000000"/>
          <w:spacing w:val="2"/>
          <w:sz w:val="21"/>
          <w:lang w:eastAsia="zh-CN"/>
        </w:rPr>
        <w:t>除注明外，是长管拖车(单车)和长管拖车(半挂车)的统称。</w:t>
      </w:r>
    </w:p>
    <w:p w:rsidR="001E7D34" w:rsidRPr="007B6D0E" w:rsidRDefault="005318C7">
      <w:pPr>
        <w:pStyle w:val="22"/>
        <w:spacing w:before="84" w:after="60" w:line="401" w:lineRule="exact"/>
        <w:ind w:firstLine="496"/>
        <w:rPr>
          <w:color w:val="000000"/>
          <w:lang w:eastAsia="zh-CN"/>
        </w:rPr>
      </w:pPr>
      <w:r w:rsidRPr="007B6D0E">
        <w:rPr>
          <w:rFonts w:eastAsia="黑体" w:cs="黑体"/>
          <w:color w:val="000000"/>
          <w:lang w:val="en-US" w:eastAsia="zh-CN"/>
        </w:rPr>
        <w:t>1.4</w:t>
      </w:r>
      <w:r w:rsidRPr="007B6D0E">
        <w:rPr>
          <w:rFonts w:ascii="宋体" w:eastAsia="宋体" w:hAnsi="宋体" w:cs="宋体"/>
          <w:bCs/>
          <w:color w:val="000000"/>
          <w:lang w:val="en-US" w:eastAsia="zh-CN"/>
        </w:rPr>
        <w:t xml:space="preserve"> </w:t>
      </w:r>
      <w:r w:rsidRPr="007B6D0E">
        <w:rPr>
          <w:color w:val="000000"/>
          <w:lang w:val="en-US" w:eastAsia="zh-CN"/>
        </w:rPr>
        <w:t xml:space="preserve"> </w:t>
      </w:r>
      <w:r w:rsidRPr="007B6D0E">
        <w:rPr>
          <w:rFonts w:hint="eastAsia"/>
          <w:color w:val="000000"/>
          <w:lang w:eastAsia="zh-CN"/>
        </w:rPr>
        <w:t>不适用范围</w:t>
      </w:r>
    </w:p>
    <w:p w:rsidR="001E7D34" w:rsidRPr="007B6D0E" w:rsidRDefault="005318C7">
      <w:pPr>
        <w:pStyle w:val="afc"/>
        <w:spacing w:after="0"/>
        <w:ind w:firstLine="496"/>
        <w:rPr>
          <w:color w:val="000000"/>
          <w:lang w:eastAsia="zh-CN"/>
        </w:rPr>
      </w:pPr>
      <w:r w:rsidRPr="007B6D0E">
        <w:rPr>
          <w:rFonts w:hint="eastAsia"/>
          <w:color w:val="000000"/>
          <w:lang w:eastAsia="zh-CN"/>
        </w:rPr>
        <w:t>本规程不适用于以下移动式压力容器：</w:t>
      </w:r>
    </w:p>
    <w:p w:rsidR="001E7D34" w:rsidRPr="007B6D0E" w:rsidRDefault="005318C7">
      <w:pPr>
        <w:pStyle w:val="afc"/>
        <w:spacing w:after="0"/>
        <w:ind w:firstLine="496"/>
        <w:rPr>
          <w:color w:val="000000"/>
          <w:lang w:eastAsia="zh-CN"/>
        </w:rPr>
      </w:pPr>
      <w:r w:rsidRPr="007B6D0E">
        <w:rPr>
          <w:rFonts w:ascii="宋体" w:eastAsia="宋体" w:hAnsi="宋体" w:cs="宋体"/>
          <w:color w:val="000000"/>
          <w:szCs w:val="24"/>
          <w:lang w:eastAsia="zh-CN"/>
        </w:rPr>
        <w:t>(1)</w:t>
      </w:r>
      <w:r w:rsidRPr="007B6D0E">
        <w:rPr>
          <w:rFonts w:hint="eastAsia"/>
          <w:color w:val="000000"/>
          <w:szCs w:val="24"/>
          <w:lang w:eastAsia="zh-CN"/>
        </w:rPr>
        <w:t>罐体或者气瓶为非金属材料制造的</w:t>
      </w:r>
      <w:r w:rsidRPr="007B6D0E">
        <w:rPr>
          <w:rFonts w:hint="eastAsia"/>
          <w:color w:val="000000"/>
          <w:lang w:eastAsia="zh-CN"/>
        </w:rPr>
        <w:t>；</w:t>
      </w:r>
    </w:p>
    <w:p w:rsidR="001E7D34" w:rsidRPr="007B6D0E" w:rsidRDefault="005318C7">
      <w:pPr>
        <w:pStyle w:val="32"/>
        <w:widowControl w:val="0"/>
        <w:spacing w:before="0"/>
        <w:ind w:firstLine="496"/>
        <w:rPr>
          <w:rFonts w:ascii="宋体" w:eastAsia="宋体" w:hAnsi="宋体" w:cs="宋体"/>
          <w:color w:val="000000"/>
          <w:szCs w:val="24"/>
          <w:lang w:eastAsia="zh-CN"/>
        </w:rPr>
      </w:pPr>
      <w:r w:rsidRPr="007B6D0E">
        <w:rPr>
          <w:rFonts w:ascii="宋体" w:eastAsia="宋体" w:hAnsi="宋体" w:cs="宋体"/>
          <w:color w:val="000000"/>
          <w:szCs w:val="24"/>
        </w:rPr>
        <w:t>(2)</w:t>
      </w:r>
      <w:r w:rsidRPr="007B6D0E">
        <w:rPr>
          <w:rFonts w:ascii="宋体" w:eastAsia="宋体" w:hAnsi="宋体" w:cs="宋体" w:hint="eastAsia"/>
          <w:color w:val="000000"/>
          <w:lang w:eastAsia="zh-CN"/>
        </w:rPr>
        <w:t>军事装备、核设施、航空航天器、铁路机车、海上设施和船舶以及矿山井下使用的；</w:t>
      </w:r>
    </w:p>
    <w:p w:rsidR="001E7D34" w:rsidRPr="007B6D0E" w:rsidRDefault="005318C7">
      <w:pPr>
        <w:pStyle w:val="32"/>
        <w:widowControl w:val="0"/>
        <w:spacing w:before="0"/>
        <w:ind w:firstLine="496"/>
        <w:rPr>
          <w:rFonts w:ascii="宋体" w:eastAsia="宋体" w:hAnsi="宋体" w:cs="宋体"/>
          <w:color w:val="000000"/>
          <w:lang w:eastAsia="zh-CN"/>
        </w:rPr>
      </w:pPr>
      <w:r w:rsidRPr="007B6D0E">
        <w:rPr>
          <w:rFonts w:ascii="宋体" w:eastAsia="宋体" w:hAnsi="宋体" w:cs="宋体"/>
          <w:color w:val="000000"/>
          <w:szCs w:val="24"/>
          <w:lang w:eastAsia="zh-CN"/>
        </w:rPr>
        <w:lastRenderedPageBreak/>
        <w:t>(3)正常运输使用过程中罐体工作压力小于0.1MPa(包括罐体与大气连通的，在装卸介质过程中需要瞬时承受压力大于或者等于0.1MPa)的。</w:t>
      </w:r>
    </w:p>
    <w:p w:rsidR="001E7D34" w:rsidRPr="007B6D0E" w:rsidRDefault="005318C7">
      <w:pPr>
        <w:pStyle w:val="22"/>
        <w:spacing w:before="84" w:after="60" w:line="401" w:lineRule="exact"/>
        <w:ind w:firstLine="496"/>
        <w:rPr>
          <w:color w:val="000000"/>
          <w:lang w:val="en-US" w:eastAsia="zh-CN"/>
        </w:rPr>
      </w:pPr>
      <w:r w:rsidRPr="007B6D0E">
        <w:rPr>
          <w:rFonts w:eastAsia="黑体" w:cs="黑体"/>
          <w:color w:val="000000"/>
          <w:lang w:val="en-US" w:eastAsia="zh-CN"/>
        </w:rPr>
        <w:t xml:space="preserve">1.5 </w:t>
      </w:r>
      <w:r w:rsidRPr="007B6D0E">
        <w:rPr>
          <w:color w:val="000000"/>
          <w:lang w:val="en-US" w:eastAsia="zh-CN"/>
        </w:rPr>
        <w:t xml:space="preserve"> </w:t>
      </w:r>
      <w:r w:rsidRPr="007B6D0E">
        <w:rPr>
          <w:rFonts w:hint="eastAsia"/>
          <w:color w:val="000000"/>
          <w:lang w:val="en-US" w:eastAsia="zh-CN"/>
        </w:rPr>
        <w:t>移动式压力容器范围的界定</w:t>
      </w:r>
    </w:p>
    <w:p w:rsidR="001E7D34" w:rsidRPr="007B6D0E" w:rsidRDefault="005318C7">
      <w:pPr>
        <w:pStyle w:val="afc"/>
        <w:spacing w:after="0" w:line="401" w:lineRule="exact"/>
        <w:ind w:firstLine="496"/>
        <w:rPr>
          <w:color w:val="000000"/>
          <w:szCs w:val="18"/>
          <w:lang w:eastAsia="zh-CN"/>
        </w:rPr>
      </w:pPr>
      <w:r w:rsidRPr="007B6D0E">
        <w:rPr>
          <w:rFonts w:hint="eastAsia"/>
          <w:color w:val="000000"/>
          <w:lang w:eastAsia="zh-CN"/>
        </w:rPr>
        <w:t>本规程适用的移动式压力容器，包括</w:t>
      </w:r>
      <w:r w:rsidRPr="007B6D0E">
        <w:rPr>
          <w:rFonts w:hint="eastAsia"/>
          <w:color w:val="000000"/>
          <w:szCs w:val="18"/>
          <w:lang w:eastAsia="zh-CN"/>
        </w:rPr>
        <w:t>罐体或者气瓶、管路、安全附件、仪表、装卸附件</w:t>
      </w:r>
      <w:r w:rsidRPr="007B6D0E">
        <w:rPr>
          <w:rFonts w:hint="eastAsia"/>
          <w:color w:val="000000"/>
          <w:lang w:eastAsia="zh-CN"/>
        </w:rPr>
        <w:t>，以及走行装置或者框架</w:t>
      </w:r>
      <w:r w:rsidRPr="007B6D0E">
        <w:rPr>
          <w:rFonts w:hint="eastAsia"/>
          <w:color w:val="000000"/>
          <w:szCs w:val="18"/>
          <w:lang w:eastAsia="zh-CN"/>
        </w:rPr>
        <w:t>等。</w:t>
      </w:r>
    </w:p>
    <w:p w:rsidR="001E7D34" w:rsidRPr="007B6D0E" w:rsidRDefault="005318C7">
      <w:pPr>
        <w:pStyle w:val="32"/>
        <w:spacing w:before="0"/>
        <w:ind w:firstLine="496"/>
        <w:rPr>
          <w:rFonts w:ascii="宋体"/>
          <w:color w:val="000000"/>
          <w:lang w:eastAsia="zh-CN"/>
        </w:rPr>
      </w:pPr>
      <w:r w:rsidRPr="007B6D0E">
        <w:rPr>
          <w:rFonts w:eastAsia="黑体" w:cs="黑体"/>
          <w:color w:val="000000"/>
          <w:lang w:val="en-US" w:eastAsia="zh-CN"/>
        </w:rPr>
        <w:t xml:space="preserve">1.5.1 </w:t>
      </w:r>
      <w:r w:rsidRPr="007B6D0E">
        <w:rPr>
          <w:color w:val="000000"/>
          <w:lang w:eastAsia="zh-CN"/>
        </w:rPr>
        <w:t xml:space="preserve"> </w:t>
      </w:r>
      <w:r w:rsidRPr="007B6D0E">
        <w:rPr>
          <w:rFonts w:ascii="宋体" w:hint="eastAsia"/>
          <w:color w:val="000000"/>
          <w:lang w:eastAsia="zh-CN"/>
        </w:rPr>
        <w:t>罐体或者气瓶</w:t>
      </w:r>
    </w:p>
    <w:p w:rsidR="001E7D34" w:rsidRPr="007B6D0E" w:rsidRDefault="005318C7">
      <w:pPr>
        <w:pStyle w:val="afc"/>
        <w:spacing w:after="0"/>
        <w:ind w:firstLine="496"/>
        <w:rPr>
          <w:color w:val="000000"/>
          <w:szCs w:val="18"/>
          <w:lang w:eastAsia="zh-CN"/>
        </w:rPr>
      </w:pPr>
      <w:r w:rsidRPr="007B6D0E">
        <w:rPr>
          <w:rFonts w:hint="eastAsia"/>
          <w:color w:val="000000"/>
          <w:lang w:eastAsia="zh-CN"/>
        </w:rPr>
        <w:t>罐体或者气瓶界定在以下范围内：</w:t>
      </w:r>
    </w:p>
    <w:p w:rsidR="001E7D34" w:rsidRPr="007B6D0E" w:rsidRDefault="005318C7">
      <w:pPr>
        <w:pStyle w:val="afc"/>
        <w:spacing w:after="0"/>
        <w:ind w:firstLine="496"/>
        <w:rPr>
          <w:color w:val="000000"/>
          <w:szCs w:val="18"/>
          <w:lang w:eastAsia="zh-CN"/>
        </w:rPr>
      </w:pPr>
      <w:r w:rsidRPr="007B6D0E">
        <w:rPr>
          <w:rFonts w:ascii="宋体" w:eastAsia="宋体" w:hAnsi="宋体" w:cs="宋体"/>
          <w:color w:val="000000"/>
          <w:szCs w:val="18"/>
          <w:lang w:eastAsia="zh-CN"/>
        </w:rPr>
        <w:t>(1)</w:t>
      </w:r>
      <w:r w:rsidRPr="007B6D0E">
        <w:rPr>
          <w:rFonts w:hint="eastAsia"/>
          <w:color w:val="000000"/>
          <w:szCs w:val="18"/>
          <w:lang w:eastAsia="zh-CN"/>
        </w:rPr>
        <w:t>罐体与管路焊接连接的第一道环向接头的坡口面；罐体</w:t>
      </w:r>
      <w:r w:rsidRPr="007B6D0E">
        <w:rPr>
          <w:rFonts w:hint="eastAsia"/>
          <w:color w:val="000000"/>
          <w:lang w:eastAsia="zh-CN"/>
        </w:rPr>
        <w:t>或者气瓶与</w:t>
      </w:r>
      <w:r w:rsidRPr="007B6D0E">
        <w:rPr>
          <w:rFonts w:hint="eastAsia"/>
          <w:color w:val="000000"/>
          <w:szCs w:val="18"/>
          <w:lang w:eastAsia="zh-CN"/>
        </w:rPr>
        <w:t>管路、安全附件以及仪表螺纹连接的第一个螺纹接头端面，法兰连接的第一个法兰密封面</w:t>
      </w:r>
      <w:r w:rsidRPr="007B6D0E">
        <w:rPr>
          <w:rFonts w:ascii="宋体" w:eastAsia="宋体" w:hAnsi="宋体" w:cs="宋体" w:hint="eastAsia"/>
          <w:color w:val="000000"/>
          <w:szCs w:val="18"/>
          <w:lang w:eastAsia="zh-CN"/>
        </w:rPr>
        <w:t>，</w:t>
      </w:r>
      <w:r w:rsidRPr="007B6D0E">
        <w:rPr>
          <w:rFonts w:ascii="宋体" w:eastAsia="宋体" w:hAnsi="宋体" w:cs="宋体" w:hint="eastAsia"/>
          <w:color w:val="000000"/>
          <w:lang w:eastAsia="zh-CN"/>
        </w:rPr>
        <w:t>专用连接件或者管件连接的第一个密封面</w:t>
      </w:r>
      <w:r w:rsidRPr="007B6D0E">
        <w:rPr>
          <w:rFonts w:hint="eastAsia"/>
          <w:color w:val="000000"/>
          <w:szCs w:val="18"/>
          <w:lang w:eastAsia="zh-CN"/>
        </w:rPr>
        <w:t>；</w:t>
      </w:r>
    </w:p>
    <w:p w:rsidR="001E7D34" w:rsidRPr="007B6D0E" w:rsidRDefault="005318C7">
      <w:pPr>
        <w:pStyle w:val="afc"/>
        <w:spacing w:after="0"/>
        <w:ind w:firstLine="496"/>
        <w:rPr>
          <w:color w:val="000000"/>
          <w:szCs w:val="18"/>
          <w:lang w:eastAsia="zh-CN"/>
        </w:rPr>
      </w:pPr>
      <w:r w:rsidRPr="007B6D0E">
        <w:rPr>
          <w:rFonts w:ascii="宋体" w:eastAsia="宋体" w:hAnsi="宋体" w:cs="宋体"/>
          <w:color w:val="000000"/>
          <w:szCs w:val="18"/>
          <w:lang w:eastAsia="zh-CN"/>
        </w:rPr>
        <w:t>(2)</w:t>
      </w:r>
      <w:r w:rsidRPr="007B6D0E">
        <w:rPr>
          <w:rFonts w:hint="eastAsia"/>
          <w:color w:val="000000"/>
          <w:szCs w:val="18"/>
          <w:lang w:eastAsia="zh-CN"/>
        </w:rPr>
        <w:t>罐体开孔部分的承压盖及其紧固件；气瓶开孔部分的端塞；</w:t>
      </w:r>
    </w:p>
    <w:p w:rsidR="001E7D34" w:rsidRPr="007B6D0E" w:rsidRDefault="005318C7">
      <w:pPr>
        <w:pStyle w:val="afc"/>
        <w:spacing w:after="0"/>
        <w:ind w:firstLine="496"/>
        <w:rPr>
          <w:color w:val="000000"/>
          <w:szCs w:val="18"/>
          <w:lang w:eastAsia="zh-CN"/>
        </w:rPr>
      </w:pPr>
      <w:r w:rsidRPr="007B6D0E">
        <w:rPr>
          <w:rFonts w:ascii="宋体" w:eastAsia="宋体" w:hAnsi="宋体" w:cs="宋体"/>
          <w:color w:val="000000"/>
          <w:szCs w:val="18"/>
          <w:lang w:eastAsia="zh-CN"/>
        </w:rPr>
        <w:t>(3)</w:t>
      </w:r>
      <w:r w:rsidRPr="007B6D0E">
        <w:rPr>
          <w:rFonts w:hint="eastAsia"/>
          <w:color w:val="000000"/>
          <w:szCs w:val="18"/>
          <w:lang w:eastAsia="zh-CN"/>
        </w:rPr>
        <w:t>罐体与非受压元件的连接焊缝。</w:t>
      </w:r>
    </w:p>
    <w:p w:rsidR="001E7D34" w:rsidRPr="007B6D0E" w:rsidRDefault="005318C7">
      <w:pPr>
        <w:pStyle w:val="afc"/>
        <w:spacing w:after="0"/>
        <w:ind w:firstLine="496"/>
        <w:rPr>
          <w:color w:val="000000"/>
          <w:lang w:eastAsia="zh-CN"/>
        </w:rPr>
      </w:pPr>
      <w:r w:rsidRPr="007B6D0E">
        <w:rPr>
          <w:rFonts w:hint="eastAsia"/>
          <w:color w:val="000000"/>
          <w:szCs w:val="18"/>
          <w:lang w:eastAsia="zh-CN"/>
        </w:rPr>
        <w:t>罐体中的主要受压元件，</w:t>
      </w:r>
      <w:r w:rsidRPr="007B6D0E">
        <w:rPr>
          <w:rFonts w:hint="eastAsia"/>
          <w:color w:val="000000"/>
          <w:lang w:eastAsia="zh-CN"/>
        </w:rPr>
        <w:t>包括筒体、封头、接管、管座、凸缘、法兰、法兰盖板，以及</w:t>
      </w:r>
      <w:r w:rsidRPr="007B6D0E">
        <w:rPr>
          <w:rFonts w:ascii="宋体" w:eastAsia="宋体" w:hAnsi="宋体" w:cs="宋体" w:hint="eastAsia"/>
          <w:color w:val="000000"/>
          <w:lang w:eastAsia="zh-CN"/>
        </w:rPr>
        <w:t>与罐体上凸缘、法兰等直接连接用的</w:t>
      </w:r>
      <w:r w:rsidRPr="007B6D0E">
        <w:rPr>
          <w:rFonts w:ascii="宋体" w:eastAsia="宋体" w:hAnsi="宋体" w:cs="宋体"/>
          <w:color w:val="000000"/>
          <w:szCs w:val="24"/>
          <w:lang w:eastAsia="zh-CN"/>
        </w:rPr>
        <w:t>M16</w:t>
      </w:r>
      <w:r w:rsidRPr="007B6D0E">
        <w:rPr>
          <w:rFonts w:ascii="宋体" w:eastAsia="宋体" w:hAnsi="宋体" w:cs="宋体" w:hint="eastAsia"/>
          <w:color w:val="000000"/>
          <w:szCs w:val="24"/>
          <w:lang w:eastAsia="zh-CN"/>
        </w:rPr>
        <w:t>以上(含M16)</w:t>
      </w:r>
      <w:r w:rsidRPr="007B6D0E">
        <w:rPr>
          <w:rFonts w:ascii="宋体" w:eastAsia="宋体" w:hAnsi="宋体" w:cs="宋体" w:hint="eastAsia"/>
          <w:color w:val="000000"/>
          <w:lang w:eastAsia="zh-CN"/>
        </w:rPr>
        <w:t>的螺栓(柱)</w:t>
      </w:r>
      <w:r w:rsidRPr="007B6D0E">
        <w:rPr>
          <w:rFonts w:hint="eastAsia"/>
          <w:color w:val="000000"/>
          <w:lang w:eastAsia="zh-CN"/>
        </w:rPr>
        <w:t>等。</w:t>
      </w:r>
    </w:p>
    <w:p w:rsidR="001E7D34" w:rsidRPr="007B6D0E" w:rsidRDefault="005318C7">
      <w:pPr>
        <w:pStyle w:val="32"/>
        <w:spacing w:before="0"/>
        <w:ind w:firstLine="496"/>
        <w:rPr>
          <w:rFonts w:ascii="宋体"/>
          <w:color w:val="000000"/>
          <w:lang w:eastAsia="zh-CN"/>
        </w:rPr>
      </w:pPr>
      <w:r w:rsidRPr="007B6D0E">
        <w:rPr>
          <w:rFonts w:eastAsia="黑体" w:cs="黑体"/>
          <w:color w:val="000000"/>
          <w:lang w:val="en-US" w:eastAsia="zh-CN"/>
        </w:rPr>
        <w:t>1.5.2</w:t>
      </w:r>
      <w:r w:rsidRPr="007B6D0E">
        <w:rPr>
          <w:rFonts w:ascii="宋体" w:eastAsia="宋体" w:hAnsi="宋体" w:cs="宋体"/>
          <w:bCs/>
          <w:color w:val="000000"/>
          <w:lang w:val="en-US" w:eastAsia="zh-CN"/>
        </w:rPr>
        <w:t xml:space="preserve"> </w:t>
      </w:r>
      <w:r w:rsidRPr="007B6D0E">
        <w:rPr>
          <w:color w:val="000000"/>
          <w:lang w:eastAsia="zh-CN"/>
        </w:rPr>
        <w:t xml:space="preserve"> </w:t>
      </w:r>
      <w:r w:rsidRPr="007B6D0E">
        <w:rPr>
          <w:rFonts w:ascii="宋体" w:hint="eastAsia"/>
          <w:color w:val="000000"/>
          <w:lang w:eastAsia="zh-CN"/>
        </w:rPr>
        <w:t>管路</w:t>
      </w:r>
    </w:p>
    <w:p w:rsidR="001E7D34" w:rsidRPr="007B6D0E" w:rsidRDefault="005318C7">
      <w:pPr>
        <w:pStyle w:val="afc"/>
        <w:spacing w:after="0" w:line="401" w:lineRule="exact"/>
        <w:ind w:firstLine="496"/>
        <w:rPr>
          <w:color w:val="000000"/>
          <w:lang w:eastAsia="zh-CN"/>
        </w:rPr>
      </w:pPr>
      <w:r w:rsidRPr="007B6D0E">
        <w:rPr>
          <w:rFonts w:hint="eastAsia"/>
          <w:color w:val="000000"/>
          <w:lang w:eastAsia="zh-CN"/>
        </w:rPr>
        <w:t>移动式压力容器的管路，包括所有与罐体或者气瓶直接连接的管子和管件。</w:t>
      </w:r>
    </w:p>
    <w:p w:rsidR="001E7D34" w:rsidRPr="007B6D0E" w:rsidRDefault="005318C7">
      <w:pPr>
        <w:pStyle w:val="32"/>
        <w:spacing w:before="0" w:line="401" w:lineRule="exact"/>
        <w:ind w:firstLine="496"/>
        <w:rPr>
          <w:rFonts w:ascii="宋体" w:eastAsia="宋体" w:hAnsi="宋体" w:cs="宋体"/>
          <w:color w:val="000000"/>
          <w:lang w:eastAsia="zh-CN"/>
        </w:rPr>
      </w:pPr>
      <w:r w:rsidRPr="007B6D0E">
        <w:rPr>
          <w:rFonts w:eastAsia="黑体" w:cs="黑体"/>
          <w:color w:val="000000"/>
          <w:lang w:val="en-US" w:eastAsia="zh-CN"/>
        </w:rPr>
        <w:t xml:space="preserve">1.5.3 </w:t>
      </w:r>
      <w:r w:rsidRPr="007B6D0E">
        <w:rPr>
          <w:rFonts w:ascii="宋体"/>
          <w:color w:val="000000"/>
          <w:lang w:eastAsia="zh-CN"/>
        </w:rPr>
        <w:t xml:space="preserve"> </w:t>
      </w:r>
      <w:r w:rsidRPr="007B6D0E">
        <w:rPr>
          <w:rFonts w:ascii="宋体" w:eastAsia="宋体" w:hAnsi="宋体" w:cs="宋体" w:hint="eastAsia"/>
          <w:color w:val="000000"/>
          <w:lang w:eastAsia="zh-CN"/>
        </w:rPr>
        <w:t>安全附件、仪表和装卸附件</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hint="eastAsia"/>
          <w:color w:val="000000"/>
          <w:lang w:eastAsia="zh-CN"/>
        </w:rPr>
        <w:t>移动式压力容器的安全附件，</w:t>
      </w:r>
      <w:r w:rsidRPr="007B6D0E">
        <w:rPr>
          <w:rFonts w:ascii="宋体" w:eastAsia="宋体" w:hAnsi="宋体" w:cs="宋体" w:hint="eastAsia"/>
          <w:color w:val="000000"/>
          <w:szCs w:val="24"/>
          <w:lang w:eastAsia="zh-CN"/>
        </w:rPr>
        <w:t>包括直接连接在罐体或者气瓶，以及管路上的</w:t>
      </w:r>
      <w:r w:rsidRPr="007B6D0E">
        <w:rPr>
          <w:rFonts w:ascii="宋体" w:eastAsia="宋体" w:hAnsi="宋体" w:cs="宋体" w:hint="eastAsia"/>
          <w:color w:val="000000"/>
          <w:lang w:eastAsia="zh-CN"/>
        </w:rPr>
        <w:t>超压泄放装置、紧急切断装置、阻火装置，以及与走行装置或者框架连接的导静电装置等。</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hint="eastAsia"/>
          <w:color w:val="000000"/>
          <w:lang w:eastAsia="zh-CN"/>
        </w:rPr>
        <w:t>移动式压力容器的仪表，包括</w:t>
      </w:r>
      <w:r w:rsidRPr="007B6D0E">
        <w:rPr>
          <w:rFonts w:ascii="宋体" w:eastAsia="宋体" w:hAnsi="宋体" w:cs="宋体" w:hint="eastAsia"/>
          <w:color w:val="000000"/>
          <w:szCs w:val="24"/>
          <w:lang w:eastAsia="zh-CN"/>
        </w:rPr>
        <w:t>直接连接在罐体或者气瓶，以及管路上的</w:t>
      </w:r>
      <w:r w:rsidRPr="007B6D0E">
        <w:rPr>
          <w:rFonts w:ascii="宋体" w:eastAsia="宋体" w:hAnsi="宋体" w:cs="宋体" w:hint="eastAsia"/>
          <w:color w:val="000000"/>
          <w:szCs w:val="21"/>
          <w:lang w:val="zh-CN" w:eastAsia="zh-CN"/>
        </w:rPr>
        <w:t>压力、液位、温度、</w:t>
      </w:r>
      <w:r w:rsidRPr="007B6D0E">
        <w:rPr>
          <w:rFonts w:ascii="宋体" w:eastAsia="宋体" w:hAnsi="宋体" w:cs="宋体" w:hint="eastAsia"/>
          <w:color w:val="000000"/>
          <w:szCs w:val="21"/>
          <w:lang w:eastAsia="zh-CN"/>
        </w:rPr>
        <w:t>真空度</w:t>
      </w:r>
      <w:r w:rsidRPr="007B6D0E">
        <w:rPr>
          <w:rFonts w:ascii="宋体" w:eastAsia="宋体" w:hAnsi="宋体" w:cs="宋体" w:hint="eastAsia"/>
          <w:color w:val="000000"/>
          <w:lang w:eastAsia="zh-CN"/>
        </w:rPr>
        <w:t>等测量装置。</w:t>
      </w:r>
    </w:p>
    <w:p w:rsidR="001E7D34" w:rsidRPr="007B6D0E" w:rsidRDefault="005318C7">
      <w:pPr>
        <w:pStyle w:val="afc"/>
        <w:spacing w:after="0" w:line="401" w:lineRule="exact"/>
        <w:ind w:firstLine="496"/>
        <w:rPr>
          <w:color w:val="000000"/>
          <w:lang w:eastAsia="zh-CN"/>
        </w:rPr>
      </w:pPr>
      <w:r w:rsidRPr="007B6D0E">
        <w:rPr>
          <w:rFonts w:ascii="宋体" w:eastAsia="宋体" w:hAnsi="宋体" w:cs="宋体" w:hint="eastAsia"/>
          <w:color w:val="000000"/>
          <w:szCs w:val="18"/>
          <w:lang w:eastAsia="zh-CN"/>
        </w:rPr>
        <w:t>移动式压力容器的装卸附件，</w:t>
      </w:r>
      <w:r w:rsidRPr="007B6D0E">
        <w:rPr>
          <w:rFonts w:ascii="宋体" w:eastAsia="宋体" w:hAnsi="宋体" w:cs="宋体" w:hint="eastAsia"/>
          <w:color w:val="000000"/>
          <w:lang w:eastAsia="zh-CN"/>
        </w:rPr>
        <w:t>包括罐体</w:t>
      </w:r>
      <w:r w:rsidRPr="007B6D0E">
        <w:rPr>
          <w:rFonts w:ascii="宋体" w:eastAsia="宋体" w:hAnsi="宋体" w:cs="宋体" w:hint="eastAsia"/>
          <w:color w:val="000000"/>
          <w:szCs w:val="24"/>
          <w:lang w:eastAsia="zh-CN"/>
        </w:rPr>
        <w:t>或者气瓶的</w:t>
      </w:r>
      <w:r w:rsidRPr="007B6D0E">
        <w:rPr>
          <w:rFonts w:ascii="宋体" w:eastAsia="宋体" w:hAnsi="宋体" w:cs="宋体" w:hint="eastAsia"/>
          <w:color w:val="000000"/>
          <w:szCs w:val="18"/>
          <w:lang w:eastAsia="zh-CN"/>
        </w:rPr>
        <w:t>液相、气相管路中用于充装与卸载用的阀门</w:t>
      </w:r>
      <w:r w:rsidRPr="007B6D0E">
        <w:rPr>
          <w:rFonts w:ascii="宋体" w:eastAsia="宋体" w:hAnsi="宋体" w:cs="宋体" w:hint="eastAsia"/>
          <w:color w:val="000000"/>
          <w:lang w:eastAsia="zh-CN"/>
        </w:rPr>
        <w:t>等。</w:t>
      </w:r>
    </w:p>
    <w:p w:rsidR="001E7D34" w:rsidRPr="007B6D0E" w:rsidRDefault="005318C7">
      <w:pPr>
        <w:pStyle w:val="22"/>
        <w:spacing w:beforeLines="25" w:before="60" w:after="60" w:line="401" w:lineRule="exact"/>
        <w:ind w:firstLine="496"/>
        <w:rPr>
          <w:color w:val="000000"/>
          <w:lang w:val="en-US" w:eastAsia="zh-CN"/>
        </w:rPr>
      </w:pPr>
      <w:r w:rsidRPr="007B6D0E">
        <w:rPr>
          <w:rFonts w:eastAsia="黑体" w:cs="黑体"/>
          <w:color w:val="000000"/>
          <w:lang w:val="en-US" w:eastAsia="zh-CN"/>
        </w:rPr>
        <w:t>1.6</w:t>
      </w:r>
      <w:r w:rsidRPr="007B6D0E">
        <w:rPr>
          <w:rFonts w:ascii="宋体" w:eastAsia="宋体" w:hAnsi="宋体" w:cs="宋体"/>
          <w:bCs/>
          <w:color w:val="000000"/>
          <w:lang w:val="en-US" w:eastAsia="zh-CN"/>
        </w:rPr>
        <w:t xml:space="preserve"> </w:t>
      </w:r>
      <w:r w:rsidRPr="007B6D0E">
        <w:rPr>
          <w:color w:val="000000"/>
          <w:lang w:val="en-US" w:eastAsia="zh-CN"/>
        </w:rPr>
        <w:t xml:space="preserve"> </w:t>
      </w:r>
      <w:r w:rsidRPr="007B6D0E">
        <w:rPr>
          <w:rFonts w:hint="eastAsia"/>
          <w:color w:val="000000"/>
          <w:lang w:val="en-US" w:eastAsia="zh-CN"/>
        </w:rPr>
        <w:t>与技术标准、管理制度的关系</w:t>
      </w:r>
    </w:p>
    <w:p w:rsidR="001E7D34" w:rsidRPr="007B6D0E" w:rsidRDefault="005318C7">
      <w:pPr>
        <w:pStyle w:val="afc"/>
        <w:spacing w:after="0" w:line="401" w:lineRule="exact"/>
        <w:ind w:firstLine="496"/>
        <w:rPr>
          <w:color w:val="000000"/>
          <w:lang w:eastAsia="zh-CN"/>
        </w:rPr>
      </w:pPr>
      <w:r w:rsidRPr="007B6D0E">
        <w:rPr>
          <w:rFonts w:ascii="宋体" w:eastAsia="宋体" w:hAnsi="宋体" w:cs="宋体"/>
          <w:color w:val="000000"/>
          <w:szCs w:val="18"/>
          <w:lang w:eastAsia="zh-CN"/>
        </w:rPr>
        <w:t>(1)</w:t>
      </w:r>
      <w:r w:rsidRPr="007B6D0E">
        <w:rPr>
          <w:rFonts w:hint="eastAsia"/>
          <w:color w:val="000000"/>
          <w:lang w:eastAsia="zh-CN"/>
        </w:rPr>
        <w:t>本规程规定了移动式压力容器的基本安全要求，有关移动式压力容器的技术标准、管理制度等，不得低于本规程的要求；</w:t>
      </w:r>
    </w:p>
    <w:p w:rsidR="001E7D34" w:rsidRPr="007B6D0E" w:rsidRDefault="005318C7">
      <w:pPr>
        <w:pStyle w:val="afc"/>
        <w:spacing w:after="0" w:line="401" w:lineRule="exact"/>
        <w:ind w:firstLine="496"/>
        <w:rPr>
          <w:rFonts w:ascii="宋体" w:eastAsia="宋体" w:hAnsi="宋体" w:cs="宋体"/>
          <w:color w:val="000000"/>
          <w:kern w:val="24"/>
          <w:lang w:eastAsia="zh-CN"/>
        </w:rPr>
      </w:pPr>
      <w:r w:rsidRPr="007B6D0E">
        <w:rPr>
          <w:rFonts w:ascii="宋体" w:eastAsia="宋体" w:hAnsi="宋体" w:cs="宋体"/>
          <w:color w:val="000000"/>
          <w:szCs w:val="18"/>
          <w:lang w:eastAsia="zh-CN"/>
        </w:rPr>
        <w:t>(2)</w:t>
      </w:r>
      <w:r w:rsidRPr="007B6D0E">
        <w:rPr>
          <w:rFonts w:ascii="宋体" w:eastAsia="宋体" w:hAnsi="宋体" w:cs="宋体" w:hint="eastAsia"/>
          <w:color w:val="000000"/>
          <w:kern w:val="24"/>
          <w:lang w:eastAsia="zh-CN"/>
        </w:rPr>
        <w:t>移动式压力容器的设计、制造、改造和修理应当同时符合本规程以及相应移动式压力容器产品标准(以下简称产品标准)的规定；</w:t>
      </w:r>
    </w:p>
    <w:p w:rsidR="001E7D34" w:rsidRPr="007B6D0E" w:rsidRDefault="005318C7">
      <w:pPr>
        <w:pStyle w:val="afc"/>
        <w:spacing w:after="0" w:line="401" w:lineRule="exact"/>
        <w:ind w:firstLine="496"/>
        <w:rPr>
          <w:color w:val="000000"/>
          <w:lang w:eastAsia="zh-CN"/>
        </w:rPr>
      </w:pPr>
      <w:r w:rsidRPr="007B6D0E">
        <w:rPr>
          <w:rFonts w:ascii="宋体" w:eastAsia="宋体" w:hAnsi="宋体" w:cs="宋体"/>
          <w:color w:val="000000"/>
          <w:lang w:eastAsia="zh-CN"/>
        </w:rPr>
        <w:t>(3)</w:t>
      </w:r>
      <w:r w:rsidRPr="007B6D0E">
        <w:rPr>
          <w:rFonts w:hAnsi="宋体" w:hint="eastAsia"/>
          <w:color w:val="000000"/>
          <w:szCs w:val="18"/>
          <w:lang w:eastAsia="zh-CN"/>
        </w:rPr>
        <w:t>如果移动式压力容器</w:t>
      </w:r>
      <w:r w:rsidRPr="007B6D0E">
        <w:rPr>
          <w:rFonts w:hAnsi="宋体" w:cs="宋体" w:hint="eastAsia"/>
          <w:color w:val="000000"/>
          <w:lang w:eastAsia="zh-CN"/>
        </w:rPr>
        <w:t>产品没有或者不能被相应国家标准或者行业标准覆盖时，相关单位应当制定</w:t>
      </w:r>
      <w:r w:rsidRPr="007B6D0E">
        <w:rPr>
          <w:rFonts w:ascii="宋体" w:eastAsia="宋体" w:hAnsi="宋体" w:cs="宋体" w:hint="eastAsia"/>
          <w:color w:val="000000"/>
          <w:szCs w:val="24"/>
          <w:lang w:eastAsia="zh-CN"/>
        </w:rPr>
        <w:t>符合本规程基本安全要求的团体标准或者</w:t>
      </w:r>
      <w:r w:rsidRPr="007B6D0E">
        <w:rPr>
          <w:rFonts w:hint="eastAsia"/>
          <w:color w:val="000000"/>
          <w:lang w:eastAsia="zh-CN"/>
        </w:rPr>
        <w:t>企业标准</w:t>
      </w:r>
      <w:r w:rsidRPr="007B6D0E">
        <w:rPr>
          <w:rFonts w:hAnsi="宋体" w:hint="eastAsia"/>
          <w:color w:val="000000"/>
          <w:kern w:val="24"/>
          <w:lang w:eastAsia="zh-CN"/>
        </w:rPr>
        <w:t>。</w:t>
      </w:r>
    </w:p>
    <w:p w:rsidR="001E7D34" w:rsidRPr="007B6D0E" w:rsidRDefault="005318C7">
      <w:pPr>
        <w:pStyle w:val="22"/>
        <w:spacing w:before="84" w:after="60" w:line="401" w:lineRule="exact"/>
        <w:ind w:firstLine="496"/>
        <w:rPr>
          <w:color w:val="000000"/>
          <w:lang w:val="en-US" w:eastAsia="zh-CN"/>
        </w:rPr>
      </w:pPr>
      <w:r w:rsidRPr="007B6D0E">
        <w:rPr>
          <w:rFonts w:eastAsia="黑体" w:cs="黑体"/>
          <w:color w:val="000000"/>
          <w:lang w:val="en-US" w:eastAsia="zh-CN"/>
        </w:rPr>
        <w:t xml:space="preserve">1.7 </w:t>
      </w:r>
      <w:r w:rsidRPr="007B6D0E">
        <w:rPr>
          <w:color w:val="000000"/>
          <w:lang w:val="en-US" w:eastAsia="zh-CN"/>
        </w:rPr>
        <w:t xml:space="preserve"> </w:t>
      </w:r>
      <w:r w:rsidRPr="007B6D0E">
        <w:rPr>
          <w:rFonts w:hint="eastAsia"/>
          <w:color w:val="000000"/>
          <w:lang w:val="en-US" w:eastAsia="zh-CN"/>
        </w:rPr>
        <w:t>不符合本规程规定时的特殊处理规定</w:t>
      </w:r>
    </w:p>
    <w:p w:rsidR="001E7D34" w:rsidRPr="007B6D0E" w:rsidRDefault="005318C7">
      <w:pPr>
        <w:pStyle w:val="22"/>
        <w:widowControl w:val="0"/>
        <w:spacing w:beforeLines="0" w:before="0" w:afterLines="0"/>
        <w:ind w:firstLine="496"/>
        <w:rPr>
          <w:color w:val="000000"/>
          <w:lang w:eastAsia="zh-CN"/>
        </w:rPr>
      </w:pPr>
      <w:r w:rsidRPr="007B6D0E">
        <w:rPr>
          <w:rFonts w:hint="eastAsia"/>
          <w:color w:val="000000"/>
          <w:kern w:val="24"/>
          <w:lang w:eastAsia="zh-CN"/>
        </w:rPr>
        <w:t>采用新材料、新技术、新工艺以及有特殊使用要求的移动式压力容器，与本规程的要求不一致，或者本规程未作要求、可能对安全性能有重大影响的，相关单位应当</w:t>
      </w:r>
      <w:r w:rsidRPr="007B6D0E">
        <w:rPr>
          <w:rFonts w:hint="eastAsia"/>
          <w:color w:val="000000"/>
          <w:kern w:val="24"/>
          <w:lang w:eastAsia="zh-CN"/>
        </w:rPr>
        <w:lastRenderedPageBreak/>
        <w:t>提供有关设计、</w:t>
      </w:r>
      <w:r w:rsidRPr="007B6D0E">
        <w:rPr>
          <w:rFonts w:hint="eastAsia"/>
          <w:color w:val="000000"/>
          <w:szCs w:val="18"/>
          <w:lang w:eastAsia="zh-CN"/>
        </w:rPr>
        <w:t>研究、</w:t>
      </w:r>
      <w:r w:rsidRPr="007B6D0E">
        <w:rPr>
          <w:color w:val="000000"/>
          <w:szCs w:val="18"/>
          <w:lang w:eastAsia="zh-CN"/>
        </w:rPr>
        <w:t>试验</w:t>
      </w:r>
      <w:r w:rsidRPr="007B6D0E">
        <w:rPr>
          <w:rFonts w:hint="eastAsia"/>
          <w:color w:val="000000"/>
          <w:szCs w:val="18"/>
          <w:lang w:eastAsia="zh-CN"/>
        </w:rPr>
        <w:t>的依据、数据、结果及其检验、</w:t>
      </w:r>
      <w:r w:rsidRPr="007B6D0E">
        <w:rPr>
          <w:color w:val="000000"/>
          <w:szCs w:val="18"/>
          <w:lang w:eastAsia="zh-CN"/>
        </w:rPr>
        <w:t>检测报告</w:t>
      </w:r>
      <w:r w:rsidRPr="007B6D0E">
        <w:rPr>
          <w:rFonts w:hint="eastAsia"/>
          <w:color w:val="000000"/>
          <w:szCs w:val="18"/>
          <w:lang w:eastAsia="zh-CN"/>
        </w:rPr>
        <w:t>等</w:t>
      </w:r>
      <w:r w:rsidRPr="007B6D0E">
        <w:rPr>
          <w:color w:val="000000"/>
          <w:szCs w:val="18"/>
          <w:lang w:eastAsia="zh-CN"/>
        </w:rPr>
        <w:t>技术资</w:t>
      </w:r>
      <w:r w:rsidRPr="007B6D0E">
        <w:rPr>
          <w:color w:val="000000"/>
          <w:kern w:val="24"/>
          <w:lang w:eastAsia="zh-CN"/>
        </w:rPr>
        <w:t>料</w:t>
      </w:r>
      <w:r w:rsidRPr="007B6D0E">
        <w:rPr>
          <w:rFonts w:hint="eastAsia"/>
          <w:color w:val="000000"/>
          <w:kern w:val="24"/>
          <w:lang w:eastAsia="zh-CN"/>
        </w:rPr>
        <w:t>，向国家市场监督管理总局申报，由国家市场监督管理总局委托安全技术咨询机构或者相关专业机构进行技术评审，技术评审</w:t>
      </w:r>
      <w:r w:rsidRPr="007B6D0E">
        <w:rPr>
          <w:rFonts w:hint="eastAsia"/>
          <w:color w:val="000000"/>
          <w:szCs w:val="18"/>
          <w:lang w:eastAsia="zh-CN"/>
        </w:rPr>
        <w:t>结果经过</w:t>
      </w:r>
      <w:r w:rsidRPr="007B6D0E">
        <w:rPr>
          <w:color w:val="000000"/>
          <w:szCs w:val="18"/>
          <w:lang w:eastAsia="zh-CN"/>
        </w:rPr>
        <w:t>国家</w:t>
      </w:r>
      <w:r w:rsidRPr="007B6D0E">
        <w:rPr>
          <w:rFonts w:hint="eastAsia"/>
          <w:color w:val="000000"/>
          <w:szCs w:val="18"/>
          <w:lang w:eastAsia="zh-CN"/>
        </w:rPr>
        <w:t>市场监督管理总局</w:t>
      </w:r>
      <w:r w:rsidRPr="007B6D0E">
        <w:rPr>
          <w:color w:val="000000"/>
          <w:szCs w:val="18"/>
          <w:lang w:eastAsia="zh-CN"/>
        </w:rPr>
        <w:t>批准</w:t>
      </w:r>
      <w:r w:rsidRPr="007B6D0E">
        <w:rPr>
          <w:rFonts w:hint="eastAsia"/>
          <w:color w:val="000000"/>
          <w:szCs w:val="18"/>
          <w:lang w:eastAsia="zh-CN"/>
        </w:rPr>
        <w:t>后</w:t>
      </w:r>
      <w:r w:rsidRPr="007B6D0E">
        <w:rPr>
          <w:color w:val="000000"/>
          <w:szCs w:val="18"/>
          <w:lang w:eastAsia="zh-CN"/>
        </w:rPr>
        <w:t>，方可</w:t>
      </w:r>
      <w:r w:rsidRPr="007B6D0E">
        <w:rPr>
          <w:rFonts w:hint="eastAsia"/>
          <w:color w:val="000000"/>
          <w:szCs w:val="18"/>
          <w:lang w:eastAsia="zh-CN"/>
        </w:rPr>
        <w:t>投入生产、使</w:t>
      </w:r>
      <w:r w:rsidRPr="007B6D0E">
        <w:rPr>
          <w:color w:val="000000"/>
          <w:szCs w:val="18"/>
          <w:lang w:eastAsia="zh-CN"/>
        </w:rPr>
        <w:t>用。</w:t>
      </w:r>
    </w:p>
    <w:p w:rsidR="001E7D34" w:rsidRPr="007B6D0E" w:rsidRDefault="005318C7">
      <w:pPr>
        <w:pStyle w:val="22"/>
        <w:spacing w:before="84" w:after="60" w:line="401" w:lineRule="exact"/>
        <w:ind w:firstLine="496"/>
        <w:rPr>
          <w:rFonts w:ascii="宋体" w:eastAsia="宋体" w:hAnsi="宋体" w:cs="宋体"/>
          <w:color w:val="000000"/>
          <w:lang w:val="en-US" w:eastAsia="zh-CN"/>
        </w:rPr>
      </w:pPr>
      <w:r w:rsidRPr="007B6D0E">
        <w:rPr>
          <w:rFonts w:eastAsia="黑体" w:cs="黑体"/>
          <w:color w:val="000000"/>
          <w:lang w:val="en-US" w:eastAsia="zh-CN"/>
        </w:rPr>
        <w:t xml:space="preserve">1.8 </w:t>
      </w:r>
      <w:r w:rsidRPr="007B6D0E">
        <w:rPr>
          <w:color w:val="000000"/>
          <w:lang w:eastAsia="zh-CN"/>
        </w:rPr>
        <w:t xml:space="preserve"> </w:t>
      </w:r>
      <w:r w:rsidRPr="007B6D0E">
        <w:rPr>
          <w:rFonts w:hint="eastAsia"/>
          <w:color w:val="000000"/>
          <w:lang w:eastAsia="zh-CN"/>
        </w:rPr>
        <w:t>协调标准与</w:t>
      </w:r>
      <w:r w:rsidRPr="007B6D0E">
        <w:rPr>
          <w:rFonts w:ascii="宋体" w:hint="eastAsia"/>
          <w:color w:val="000000"/>
          <w:lang w:eastAsia="zh-CN"/>
        </w:rPr>
        <w:t>引用标准</w:t>
      </w:r>
      <w:r w:rsidRPr="007B6D0E">
        <w:rPr>
          <w:rFonts w:ascii="宋体" w:eastAsia="宋体" w:hAnsi="宋体" w:cs="宋体" w:hint="eastAsia"/>
          <w:color w:val="000000"/>
          <w:lang w:eastAsia="zh-CN"/>
        </w:rPr>
        <w:t>(注</w:t>
      </w:r>
      <w:r w:rsidRPr="007B6D0E">
        <w:rPr>
          <w:rFonts w:ascii="宋体" w:eastAsia="宋体" w:hAnsi="宋体" w:cs="宋体"/>
          <w:color w:val="000000"/>
          <w:lang w:val="en-US" w:eastAsia="zh-CN"/>
        </w:rPr>
        <w:t>1-12)</w:t>
      </w:r>
    </w:p>
    <w:p w:rsidR="001E7D34" w:rsidRPr="007B6D0E" w:rsidRDefault="005318C7">
      <w:pPr>
        <w:pStyle w:val="22"/>
        <w:spacing w:beforeLines="0" w:afterLines="0"/>
        <w:ind w:firstLine="496"/>
        <w:rPr>
          <w:rFonts w:ascii="宋体" w:eastAsia="宋体" w:hAnsi="宋体" w:cs="宋体"/>
          <w:color w:val="000000"/>
          <w:lang w:eastAsia="zh-CN"/>
        </w:rPr>
      </w:pPr>
      <w:r w:rsidRPr="007B6D0E">
        <w:rPr>
          <w:rFonts w:ascii="宋体" w:eastAsia="宋体" w:hAnsi="宋体" w:cs="宋体" w:hint="eastAsia"/>
          <w:color w:val="000000"/>
          <w:lang w:eastAsia="zh-CN"/>
        </w:rPr>
        <w:t>满足本规程基本安全要求的标准</w:t>
      </w:r>
      <w:r w:rsidRPr="007B6D0E">
        <w:rPr>
          <w:rFonts w:ascii="宋体" w:eastAsia="宋体" w:hAnsi="宋体" w:cs="宋体" w:hint="eastAsia"/>
          <w:color w:val="000000"/>
          <w:lang w:val="en-US" w:eastAsia="zh-CN"/>
        </w:rPr>
        <w:t>称</w:t>
      </w:r>
      <w:r w:rsidRPr="007B6D0E">
        <w:rPr>
          <w:rFonts w:ascii="宋体" w:eastAsia="宋体" w:hAnsi="宋体" w:cs="宋体" w:hint="eastAsia"/>
          <w:color w:val="000000"/>
          <w:lang w:eastAsia="zh-CN"/>
        </w:rPr>
        <w:t>为</w:t>
      </w:r>
      <w:r w:rsidRPr="007B6D0E">
        <w:rPr>
          <w:rFonts w:ascii="宋体" w:eastAsia="宋体" w:hAnsi="宋体" w:cs="宋体" w:hint="eastAsia"/>
          <w:color w:val="000000"/>
          <w:lang w:val="en-US" w:eastAsia="zh-CN"/>
        </w:rPr>
        <w:t>本规程</w:t>
      </w:r>
      <w:r w:rsidRPr="007B6D0E">
        <w:rPr>
          <w:rFonts w:ascii="宋体" w:eastAsia="宋体" w:hAnsi="宋体" w:cs="宋体" w:hint="eastAsia"/>
          <w:color w:val="000000"/>
          <w:lang w:eastAsia="zh-CN"/>
        </w:rPr>
        <w:t>协调标准；</w:t>
      </w:r>
      <w:r w:rsidRPr="007B6D0E">
        <w:rPr>
          <w:rFonts w:ascii="宋体" w:eastAsia="宋体" w:hAnsi="宋体" w:cs="宋体" w:hint="eastAsia"/>
          <w:color w:val="000000"/>
          <w:lang w:val="en-US" w:eastAsia="zh-CN"/>
        </w:rPr>
        <w:t>本规程协调标准主要包括但不限于</w:t>
      </w:r>
      <w:r w:rsidRPr="007B6D0E">
        <w:rPr>
          <w:rFonts w:ascii="宋体" w:eastAsia="宋体" w:hAnsi="宋体" w:cs="宋体" w:hint="eastAsia"/>
          <w:bCs/>
          <w:color w:val="000000"/>
          <w:lang w:eastAsia="zh-CN"/>
        </w:rPr>
        <w:t>以下</w:t>
      </w:r>
      <w:r w:rsidRPr="007B6D0E">
        <w:rPr>
          <w:rFonts w:ascii="宋体" w:eastAsia="宋体" w:hAnsi="宋体" w:cs="宋体" w:hint="eastAsia"/>
          <w:color w:val="000000"/>
          <w:lang w:val="en-US" w:eastAsia="zh-CN"/>
        </w:rPr>
        <w:t>标准</w:t>
      </w:r>
      <w:r w:rsidRPr="007B6D0E">
        <w:rPr>
          <w:rFonts w:ascii="宋体" w:eastAsia="宋体" w:hAnsi="宋体" w:cs="宋体" w:hint="eastAsia"/>
          <w:color w:val="000000"/>
          <w:lang w:eastAsia="zh-CN"/>
        </w:rPr>
        <w:t>：</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(1) GB/T 10478《液化气体铁路罐车》；</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(2) GB/T 19905《液化气体汽车罐车》；</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(3) NB/T 47057《液化气体罐式集装箱》；</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(4) NB/T 47058《冷冻液化气体汽车罐车》；</w:t>
      </w:r>
    </w:p>
    <w:p w:rsidR="001E7D34" w:rsidRPr="007B6D0E" w:rsidRDefault="005318C7">
      <w:pPr>
        <w:pStyle w:val="afc"/>
        <w:spacing w:after="0"/>
        <w:ind w:firstLine="496"/>
        <w:rPr>
          <w:rFonts w:ascii="宋体" w:eastAsia="宋体" w:hAnsi="宋体" w:cs="宋体"/>
          <w:bCs w:val="0"/>
          <w:color w:val="000000"/>
          <w:szCs w:val="24"/>
          <w:lang w:val="zh-CN" w:eastAsia="zh-CN" w:bidi="ar-SA"/>
        </w:rPr>
      </w:pPr>
      <w:r w:rsidRPr="007B6D0E">
        <w:rPr>
          <w:rFonts w:ascii="宋体" w:eastAsia="宋体" w:hAnsi="宋体" w:cs="宋体"/>
          <w:bCs w:val="0"/>
          <w:color w:val="000000"/>
          <w:szCs w:val="24"/>
          <w:lang w:val="zh-CN" w:eastAsia="zh-CN" w:bidi="ar-SA"/>
        </w:rPr>
        <w:t>(5) NB/T 47059《冷冻液化气体罐式集装箱》；</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(6) NB/T 47064《液体危险货物罐式集装箱》；</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(7) NB/T 470××《长管拖车》(</w:t>
      </w:r>
      <w:r w:rsidRPr="007B6D0E">
        <w:rPr>
          <w:rFonts w:ascii="宋体" w:eastAsia="宋体" w:hAnsi="宋体" w:cs="宋体" w:hint="eastAsia"/>
          <w:color w:val="000000"/>
          <w:szCs w:val="24"/>
          <w:lang w:eastAsia="zh-CN"/>
        </w:rPr>
        <w:t>报批</w:t>
      </w:r>
      <w:r w:rsidRPr="007B6D0E">
        <w:rPr>
          <w:rFonts w:ascii="宋体" w:eastAsia="宋体" w:hAnsi="宋体" w:cs="宋体"/>
          <w:color w:val="000000"/>
          <w:szCs w:val="24"/>
          <w:lang w:eastAsia="zh-CN"/>
        </w:rPr>
        <w:t>中)；</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(8) NB/T 470××《管束式集装箱》(</w:t>
      </w:r>
      <w:r w:rsidRPr="007B6D0E">
        <w:rPr>
          <w:rFonts w:ascii="宋体" w:eastAsia="宋体" w:hAnsi="宋体" w:cs="宋体" w:hint="eastAsia"/>
          <w:color w:val="000000"/>
          <w:szCs w:val="24"/>
          <w:lang w:eastAsia="zh-CN"/>
        </w:rPr>
        <w:t>报批</w:t>
      </w:r>
      <w:r w:rsidRPr="007B6D0E">
        <w:rPr>
          <w:rFonts w:ascii="宋体" w:eastAsia="宋体" w:hAnsi="宋体" w:cs="宋体"/>
          <w:color w:val="000000"/>
          <w:szCs w:val="24"/>
          <w:lang w:eastAsia="zh-CN"/>
        </w:rPr>
        <w:t>中)。</w:t>
      </w:r>
    </w:p>
    <w:p w:rsidR="001E7D34" w:rsidRPr="007B6D0E" w:rsidRDefault="005318C7">
      <w:pPr>
        <w:pStyle w:val="afc"/>
        <w:spacing w:after="0"/>
        <w:ind w:firstLine="496"/>
        <w:rPr>
          <w:rFonts w:ascii="宋体" w:eastAsia="宋体" w:hAnsi="宋体" w:cs="宋体"/>
          <w:bCs w:val="0"/>
          <w:color w:val="000000"/>
          <w:szCs w:val="21"/>
          <w:lang w:eastAsia="zh-CN" w:bidi="ar-SA"/>
        </w:rPr>
      </w:pPr>
      <w:r w:rsidRPr="007B6D0E">
        <w:rPr>
          <w:rFonts w:ascii="宋体" w:eastAsia="宋体" w:hAnsi="宋体" w:cs="宋体" w:hint="eastAsia"/>
          <w:bCs w:val="0"/>
          <w:color w:val="000000"/>
          <w:szCs w:val="21"/>
          <w:lang w:eastAsia="zh-CN" w:bidi="ar-SA"/>
        </w:rPr>
        <w:t>本规程中指定采用的基础性标准为本规程的引用标准，</w:t>
      </w:r>
      <w:r w:rsidRPr="007B6D0E">
        <w:rPr>
          <w:rFonts w:ascii="宋体" w:eastAsia="宋体" w:hAnsi="宋体" w:cs="宋体" w:hint="eastAsia"/>
          <w:color w:val="000000"/>
          <w:szCs w:val="32"/>
          <w:lang w:eastAsia="zh-CN"/>
        </w:rPr>
        <w:t>如介质标准、材料标准、方法标准、零部件标准、检验检测标准等</w:t>
      </w:r>
      <w:r w:rsidRPr="007B6D0E">
        <w:rPr>
          <w:rFonts w:ascii="宋体" w:eastAsia="宋体" w:hAnsi="宋体" w:cs="宋体" w:hint="eastAsia"/>
          <w:bCs w:val="0"/>
          <w:color w:val="000000"/>
          <w:szCs w:val="21"/>
          <w:lang w:eastAsia="zh-CN" w:bidi="ar-SA"/>
        </w:rPr>
        <w:t>。</w:t>
      </w:r>
    </w:p>
    <w:p w:rsidR="001E7D34" w:rsidRPr="007B6D0E" w:rsidRDefault="005318C7">
      <w:pPr>
        <w:pStyle w:val="afc"/>
        <w:spacing w:after="0" w:line="340" w:lineRule="exact"/>
        <w:ind w:firstLine="436"/>
        <w:rPr>
          <w:rFonts w:ascii="宋体" w:eastAsia="宋体" w:hAnsi="宋体" w:cs="宋体"/>
          <w:color w:val="000000"/>
          <w:szCs w:val="24"/>
          <w:lang w:val="zh-CN" w:eastAsia="zh-CN"/>
        </w:rPr>
      </w:pPr>
      <w:r w:rsidRPr="007B6D0E">
        <w:rPr>
          <w:rFonts w:ascii="宋体" w:eastAsia="宋体" w:hAnsi="宋体" w:cs="宋体" w:hint="eastAsia"/>
          <w:color w:val="000000"/>
          <w:sz w:val="21"/>
          <w:lang w:eastAsia="zh-CN"/>
        </w:rPr>
        <w:t>注</w:t>
      </w:r>
      <w:r w:rsidRPr="007B6D0E">
        <w:rPr>
          <w:rFonts w:ascii="宋体" w:eastAsia="宋体" w:hAnsi="宋体" w:cs="宋体"/>
          <w:color w:val="000000"/>
          <w:sz w:val="21"/>
          <w:lang w:eastAsia="zh-CN"/>
        </w:rPr>
        <w:t>1-12：本规程协调标准或者引用标准，凡是注明年号的，其随后所有的修改单(不包括勘误的内容)或者修订版均不适用于本规程；凡是不注明年号的，其最新版本适用于本规程。</w:t>
      </w:r>
    </w:p>
    <w:p w:rsidR="001E7D34" w:rsidRPr="007B6D0E" w:rsidRDefault="005318C7">
      <w:pPr>
        <w:pStyle w:val="22"/>
        <w:spacing w:beforeLines="25" w:before="60" w:after="60" w:line="401" w:lineRule="exact"/>
        <w:ind w:firstLine="496"/>
        <w:rPr>
          <w:rFonts w:ascii="宋体"/>
          <w:color w:val="000000"/>
          <w:lang w:eastAsia="zh-CN"/>
        </w:rPr>
      </w:pPr>
      <w:r w:rsidRPr="007B6D0E">
        <w:rPr>
          <w:rFonts w:eastAsia="黑体" w:cs="黑体"/>
          <w:color w:val="000000"/>
          <w:lang w:val="en-US" w:eastAsia="zh-CN"/>
        </w:rPr>
        <w:t xml:space="preserve">1.9 </w:t>
      </w:r>
      <w:r w:rsidRPr="007B6D0E">
        <w:rPr>
          <w:rFonts w:ascii="宋体" w:eastAsia="宋体" w:hAnsi="宋体" w:cs="宋体"/>
          <w:bCs/>
          <w:color w:val="000000"/>
          <w:lang w:val="en-US" w:eastAsia="zh-CN"/>
        </w:rPr>
        <w:t xml:space="preserve"> </w:t>
      </w:r>
      <w:r w:rsidRPr="007B6D0E">
        <w:rPr>
          <w:rFonts w:ascii="宋体" w:hint="eastAsia"/>
          <w:color w:val="000000"/>
          <w:lang w:eastAsia="zh-CN"/>
        </w:rPr>
        <w:t>监督管理</w:t>
      </w:r>
    </w:p>
    <w:p w:rsidR="001E7D34" w:rsidRPr="007B6D0E" w:rsidRDefault="005318C7">
      <w:pPr>
        <w:pStyle w:val="afc"/>
        <w:spacing w:after="0"/>
        <w:ind w:firstLine="496"/>
        <w:jc w:val="both"/>
        <w:rPr>
          <w:rFonts w:ascii="宋体" w:eastAsia="宋体" w:hAnsi="宋体" w:cs="宋体"/>
          <w:color w:val="000000"/>
          <w:lang w:eastAsia="zh-CN"/>
        </w:rPr>
      </w:pPr>
      <w:r w:rsidRPr="007B6D0E">
        <w:rPr>
          <w:rFonts w:ascii="宋体" w:eastAsia="宋体" w:hAnsi="宋体" w:cs="宋体" w:hint="eastAsia"/>
          <w:color w:val="000000"/>
          <w:lang w:eastAsia="zh-CN"/>
        </w:rPr>
        <w:t>移动式压力容器的设计、制造、改造、修理、使用、充装单位和检验、检测机构等，应当严格执行本规程，接受各级人民政府负责特种设备安全监督管理部门</w:t>
      </w:r>
      <w:r w:rsidRPr="007B6D0E">
        <w:rPr>
          <w:rFonts w:ascii="宋体" w:eastAsia="宋体" w:hAnsi="宋体" w:cs="宋体"/>
          <w:color w:val="000000"/>
          <w:lang w:eastAsia="zh-CN"/>
        </w:rPr>
        <w:t>(以下简称特种设备安全监管部门)的监督管理，并且按照特种设备信息化管理的规定，及时将相关公共服务平台所要求的信息数据输入特种设备信息化管理系统。</w:t>
      </w:r>
    </w:p>
    <w:bookmarkEnd w:id="4"/>
    <w:p w:rsidR="001E7D34" w:rsidRPr="007B6D0E" w:rsidRDefault="005318C7">
      <w:pPr>
        <w:pStyle w:val="22"/>
        <w:tabs>
          <w:tab w:val="left" w:pos="6089"/>
        </w:tabs>
        <w:spacing w:beforeLines="200" w:before="480" w:afterLines="100" w:after="240"/>
        <w:ind w:firstLineChars="0" w:firstLine="0"/>
        <w:rPr>
          <w:rFonts w:eastAsia="黑体"/>
          <w:snapToGrid w:val="0"/>
          <w:color w:val="000000"/>
          <w:sz w:val="28"/>
          <w:szCs w:val="28"/>
          <w:lang w:val="en-US" w:eastAsia="zh-CN"/>
        </w:rPr>
      </w:pPr>
      <w:r w:rsidRPr="007B6D0E">
        <w:rPr>
          <w:rFonts w:eastAsia="黑体"/>
          <w:color w:val="000000"/>
          <w:lang w:val="en-US" w:eastAsia="zh-CN"/>
        </w:rPr>
        <w:t xml:space="preserve">   </w:t>
      </w:r>
      <w:r w:rsidRPr="007B6D0E">
        <w:rPr>
          <w:rFonts w:eastAsia="黑体"/>
          <w:snapToGrid w:val="0"/>
          <w:color w:val="000000"/>
          <w:sz w:val="28"/>
          <w:szCs w:val="28"/>
          <w:lang w:eastAsia="zh-CN"/>
        </w:rPr>
        <w:t xml:space="preserve"> </w:t>
      </w:r>
      <w:bookmarkStart w:id="5" w:name="_Toc307242158"/>
      <w:r w:rsidRPr="007B6D0E">
        <w:rPr>
          <w:rFonts w:eastAsia="黑体"/>
          <w:snapToGrid w:val="0"/>
          <w:color w:val="000000"/>
          <w:sz w:val="28"/>
          <w:szCs w:val="28"/>
          <w:lang w:val="en-US" w:eastAsia="zh-CN"/>
        </w:rPr>
        <w:t xml:space="preserve">                     2  </w:t>
      </w:r>
      <w:r w:rsidRPr="007B6D0E">
        <w:rPr>
          <w:rFonts w:eastAsia="黑体" w:hint="eastAsia"/>
          <w:snapToGrid w:val="0"/>
          <w:color w:val="000000"/>
          <w:sz w:val="28"/>
          <w:szCs w:val="28"/>
          <w:lang w:eastAsia="zh-CN"/>
        </w:rPr>
        <w:t>材</w:t>
      </w:r>
      <w:r w:rsidRPr="007B6D0E">
        <w:rPr>
          <w:rFonts w:eastAsia="黑体"/>
          <w:snapToGrid w:val="0"/>
          <w:color w:val="000000"/>
          <w:sz w:val="28"/>
          <w:szCs w:val="28"/>
          <w:lang w:val="en-US" w:eastAsia="zh-CN"/>
        </w:rPr>
        <w:t xml:space="preserve">    </w:t>
      </w:r>
      <w:r w:rsidRPr="007B6D0E">
        <w:rPr>
          <w:rFonts w:eastAsia="黑体" w:hint="eastAsia"/>
          <w:snapToGrid w:val="0"/>
          <w:color w:val="000000"/>
          <w:sz w:val="28"/>
          <w:szCs w:val="28"/>
          <w:lang w:eastAsia="zh-CN"/>
        </w:rPr>
        <w:t>料</w:t>
      </w:r>
      <w:bookmarkEnd w:id="5"/>
    </w:p>
    <w:p w:rsidR="001E7D34" w:rsidRPr="007B6D0E" w:rsidRDefault="005318C7">
      <w:pPr>
        <w:pStyle w:val="22"/>
        <w:spacing w:before="84" w:after="60" w:line="401" w:lineRule="exact"/>
        <w:ind w:firstLine="496"/>
        <w:rPr>
          <w:rFonts w:ascii="宋体" w:eastAsia="宋体" w:hAnsi="宋体" w:cs="宋体"/>
          <w:color w:val="000000"/>
          <w:lang w:val="en-US" w:eastAsia="zh-CN"/>
        </w:rPr>
      </w:pPr>
      <w:r w:rsidRPr="007B6D0E">
        <w:rPr>
          <w:rFonts w:eastAsia="黑体" w:cs="黑体"/>
          <w:color w:val="000000"/>
          <w:lang w:val="en-US" w:eastAsia="zh-CN"/>
        </w:rPr>
        <w:t xml:space="preserve">2.1 </w:t>
      </w:r>
      <w:r w:rsidRPr="007B6D0E">
        <w:rPr>
          <w:rFonts w:ascii="宋体" w:eastAsia="宋体" w:hAnsi="宋体" w:cs="宋体"/>
          <w:color w:val="000000"/>
          <w:lang w:val="en-US" w:eastAsia="zh-CN"/>
        </w:rPr>
        <w:t xml:space="preserve"> 材料通用要求</w:t>
      </w:r>
    </w:p>
    <w:p w:rsidR="001E7D34" w:rsidRPr="007B6D0E" w:rsidRDefault="005318C7">
      <w:pPr>
        <w:pStyle w:val="22"/>
        <w:widowControl w:val="0"/>
        <w:spacing w:beforeLines="0" w:before="0" w:afterLines="0"/>
        <w:ind w:firstLine="496"/>
        <w:rPr>
          <w:rFonts w:ascii="宋体" w:eastAsia="宋体" w:hAnsi="宋体" w:cs="宋体"/>
          <w:color w:val="000000"/>
          <w:lang w:val="en-US" w:eastAsia="zh-CN"/>
        </w:rPr>
      </w:pPr>
      <w:r w:rsidRPr="007B6D0E">
        <w:rPr>
          <w:rFonts w:eastAsia="黑体" w:cs="黑体"/>
          <w:color w:val="000000"/>
          <w:lang w:val="en-US" w:eastAsia="zh-CN"/>
        </w:rPr>
        <w:t>2.1.1</w:t>
      </w:r>
      <w:r w:rsidRPr="007B6D0E">
        <w:rPr>
          <w:rFonts w:ascii="宋体" w:eastAsia="宋体" w:hAnsi="宋体" w:cs="宋体"/>
          <w:color w:val="000000"/>
          <w:lang w:val="en-US" w:eastAsia="zh-CN"/>
        </w:rPr>
        <w:t xml:space="preserve">  基本要求</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(1)罐体、管路等材料的选用，应当考虑材料的力学性能、物理性能、工艺性能</w:t>
      </w:r>
      <w:r w:rsidRPr="007B6D0E">
        <w:rPr>
          <w:rFonts w:ascii="宋体" w:eastAsia="宋体" w:hAnsi="宋体" w:cs="宋体" w:hint="eastAsia"/>
          <w:color w:val="000000"/>
          <w:lang w:eastAsia="zh-CN"/>
        </w:rPr>
        <w:t>，以及材料</w:t>
      </w:r>
      <w:r w:rsidRPr="007B6D0E">
        <w:rPr>
          <w:rFonts w:ascii="宋体" w:eastAsia="宋体" w:hAnsi="宋体" w:cs="宋体"/>
          <w:color w:val="000000"/>
          <w:lang w:eastAsia="zh-CN"/>
        </w:rPr>
        <w:t>与充装介质的相容性等；</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(2)罐体、管路等材料的性能、质量、规格与标志，应当符合相应材料的国家标准或者行业标准的规定；</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lastRenderedPageBreak/>
        <w:t>(3)罐体、管路等材料的</w:t>
      </w:r>
      <w:r w:rsidRPr="007B6D0E">
        <w:rPr>
          <w:rFonts w:ascii="宋体" w:eastAsia="宋体" w:hAnsi="宋体" w:cs="宋体" w:hint="eastAsia"/>
          <w:color w:val="000000"/>
          <w:lang w:eastAsia="zh-CN"/>
        </w:rPr>
        <w:t>制造</w:t>
      </w:r>
      <w:r w:rsidRPr="007B6D0E">
        <w:rPr>
          <w:rFonts w:ascii="宋体" w:eastAsia="宋体" w:hAnsi="宋体" w:cs="宋体"/>
          <w:color w:val="000000"/>
          <w:lang w:eastAsia="zh-CN"/>
        </w:rPr>
        <w:t>单位，应当在材料的明显部位</w:t>
      </w:r>
      <w:r w:rsidRPr="007B6D0E">
        <w:rPr>
          <w:rFonts w:ascii="宋体" w:eastAsia="宋体" w:hAnsi="宋体" w:cs="宋体" w:hint="eastAsia"/>
          <w:color w:val="000000"/>
          <w:lang w:eastAsia="zh-CN"/>
        </w:rPr>
        <w:t>作出清晰、牢固的出厂标志，或者采用其他可以追溯的标志；</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(4)罐体、管路等材料的</w:t>
      </w:r>
      <w:r w:rsidRPr="007B6D0E">
        <w:rPr>
          <w:rFonts w:ascii="宋体" w:eastAsia="宋体" w:hAnsi="宋体" w:cs="宋体" w:hint="eastAsia"/>
          <w:color w:val="000000"/>
          <w:lang w:eastAsia="zh-CN"/>
        </w:rPr>
        <w:t>制造</w:t>
      </w:r>
      <w:r w:rsidRPr="007B6D0E">
        <w:rPr>
          <w:rFonts w:ascii="宋体" w:eastAsia="宋体" w:hAnsi="宋体" w:cs="宋体"/>
          <w:color w:val="000000"/>
          <w:lang w:eastAsia="zh-CN"/>
        </w:rPr>
        <w:t>单位，应当向材料使用单位提供材料质量证明书，材料质量证明书的内容应当齐全、清晰，并且印制有可以追溯的信息化标识或者标签，加盖材料</w:t>
      </w:r>
      <w:r w:rsidRPr="007B6D0E">
        <w:rPr>
          <w:rFonts w:ascii="宋体" w:eastAsia="宋体" w:hAnsi="宋体" w:cs="宋体" w:hint="eastAsia"/>
          <w:color w:val="000000"/>
          <w:lang w:eastAsia="zh-CN"/>
        </w:rPr>
        <w:t>制造</w:t>
      </w:r>
      <w:r w:rsidRPr="007B6D0E">
        <w:rPr>
          <w:rFonts w:ascii="宋体" w:eastAsia="宋体" w:hAnsi="宋体" w:cs="宋体"/>
          <w:color w:val="000000"/>
          <w:lang w:eastAsia="zh-CN"/>
        </w:rPr>
        <w:t>单位质量检验章</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可以追溯的信息化标识或者标签</w:t>
      </w:r>
      <w:r w:rsidRPr="007B6D0E">
        <w:rPr>
          <w:rFonts w:ascii="宋体" w:eastAsia="宋体" w:hAnsi="宋体" w:cs="宋体" w:hint="eastAsia"/>
          <w:color w:val="000000"/>
          <w:lang w:eastAsia="zh-CN"/>
        </w:rPr>
        <w:t>的</w:t>
      </w:r>
      <w:r w:rsidRPr="007B6D0E">
        <w:rPr>
          <w:rFonts w:ascii="宋体" w:eastAsia="宋体" w:hAnsi="宋体" w:cs="宋体"/>
          <w:color w:val="000000"/>
          <w:lang w:eastAsia="zh-CN"/>
        </w:rPr>
        <w:t>内容至少包括材料</w:t>
      </w:r>
      <w:r w:rsidRPr="007B6D0E">
        <w:rPr>
          <w:rFonts w:ascii="宋体" w:eastAsia="宋体" w:hAnsi="宋体" w:cs="宋体" w:hint="eastAsia"/>
          <w:color w:val="000000"/>
          <w:lang w:eastAsia="zh-CN"/>
        </w:rPr>
        <w:t>制造</w:t>
      </w:r>
      <w:r w:rsidRPr="007B6D0E">
        <w:rPr>
          <w:rFonts w:ascii="宋体" w:eastAsia="宋体" w:hAnsi="宋体" w:cs="宋体"/>
          <w:color w:val="000000"/>
          <w:lang w:eastAsia="zh-CN"/>
        </w:rPr>
        <w:t>单位名称，以及材料的牌号、规格、炉批号、交货状态(热处理状态)和材料质量证明书签发日期等项目；</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(5)移动式压力容器制造、改造、修理单位从</w:t>
      </w:r>
      <w:r w:rsidRPr="007B6D0E">
        <w:rPr>
          <w:rFonts w:ascii="宋体" w:eastAsia="宋体" w:hAnsi="宋体" w:cs="宋体" w:hint="eastAsia"/>
          <w:color w:val="000000"/>
          <w:lang w:eastAsia="zh-CN"/>
        </w:rPr>
        <w:t>非材料制造单位取得罐体、管路等材料时，应当取得材料制造单位提供的材料质量证明书原件，或者加盖材料经营单位公章和经办负责人签字(章)的复印件；</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(6)移动式压力容器制造、改造、修理单位应当对所取得的罐体、管路用材料以及材料质量证明书的真实性和一致性负责。</w:t>
      </w:r>
    </w:p>
    <w:p w:rsidR="001E7D34" w:rsidRPr="007B6D0E" w:rsidRDefault="005318C7">
      <w:pPr>
        <w:pStyle w:val="afc"/>
        <w:spacing w:after="0"/>
        <w:ind w:firstLine="496"/>
        <w:rPr>
          <w:rFonts w:ascii="宋体" w:eastAsia="宋体" w:hAnsi="宋体" w:cs="宋体"/>
          <w:bCs w:val="0"/>
          <w:color w:val="000000"/>
          <w:szCs w:val="24"/>
          <w:lang w:val="zh-CN" w:eastAsia="zh-CN"/>
        </w:rPr>
      </w:pPr>
      <w:r w:rsidRPr="007B6D0E">
        <w:rPr>
          <w:rFonts w:ascii="黑体" w:eastAsia="黑体" w:hAnsi="黑体" w:cs="黑体"/>
          <w:bCs w:val="0"/>
          <w:color w:val="000000"/>
          <w:szCs w:val="21"/>
          <w:lang w:eastAsia="zh-CN" w:bidi="ar-SA"/>
        </w:rPr>
        <w:t xml:space="preserve">2.1.2 </w:t>
      </w:r>
      <w:r w:rsidRPr="007B6D0E">
        <w:rPr>
          <w:rFonts w:ascii="宋体" w:eastAsia="宋体" w:hAnsi="宋体" w:cs="宋体"/>
          <w:bCs w:val="0"/>
          <w:color w:val="000000"/>
          <w:szCs w:val="24"/>
          <w:lang w:eastAsia="zh-CN"/>
        </w:rPr>
        <w:t xml:space="preserve"> </w:t>
      </w:r>
      <w:r w:rsidRPr="007B6D0E">
        <w:rPr>
          <w:rFonts w:ascii="宋体" w:eastAsia="宋体" w:hAnsi="宋体" w:cs="宋体" w:hint="eastAsia"/>
          <w:bCs w:val="0"/>
          <w:color w:val="000000"/>
          <w:szCs w:val="24"/>
          <w:lang w:val="zh-CN" w:eastAsia="zh-CN"/>
        </w:rPr>
        <w:t>境外牌号材料的使用</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2.1.2.1</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境外材料</w:t>
      </w:r>
      <w:r w:rsidRPr="007B6D0E">
        <w:rPr>
          <w:rFonts w:ascii="宋体" w:eastAsia="宋体" w:hAnsi="宋体" w:cs="宋体" w:hint="eastAsia"/>
          <w:color w:val="000000"/>
          <w:lang w:val="en-US" w:eastAsia="zh-CN"/>
        </w:rPr>
        <w:t>制造</w:t>
      </w:r>
      <w:r w:rsidRPr="007B6D0E">
        <w:rPr>
          <w:rFonts w:ascii="宋体" w:eastAsia="宋体" w:hAnsi="宋体" w:cs="宋体" w:hint="eastAsia"/>
          <w:color w:val="000000"/>
          <w:lang w:eastAsia="zh-CN"/>
        </w:rPr>
        <w:t>单位</w:t>
      </w:r>
      <w:r w:rsidRPr="007B6D0E">
        <w:rPr>
          <w:rFonts w:ascii="宋体" w:eastAsia="宋体" w:hAnsi="宋体" w:cs="宋体" w:hint="eastAsia"/>
          <w:color w:val="000000"/>
          <w:lang w:val="en-US" w:eastAsia="zh-CN"/>
        </w:rPr>
        <w:t>制造</w:t>
      </w:r>
      <w:r w:rsidRPr="007B6D0E">
        <w:rPr>
          <w:rFonts w:ascii="宋体" w:eastAsia="宋体" w:hAnsi="宋体" w:cs="宋体" w:hint="eastAsia"/>
          <w:color w:val="000000"/>
          <w:lang w:eastAsia="zh-CN"/>
        </w:rPr>
        <w:t>的材料</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(1)境外牌号材料，应当是境外移动式压力容器现行标准、规范允许使用，并且</w:t>
      </w:r>
      <w:r w:rsidRPr="007B6D0E">
        <w:rPr>
          <w:rFonts w:ascii="宋体" w:eastAsia="宋体" w:hAnsi="宋体" w:cs="宋体" w:hint="eastAsia"/>
          <w:color w:val="000000"/>
          <w:lang w:eastAsia="zh-CN"/>
        </w:rPr>
        <w:t>是</w:t>
      </w:r>
      <w:r w:rsidRPr="007B6D0E">
        <w:rPr>
          <w:rFonts w:ascii="宋体" w:eastAsia="宋体" w:hAnsi="宋体" w:cs="宋体"/>
          <w:color w:val="000000"/>
          <w:lang w:eastAsia="zh-CN"/>
        </w:rPr>
        <w:t>境外已有</w:t>
      </w:r>
      <w:r w:rsidRPr="007B6D0E">
        <w:rPr>
          <w:rFonts w:ascii="宋体" w:eastAsia="宋体" w:hAnsi="宋体" w:cs="宋体" w:hint="eastAsia"/>
          <w:color w:val="000000"/>
          <w:lang w:eastAsia="zh-CN"/>
        </w:rPr>
        <w:t>的，</w:t>
      </w:r>
      <w:r w:rsidRPr="007B6D0E">
        <w:rPr>
          <w:rFonts w:ascii="宋体" w:eastAsia="宋体" w:hAnsi="宋体" w:cs="宋体"/>
          <w:color w:val="000000"/>
          <w:lang w:eastAsia="zh-CN"/>
        </w:rPr>
        <w:t>在相似工作条件下</w:t>
      </w:r>
      <w:r w:rsidRPr="007B6D0E">
        <w:rPr>
          <w:rFonts w:ascii="宋体" w:eastAsia="宋体" w:hAnsi="宋体" w:cs="宋体" w:hint="eastAsia"/>
          <w:color w:val="000000"/>
          <w:lang w:eastAsia="zh-CN"/>
        </w:rPr>
        <w:t>有</w:t>
      </w:r>
      <w:r w:rsidRPr="007B6D0E">
        <w:rPr>
          <w:rFonts w:ascii="宋体" w:eastAsia="宋体" w:hAnsi="宋体" w:cs="宋体"/>
          <w:color w:val="000000"/>
          <w:lang w:eastAsia="zh-CN"/>
        </w:rPr>
        <w:t>使用实例的材料，其使用范围应当符合境外相应标准、规范的规定；</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(2)境外牌号材料的性能不得低于本规程的基本安全要求，如磷、硫含量，冲击试样的取样部位</w:t>
      </w:r>
      <w:r w:rsidRPr="007B6D0E">
        <w:rPr>
          <w:rFonts w:ascii="宋体" w:eastAsia="宋体" w:hAnsi="宋体" w:cs="宋体" w:hint="eastAsia"/>
          <w:color w:val="000000"/>
          <w:lang w:eastAsia="zh-CN"/>
        </w:rPr>
        <w:t>和</w:t>
      </w:r>
      <w:r w:rsidRPr="007B6D0E">
        <w:rPr>
          <w:rFonts w:ascii="宋体" w:eastAsia="宋体" w:hAnsi="宋体" w:cs="宋体"/>
          <w:color w:val="000000"/>
          <w:lang w:eastAsia="zh-CN"/>
        </w:rPr>
        <w:t>方向，以及冲击吸收能量指标、断后伸长率等；</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(3)境外牌号材料材料质量证明书应当满足本规程2.1.1的</w:t>
      </w:r>
      <w:r w:rsidRPr="007B6D0E">
        <w:rPr>
          <w:rFonts w:ascii="宋体" w:eastAsia="宋体" w:hAnsi="宋体" w:cs="宋体" w:hint="eastAsia"/>
          <w:color w:val="000000"/>
          <w:lang w:eastAsia="zh-CN"/>
        </w:rPr>
        <w:t>要求</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(4)移动式压力容器制造、改造、修理单位，应当对罐体和管路实物材料与材料质量证明书进行核查，并且对罐体主要受压元件材料的化学成分和力学性能进行验证性复验，</w:t>
      </w:r>
      <w:r w:rsidRPr="007B6D0E">
        <w:rPr>
          <w:rFonts w:ascii="宋体" w:eastAsia="宋体" w:hAnsi="宋体" w:cs="宋体" w:hint="eastAsia"/>
          <w:color w:val="000000"/>
          <w:lang w:eastAsia="zh-CN"/>
        </w:rPr>
        <w:t>核查和</w:t>
      </w:r>
      <w:r w:rsidRPr="007B6D0E">
        <w:rPr>
          <w:rFonts w:ascii="宋体" w:eastAsia="宋体" w:hAnsi="宋体" w:cs="宋体"/>
          <w:color w:val="000000"/>
          <w:lang w:eastAsia="zh-CN"/>
        </w:rPr>
        <w:t>复验结果实测</w:t>
      </w:r>
      <w:r w:rsidRPr="007B6D0E">
        <w:rPr>
          <w:rFonts w:ascii="宋体" w:eastAsia="宋体" w:hAnsi="宋体" w:cs="宋体" w:hint="eastAsia"/>
          <w:color w:val="000000"/>
          <w:lang w:eastAsia="zh-CN"/>
        </w:rPr>
        <w:t>值符合</w:t>
      </w:r>
      <w:r w:rsidRPr="007B6D0E">
        <w:rPr>
          <w:rFonts w:ascii="宋体" w:eastAsia="宋体" w:hAnsi="宋体" w:cs="宋体" w:hint="eastAsia"/>
          <w:color w:val="000000"/>
          <w:szCs w:val="24"/>
          <w:lang w:eastAsia="zh-CN"/>
        </w:rPr>
        <w:t>本规程以及其相应材料标准的要求</w:t>
      </w:r>
      <w:r w:rsidRPr="007B6D0E">
        <w:rPr>
          <w:rFonts w:ascii="宋体" w:eastAsia="宋体" w:hAnsi="宋体" w:cs="宋体" w:hint="eastAsia"/>
          <w:color w:val="000000"/>
          <w:lang w:eastAsia="zh-CN"/>
        </w:rPr>
        <w:t>后，方可投料使用；</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(5)移动式压力容器制造、改造、修理单位在首次使用焊接结构罐体受压元件以及管路材料</w:t>
      </w:r>
      <w:r w:rsidRPr="007B6D0E">
        <w:rPr>
          <w:rFonts w:ascii="宋体" w:eastAsia="宋体" w:hAnsi="宋体" w:cs="宋体" w:hint="eastAsia"/>
          <w:color w:val="000000"/>
          <w:lang w:eastAsia="zh-CN"/>
        </w:rPr>
        <w:t>前</w:t>
      </w:r>
      <w:r w:rsidRPr="007B6D0E">
        <w:rPr>
          <w:rFonts w:ascii="宋体" w:eastAsia="宋体" w:hAnsi="宋体" w:cs="宋体"/>
          <w:color w:val="000000"/>
          <w:lang w:eastAsia="zh-CN"/>
        </w:rPr>
        <w:t>，应当掌握材料的焊接性能，并且进行焊接工艺评定；</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(6)罐体主要受压元件中，采用未列入</w:t>
      </w:r>
      <w:r w:rsidRPr="007B6D0E">
        <w:rPr>
          <w:rFonts w:ascii="宋体" w:eastAsia="宋体" w:hAnsi="宋体" w:cs="宋体" w:hint="eastAsia"/>
          <w:color w:val="000000"/>
          <w:lang w:eastAsia="zh-CN"/>
        </w:rPr>
        <w:t>本规程协调</w:t>
      </w:r>
      <w:r w:rsidRPr="007B6D0E">
        <w:rPr>
          <w:rFonts w:ascii="宋体" w:eastAsia="宋体" w:hAnsi="宋体" w:cs="宋体"/>
          <w:color w:val="000000"/>
          <w:lang w:eastAsia="zh-CN"/>
        </w:rPr>
        <w:t>标准的抗拉强度下限值大于</w:t>
      </w:r>
      <w:r w:rsidRPr="007B6D0E">
        <w:rPr>
          <w:rFonts w:ascii="宋体" w:eastAsia="宋体" w:hAnsi="宋体" w:cs="宋体"/>
          <w:color w:val="000000"/>
          <w:szCs w:val="24"/>
          <w:lang w:eastAsia="zh-CN"/>
        </w:rPr>
        <w:t>540MPa</w:t>
      </w:r>
      <w:r w:rsidRPr="007B6D0E">
        <w:rPr>
          <w:rFonts w:ascii="宋体" w:eastAsia="宋体" w:hAnsi="宋体" w:cs="宋体" w:hint="eastAsia"/>
          <w:color w:val="000000"/>
          <w:lang w:eastAsia="zh-CN"/>
        </w:rPr>
        <w:t>或者罐体设计温度低于</w:t>
      </w:r>
      <w:r w:rsidRPr="007B6D0E">
        <w:rPr>
          <w:rFonts w:ascii="宋体" w:eastAsia="宋体" w:hAnsi="宋体" w:cs="宋体" w:hint="eastAsia"/>
          <w:color w:val="000000"/>
          <w:szCs w:val="24"/>
          <w:lang w:eastAsia="zh-CN"/>
        </w:rPr>
        <w:t>-</w:t>
      </w:r>
      <w:r w:rsidRPr="007B6D0E">
        <w:rPr>
          <w:rFonts w:ascii="宋体" w:eastAsia="宋体" w:hAnsi="宋体" w:cs="宋体"/>
          <w:color w:val="000000"/>
          <w:szCs w:val="24"/>
          <w:lang w:eastAsia="zh-CN"/>
        </w:rPr>
        <w:t>40</w:t>
      </w:r>
      <w:r w:rsidRPr="007B6D0E">
        <w:rPr>
          <w:rFonts w:ascii="宋体" w:eastAsia="宋体" w:hAnsi="宋体" w:cs="宋体" w:hint="eastAsia"/>
          <w:color w:val="000000"/>
          <w:lang w:eastAsia="zh-CN"/>
        </w:rPr>
        <w:t>℃的低合金钢材料，其材料制造单位应当按照本规程</w:t>
      </w:r>
      <w:r w:rsidRPr="007B6D0E">
        <w:rPr>
          <w:rFonts w:ascii="宋体" w:eastAsia="宋体" w:hAnsi="宋体" w:cs="宋体"/>
          <w:color w:val="000000"/>
          <w:lang w:eastAsia="zh-CN"/>
        </w:rPr>
        <w:t>1.7的规定通过新材料技术评审</w:t>
      </w:r>
      <w:r w:rsidRPr="007B6D0E">
        <w:rPr>
          <w:rFonts w:ascii="宋体" w:eastAsia="宋体" w:hAnsi="宋体" w:cs="宋体" w:hint="eastAsia"/>
          <w:color w:val="000000"/>
          <w:lang w:eastAsia="zh-CN"/>
        </w:rPr>
        <w:t>后</w:t>
      </w:r>
      <w:r w:rsidRPr="007B6D0E">
        <w:rPr>
          <w:rFonts w:ascii="宋体" w:eastAsia="宋体" w:hAnsi="宋体" w:cs="宋体"/>
          <w:color w:val="000000"/>
          <w:lang w:eastAsia="zh-CN"/>
        </w:rPr>
        <w:t>，方可允许</w:t>
      </w:r>
      <w:r w:rsidRPr="007B6D0E">
        <w:rPr>
          <w:rFonts w:ascii="宋体" w:eastAsia="宋体" w:hAnsi="宋体" w:cs="宋体" w:hint="eastAsia"/>
          <w:color w:val="000000"/>
          <w:lang w:eastAsia="zh-CN"/>
        </w:rPr>
        <w:t>投入</w:t>
      </w:r>
      <w:r w:rsidRPr="007B6D0E">
        <w:rPr>
          <w:rFonts w:ascii="宋体" w:eastAsia="宋体" w:hAnsi="宋体" w:cs="宋体"/>
          <w:color w:val="000000"/>
          <w:lang w:eastAsia="zh-CN"/>
        </w:rPr>
        <w:t>使用。</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 xml:space="preserve">2.1.2.2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境内材料</w:t>
      </w:r>
      <w:r w:rsidRPr="007B6D0E">
        <w:rPr>
          <w:rFonts w:ascii="宋体" w:eastAsia="宋体" w:hAnsi="宋体" w:cs="宋体" w:hint="eastAsia"/>
          <w:color w:val="000000"/>
          <w:lang w:val="en-US" w:eastAsia="zh-CN"/>
        </w:rPr>
        <w:t>制造</w:t>
      </w:r>
      <w:r w:rsidRPr="007B6D0E">
        <w:rPr>
          <w:rFonts w:ascii="宋体" w:eastAsia="宋体" w:hAnsi="宋体" w:cs="宋体" w:hint="eastAsia"/>
          <w:color w:val="000000"/>
          <w:lang w:eastAsia="zh-CN"/>
        </w:rPr>
        <w:t>单位</w:t>
      </w:r>
      <w:r w:rsidRPr="007B6D0E">
        <w:rPr>
          <w:rFonts w:ascii="宋体" w:eastAsia="宋体" w:hAnsi="宋体" w:cs="宋体" w:hint="eastAsia"/>
          <w:color w:val="000000"/>
          <w:lang w:val="en-US" w:eastAsia="zh-CN"/>
        </w:rPr>
        <w:t>制造</w:t>
      </w:r>
      <w:r w:rsidRPr="007B6D0E">
        <w:rPr>
          <w:rFonts w:ascii="宋体" w:eastAsia="宋体" w:hAnsi="宋体" w:cs="宋体" w:hint="eastAsia"/>
          <w:color w:val="000000"/>
          <w:lang w:eastAsia="zh-CN"/>
        </w:rPr>
        <w:t>的钢板</w:t>
      </w:r>
      <w:r w:rsidRPr="007B6D0E">
        <w:rPr>
          <w:rFonts w:ascii="宋体" w:eastAsia="宋体" w:hAnsi="宋体" w:cs="宋体"/>
          <w:color w:val="000000"/>
          <w:lang w:eastAsia="zh-CN"/>
        </w:rPr>
        <w:t>(带)</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境内材料制造单位制造的境外牌号</w:t>
      </w:r>
      <w:r w:rsidRPr="007B6D0E">
        <w:rPr>
          <w:rFonts w:ascii="宋体" w:eastAsia="宋体" w:hAnsi="宋体" w:cs="宋体" w:hint="eastAsia"/>
          <w:color w:val="000000"/>
          <w:szCs w:val="24"/>
          <w:lang w:eastAsia="zh-CN"/>
        </w:rPr>
        <w:t>钢板</w:t>
      </w:r>
      <w:r w:rsidRPr="007B6D0E">
        <w:rPr>
          <w:rFonts w:ascii="宋体" w:eastAsia="宋体" w:hAnsi="宋体" w:cs="宋体"/>
          <w:color w:val="000000"/>
          <w:szCs w:val="24"/>
          <w:lang w:eastAsia="zh-CN"/>
        </w:rPr>
        <w:t>(带)</w:t>
      </w:r>
      <w:r w:rsidRPr="007B6D0E">
        <w:rPr>
          <w:rFonts w:ascii="宋体" w:eastAsia="宋体" w:hAnsi="宋体" w:cs="宋体" w:hint="eastAsia"/>
          <w:color w:val="000000"/>
          <w:lang w:eastAsia="zh-CN"/>
        </w:rPr>
        <w:t>，应当满足本规程</w:t>
      </w:r>
      <w:r w:rsidRPr="007B6D0E">
        <w:rPr>
          <w:rFonts w:ascii="宋体" w:eastAsia="宋体" w:hAnsi="宋体" w:cs="宋体"/>
          <w:color w:val="000000"/>
          <w:szCs w:val="24"/>
          <w:lang w:eastAsia="zh-CN"/>
        </w:rPr>
        <w:t>2.1.2.1</w:t>
      </w:r>
      <w:r w:rsidRPr="007B6D0E">
        <w:rPr>
          <w:rFonts w:ascii="宋体" w:eastAsia="宋体" w:hAnsi="宋体" w:cs="宋体" w:hint="eastAsia"/>
          <w:color w:val="000000"/>
          <w:lang w:eastAsia="zh-CN"/>
        </w:rPr>
        <w:t>的各项要求，并且制定相应的企业标准。</w:t>
      </w:r>
    </w:p>
    <w:p w:rsidR="001E7D34" w:rsidRPr="007B6D0E" w:rsidRDefault="005318C7">
      <w:pPr>
        <w:pStyle w:val="32"/>
        <w:widowControl w:val="0"/>
        <w:spacing w:before="0"/>
        <w:ind w:firstLine="496"/>
        <w:rPr>
          <w:rFonts w:ascii="Times New Roman" w:eastAsia="宋体" w:hAnsi="Times New Roman"/>
          <w:color w:val="000000"/>
          <w:lang w:eastAsia="zh-CN"/>
        </w:rPr>
      </w:pPr>
      <w:r w:rsidRPr="007B6D0E">
        <w:rPr>
          <w:rFonts w:eastAsia="黑体" w:cs="黑体"/>
          <w:color w:val="000000"/>
          <w:lang w:val="en-US" w:eastAsia="zh-CN"/>
        </w:rPr>
        <w:t xml:space="preserve">2.1.2.3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szCs w:val="24"/>
          <w:lang w:eastAsia="zh-CN"/>
        </w:rPr>
        <w:t>境外牌号材料的选用</w:t>
      </w:r>
    </w:p>
    <w:p w:rsidR="001E7D34" w:rsidRPr="007B6D0E" w:rsidRDefault="005318C7">
      <w:pPr>
        <w:pStyle w:val="afc"/>
        <w:spacing w:after="0"/>
        <w:ind w:firstLine="496"/>
        <w:rPr>
          <w:rFonts w:eastAsia="黑体" w:cs="黑体"/>
          <w:color w:val="000000"/>
          <w:lang w:eastAsia="zh-CN"/>
        </w:rPr>
      </w:pPr>
      <w:r w:rsidRPr="007B6D0E">
        <w:rPr>
          <w:rFonts w:ascii="宋体" w:eastAsia="宋体" w:hAnsi="宋体" w:cs="宋体" w:hint="eastAsia"/>
          <w:color w:val="000000"/>
          <w:lang w:eastAsia="zh-CN"/>
        </w:rPr>
        <w:lastRenderedPageBreak/>
        <w:t>设计单位选用境外牌号材料时，应当在设计文件中注明其满足本规程</w:t>
      </w:r>
      <w:r w:rsidRPr="007B6D0E">
        <w:rPr>
          <w:rFonts w:ascii="宋体" w:eastAsia="宋体" w:hAnsi="宋体" w:cs="宋体"/>
          <w:color w:val="000000"/>
          <w:szCs w:val="24"/>
          <w:lang w:eastAsia="zh-CN"/>
        </w:rPr>
        <w:t>2.1.2.1</w:t>
      </w:r>
      <w:r w:rsidRPr="007B6D0E">
        <w:rPr>
          <w:rFonts w:ascii="宋体" w:eastAsia="宋体" w:hAnsi="宋体" w:cs="宋体" w:hint="eastAsia"/>
          <w:color w:val="000000"/>
          <w:lang w:eastAsia="zh-CN"/>
        </w:rPr>
        <w:t>的各项要求。</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黑体" w:eastAsia="黑体" w:hAnsi="黑体" w:cs="黑体"/>
          <w:color w:val="000000"/>
          <w:u w:val="single"/>
          <w:lang w:eastAsia="zh-CN"/>
        </w:rPr>
        <w:t>2.1.3</w:t>
      </w:r>
      <w:r w:rsidRPr="007B6D0E">
        <w:rPr>
          <w:rFonts w:ascii="宋体" w:eastAsia="宋体" w:hAnsi="宋体" w:cs="宋体"/>
          <w:color w:val="000000"/>
          <w:lang w:eastAsia="zh-CN"/>
        </w:rPr>
        <w:t xml:space="preserve"> </w:t>
      </w:r>
      <w:r w:rsidRPr="007B6D0E">
        <w:rPr>
          <w:rFonts w:ascii="宋体" w:eastAsia="宋体" w:hAnsi="宋体" w:cs="宋体"/>
          <w:color w:val="000000"/>
          <w:szCs w:val="24"/>
          <w:lang w:eastAsia="zh-CN"/>
        </w:rPr>
        <w:t xml:space="preserve"> 新材料的使用</w:t>
      </w:r>
    </w:p>
    <w:p w:rsidR="001E7D34" w:rsidRPr="007B6D0E" w:rsidRDefault="005318C7">
      <w:pPr>
        <w:pStyle w:val="32"/>
        <w:spacing w:before="0"/>
        <w:ind w:firstLine="496"/>
        <w:rPr>
          <w:rFonts w:ascii="宋体" w:hAnsi="宋体"/>
          <w:color w:val="000000"/>
          <w:lang w:val="en-US" w:eastAsia="zh-CN"/>
        </w:rPr>
      </w:pPr>
      <w:r w:rsidRPr="007B6D0E">
        <w:rPr>
          <w:rFonts w:eastAsia="黑体" w:cs="黑体"/>
          <w:color w:val="000000"/>
          <w:lang w:val="en-US" w:eastAsia="zh-CN"/>
        </w:rPr>
        <w:t xml:space="preserve">2.1.3.1 </w:t>
      </w:r>
      <w:r w:rsidRPr="007B6D0E">
        <w:rPr>
          <w:rFonts w:ascii="宋体" w:eastAsia="宋体" w:hAnsi="宋体" w:cs="宋体" w:hint="eastAsia"/>
          <w:color w:val="000000"/>
          <w:lang w:eastAsia="zh-CN"/>
        </w:rPr>
        <w:t>未列入本规程协调标准的材料</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罐体主要受压元件采用未列入本规程协调标准</w:t>
      </w:r>
      <w:r w:rsidRPr="007B6D0E">
        <w:rPr>
          <w:rFonts w:ascii="宋体" w:eastAsia="宋体" w:hAnsi="宋体" w:cs="宋体"/>
          <w:color w:val="000000"/>
          <w:lang w:eastAsia="zh-CN"/>
        </w:rPr>
        <w:t>的材料，试制</w:t>
      </w:r>
      <w:r w:rsidRPr="007B6D0E">
        <w:rPr>
          <w:rFonts w:ascii="宋体" w:eastAsia="宋体" w:hAnsi="宋体" w:cs="宋体" w:hint="eastAsia"/>
          <w:color w:val="000000"/>
          <w:lang w:eastAsia="zh-CN"/>
        </w:rPr>
        <w:t>前材料的研制单位应当进行系统的试验研究工作，并且按照本规程</w:t>
      </w:r>
      <w:r w:rsidRPr="007B6D0E">
        <w:rPr>
          <w:rFonts w:ascii="宋体" w:eastAsia="宋体" w:hAnsi="宋体" w:cs="宋体"/>
          <w:color w:val="000000"/>
          <w:lang w:eastAsia="zh-CN"/>
        </w:rPr>
        <w:t>1.7的规定通过新材料技术评审</w:t>
      </w:r>
      <w:r w:rsidRPr="007B6D0E">
        <w:rPr>
          <w:rFonts w:ascii="宋体" w:eastAsia="宋体" w:hAnsi="宋体" w:cs="宋体" w:hint="eastAsia"/>
          <w:color w:val="000000"/>
          <w:lang w:eastAsia="zh-CN"/>
        </w:rPr>
        <w:t>后，方可投入使用</w:t>
      </w:r>
      <w:r w:rsidRPr="007B6D0E">
        <w:rPr>
          <w:rFonts w:ascii="宋体" w:eastAsia="宋体" w:hAnsi="宋体" w:cs="宋体"/>
          <w:color w:val="000000"/>
          <w:lang w:eastAsia="zh-CN"/>
        </w:rPr>
        <w:t>。</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 xml:space="preserve">2.1.3.2 </w:t>
      </w:r>
      <w:r w:rsidRPr="007B6D0E">
        <w:rPr>
          <w:rFonts w:ascii="宋体" w:eastAsia="宋体" w:hAnsi="宋体" w:cs="宋体"/>
          <w:color w:val="000000"/>
          <w:lang w:val="en-US" w:eastAsia="zh-CN"/>
        </w:rPr>
        <w:t xml:space="preserve"> 材料</w:t>
      </w:r>
      <w:r w:rsidRPr="007B6D0E">
        <w:rPr>
          <w:rFonts w:ascii="宋体" w:eastAsia="宋体" w:hAnsi="宋体" w:cs="宋体" w:hint="eastAsia"/>
          <w:color w:val="000000"/>
          <w:lang w:val="en-US" w:eastAsia="zh-CN"/>
        </w:rPr>
        <w:t>制造</w:t>
      </w:r>
      <w:r w:rsidRPr="007B6D0E">
        <w:rPr>
          <w:rFonts w:ascii="宋体" w:eastAsia="宋体" w:hAnsi="宋体" w:cs="宋体"/>
          <w:color w:val="000000"/>
          <w:lang w:val="en-US" w:eastAsia="zh-CN"/>
        </w:rPr>
        <w:t>单位首次</w:t>
      </w:r>
      <w:r w:rsidRPr="007B6D0E">
        <w:rPr>
          <w:rFonts w:ascii="宋体" w:eastAsia="宋体" w:hAnsi="宋体" w:cs="宋体" w:hint="eastAsia"/>
          <w:color w:val="000000"/>
          <w:lang w:val="en-US" w:eastAsia="zh-CN"/>
        </w:rPr>
        <w:t>制造</w:t>
      </w:r>
      <w:r w:rsidRPr="007B6D0E">
        <w:rPr>
          <w:rFonts w:ascii="宋体" w:eastAsia="宋体" w:hAnsi="宋体" w:cs="宋体" w:hint="eastAsia"/>
          <w:color w:val="000000"/>
          <w:lang w:eastAsia="zh-CN"/>
        </w:rPr>
        <w:t>的</w:t>
      </w:r>
      <w:r w:rsidRPr="007B6D0E">
        <w:rPr>
          <w:rFonts w:ascii="宋体" w:eastAsia="宋体" w:hAnsi="宋体" w:cs="宋体" w:hint="eastAsia"/>
          <w:color w:val="000000"/>
          <w:lang w:val="en-US" w:eastAsia="zh-CN"/>
        </w:rPr>
        <w:t>钢</w:t>
      </w:r>
      <w:r w:rsidRPr="007B6D0E">
        <w:rPr>
          <w:rFonts w:ascii="宋体" w:eastAsia="宋体" w:hAnsi="宋体" w:cs="宋体" w:hint="eastAsia"/>
          <w:color w:val="000000"/>
          <w:lang w:eastAsia="zh-CN"/>
        </w:rPr>
        <w:t>材</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材料制造单位首次制造，用于制造罐体的标准抗拉强度下限值大于</w:t>
      </w:r>
      <w:r w:rsidRPr="007B6D0E">
        <w:rPr>
          <w:rFonts w:ascii="宋体" w:eastAsia="宋体" w:hAnsi="宋体" w:cs="宋体"/>
          <w:color w:val="000000"/>
          <w:szCs w:val="24"/>
          <w:lang w:eastAsia="zh-CN"/>
        </w:rPr>
        <w:t>540MPa</w:t>
      </w:r>
      <w:r w:rsidRPr="007B6D0E">
        <w:rPr>
          <w:rFonts w:ascii="宋体" w:eastAsia="宋体" w:hAnsi="宋体" w:cs="宋体" w:hint="eastAsia"/>
          <w:color w:val="000000"/>
          <w:lang w:eastAsia="zh-CN"/>
        </w:rPr>
        <w:t>的或者罐体设计温度低于</w:t>
      </w:r>
      <w:r w:rsidRPr="007B6D0E">
        <w:rPr>
          <w:rFonts w:ascii="宋体" w:eastAsia="宋体" w:hAnsi="宋体" w:cs="宋体" w:hint="eastAsia"/>
          <w:color w:val="000000"/>
          <w:szCs w:val="24"/>
          <w:lang w:eastAsia="zh-CN"/>
        </w:rPr>
        <w:t>-</w:t>
      </w:r>
      <w:r w:rsidRPr="007B6D0E">
        <w:rPr>
          <w:rFonts w:ascii="宋体" w:eastAsia="宋体" w:hAnsi="宋体" w:cs="宋体"/>
          <w:color w:val="000000"/>
          <w:szCs w:val="24"/>
          <w:lang w:eastAsia="zh-CN"/>
        </w:rPr>
        <w:t>40</w:t>
      </w:r>
      <w:r w:rsidRPr="007B6D0E">
        <w:rPr>
          <w:rFonts w:ascii="宋体" w:eastAsia="宋体" w:hAnsi="宋体" w:cs="宋体" w:hint="eastAsia"/>
          <w:color w:val="000000"/>
          <w:lang w:eastAsia="zh-CN"/>
        </w:rPr>
        <w:t>℃的低合金钢材料，应当按照本规程</w:t>
      </w:r>
      <w:r w:rsidRPr="007B6D0E">
        <w:rPr>
          <w:rFonts w:ascii="宋体" w:eastAsia="宋体" w:hAnsi="宋体" w:cs="宋体"/>
          <w:color w:val="000000"/>
          <w:szCs w:val="24"/>
          <w:lang w:eastAsia="zh-CN"/>
        </w:rPr>
        <w:t>1.7</w:t>
      </w:r>
      <w:r w:rsidRPr="007B6D0E">
        <w:rPr>
          <w:rFonts w:ascii="宋体" w:eastAsia="宋体" w:hAnsi="宋体" w:cs="宋体" w:hint="eastAsia"/>
          <w:color w:val="000000"/>
          <w:lang w:eastAsia="zh-CN"/>
        </w:rPr>
        <w:t>的规定通过新材料技术评审后，方可投入使用。</w:t>
      </w:r>
    </w:p>
    <w:p w:rsidR="001E7D34" w:rsidRPr="007B6D0E" w:rsidRDefault="005318C7">
      <w:pPr>
        <w:pStyle w:val="22"/>
        <w:spacing w:beforeLines="0" w:before="0" w:afterLines="0"/>
        <w:ind w:firstLine="496"/>
        <w:rPr>
          <w:rFonts w:ascii="宋体" w:eastAsia="宋体" w:hAnsi="宋体" w:cs="宋体"/>
          <w:color w:val="000000"/>
          <w:lang w:eastAsia="zh-CN"/>
        </w:rPr>
      </w:pPr>
      <w:r w:rsidRPr="007B6D0E">
        <w:rPr>
          <w:rFonts w:eastAsia="黑体" w:cs="黑体"/>
          <w:color w:val="000000"/>
          <w:lang w:val="en-US" w:eastAsia="zh-CN"/>
        </w:rPr>
        <w:t>2.1.4</w:t>
      </w:r>
      <w:r w:rsidRPr="007B6D0E">
        <w:rPr>
          <w:rFonts w:ascii="宋体" w:eastAsia="宋体" w:hAnsi="宋体" w:cs="宋体"/>
          <w:bCs/>
          <w:color w:val="000000"/>
          <w:lang w:val="en-US"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材料投用</w:t>
      </w:r>
      <w:r w:rsidRPr="007B6D0E">
        <w:rPr>
          <w:rFonts w:ascii="宋体" w:eastAsia="宋体" w:hAnsi="宋体" w:cs="宋体" w:hint="eastAsia"/>
          <w:color w:val="000000"/>
          <w:lang w:val="en-US" w:eastAsia="zh-CN"/>
        </w:rPr>
        <w:t>和</w:t>
      </w:r>
      <w:r w:rsidRPr="007B6D0E">
        <w:rPr>
          <w:rFonts w:ascii="宋体" w:eastAsia="宋体" w:hAnsi="宋体" w:cs="宋体" w:hint="eastAsia"/>
          <w:color w:val="000000"/>
          <w:lang w:eastAsia="zh-CN"/>
        </w:rPr>
        <w:t>标志移植</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1</w:t>
      </w:r>
      <w:r w:rsidRPr="007B6D0E">
        <w:rPr>
          <w:rFonts w:ascii="宋体" w:eastAsia="宋体" w:hAnsi="宋体" w:cs="宋体"/>
          <w:color w:val="000000"/>
          <w:lang w:eastAsia="zh-CN"/>
        </w:rPr>
        <w:t>)</w:t>
      </w:r>
      <w:r w:rsidRPr="007B6D0E">
        <w:rPr>
          <w:rFonts w:ascii="宋体" w:eastAsia="宋体" w:hAnsi="宋体" w:cs="宋体" w:hint="eastAsia"/>
          <w:color w:val="000000"/>
          <w:szCs w:val="24"/>
          <w:lang w:eastAsia="zh-CN"/>
        </w:rPr>
        <w:t>移动式压力容器制造、改造、修理单位，应当保证所使用的罐体、管路等材料符合本规程的要求，并且在材料进货检验时审查材料质量证明书、核查材料标志标识等是否与本规程以及设计文件的要求一致；对于</w:t>
      </w:r>
      <w:r w:rsidRPr="007B6D0E">
        <w:rPr>
          <w:rFonts w:ascii="宋体" w:eastAsia="宋体" w:hAnsi="宋体" w:cs="宋体"/>
          <w:color w:val="000000"/>
          <w:szCs w:val="24"/>
          <w:lang w:eastAsia="zh-CN"/>
        </w:rPr>
        <w:t>不能确定材料质量证明书的真实性，或者对材料的</w:t>
      </w:r>
      <w:r w:rsidRPr="007B6D0E">
        <w:rPr>
          <w:rFonts w:ascii="宋体" w:eastAsia="宋体" w:hAnsi="宋体" w:cs="宋体" w:hint="eastAsia"/>
          <w:color w:val="000000"/>
          <w:szCs w:val="24"/>
          <w:lang w:eastAsia="zh-CN"/>
        </w:rPr>
        <w:t>力学</w:t>
      </w:r>
      <w:r w:rsidRPr="007B6D0E">
        <w:rPr>
          <w:rFonts w:ascii="宋体" w:eastAsia="宋体" w:hAnsi="宋体" w:cs="宋体"/>
          <w:color w:val="000000"/>
          <w:szCs w:val="24"/>
          <w:lang w:eastAsia="zh-CN"/>
        </w:rPr>
        <w:t>性能、化学成分</w:t>
      </w:r>
      <w:r w:rsidRPr="007B6D0E">
        <w:rPr>
          <w:rFonts w:ascii="宋体" w:eastAsia="宋体" w:hAnsi="宋体" w:cs="宋体" w:hint="eastAsia"/>
          <w:color w:val="000000"/>
          <w:szCs w:val="24"/>
          <w:lang w:eastAsia="zh-CN"/>
        </w:rPr>
        <w:t>等</w:t>
      </w:r>
      <w:r w:rsidRPr="007B6D0E">
        <w:rPr>
          <w:rFonts w:ascii="宋体" w:eastAsia="宋体" w:hAnsi="宋体" w:cs="宋体"/>
          <w:color w:val="000000"/>
          <w:szCs w:val="24"/>
          <w:lang w:eastAsia="zh-CN"/>
        </w:rPr>
        <w:t>有怀疑的罐体以及管路</w:t>
      </w:r>
      <w:r w:rsidRPr="007B6D0E">
        <w:rPr>
          <w:rFonts w:ascii="宋体" w:eastAsia="宋体" w:hAnsi="宋体" w:cs="宋体" w:hint="eastAsia"/>
          <w:color w:val="000000"/>
          <w:szCs w:val="24"/>
          <w:lang w:eastAsia="zh-CN"/>
        </w:rPr>
        <w:t>的</w:t>
      </w:r>
      <w:r w:rsidRPr="007B6D0E">
        <w:rPr>
          <w:rFonts w:ascii="宋体" w:eastAsia="宋体" w:hAnsi="宋体" w:cs="宋体"/>
          <w:color w:val="000000"/>
          <w:szCs w:val="24"/>
          <w:lang w:eastAsia="zh-CN"/>
        </w:rPr>
        <w:t>压元件</w:t>
      </w:r>
      <w:r w:rsidRPr="007B6D0E">
        <w:rPr>
          <w:rFonts w:ascii="宋体" w:eastAsia="宋体" w:hAnsi="宋体" w:cs="宋体" w:hint="eastAsia"/>
          <w:color w:val="000000"/>
          <w:szCs w:val="24"/>
          <w:lang w:eastAsia="zh-CN"/>
        </w:rPr>
        <w:t>的</w:t>
      </w:r>
      <w:r w:rsidRPr="007B6D0E">
        <w:rPr>
          <w:rFonts w:ascii="宋体" w:eastAsia="宋体" w:hAnsi="宋体" w:cs="宋体"/>
          <w:color w:val="000000"/>
          <w:szCs w:val="24"/>
          <w:lang w:eastAsia="zh-CN"/>
        </w:rPr>
        <w:t>材料，应当进行复验，确认符合本规程</w:t>
      </w:r>
      <w:r w:rsidRPr="007B6D0E">
        <w:rPr>
          <w:rFonts w:ascii="宋体" w:eastAsia="宋体" w:hAnsi="宋体" w:cs="宋体" w:hint="eastAsia"/>
          <w:color w:val="000000"/>
          <w:szCs w:val="24"/>
          <w:lang w:eastAsia="zh-CN"/>
        </w:rPr>
        <w:t>、设计文件</w:t>
      </w:r>
      <w:r w:rsidRPr="007B6D0E">
        <w:rPr>
          <w:rFonts w:ascii="宋体" w:eastAsia="宋体" w:hAnsi="宋体" w:cs="宋体"/>
          <w:color w:val="000000"/>
          <w:szCs w:val="24"/>
          <w:lang w:eastAsia="zh-CN"/>
        </w:rPr>
        <w:t>以及相应材料标准的规定后，方可</w:t>
      </w:r>
      <w:r w:rsidRPr="007B6D0E">
        <w:rPr>
          <w:rFonts w:ascii="宋体" w:eastAsia="宋体" w:hAnsi="宋体" w:cs="宋体" w:hint="eastAsia"/>
          <w:color w:val="000000"/>
          <w:szCs w:val="24"/>
          <w:lang w:eastAsia="zh-CN"/>
        </w:rPr>
        <w:t>投入</w:t>
      </w:r>
      <w:r w:rsidRPr="007B6D0E">
        <w:rPr>
          <w:rFonts w:ascii="宋体" w:eastAsia="宋体" w:hAnsi="宋体" w:cs="宋体"/>
          <w:color w:val="000000"/>
          <w:szCs w:val="24"/>
          <w:lang w:eastAsia="zh-CN"/>
        </w:rPr>
        <w:t>使用</w:t>
      </w:r>
      <w:r w:rsidRPr="007B6D0E">
        <w:rPr>
          <w:rFonts w:ascii="宋体" w:eastAsia="宋体" w:hAnsi="宋体" w:cs="宋体" w:hint="eastAsia"/>
          <w:color w:val="000000"/>
          <w:szCs w:val="24"/>
          <w:lang w:eastAsia="zh-CN"/>
        </w:rPr>
        <w:t>；</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2</w:t>
      </w:r>
      <w:r w:rsidRPr="007B6D0E">
        <w:rPr>
          <w:rFonts w:ascii="宋体" w:eastAsia="宋体" w:hAnsi="宋体" w:cs="宋体"/>
          <w:color w:val="000000"/>
          <w:lang w:eastAsia="zh-CN"/>
        </w:rPr>
        <w:t>)</w:t>
      </w:r>
      <w:r w:rsidRPr="007B6D0E">
        <w:rPr>
          <w:rFonts w:ascii="宋体" w:eastAsia="宋体" w:hAnsi="宋体" w:cs="宋体" w:hint="eastAsia"/>
          <w:color w:val="000000"/>
          <w:szCs w:val="24"/>
          <w:lang w:eastAsia="zh-CN"/>
        </w:rPr>
        <w:t>用于罐体以及管路受压元件的材料，在投入使用分割前应当进行标志移植，保证材料具有可追溯性。</w:t>
      </w:r>
    </w:p>
    <w:p w:rsidR="001E7D34" w:rsidRPr="007B6D0E" w:rsidRDefault="005318C7">
      <w:pPr>
        <w:pStyle w:val="22"/>
        <w:spacing w:beforeLines="0" w:before="0" w:afterLines="0"/>
        <w:ind w:firstLine="496"/>
        <w:rPr>
          <w:rFonts w:ascii="宋体" w:eastAsia="宋体" w:hAnsi="宋体" w:cs="宋体"/>
          <w:bCs/>
          <w:color w:val="000000"/>
          <w:szCs w:val="22"/>
          <w:lang w:val="en-US" w:eastAsia="zh-CN" w:bidi="en-US"/>
        </w:rPr>
      </w:pPr>
      <w:r w:rsidRPr="007B6D0E">
        <w:rPr>
          <w:rFonts w:eastAsia="黑体" w:cs="黑体"/>
          <w:color w:val="000000"/>
          <w:lang w:val="en-US" w:eastAsia="zh-CN"/>
        </w:rPr>
        <w:t xml:space="preserve">2.1.5 </w:t>
      </w:r>
      <w:r w:rsidRPr="007B6D0E">
        <w:rPr>
          <w:rFonts w:ascii="宋体" w:eastAsia="宋体" w:hAnsi="宋体" w:cs="宋体"/>
          <w:color w:val="000000"/>
          <w:lang w:val="en-US" w:eastAsia="zh-CN"/>
        </w:rPr>
        <w:t xml:space="preserve"> </w:t>
      </w:r>
      <w:r w:rsidRPr="007B6D0E">
        <w:rPr>
          <w:rFonts w:ascii="宋体" w:eastAsia="宋体" w:hAnsi="宋体" w:cs="宋体" w:hint="eastAsia"/>
          <w:bCs/>
          <w:color w:val="000000"/>
          <w:szCs w:val="22"/>
          <w:lang w:val="en-US" w:eastAsia="zh-CN" w:bidi="en-US"/>
        </w:rPr>
        <w:t>材料代用</w:t>
      </w:r>
    </w:p>
    <w:p w:rsidR="001E7D34" w:rsidRPr="007B6D0E" w:rsidRDefault="005318C7">
      <w:pPr>
        <w:pStyle w:val="22"/>
        <w:spacing w:beforeLines="0" w:before="0" w:afterLines="0"/>
        <w:ind w:firstLine="496"/>
        <w:rPr>
          <w:rFonts w:ascii="宋体" w:eastAsia="宋体" w:hAnsi="宋体" w:cs="宋体"/>
          <w:bCs/>
          <w:color w:val="000000"/>
          <w:szCs w:val="22"/>
          <w:lang w:val="en-US" w:eastAsia="zh-CN" w:bidi="en-US"/>
        </w:rPr>
      </w:pPr>
      <w:r w:rsidRPr="007B6D0E">
        <w:rPr>
          <w:rFonts w:ascii="宋体" w:eastAsia="宋体" w:hAnsi="宋体" w:cs="宋体" w:hint="eastAsia"/>
          <w:bCs/>
          <w:color w:val="000000"/>
          <w:szCs w:val="22"/>
          <w:lang w:val="en-US" w:eastAsia="zh-CN" w:bidi="en-US"/>
        </w:rPr>
        <w:t>移动式压力容器制造、改造、修理单位，对罐体以及管路受压元件的材料代用，应当事先取得原设计单位的书面批准，并且在竣工图上做出详细记录。</w:t>
      </w:r>
    </w:p>
    <w:p w:rsidR="001E7D34" w:rsidRPr="007B6D0E" w:rsidRDefault="005318C7">
      <w:pPr>
        <w:pStyle w:val="22"/>
        <w:spacing w:before="84" w:after="60"/>
        <w:ind w:firstLine="496"/>
        <w:rPr>
          <w:rFonts w:ascii="宋体" w:eastAsia="宋体" w:hAnsi="宋体" w:cs="宋体"/>
          <w:color w:val="000000"/>
          <w:lang w:eastAsia="zh-CN"/>
        </w:rPr>
      </w:pPr>
      <w:r w:rsidRPr="007B6D0E">
        <w:rPr>
          <w:rFonts w:eastAsia="黑体" w:cs="黑体"/>
          <w:color w:val="000000"/>
          <w:lang w:val="en-US" w:eastAsia="zh-CN"/>
        </w:rPr>
        <w:t xml:space="preserve">2.2  </w:t>
      </w:r>
      <w:r w:rsidRPr="007B6D0E">
        <w:rPr>
          <w:rFonts w:ascii="宋体" w:eastAsia="宋体" w:hAnsi="宋体" w:cs="宋体" w:hint="eastAsia"/>
          <w:color w:val="000000"/>
          <w:lang w:eastAsia="zh-CN"/>
        </w:rPr>
        <w:t>钢材技术要求</w:t>
      </w:r>
    </w:p>
    <w:p w:rsidR="001E7D34" w:rsidRPr="007B6D0E" w:rsidRDefault="005318C7">
      <w:pPr>
        <w:pStyle w:val="22"/>
        <w:spacing w:beforeLines="0" w:before="0" w:afterLines="0"/>
        <w:ind w:firstLine="496"/>
        <w:rPr>
          <w:rFonts w:ascii="宋体" w:eastAsia="宋体" w:hAnsi="宋体" w:cs="宋体"/>
          <w:color w:val="000000"/>
          <w:szCs w:val="24"/>
          <w:lang w:eastAsia="zh-CN"/>
        </w:rPr>
      </w:pPr>
      <w:r w:rsidRPr="007B6D0E">
        <w:rPr>
          <w:rFonts w:eastAsia="黑体" w:cs="黑体"/>
          <w:color w:val="000000"/>
          <w:szCs w:val="24"/>
          <w:lang w:val="en-US" w:eastAsia="zh-CN"/>
        </w:rPr>
        <w:t xml:space="preserve">2.2.1 </w:t>
      </w:r>
      <w:r w:rsidRPr="007B6D0E">
        <w:rPr>
          <w:rFonts w:ascii="宋体" w:eastAsia="宋体" w:hAnsi="宋体" w:cs="宋体"/>
          <w:color w:val="000000"/>
          <w:szCs w:val="24"/>
          <w:lang w:val="en-US" w:eastAsia="zh-CN"/>
        </w:rPr>
        <w:t xml:space="preserve"> </w:t>
      </w:r>
      <w:r w:rsidRPr="007B6D0E">
        <w:rPr>
          <w:rFonts w:ascii="宋体" w:eastAsia="宋体" w:hAnsi="宋体" w:cs="宋体" w:hint="eastAsia"/>
          <w:color w:val="000000"/>
          <w:szCs w:val="24"/>
          <w:lang w:eastAsia="zh-CN"/>
        </w:rPr>
        <w:t>熔炼方法</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hint="eastAsia"/>
          <w:color w:val="000000"/>
          <w:szCs w:val="24"/>
          <w:lang w:eastAsia="zh-CN"/>
        </w:rPr>
        <w:t>罐体受压元件用钢，应当是氧气转炉或者电炉冶炼的镇静钢；对标准抗拉强度下限值大于</w:t>
      </w:r>
      <w:r w:rsidRPr="007B6D0E">
        <w:rPr>
          <w:rFonts w:ascii="宋体" w:eastAsia="宋体" w:hAnsi="宋体" w:cs="宋体"/>
          <w:color w:val="000000"/>
          <w:spacing w:val="2"/>
          <w:szCs w:val="24"/>
          <w:lang w:eastAsia="zh-CN"/>
        </w:rPr>
        <w:t>540MPa的低合金钢钢板，</w:t>
      </w:r>
      <w:r w:rsidRPr="007B6D0E">
        <w:rPr>
          <w:rFonts w:ascii="宋体" w:eastAsia="宋体" w:hAnsi="宋体" w:cs="宋体" w:hint="eastAsia"/>
          <w:color w:val="000000"/>
          <w:spacing w:val="0"/>
          <w:szCs w:val="24"/>
          <w:lang w:eastAsia="zh-CN"/>
        </w:rPr>
        <w:t>以及用于罐体设计温度低于</w:t>
      </w:r>
      <w:r w:rsidRPr="007B6D0E">
        <w:rPr>
          <w:rFonts w:ascii="宋体" w:eastAsia="宋体" w:hAnsi="宋体" w:cs="宋体"/>
          <w:color w:val="000000"/>
          <w:szCs w:val="24"/>
          <w:lang w:eastAsia="zh-CN"/>
        </w:rPr>
        <w:t>-</w:t>
      </w:r>
      <w:r w:rsidRPr="007B6D0E">
        <w:rPr>
          <w:rFonts w:ascii="宋体" w:eastAsia="宋体" w:hAnsi="宋体" w:cs="宋体"/>
          <w:color w:val="000000"/>
          <w:spacing w:val="0"/>
          <w:szCs w:val="24"/>
          <w:lang w:eastAsia="zh-CN"/>
        </w:rPr>
        <w:t>20℃的低温钢</w:t>
      </w:r>
      <w:r w:rsidRPr="007B6D0E">
        <w:rPr>
          <w:rFonts w:ascii="宋体" w:eastAsia="宋体" w:hAnsi="宋体" w:cs="宋体" w:hint="eastAsia"/>
          <w:color w:val="000000"/>
          <w:spacing w:val="0"/>
          <w:szCs w:val="24"/>
          <w:lang w:eastAsia="zh-CN"/>
        </w:rPr>
        <w:t>钢</w:t>
      </w:r>
      <w:r w:rsidRPr="007B6D0E">
        <w:rPr>
          <w:rFonts w:ascii="宋体" w:eastAsia="宋体" w:hAnsi="宋体" w:cs="宋体"/>
          <w:color w:val="000000"/>
          <w:spacing w:val="0"/>
          <w:szCs w:val="24"/>
          <w:lang w:eastAsia="zh-CN"/>
        </w:rPr>
        <w:t>板和低温钢锻件，</w:t>
      </w:r>
      <w:r w:rsidRPr="007B6D0E">
        <w:rPr>
          <w:rFonts w:ascii="宋体" w:eastAsia="宋体" w:hAnsi="宋体" w:cs="宋体" w:hint="eastAsia"/>
          <w:color w:val="000000"/>
          <w:szCs w:val="24"/>
          <w:lang w:eastAsia="zh-CN"/>
        </w:rPr>
        <w:t>还应当采用炉外精炼工艺。</w:t>
      </w:r>
    </w:p>
    <w:p w:rsidR="001E7D34" w:rsidRPr="007B6D0E" w:rsidRDefault="005318C7">
      <w:pPr>
        <w:pStyle w:val="22"/>
        <w:spacing w:beforeLines="0" w:before="0" w:afterLines="0"/>
        <w:ind w:firstLine="496"/>
        <w:rPr>
          <w:rFonts w:ascii="宋体" w:eastAsia="宋体" w:hAnsi="宋体" w:cs="宋体"/>
          <w:color w:val="000000"/>
          <w:szCs w:val="24"/>
          <w:lang w:eastAsia="zh-CN"/>
        </w:rPr>
      </w:pPr>
      <w:r w:rsidRPr="007B6D0E">
        <w:rPr>
          <w:rFonts w:eastAsia="黑体" w:cs="黑体"/>
          <w:color w:val="000000"/>
          <w:szCs w:val="24"/>
          <w:lang w:val="en-US" w:eastAsia="zh-CN"/>
        </w:rPr>
        <w:t>2.2.2</w:t>
      </w:r>
      <w:r w:rsidRPr="007B6D0E">
        <w:rPr>
          <w:rFonts w:ascii="宋体" w:eastAsia="宋体" w:hAnsi="宋体" w:cs="宋体"/>
          <w:bCs/>
          <w:color w:val="000000"/>
          <w:szCs w:val="24"/>
          <w:lang w:val="en-US" w:eastAsia="zh-CN"/>
        </w:rPr>
        <w:t xml:space="preserve"> </w:t>
      </w:r>
      <w:r w:rsidRPr="007B6D0E">
        <w:rPr>
          <w:rFonts w:ascii="宋体" w:eastAsia="宋体" w:hAnsi="宋体" w:cs="宋体"/>
          <w:color w:val="000000"/>
          <w:szCs w:val="24"/>
          <w:lang w:val="en-US" w:eastAsia="zh-CN"/>
        </w:rPr>
        <w:t xml:space="preserve"> </w:t>
      </w:r>
      <w:r w:rsidRPr="007B6D0E">
        <w:rPr>
          <w:rFonts w:ascii="宋体" w:eastAsia="宋体" w:hAnsi="宋体" w:cs="宋体" w:hint="eastAsia"/>
          <w:color w:val="000000"/>
          <w:szCs w:val="24"/>
          <w:lang w:eastAsia="zh-CN"/>
        </w:rPr>
        <w:t>化学成分</w:t>
      </w:r>
      <w:r w:rsidRPr="007B6D0E">
        <w:rPr>
          <w:rFonts w:ascii="宋体" w:eastAsia="宋体" w:hAnsi="宋体" w:cs="宋体"/>
          <w:color w:val="000000"/>
          <w:szCs w:val="24"/>
          <w:lang w:eastAsia="zh-CN"/>
        </w:rPr>
        <w:t>(熔炼分析)</w:t>
      </w:r>
    </w:p>
    <w:p w:rsidR="001E7D34" w:rsidRPr="007B6D0E" w:rsidRDefault="005318C7">
      <w:pPr>
        <w:pStyle w:val="32"/>
        <w:spacing w:before="0"/>
        <w:ind w:firstLine="496"/>
        <w:rPr>
          <w:rFonts w:ascii="宋体" w:eastAsia="宋体" w:hAnsi="宋体" w:cs="宋体"/>
          <w:bCs/>
          <w:color w:val="000000"/>
          <w:szCs w:val="24"/>
          <w:lang w:eastAsia="zh-CN"/>
        </w:rPr>
      </w:pPr>
      <w:r w:rsidRPr="007B6D0E">
        <w:rPr>
          <w:rFonts w:eastAsia="黑体" w:cs="黑体"/>
          <w:color w:val="000000"/>
          <w:szCs w:val="24"/>
          <w:lang w:val="en-US" w:eastAsia="zh-CN"/>
        </w:rPr>
        <w:t xml:space="preserve">2.2.2.1 </w:t>
      </w:r>
      <w:r w:rsidRPr="007B6D0E">
        <w:rPr>
          <w:rFonts w:ascii="宋体" w:eastAsia="宋体" w:hAnsi="宋体" w:cs="宋体"/>
          <w:bCs/>
          <w:color w:val="000000"/>
          <w:szCs w:val="24"/>
          <w:lang w:val="en-US" w:eastAsia="zh-CN"/>
        </w:rPr>
        <w:t xml:space="preserve"> </w:t>
      </w:r>
      <w:r w:rsidRPr="007B6D0E">
        <w:rPr>
          <w:rFonts w:ascii="宋体" w:eastAsia="宋体" w:hAnsi="宋体" w:cs="宋体" w:hint="eastAsia"/>
          <w:color w:val="000000"/>
          <w:szCs w:val="24"/>
          <w:lang w:eastAsia="zh-CN"/>
        </w:rPr>
        <w:t>用于焊接的碳素钢和低合金钢</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hint="eastAsia"/>
          <w:color w:val="000000"/>
          <w:szCs w:val="24"/>
          <w:lang w:eastAsia="zh-CN"/>
        </w:rPr>
        <w:t>碳素钢和低合金钢钢材碳</w:t>
      </w:r>
      <w:r w:rsidRPr="007B6D0E">
        <w:rPr>
          <w:rFonts w:ascii="宋体" w:eastAsia="宋体" w:hAnsi="宋体" w:cs="宋体"/>
          <w:bCs w:val="0"/>
          <w:color w:val="000000"/>
          <w:szCs w:val="24"/>
          <w:lang w:val="zh-CN" w:eastAsia="zh-CN"/>
        </w:rPr>
        <w:t>(C)、磷(P)、硫(S)的含量，C</w:t>
      </w:r>
      <w:r w:rsidRPr="007B6D0E">
        <w:rPr>
          <w:rFonts w:ascii="宋体" w:eastAsia="宋体" w:hAnsi="宋体" w:cs="宋体" w:hint="eastAsia"/>
          <w:color w:val="000000"/>
          <w:szCs w:val="24"/>
          <w:lang w:eastAsia="zh-CN"/>
        </w:rPr>
        <w:t>≤</w:t>
      </w:r>
      <w:r w:rsidRPr="007B6D0E">
        <w:rPr>
          <w:rFonts w:ascii="宋体" w:eastAsia="宋体" w:hAnsi="宋体" w:cs="宋体"/>
          <w:color w:val="000000"/>
          <w:szCs w:val="24"/>
          <w:lang w:eastAsia="zh-CN"/>
        </w:rPr>
        <w:t>0.250％、P≤0.035％、S≤0.035％。</w:t>
      </w:r>
    </w:p>
    <w:p w:rsidR="001E7D34" w:rsidRPr="007B6D0E" w:rsidRDefault="005318C7">
      <w:pPr>
        <w:pStyle w:val="32"/>
        <w:spacing w:before="0"/>
        <w:ind w:firstLine="496"/>
        <w:rPr>
          <w:rFonts w:ascii="宋体" w:eastAsia="宋体" w:hAnsi="宋体" w:cs="宋体"/>
          <w:color w:val="000000"/>
          <w:szCs w:val="24"/>
          <w:lang w:eastAsia="zh-CN"/>
        </w:rPr>
      </w:pPr>
      <w:r w:rsidRPr="007B6D0E">
        <w:rPr>
          <w:rFonts w:eastAsia="黑体" w:cs="黑体"/>
          <w:color w:val="000000"/>
          <w:szCs w:val="24"/>
          <w:lang w:val="en-US" w:eastAsia="zh-CN"/>
        </w:rPr>
        <w:t xml:space="preserve">2.2.2.2  </w:t>
      </w:r>
      <w:r w:rsidRPr="007B6D0E">
        <w:rPr>
          <w:rFonts w:ascii="宋体" w:eastAsia="宋体" w:hAnsi="宋体" w:cs="宋体" w:hint="eastAsia"/>
          <w:color w:val="000000"/>
          <w:szCs w:val="24"/>
          <w:lang w:eastAsia="zh-CN"/>
        </w:rPr>
        <w:t>压力容器专用钢中碳素钢和低合金钢</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hint="eastAsia"/>
          <w:color w:val="000000"/>
          <w:szCs w:val="24"/>
          <w:lang w:eastAsia="zh-CN"/>
        </w:rPr>
        <w:lastRenderedPageBreak/>
        <w:t>压力容器专用钢中的碳素钢和低合金钢</w:t>
      </w:r>
      <w:r w:rsidRPr="007B6D0E">
        <w:rPr>
          <w:rFonts w:ascii="宋体" w:eastAsia="宋体" w:hAnsi="宋体" w:cs="宋体"/>
          <w:color w:val="000000"/>
          <w:szCs w:val="24"/>
          <w:lang w:eastAsia="zh-CN"/>
        </w:rPr>
        <w:t>(钢板、钢管和钢锻件)，其磷、硫含量应当</w:t>
      </w:r>
      <w:r w:rsidRPr="007B6D0E">
        <w:rPr>
          <w:rFonts w:ascii="宋体" w:eastAsia="宋体" w:hAnsi="宋体" w:cs="宋体" w:hint="eastAsia"/>
          <w:color w:val="000000"/>
          <w:szCs w:val="24"/>
          <w:lang w:eastAsia="zh-CN"/>
        </w:rPr>
        <w:t>符合</w:t>
      </w:r>
      <w:r w:rsidRPr="007B6D0E">
        <w:rPr>
          <w:rFonts w:ascii="宋体" w:eastAsia="宋体" w:hAnsi="宋体" w:cs="宋体"/>
          <w:color w:val="000000"/>
          <w:szCs w:val="24"/>
          <w:lang w:eastAsia="zh-CN"/>
        </w:rPr>
        <w:t>以下要求：</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(1)标准抗拉强度下限值小于或者等于540MPa</w:t>
      </w:r>
      <w:r w:rsidRPr="007B6D0E">
        <w:rPr>
          <w:rFonts w:ascii="宋体" w:eastAsia="宋体" w:hAnsi="宋体" w:cs="宋体" w:hint="eastAsia"/>
          <w:color w:val="000000"/>
          <w:szCs w:val="24"/>
          <w:lang w:eastAsia="zh-CN"/>
        </w:rPr>
        <w:t>的钢材，</w:t>
      </w:r>
      <w:r w:rsidRPr="007B6D0E">
        <w:rPr>
          <w:rFonts w:ascii="宋体" w:eastAsia="宋体" w:hAnsi="宋体" w:cs="宋体"/>
          <w:color w:val="000000"/>
          <w:szCs w:val="24"/>
          <w:lang w:eastAsia="zh-CN"/>
        </w:rPr>
        <w:t>P≤0.030％、S≤0.020％；</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(2)标准抗拉强度下限值大于540MPa</w:t>
      </w:r>
      <w:r w:rsidRPr="007B6D0E">
        <w:rPr>
          <w:rFonts w:ascii="宋体" w:eastAsia="宋体" w:hAnsi="宋体" w:cs="宋体" w:hint="eastAsia"/>
          <w:color w:val="000000"/>
          <w:szCs w:val="24"/>
          <w:lang w:eastAsia="zh-CN"/>
        </w:rPr>
        <w:t>的钢材，</w:t>
      </w:r>
      <w:r w:rsidRPr="007B6D0E">
        <w:rPr>
          <w:rFonts w:ascii="宋体" w:eastAsia="宋体" w:hAnsi="宋体" w:cs="宋体"/>
          <w:color w:val="000000"/>
          <w:szCs w:val="24"/>
          <w:lang w:eastAsia="zh-CN"/>
        </w:rPr>
        <w:t>P≤0.025％、S≤0.015％</w:t>
      </w:r>
      <w:r w:rsidRPr="007B6D0E">
        <w:rPr>
          <w:rFonts w:ascii="宋体" w:eastAsia="宋体" w:hAnsi="宋体" w:cs="宋体" w:hint="eastAsia"/>
          <w:color w:val="000000"/>
          <w:szCs w:val="24"/>
          <w:lang w:eastAsia="zh-CN"/>
        </w:rPr>
        <w:t>；</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(3)用于</w:t>
      </w:r>
      <w:r w:rsidRPr="007B6D0E">
        <w:rPr>
          <w:rFonts w:ascii="宋体" w:eastAsia="宋体" w:hAnsi="宋体" w:cs="宋体" w:hint="eastAsia"/>
          <w:color w:val="000000"/>
          <w:szCs w:val="24"/>
          <w:lang w:eastAsia="zh-CN"/>
        </w:rPr>
        <w:t>罐体</w:t>
      </w:r>
      <w:r w:rsidRPr="007B6D0E">
        <w:rPr>
          <w:rFonts w:ascii="宋体" w:eastAsia="宋体" w:hAnsi="宋体" w:cs="宋体"/>
          <w:color w:val="000000"/>
          <w:szCs w:val="24"/>
          <w:lang w:eastAsia="zh-CN"/>
        </w:rPr>
        <w:t>设计温度低于-20</w:t>
      </w:r>
      <w:r w:rsidRPr="007B6D0E">
        <w:rPr>
          <w:rFonts w:ascii="宋体" w:eastAsia="宋体" w:hAnsi="宋体" w:cs="宋体" w:hint="eastAsia"/>
          <w:color w:val="000000"/>
          <w:szCs w:val="24"/>
          <w:lang w:eastAsia="zh-CN"/>
        </w:rPr>
        <w:t>℃并且标准抗拉强度下限值小于或者等于</w:t>
      </w:r>
      <w:r w:rsidRPr="007B6D0E">
        <w:rPr>
          <w:rFonts w:ascii="宋体" w:eastAsia="宋体" w:hAnsi="宋体" w:cs="宋体"/>
          <w:color w:val="000000"/>
          <w:szCs w:val="24"/>
          <w:lang w:eastAsia="zh-CN"/>
        </w:rPr>
        <w:t>540MPa</w:t>
      </w:r>
      <w:r w:rsidRPr="007B6D0E">
        <w:rPr>
          <w:rFonts w:ascii="宋体" w:eastAsia="宋体" w:hAnsi="宋体" w:cs="宋体" w:hint="eastAsia"/>
          <w:color w:val="000000"/>
          <w:szCs w:val="24"/>
          <w:lang w:eastAsia="zh-CN"/>
        </w:rPr>
        <w:t>的钢材，</w:t>
      </w:r>
      <w:r w:rsidRPr="007B6D0E">
        <w:rPr>
          <w:rFonts w:ascii="宋体" w:eastAsia="宋体" w:hAnsi="宋体" w:cs="宋体"/>
          <w:color w:val="000000"/>
          <w:szCs w:val="24"/>
          <w:lang w:eastAsia="zh-CN"/>
        </w:rPr>
        <w:t>P≤0.025％、S≤0.012％</w:t>
      </w:r>
      <w:r w:rsidRPr="007B6D0E">
        <w:rPr>
          <w:rFonts w:ascii="宋体" w:eastAsia="宋体" w:hAnsi="宋体" w:cs="宋体" w:hint="eastAsia"/>
          <w:color w:val="000000"/>
          <w:szCs w:val="24"/>
          <w:lang w:eastAsia="zh-CN"/>
        </w:rPr>
        <w:t>；</w:t>
      </w:r>
    </w:p>
    <w:p w:rsidR="001E7D34" w:rsidRPr="007B6D0E" w:rsidRDefault="005318C7">
      <w:pPr>
        <w:pStyle w:val="afc"/>
        <w:spacing w:after="0"/>
        <w:ind w:firstLine="496"/>
        <w:jc w:val="both"/>
        <w:rPr>
          <w:rFonts w:ascii="宋体" w:eastAsia="宋体" w:hAnsi="宋体" w:cs="宋体"/>
          <w:color w:val="000000"/>
          <w:szCs w:val="24"/>
          <w:lang w:eastAsia="zh-CN"/>
        </w:rPr>
      </w:pPr>
      <w:r w:rsidRPr="007B6D0E">
        <w:rPr>
          <w:rFonts w:ascii="宋体" w:eastAsia="宋体" w:hAnsi="宋体" w:cs="宋体"/>
          <w:color w:val="000000"/>
          <w:szCs w:val="24"/>
          <w:lang w:eastAsia="zh-CN"/>
        </w:rPr>
        <w:t>(4)用于</w:t>
      </w:r>
      <w:r w:rsidRPr="007B6D0E">
        <w:rPr>
          <w:rFonts w:ascii="宋体" w:eastAsia="宋体" w:hAnsi="宋体" w:cs="宋体" w:hint="eastAsia"/>
          <w:color w:val="000000"/>
          <w:szCs w:val="24"/>
          <w:lang w:eastAsia="zh-CN"/>
        </w:rPr>
        <w:t>罐体</w:t>
      </w:r>
      <w:r w:rsidRPr="007B6D0E">
        <w:rPr>
          <w:rFonts w:ascii="宋体" w:eastAsia="宋体" w:hAnsi="宋体" w:cs="宋体"/>
          <w:color w:val="000000"/>
          <w:szCs w:val="24"/>
          <w:lang w:eastAsia="zh-CN"/>
        </w:rPr>
        <w:t>设计温度低于-20</w:t>
      </w:r>
      <w:r w:rsidRPr="007B6D0E">
        <w:rPr>
          <w:rFonts w:ascii="宋体" w:eastAsia="宋体" w:hAnsi="宋体" w:cs="宋体" w:hint="eastAsia"/>
          <w:color w:val="000000"/>
          <w:szCs w:val="24"/>
          <w:lang w:eastAsia="zh-CN"/>
        </w:rPr>
        <w:t>℃并且标准抗拉强度下限值大于</w:t>
      </w:r>
      <w:r w:rsidRPr="007B6D0E">
        <w:rPr>
          <w:rFonts w:ascii="宋体" w:eastAsia="宋体" w:hAnsi="宋体" w:cs="宋体"/>
          <w:color w:val="000000"/>
          <w:szCs w:val="24"/>
          <w:lang w:eastAsia="zh-CN"/>
        </w:rPr>
        <w:t>540MPa</w:t>
      </w:r>
      <w:r w:rsidRPr="007B6D0E">
        <w:rPr>
          <w:rFonts w:ascii="宋体" w:eastAsia="宋体" w:hAnsi="宋体" w:cs="宋体" w:hint="eastAsia"/>
          <w:color w:val="000000"/>
          <w:szCs w:val="24"/>
          <w:lang w:eastAsia="zh-CN"/>
        </w:rPr>
        <w:t>的钢材，</w:t>
      </w:r>
      <w:r w:rsidRPr="007B6D0E">
        <w:rPr>
          <w:rFonts w:ascii="宋体" w:eastAsia="宋体" w:hAnsi="宋体" w:cs="宋体"/>
          <w:color w:val="000000"/>
          <w:szCs w:val="24"/>
          <w:lang w:eastAsia="zh-CN"/>
        </w:rPr>
        <w:t>P≤0.020％、S≤0.010％。</w:t>
      </w:r>
    </w:p>
    <w:p w:rsidR="001E7D34" w:rsidRPr="007B6D0E" w:rsidRDefault="005318C7">
      <w:pPr>
        <w:pStyle w:val="22"/>
        <w:spacing w:beforeLines="0" w:before="0" w:afterLines="0"/>
        <w:ind w:firstLine="496"/>
        <w:rPr>
          <w:rFonts w:ascii="宋体" w:eastAsia="宋体" w:hAnsi="宋体" w:cs="宋体"/>
          <w:color w:val="000000"/>
          <w:szCs w:val="24"/>
          <w:lang w:eastAsia="zh-CN"/>
        </w:rPr>
      </w:pPr>
      <w:r w:rsidRPr="007B6D0E">
        <w:rPr>
          <w:rFonts w:eastAsia="黑体" w:cs="黑体"/>
          <w:color w:val="000000"/>
          <w:szCs w:val="24"/>
          <w:lang w:val="en-US" w:eastAsia="zh-CN"/>
        </w:rPr>
        <w:t>2.2.3</w:t>
      </w:r>
      <w:r w:rsidRPr="007B6D0E">
        <w:rPr>
          <w:rFonts w:ascii="宋体" w:eastAsia="宋体" w:hAnsi="宋体" w:cs="宋体"/>
          <w:bCs/>
          <w:color w:val="000000"/>
          <w:szCs w:val="24"/>
          <w:lang w:val="en-US" w:eastAsia="zh-CN"/>
        </w:rPr>
        <w:t xml:space="preserve"> </w:t>
      </w:r>
      <w:r w:rsidRPr="007B6D0E">
        <w:rPr>
          <w:rFonts w:ascii="宋体" w:eastAsia="宋体" w:hAnsi="宋体" w:cs="宋体"/>
          <w:color w:val="000000"/>
          <w:szCs w:val="24"/>
          <w:lang w:val="en-US" w:eastAsia="zh-CN"/>
        </w:rPr>
        <w:t xml:space="preserve"> </w:t>
      </w:r>
      <w:r w:rsidRPr="007B6D0E">
        <w:rPr>
          <w:rFonts w:ascii="宋体" w:eastAsia="宋体" w:hAnsi="宋体" w:cs="宋体" w:hint="eastAsia"/>
          <w:color w:val="000000"/>
          <w:szCs w:val="24"/>
          <w:lang w:eastAsia="zh-CN"/>
        </w:rPr>
        <w:t>力学性能</w:t>
      </w:r>
    </w:p>
    <w:p w:rsidR="001E7D34" w:rsidRPr="007B6D0E" w:rsidRDefault="005318C7">
      <w:pPr>
        <w:pStyle w:val="32"/>
        <w:spacing w:before="0"/>
        <w:ind w:firstLine="496"/>
        <w:rPr>
          <w:rFonts w:ascii="宋体" w:eastAsia="宋体" w:hAnsi="宋体" w:cs="宋体"/>
          <w:bCs/>
          <w:color w:val="000000"/>
          <w:szCs w:val="24"/>
          <w:lang w:val="en-US" w:eastAsia="zh-CN"/>
        </w:rPr>
      </w:pPr>
      <w:r w:rsidRPr="007B6D0E">
        <w:rPr>
          <w:rFonts w:eastAsia="黑体" w:cs="黑体"/>
          <w:color w:val="000000"/>
          <w:szCs w:val="24"/>
          <w:lang w:val="en-US" w:eastAsia="zh-CN"/>
        </w:rPr>
        <w:t>2.2.3.1</w:t>
      </w:r>
      <w:r w:rsidRPr="007B6D0E">
        <w:rPr>
          <w:rFonts w:ascii="宋体" w:eastAsia="宋体" w:hAnsi="宋体" w:cs="宋体"/>
          <w:bCs/>
          <w:color w:val="000000"/>
          <w:szCs w:val="24"/>
          <w:lang w:val="en-US" w:eastAsia="zh-CN"/>
        </w:rPr>
        <w:t xml:space="preserve">  </w:t>
      </w:r>
      <w:r w:rsidRPr="007B6D0E">
        <w:rPr>
          <w:rFonts w:ascii="宋体" w:eastAsia="宋体" w:hAnsi="宋体" w:cs="宋体" w:hint="eastAsia"/>
          <w:bCs/>
          <w:color w:val="000000"/>
          <w:szCs w:val="24"/>
          <w:lang w:val="en-US" w:eastAsia="zh-CN"/>
        </w:rPr>
        <w:t>屈服强度与抗拉强度</w:t>
      </w:r>
    </w:p>
    <w:p w:rsidR="001E7D34" w:rsidRPr="007B6D0E" w:rsidRDefault="005318C7">
      <w:pPr>
        <w:pStyle w:val="32"/>
        <w:spacing w:before="0"/>
        <w:ind w:firstLine="496"/>
        <w:rPr>
          <w:rFonts w:ascii="宋体" w:eastAsia="宋体" w:hAnsi="宋体" w:cs="宋体"/>
          <w:bCs/>
          <w:color w:val="000000"/>
          <w:szCs w:val="24"/>
          <w:lang w:val="en-US" w:eastAsia="zh-CN"/>
        </w:rPr>
      </w:pPr>
      <w:r w:rsidRPr="007B6D0E">
        <w:rPr>
          <w:rFonts w:ascii="宋体" w:eastAsia="宋体" w:hAnsi="宋体" w:cs="宋体" w:hint="eastAsia"/>
          <w:bCs/>
          <w:color w:val="000000"/>
          <w:szCs w:val="24"/>
          <w:lang w:val="en-US" w:eastAsia="zh-CN"/>
        </w:rPr>
        <w:t>罐体主要受压元件用钢板，其力学性能中屈服强度和抗拉强度指标应当符合以下要求：</w:t>
      </w:r>
    </w:p>
    <w:p w:rsidR="001E7D34" w:rsidRPr="007B6D0E" w:rsidRDefault="005318C7">
      <w:pPr>
        <w:pStyle w:val="32"/>
        <w:spacing w:before="0"/>
        <w:ind w:firstLine="496"/>
        <w:rPr>
          <w:rFonts w:ascii="宋体" w:eastAsia="宋体" w:hAnsi="宋体" w:cs="宋体"/>
          <w:bCs/>
          <w:color w:val="000000"/>
          <w:szCs w:val="24"/>
          <w:lang w:val="en-US" w:eastAsia="zh-CN"/>
        </w:rPr>
      </w:pPr>
      <w:r w:rsidRPr="007B6D0E">
        <w:rPr>
          <w:rFonts w:ascii="宋体" w:eastAsia="宋体" w:hAnsi="宋体" w:cs="宋体"/>
          <w:color w:val="000000"/>
          <w:szCs w:val="24"/>
          <w:lang w:eastAsia="zh-CN"/>
        </w:rPr>
        <w:t>(1)</w:t>
      </w:r>
      <w:r w:rsidRPr="007B6D0E">
        <w:rPr>
          <w:rFonts w:ascii="宋体" w:eastAsia="宋体" w:hAnsi="宋体" w:cs="宋体" w:hint="eastAsia"/>
          <w:bCs/>
          <w:color w:val="000000"/>
          <w:szCs w:val="24"/>
          <w:lang w:val="en-US" w:eastAsia="zh-CN"/>
        </w:rPr>
        <w:t>材料质量证明书中，常温下的屈服强度</w:t>
      </w:r>
      <w:r w:rsidRPr="007B6D0E">
        <w:rPr>
          <w:rFonts w:ascii="宋体" w:eastAsia="宋体" w:hAnsi="宋体" w:cs="宋体"/>
          <w:bCs/>
          <w:color w:val="000000"/>
          <w:szCs w:val="24"/>
          <w:lang w:val="en-US" w:eastAsia="zh-CN"/>
        </w:rPr>
        <w:t>(</w:t>
      </w:r>
      <w:r w:rsidRPr="007B6D0E">
        <w:rPr>
          <w:rFonts w:ascii="宋体" w:eastAsia="宋体" w:hAnsi="宋体" w:cs="宋体"/>
          <w:bCs/>
          <w:i/>
          <w:iCs/>
          <w:color w:val="000000"/>
          <w:szCs w:val="24"/>
          <w:lang w:val="en-US" w:eastAsia="zh-CN"/>
        </w:rPr>
        <w:t>R</w:t>
      </w:r>
      <w:r w:rsidRPr="007B6D0E">
        <w:rPr>
          <w:rFonts w:ascii="宋体" w:eastAsia="宋体" w:hAnsi="宋体" w:cs="宋体"/>
          <w:bCs/>
          <w:iCs/>
          <w:color w:val="000000"/>
          <w:szCs w:val="24"/>
          <w:vertAlign w:val="subscript"/>
          <w:lang w:val="en-US" w:eastAsia="zh-CN"/>
        </w:rPr>
        <w:t>el</w:t>
      </w:r>
      <w:r w:rsidRPr="007B6D0E">
        <w:rPr>
          <w:rFonts w:ascii="宋体" w:eastAsia="宋体" w:hAnsi="宋体" w:cs="宋体" w:hint="eastAsia"/>
          <w:bCs/>
          <w:color w:val="000000"/>
          <w:szCs w:val="24"/>
          <w:lang w:val="en-US" w:eastAsia="zh-CN"/>
        </w:rPr>
        <w:t>)或者</w:t>
      </w:r>
      <w:r w:rsidRPr="007B6D0E">
        <w:rPr>
          <w:rFonts w:ascii="宋体" w:eastAsia="宋体" w:hAnsi="宋体" w:cs="宋体"/>
          <w:bCs/>
          <w:color w:val="000000"/>
          <w:szCs w:val="24"/>
          <w:lang w:val="en-US" w:eastAsia="zh-CN" w:bidi="en-US"/>
        </w:rPr>
        <w:t>0.2％</w:t>
      </w:r>
      <w:r w:rsidRPr="007B6D0E">
        <w:rPr>
          <w:rFonts w:ascii="宋体" w:eastAsia="宋体" w:hAnsi="宋体" w:cs="宋体" w:hint="eastAsia"/>
          <w:bCs/>
          <w:color w:val="000000"/>
          <w:szCs w:val="24"/>
          <w:lang w:val="en-US" w:eastAsia="zh-CN"/>
        </w:rPr>
        <w:t>规定塑性延伸强度</w:t>
      </w:r>
      <w:r w:rsidRPr="007B6D0E">
        <w:rPr>
          <w:rFonts w:ascii="宋体" w:eastAsia="宋体" w:hAnsi="宋体" w:cs="宋体"/>
          <w:bCs/>
          <w:color w:val="000000"/>
          <w:szCs w:val="24"/>
          <w:lang w:val="en-US" w:eastAsia="zh-CN"/>
        </w:rPr>
        <w:t>(</w:t>
      </w:r>
      <w:r w:rsidRPr="007B6D0E">
        <w:rPr>
          <w:rFonts w:ascii="宋体" w:eastAsia="宋体" w:hAnsi="宋体" w:cs="宋体"/>
          <w:bCs/>
          <w:i/>
          <w:iCs/>
          <w:color w:val="000000"/>
          <w:szCs w:val="24"/>
          <w:lang w:val="en-US" w:eastAsia="zh-CN"/>
        </w:rPr>
        <w:t>R</w:t>
      </w:r>
      <w:r w:rsidRPr="007B6D0E">
        <w:rPr>
          <w:rFonts w:ascii="宋体" w:eastAsia="宋体" w:hAnsi="宋体" w:cs="宋体"/>
          <w:bCs/>
          <w:iCs/>
          <w:color w:val="000000"/>
          <w:szCs w:val="24"/>
          <w:vertAlign w:val="subscript"/>
          <w:lang w:val="en-US" w:eastAsia="zh-CN"/>
        </w:rPr>
        <w:t>p0.2</w:t>
      </w:r>
      <w:r w:rsidRPr="007B6D0E">
        <w:rPr>
          <w:rFonts w:ascii="宋体" w:eastAsia="宋体" w:hAnsi="宋体" w:cs="宋体" w:hint="eastAsia"/>
          <w:bCs/>
          <w:color w:val="000000"/>
          <w:szCs w:val="24"/>
          <w:lang w:val="en-US" w:eastAsia="zh-CN"/>
        </w:rPr>
        <w:t>)与抗拉强度之比不大于</w:t>
      </w:r>
      <w:r w:rsidRPr="007B6D0E">
        <w:rPr>
          <w:rFonts w:ascii="宋体" w:eastAsia="宋体" w:hAnsi="宋体" w:cs="宋体"/>
          <w:bCs/>
          <w:color w:val="000000"/>
          <w:szCs w:val="24"/>
          <w:lang w:val="en-US" w:eastAsia="zh-CN" w:bidi="en-US"/>
        </w:rPr>
        <w:t>0.85</w:t>
      </w:r>
      <w:r w:rsidRPr="007B6D0E">
        <w:rPr>
          <w:rFonts w:ascii="宋体" w:eastAsia="宋体" w:hAnsi="宋体" w:cs="宋体" w:hint="eastAsia"/>
          <w:bCs/>
          <w:color w:val="000000"/>
          <w:szCs w:val="24"/>
          <w:lang w:val="en-US" w:eastAsia="zh-CN"/>
        </w:rPr>
        <w:t>；</w:t>
      </w:r>
    </w:p>
    <w:p w:rsidR="001E7D34" w:rsidRPr="007B6D0E" w:rsidRDefault="005318C7">
      <w:pPr>
        <w:pStyle w:val="32"/>
        <w:spacing w:before="0"/>
        <w:ind w:firstLine="496"/>
        <w:rPr>
          <w:rFonts w:ascii="宋体" w:eastAsia="宋体" w:hAnsi="宋体" w:cs="宋体"/>
          <w:bCs/>
          <w:color w:val="000000"/>
          <w:szCs w:val="24"/>
          <w:lang w:val="en-US" w:eastAsia="zh-CN"/>
        </w:rPr>
      </w:pPr>
      <w:r w:rsidRPr="007B6D0E">
        <w:rPr>
          <w:rFonts w:ascii="宋体" w:eastAsia="宋体" w:hAnsi="宋体" w:cs="宋体"/>
          <w:color w:val="000000"/>
          <w:szCs w:val="24"/>
          <w:lang w:eastAsia="zh-CN"/>
        </w:rPr>
        <w:t>(</w:t>
      </w:r>
      <w:r w:rsidRPr="007B6D0E">
        <w:rPr>
          <w:rFonts w:ascii="宋体" w:eastAsia="宋体" w:hAnsi="宋体" w:cs="宋体"/>
          <w:color w:val="000000"/>
          <w:szCs w:val="24"/>
          <w:lang w:val="en-US" w:eastAsia="zh-CN"/>
        </w:rPr>
        <w:t>2</w:t>
      </w:r>
      <w:r w:rsidRPr="007B6D0E">
        <w:rPr>
          <w:rFonts w:ascii="宋体" w:eastAsia="宋体" w:hAnsi="宋体" w:cs="宋体"/>
          <w:color w:val="000000"/>
          <w:szCs w:val="24"/>
          <w:lang w:eastAsia="zh-CN"/>
        </w:rPr>
        <w:t>)</w:t>
      </w:r>
      <w:r w:rsidRPr="007B6D0E">
        <w:rPr>
          <w:rFonts w:ascii="宋体" w:eastAsia="宋体" w:hAnsi="宋体" w:cs="宋体" w:hint="eastAsia"/>
          <w:bCs/>
          <w:color w:val="000000"/>
          <w:szCs w:val="24"/>
          <w:lang w:val="en-US" w:eastAsia="zh-CN"/>
        </w:rPr>
        <w:t>常温下屈服强度标准值</w:t>
      </w:r>
      <w:r w:rsidRPr="007B6D0E">
        <w:rPr>
          <w:rFonts w:ascii="宋体" w:eastAsia="宋体" w:hAnsi="宋体" w:cs="宋体"/>
          <w:bCs/>
          <w:color w:val="000000"/>
          <w:szCs w:val="24"/>
          <w:lang w:val="en-US" w:eastAsia="zh-CN"/>
        </w:rPr>
        <w:t>(</w:t>
      </w:r>
      <w:r w:rsidRPr="007B6D0E">
        <w:rPr>
          <w:rFonts w:ascii="宋体" w:eastAsia="宋体" w:hAnsi="宋体" w:cs="宋体"/>
          <w:bCs/>
          <w:i/>
          <w:iCs/>
          <w:color w:val="000000"/>
          <w:szCs w:val="24"/>
          <w:lang w:val="en-US" w:eastAsia="zh-CN"/>
        </w:rPr>
        <w:t>R</w:t>
      </w:r>
      <w:r w:rsidRPr="007B6D0E">
        <w:rPr>
          <w:rFonts w:ascii="宋体" w:eastAsia="宋体" w:hAnsi="宋体" w:cs="宋体"/>
          <w:bCs/>
          <w:iCs/>
          <w:color w:val="000000"/>
          <w:szCs w:val="24"/>
          <w:vertAlign w:val="subscript"/>
          <w:lang w:val="en-US" w:eastAsia="zh-CN"/>
        </w:rPr>
        <w:t>el</w:t>
      </w:r>
      <w:r w:rsidRPr="007B6D0E">
        <w:rPr>
          <w:rFonts w:ascii="宋体" w:eastAsia="宋体" w:hAnsi="宋体" w:cs="宋体" w:hint="eastAsia"/>
          <w:bCs/>
          <w:color w:val="000000"/>
          <w:szCs w:val="24"/>
          <w:lang w:val="en-US" w:eastAsia="zh-CN"/>
        </w:rPr>
        <w:t>)或者</w:t>
      </w:r>
      <w:r w:rsidRPr="007B6D0E">
        <w:rPr>
          <w:rFonts w:ascii="宋体" w:eastAsia="宋体" w:hAnsi="宋体" w:cs="宋体"/>
          <w:bCs/>
          <w:color w:val="000000"/>
          <w:szCs w:val="24"/>
          <w:lang w:val="en-US" w:eastAsia="zh-CN"/>
        </w:rPr>
        <w:t>0.2％</w:t>
      </w:r>
      <w:r w:rsidRPr="007B6D0E">
        <w:rPr>
          <w:rFonts w:ascii="宋体" w:eastAsia="宋体" w:hAnsi="宋体" w:cs="宋体" w:hint="eastAsia"/>
          <w:bCs/>
          <w:color w:val="000000"/>
          <w:szCs w:val="24"/>
          <w:lang w:val="en-US" w:eastAsia="zh-CN"/>
        </w:rPr>
        <w:t>规定塑性延伸强度</w:t>
      </w:r>
      <w:r w:rsidRPr="007B6D0E">
        <w:rPr>
          <w:rFonts w:ascii="宋体" w:eastAsia="宋体" w:hAnsi="宋体" w:cs="宋体"/>
          <w:bCs/>
          <w:color w:val="000000"/>
          <w:szCs w:val="24"/>
          <w:lang w:val="en-US" w:eastAsia="zh-CN"/>
        </w:rPr>
        <w:t>(</w:t>
      </w:r>
      <w:r w:rsidRPr="007B6D0E">
        <w:rPr>
          <w:rFonts w:ascii="宋体" w:eastAsia="宋体" w:hAnsi="宋体" w:cs="宋体"/>
          <w:bCs/>
          <w:i/>
          <w:iCs/>
          <w:color w:val="000000"/>
          <w:szCs w:val="24"/>
          <w:lang w:val="en-US" w:eastAsia="zh-CN"/>
        </w:rPr>
        <w:t>R</w:t>
      </w:r>
      <w:r w:rsidRPr="007B6D0E">
        <w:rPr>
          <w:rFonts w:ascii="宋体" w:eastAsia="宋体" w:hAnsi="宋体" w:cs="宋体"/>
          <w:bCs/>
          <w:iCs/>
          <w:color w:val="000000"/>
          <w:szCs w:val="24"/>
          <w:vertAlign w:val="subscript"/>
          <w:lang w:val="en-US" w:eastAsia="zh-CN"/>
        </w:rPr>
        <w:t>p0.2</w:t>
      </w:r>
      <w:r w:rsidRPr="007B6D0E">
        <w:rPr>
          <w:rFonts w:ascii="宋体" w:eastAsia="宋体" w:hAnsi="宋体" w:cs="宋体" w:hint="eastAsia"/>
          <w:bCs/>
          <w:color w:val="000000"/>
          <w:szCs w:val="24"/>
          <w:lang w:val="en-US" w:eastAsia="zh-CN"/>
        </w:rPr>
        <w:t>)标准值不大于</w:t>
      </w:r>
      <w:r w:rsidRPr="007B6D0E">
        <w:rPr>
          <w:rFonts w:ascii="宋体" w:eastAsia="宋体" w:hAnsi="宋体" w:cs="宋体"/>
          <w:bCs/>
          <w:color w:val="000000"/>
          <w:szCs w:val="24"/>
          <w:lang w:val="en-US" w:eastAsia="zh-CN" w:bidi="en-US"/>
        </w:rPr>
        <w:t>460MPa</w:t>
      </w:r>
      <w:r w:rsidRPr="007B6D0E">
        <w:rPr>
          <w:rFonts w:ascii="宋体" w:eastAsia="宋体" w:hAnsi="宋体" w:cs="宋体" w:hint="eastAsia"/>
          <w:bCs/>
          <w:color w:val="000000"/>
          <w:szCs w:val="24"/>
          <w:lang w:val="en-US" w:eastAsia="zh-CN"/>
        </w:rPr>
        <w:t>、抗拉强度上限标准值</w:t>
      </w:r>
      <w:r w:rsidRPr="007B6D0E">
        <w:rPr>
          <w:rFonts w:ascii="宋体" w:eastAsia="宋体" w:hAnsi="宋体" w:cs="宋体"/>
          <w:bCs/>
          <w:color w:val="000000"/>
          <w:szCs w:val="24"/>
          <w:lang w:val="en-US" w:eastAsia="zh-CN"/>
        </w:rPr>
        <w:t>(</w:t>
      </w:r>
      <w:r w:rsidRPr="007B6D0E">
        <w:rPr>
          <w:rFonts w:ascii="宋体" w:eastAsia="宋体" w:hAnsi="宋体" w:cs="宋体"/>
          <w:bCs/>
          <w:i/>
          <w:iCs/>
          <w:color w:val="000000"/>
          <w:szCs w:val="24"/>
          <w:lang w:val="en-US" w:eastAsia="zh-CN"/>
        </w:rPr>
        <w:t>R</w:t>
      </w:r>
      <w:r w:rsidRPr="007B6D0E">
        <w:rPr>
          <w:rFonts w:ascii="宋体" w:eastAsia="宋体" w:hAnsi="宋体" w:cs="宋体"/>
          <w:bCs/>
          <w:iCs/>
          <w:color w:val="000000"/>
          <w:szCs w:val="24"/>
          <w:vertAlign w:val="subscript"/>
          <w:lang w:val="en-US" w:eastAsia="zh-CN"/>
        </w:rPr>
        <w:t>m</w:t>
      </w:r>
      <w:r w:rsidRPr="007B6D0E">
        <w:rPr>
          <w:rFonts w:ascii="宋体" w:eastAsia="宋体" w:hAnsi="宋体" w:cs="宋体"/>
          <w:color w:val="000000"/>
          <w:szCs w:val="24"/>
          <w:vertAlign w:val="subscript"/>
          <w:lang w:val="en-US" w:eastAsia="zh-CN"/>
        </w:rPr>
        <w:t xml:space="preserve"> </w:t>
      </w:r>
      <w:r w:rsidRPr="007B6D0E">
        <w:rPr>
          <w:rFonts w:ascii="宋体" w:eastAsia="宋体" w:hAnsi="宋体" w:cs="宋体" w:hint="eastAsia"/>
          <w:bCs/>
          <w:color w:val="000000"/>
          <w:szCs w:val="24"/>
          <w:lang w:val="en-US" w:eastAsia="zh-CN"/>
        </w:rPr>
        <w:t>)不大于</w:t>
      </w:r>
      <w:r w:rsidRPr="007B6D0E">
        <w:rPr>
          <w:rFonts w:ascii="宋体" w:eastAsia="宋体" w:hAnsi="宋体" w:cs="宋体"/>
          <w:bCs/>
          <w:color w:val="000000"/>
          <w:szCs w:val="24"/>
          <w:lang w:val="en-US" w:eastAsia="zh-CN" w:bidi="en-US"/>
        </w:rPr>
        <w:t>725MPa</w:t>
      </w:r>
      <w:r w:rsidRPr="007B6D0E">
        <w:rPr>
          <w:rFonts w:ascii="宋体" w:eastAsia="宋体" w:hAnsi="宋体" w:cs="宋体" w:hint="eastAsia"/>
          <w:bCs/>
          <w:color w:val="000000"/>
          <w:szCs w:val="24"/>
          <w:lang w:val="en-US" w:eastAsia="zh-CN"/>
        </w:rPr>
        <w:t>。</w:t>
      </w:r>
    </w:p>
    <w:p w:rsidR="001E7D34" w:rsidRPr="007B6D0E" w:rsidRDefault="005318C7">
      <w:pPr>
        <w:pStyle w:val="afc"/>
        <w:spacing w:after="0"/>
        <w:ind w:firstLine="496"/>
        <w:rPr>
          <w:rFonts w:ascii="宋体" w:eastAsia="宋体" w:hAnsi="宋体" w:cs="宋体"/>
          <w:color w:val="000000"/>
          <w:szCs w:val="24"/>
          <w:lang w:eastAsia="zh-CN" w:bidi="ar-SA"/>
        </w:rPr>
      </w:pPr>
      <w:r w:rsidRPr="007B6D0E">
        <w:rPr>
          <w:rFonts w:ascii="黑体" w:eastAsia="黑体" w:hAnsi="黑体" w:cs="黑体"/>
          <w:bCs w:val="0"/>
          <w:color w:val="000000"/>
          <w:szCs w:val="24"/>
          <w:lang w:eastAsia="zh-CN" w:bidi="ar-SA"/>
        </w:rPr>
        <w:t>2.2.3.2</w:t>
      </w:r>
      <w:r w:rsidRPr="007B6D0E">
        <w:rPr>
          <w:rFonts w:ascii="宋体" w:eastAsia="宋体" w:hAnsi="宋体" w:cs="宋体"/>
          <w:color w:val="000000"/>
          <w:szCs w:val="24"/>
          <w:lang w:eastAsia="zh-CN" w:bidi="ar-SA"/>
        </w:rPr>
        <w:t xml:space="preserve"> </w:t>
      </w:r>
      <w:r w:rsidRPr="007B6D0E">
        <w:rPr>
          <w:rFonts w:ascii="宋体" w:eastAsia="宋体" w:hAnsi="宋体" w:cs="宋体"/>
          <w:color w:val="000000"/>
          <w:szCs w:val="24"/>
          <w:lang w:eastAsia="zh-CN"/>
        </w:rPr>
        <w:t xml:space="preserve"> </w:t>
      </w:r>
      <w:r w:rsidRPr="007B6D0E">
        <w:rPr>
          <w:rFonts w:ascii="宋体" w:eastAsia="宋体" w:hAnsi="宋体" w:cs="宋体" w:hint="eastAsia"/>
          <w:color w:val="000000"/>
          <w:szCs w:val="24"/>
          <w:lang w:eastAsia="zh-CN" w:bidi="ar-SA"/>
        </w:rPr>
        <w:t>冲击吸收能量</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hint="eastAsia"/>
          <w:color w:val="000000"/>
          <w:szCs w:val="24"/>
          <w:lang w:eastAsia="zh-CN"/>
        </w:rPr>
        <w:t>厚度不小于</w:t>
      </w:r>
      <w:r w:rsidRPr="007B6D0E">
        <w:rPr>
          <w:rFonts w:ascii="宋体" w:eastAsia="宋体" w:hAnsi="宋体" w:cs="宋体"/>
          <w:color w:val="000000"/>
          <w:szCs w:val="24"/>
          <w:lang w:eastAsia="zh-CN"/>
        </w:rPr>
        <w:t>6mm的钢板、直径和厚度可以制备宽度为5mm小尺寸冲击试样的钢管、任何尺寸的钢锻件，在设计要求的冲击试验温度下的</w:t>
      </w:r>
      <w:r w:rsidRPr="007B6D0E">
        <w:rPr>
          <w:rFonts w:ascii="宋体" w:eastAsia="宋体" w:hAnsi="宋体" w:cs="宋体" w:hint="eastAsia"/>
          <w:color w:val="000000"/>
          <w:szCs w:val="24"/>
          <w:lang w:eastAsia="zh-CN"/>
        </w:rPr>
        <w:t>夏比</w:t>
      </w:r>
      <w:r w:rsidRPr="007B6D0E">
        <w:rPr>
          <w:rFonts w:ascii="宋体" w:eastAsia="宋体" w:hAnsi="宋体" w:cs="宋体"/>
          <w:color w:val="000000"/>
          <w:szCs w:val="24"/>
          <w:lang w:eastAsia="zh-CN"/>
        </w:rPr>
        <w:t>V型缺口试样冲击吸收能量(</w:t>
      </w:r>
      <w:r w:rsidRPr="007B6D0E">
        <w:rPr>
          <w:rFonts w:ascii="宋体" w:eastAsia="宋体" w:hAnsi="宋体" w:cs="宋体"/>
          <w:i/>
          <w:iCs/>
          <w:color w:val="000000"/>
          <w:szCs w:val="24"/>
          <w:lang w:eastAsia="zh-CN"/>
        </w:rPr>
        <w:t>KV</w:t>
      </w:r>
      <w:r w:rsidRPr="007B6D0E">
        <w:rPr>
          <w:rFonts w:ascii="宋体" w:eastAsia="宋体" w:hAnsi="宋体" w:cs="宋体"/>
          <w:iCs/>
          <w:color w:val="000000"/>
          <w:szCs w:val="24"/>
          <w:vertAlign w:val="subscript"/>
          <w:lang w:eastAsia="zh-CN"/>
        </w:rPr>
        <w:t>2</w:t>
      </w:r>
      <w:r w:rsidRPr="007B6D0E">
        <w:rPr>
          <w:rFonts w:ascii="宋体" w:eastAsia="宋体" w:hAnsi="宋体" w:cs="宋体"/>
          <w:color w:val="000000"/>
          <w:szCs w:val="24"/>
          <w:lang w:eastAsia="zh-CN"/>
        </w:rPr>
        <w:t>)指标，应当符合表2-1的规定。</w:t>
      </w:r>
    </w:p>
    <w:p w:rsidR="001E7D34" w:rsidRPr="007B6D0E" w:rsidRDefault="005318C7">
      <w:pPr>
        <w:pStyle w:val="aff2"/>
        <w:snapToGrid w:val="0"/>
        <w:spacing w:before="0" w:afterLines="50" w:after="120" w:line="401" w:lineRule="exact"/>
        <w:rPr>
          <w:rFonts w:ascii="宋体" w:eastAsia="宋体" w:hAnsi="宋体" w:cs="宋体"/>
          <w:lang w:eastAsia="zh-CN"/>
        </w:rPr>
      </w:pPr>
      <w:r w:rsidRPr="007B6D0E">
        <w:rPr>
          <w:rFonts w:ascii="宋体" w:eastAsia="宋体" w:hAnsi="宋体" w:cs="宋体" w:hint="eastAsia"/>
          <w:lang w:eastAsia="zh-CN"/>
        </w:rPr>
        <w:t>表</w:t>
      </w:r>
      <w:r w:rsidRPr="007B6D0E">
        <w:rPr>
          <w:rFonts w:ascii="宋体" w:eastAsia="宋体" w:hAnsi="宋体" w:cs="宋体"/>
          <w:lang w:eastAsia="zh-CN"/>
        </w:rPr>
        <w:t xml:space="preserve">2-1  </w:t>
      </w:r>
      <w:r w:rsidRPr="007B6D0E">
        <w:rPr>
          <w:rFonts w:ascii="宋体" w:eastAsia="宋体" w:hAnsi="宋体" w:cs="宋体" w:hint="eastAsia"/>
          <w:lang w:eastAsia="zh-CN"/>
        </w:rPr>
        <w:t>碳素钢和低合金钢</w:t>
      </w:r>
      <w:r w:rsidRPr="007B6D0E">
        <w:rPr>
          <w:rFonts w:ascii="宋体" w:eastAsia="宋体" w:hAnsi="宋体" w:cs="宋体"/>
          <w:lang w:eastAsia="zh-CN"/>
        </w:rPr>
        <w:t>(钢板、钢管和钢锻件)冲击吸收能量(注2-1)</w:t>
      </w:r>
    </w:p>
    <w:tbl>
      <w:tblPr>
        <w:tblW w:w="90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609"/>
        <w:gridCol w:w="4463"/>
      </w:tblGrid>
      <w:tr w:rsidR="001E7D34">
        <w:trPr>
          <w:trHeight w:val="454"/>
          <w:jc w:val="center"/>
        </w:trPr>
        <w:tc>
          <w:tcPr>
            <w:tcW w:w="4609" w:type="dxa"/>
            <w:vAlign w:val="center"/>
          </w:tcPr>
          <w:p w:rsidR="001E7D34" w:rsidRPr="007B6D0E" w:rsidRDefault="005318C7">
            <w:pPr>
              <w:pStyle w:val="aff"/>
              <w:adjustRightInd w:val="0"/>
              <w:spacing w:after="0" w:line="240" w:lineRule="auto"/>
              <w:rPr>
                <w:rFonts w:ascii="宋体" w:eastAsia="宋体" w:hAnsi="宋体" w:cs="宋体"/>
                <w:color w:val="000000"/>
                <w:lang w:eastAsia="zh-CN"/>
              </w:rPr>
            </w:pPr>
            <w:r w:rsidRPr="007B6D0E">
              <w:rPr>
                <w:rFonts w:ascii="宋体" w:eastAsia="宋体" w:hAnsi="宋体" w:cs="宋体" w:hint="eastAsia"/>
                <w:color w:val="000000"/>
                <w:lang w:eastAsia="zh-CN"/>
              </w:rPr>
              <w:t>钢材标准抗拉强度下限值</w:t>
            </w:r>
          </w:p>
          <w:p w:rsidR="001E7D34" w:rsidRPr="007B6D0E" w:rsidRDefault="005318C7">
            <w:pPr>
              <w:pStyle w:val="aff"/>
              <w:adjustRightInd w:val="0"/>
              <w:spacing w:after="0" w:line="240" w:lineRule="auto"/>
              <w:rPr>
                <w:rFonts w:ascii="宋体" w:eastAsia="宋体" w:hAnsi="宋体" w:cs="宋体"/>
                <w:color w:val="000000"/>
              </w:rPr>
            </w:pPr>
            <w:r w:rsidRPr="007B6D0E">
              <w:rPr>
                <w:rFonts w:ascii="宋体" w:eastAsia="宋体" w:hAnsi="宋体" w:cs="宋体"/>
                <w:bCs/>
                <w:i/>
                <w:iCs/>
                <w:color w:val="000000"/>
                <w:lang w:eastAsia="zh-CN"/>
              </w:rPr>
              <w:t>R</w:t>
            </w:r>
            <w:r w:rsidRPr="007B6D0E">
              <w:rPr>
                <w:rFonts w:ascii="宋体" w:eastAsia="宋体" w:hAnsi="宋体" w:cs="宋体"/>
                <w:bCs/>
                <w:iCs/>
                <w:color w:val="000000"/>
                <w:vertAlign w:val="subscript"/>
                <w:lang w:eastAsia="zh-CN"/>
              </w:rPr>
              <w:t>m</w:t>
            </w:r>
            <w:r w:rsidRPr="007B6D0E">
              <w:rPr>
                <w:rFonts w:ascii="宋体" w:eastAsia="宋体" w:hAnsi="宋体" w:cs="宋体"/>
                <w:i/>
                <w:iCs/>
                <w:color w:val="000000"/>
                <w:vertAlign w:val="subscript"/>
                <w:lang w:eastAsia="zh-CN"/>
              </w:rPr>
              <w:t xml:space="preserve"> </w:t>
            </w:r>
            <w:r w:rsidRPr="007B6D0E">
              <w:rPr>
                <w:rFonts w:ascii="宋体" w:eastAsia="宋体" w:hAnsi="宋体" w:cs="宋体"/>
                <w:color w:val="000000"/>
              </w:rPr>
              <w:t>(MPa)</w:t>
            </w:r>
          </w:p>
        </w:tc>
        <w:tc>
          <w:tcPr>
            <w:tcW w:w="4463" w:type="dxa"/>
            <w:vAlign w:val="center"/>
          </w:tcPr>
          <w:p w:rsidR="001E7D34" w:rsidRPr="007B6D0E" w:rsidRDefault="005318C7">
            <w:pPr>
              <w:pStyle w:val="aff"/>
              <w:adjustRightInd w:val="0"/>
              <w:spacing w:after="0" w:line="240" w:lineRule="auto"/>
              <w:rPr>
                <w:rFonts w:ascii="宋体" w:eastAsia="宋体" w:hAnsi="宋体" w:cs="宋体"/>
                <w:color w:val="000000"/>
                <w:lang w:eastAsia="zh-CN"/>
              </w:rPr>
            </w:pPr>
            <w:r w:rsidRPr="007B6D0E">
              <w:rPr>
                <w:rFonts w:ascii="宋体" w:eastAsia="宋体" w:hAnsi="宋体" w:cs="宋体"/>
                <w:color w:val="000000"/>
                <w:lang w:eastAsia="zh-CN"/>
              </w:rPr>
              <w:t>3个标准试样冲击吸收能量平均值</w:t>
            </w:r>
          </w:p>
          <w:p w:rsidR="001E7D34" w:rsidRPr="007B6D0E" w:rsidRDefault="005318C7">
            <w:pPr>
              <w:pStyle w:val="aff"/>
              <w:adjustRightInd w:val="0"/>
              <w:spacing w:after="0" w:line="240" w:lineRule="auto"/>
              <w:rPr>
                <w:rFonts w:ascii="宋体" w:eastAsia="宋体" w:hAnsi="宋体" w:cs="宋体"/>
                <w:color w:val="000000"/>
              </w:rPr>
            </w:pPr>
            <w:r w:rsidRPr="007B6D0E">
              <w:rPr>
                <w:rFonts w:ascii="宋体" w:eastAsia="宋体" w:hAnsi="宋体" w:cs="宋体"/>
                <w:i/>
                <w:iCs/>
                <w:color w:val="000000"/>
                <w:lang w:eastAsia="zh-CN"/>
              </w:rPr>
              <w:t>KV</w:t>
            </w:r>
            <w:r w:rsidRPr="007B6D0E">
              <w:rPr>
                <w:rFonts w:ascii="宋体" w:eastAsia="宋体" w:hAnsi="宋体" w:cs="宋体"/>
                <w:iCs/>
                <w:color w:val="000000"/>
                <w:vertAlign w:val="subscript"/>
                <w:lang w:eastAsia="zh-CN"/>
              </w:rPr>
              <w:t>2</w:t>
            </w:r>
            <w:r w:rsidRPr="007B6D0E">
              <w:rPr>
                <w:rFonts w:ascii="宋体" w:eastAsia="宋体" w:hAnsi="宋体" w:cs="宋体"/>
                <w:color w:val="000000"/>
              </w:rPr>
              <w:t>(J)</w:t>
            </w:r>
          </w:p>
        </w:tc>
      </w:tr>
      <w:tr w:rsidR="001E7D34">
        <w:trPr>
          <w:trHeight w:val="454"/>
          <w:jc w:val="center"/>
        </w:trPr>
        <w:tc>
          <w:tcPr>
            <w:tcW w:w="4609" w:type="dxa"/>
            <w:vAlign w:val="center"/>
          </w:tcPr>
          <w:p w:rsidR="001E7D34" w:rsidRPr="007B6D0E" w:rsidRDefault="005318C7">
            <w:pPr>
              <w:pStyle w:val="aff"/>
              <w:adjustRightInd w:val="0"/>
              <w:spacing w:after="0" w:line="240" w:lineRule="auto"/>
              <w:rPr>
                <w:rFonts w:ascii="宋体" w:eastAsia="宋体" w:hAnsi="宋体" w:cs="宋体"/>
                <w:color w:val="000000"/>
              </w:rPr>
            </w:pPr>
            <w:r w:rsidRPr="007B6D0E">
              <w:rPr>
                <w:rFonts w:ascii="宋体" w:eastAsia="宋体" w:hAnsi="宋体" w:cs="宋体" w:hint="eastAsia"/>
                <w:color w:val="000000"/>
              </w:rPr>
              <w:t>≤</w:t>
            </w:r>
            <w:r w:rsidRPr="007B6D0E">
              <w:rPr>
                <w:rFonts w:ascii="宋体" w:eastAsia="宋体" w:hAnsi="宋体" w:cs="宋体"/>
                <w:color w:val="000000"/>
              </w:rPr>
              <w:t>510</w:t>
            </w:r>
          </w:p>
        </w:tc>
        <w:tc>
          <w:tcPr>
            <w:tcW w:w="4463" w:type="dxa"/>
            <w:vAlign w:val="center"/>
          </w:tcPr>
          <w:p w:rsidR="001E7D34" w:rsidRPr="007B6D0E" w:rsidRDefault="005318C7">
            <w:pPr>
              <w:pStyle w:val="aff"/>
              <w:adjustRightInd w:val="0"/>
              <w:spacing w:after="0" w:line="240" w:lineRule="auto"/>
              <w:rPr>
                <w:rFonts w:ascii="宋体" w:eastAsia="宋体" w:hAnsi="宋体" w:cs="宋体"/>
                <w:color w:val="000000"/>
              </w:rPr>
            </w:pPr>
            <w:r w:rsidRPr="007B6D0E">
              <w:rPr>
                <w:rFonts w:ascii="宋体" w:eastAsia="宋体" w:hAnsi="宋体" w:cs="宋体" w:hint="eastAsia"/>
                <w:color w:val="000000"/>
              </w:rPr>
              <w:t>≥</w:t>
            </w:r>
            <w:r w:rsidRPr="007B6D0E">
              <w:rPr>
                <w:rFonts w:ascii="宋体" w:eastAsia="宋体" w:hAnsi="宋体" w:cs="宋体"/>
                <w:color w:val="000000"/>
              </w:rPr>
              <w:t>27</w:t>
            </w:r>
          </w:p>
        </w:tc>
      </w:tr>
      <w:tr w:rsidR="001E7D34">
        <w:trPr>
          <w:trHeight w:val="454"/>
          <w:jc w:val="center"/>
        </w:trPr>
        <w:tc>
          <w:tcPr>
            <w:tcW w:w="4609" w:type="dxa"/>
            <w:vAlign w:val="center"/>
          </w:tcPr>
          <w:p w:rsidR="001E7D34" w:rsidRPr="007B6D0E" w:rsidRDefault="005318C7">
            <w:pPr>
              <w:pStyle w:val="aff"/>
              <w:adjustRightInd w:val="0"/>
              <w:spacing w:after="0" w:line="240" w:lineRule="auto"/>
              <w:rPr>
                <w:rFonts w:ascii="宋体" w:eastAsia="宋体" w:hAnsi="宋体" w:cs="宋体"/>
                <w:color w:val="000000"/>
              </w:rPr>
            </w:pPr>
            <w:r w:rsidRPr="007B6D0E">
              <w:rPr>
                <w:rFonts w:ascii="宋体" w:eastAsia="宋体" w:hAnsi="宋体" w:cs="宋体" w:hint="eastAsia"/>
                <w:color w:val="000000"/>
              </w:rPr>
              <w:t>＞</w:t>
            </w:r>
            <w:r w:rsidRPr="007B6D0E">
              <w:rPr>
                <w:rFonts w:ascii="宋体" w:eastAsia="宋体" w:hAnsi="宋体" w:cs="宋体"/>
                <w:color w:val="000000"/>
              </w:rPr>
              <w:t>510～570</w:t>
            </w:r>
          </w:p>
        </w:tc>
        <w:tc>
          <w:tcPr>
            <w:tcW w:w="4463" w:type="dxa"/>
            <w:vAlign w:val="center"/>
          </w:tcPr>
          <w:p w:rsidR="001E7D34" w:rsidRPr="007B6D0E" w:rsidRDefault="005318C7">
            <w:pPr>
              <w:pStyle w:val="aff"/>
              <w:adjustRightInd w:val="0"/>
              <w:spacing w:after="0" w:line="240" w:lineRule="auto"/>
              <w:rPr>
                <w:rFonts w:ascii="宋体" w:eastAsia="宋体" w:hAnsi="宋体" w:cs="宋体"/>
                <w:color w:val="000000"/>
              </w:rPr>
            </w:pPr>
            <w:r w:rsidRPr="007B6D0E">
              <w:rPr>
                <w:rFonts w:ascii="宋体" w:eastAsia="宋体" w:hAnsi="宋体" w:cs="宋体" w:hint="eastAsia"/>
                <w:color w:val="000000"/>
              </w:rPr>
              <w:t>≥</w:t>
            </w:r>
            <w:r w:rsidRPr="007B6D0E">
              <w:rPr>
                <w:rFonts w:ascii="宋体" w:eastAsia="宋体" w:hAnsi="宋体" w:cs="宋体"/>
                <w:color w:val="000000"/>
              </w:rPr>
              <w:t>34</w:t>
            </w:r>
          </w:p>
        </w:tc>
      </w:tr>
      <w:tr w:rsidR="001E7D34">
        <w:trPr>
          <w:trHeight w:val="454"/>
          <w:jc w:val="center"/>
        </w:trPr>
        <w:tc>
          <w:tcPr>
            <w:tcW w:w="4609" w:type="dxa"/>
            <w:vAlign w:val="center"/>
          </w:tcPr>
          <w:p w:rsidR="001E7D34" w:rsidRPr="007B6D0E" w:rsidRDefault="005318C7">
            <w:pPr>
              <w:pStyle w:val="aff"/>
              <w:adjustRightInd w:val="0"/>
              <w:spacing w:after="0" w:line="240" w:lineRule="auto"/>
              <w:rPr>
                <w:rFonts w:ascii="宋体" w:eastAsia="宋体" w:hAnsi="宋体" w:cs="宋体"/>
                <w:color w:val="000000"/>
              </w:rPr>
            </w:pPr>
            <w:r w:rsidRPr="007B6D0E">
              <w:rPr>
                <w:rFonts w:ascii="宋体" w:eastAsia="宋体" w:hAnsi="宋体" w:cs="宋体" w:hint="eastAsia"/>
                <w:color w:val="000000"/>
              </w:rPr>
              <w:t>＞</w:t>
            </w:r>
            <w:r w:rsidRPr="007B6D0E">
              <w:rPr>
                <w:rFonts w:ascii="宋体" w:eastAsia="宋体" w:hAnsi="宋体" w:cs="宋体"/>
                <w:color w:val="000000"/>
              </w:rPr>
              <w:t>570～630</w:t>
            </w:r>
          </w:p>
        </w:tc>
        <w:tc>
          <w:tcPr>
            <w:tcW w:w="4463" w:type="dxa"/>
            <w:vAlign w:val="center"/>
          </w:tcPr>
          <w:p w:rsidR="001E7D34" w:rsidRPr="007B6D0E" w:rsidRDefault="005318C7">
            <w:pPr>
              <w:pStyle w:val="aff"/>
              <w:adjustRightInd w:val="0"/>
              <w:spacing w:after="0" w:line="240" w:lineRule="auto"/>
              <w:rPr>
                <w:rFonts w:ascii="宋体" w:eastAsia="宋体" w:hAnsi="宋体" w:cs="宋体"/>
                <w:color w:val="000000"/>
                <w:lang w:eastAsia="zh-CN"/>
              </w:rPr>
            </w:pP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38</w:t>
            </w:r>
          </w:p>
          <w:p w:rsidR="001E7D34" w:rsidRPr="007B6D0E" w:rsidRDefault="005318C7">
            <w:pPr>
              <w:pStyle w:val="aff"/>
              <w:adjustRightInd w:val="0"/>
              <w:spacing w:after="0" w:line="240" w:lineRule="auto"/>
              <w:rPr>
                <w:rFonts w:ascii="宋体" w:eastAsia="宋体" w:hAnsi="宋体" w:cs="宋体"/>
                <w:color w:val="000000"/>
                <w:lang w:eastAsia="zh-CN"/>
              </w:rPr>
            </w:pPr>
            <w:r w:rsidRPr="007B6D0E">
              <w:rPr>
                <w:rFonts w:ascii="宋体" w:eastAsia="宋体" w:hAnsi="宋体" w:cs="宋体"/>
                <w:color w:val="000000"/>
                <w:lang w:eastAsia="zh-CN"/>
              </w:rPr>
              <w:t>(且侧膨胀值</w:t>
            </w:r>
            <w:r w:rsidRPr="007B6D0E">
              <w:rPr>
                <w:rFonts w:ascii="宋体" w:eastAsia="宋体" w:hAnsi="宋体" w:cs="宋体"/>
                <w:i/>
                <w:iCs/>
                <w:color w:val="000000"/>
                <w:lang w:eastAsia="zh-CN"/>
              </w:rPr>
              <w:t>LE</w:t>
            </w:r>
            <w:r w:rsidRPr="007B6D0E">
              <w:rPr>
                <w:rFonts w:ascii="宋体" w:eastAsia="宋体" w:hAnsi="宋体" w:cs="宋体"/>
                <w:color w:val="000000"/>
                <w:lang w:eastAsia="zh-CN"/>
              </w:rPr>
              <w:t>≥0.53mm)</w:t>
            </w:r>
          </w:p>
        </w:tc>
      </w:tr>
    </w:tbl>
    <w:p w:rsidR="001E7D34" w:rsidRPr="007B6D0E" w:rsidRDefault="005318C7">
      <w:pPr>
        <w:pStyle w:val="afc"/>
        <w:spacing w:after="0" w:line="340" w:lineRule="exact"/>
        <w:ind w:firstLine="436"/>
        <w:rPr>
          <w:rFonts w:ascii="宋体" w:eastAsia="宋体" w:hAnsi="宋体" w:cs="宋体"/>
          <w:color w:val="000000"/>
          <w:sz w:val="21"/>
          <w:lang w:eastAsia="zh-CN"/>
        </w:rPr>
      </w:pPr>
      <w:r w:rsidRPr="007B6D0E">
        <w:rPr>
          <w:rFonts w:ascii="宋体" w:eastAsia="宋体" w:hAnsi="宋体" w:cs="宋体" w:hint="eastAsia"/>
          <w:color w:val="000000"/>
          <w:sz w:val="21"/>
          <w:lang w:eastAsia="zh-CN"/>
        </w:rPr>
        <w:t>注</w:t>
      </w:r>
      <w:r w:rsidRPr="007B6D0E">
        <w:rPr>
          <w:rFonts w:ascii="宋体" w:eastAsia="宋体" w:hAnsi="宋体" w:cs="宋体"/>
          <w:color w:val="000000"/>
          <w:sz w:val="21"/>
          <w:lang w:eastAsia="zh-CN"/>
        </w:rPr>
        <w:t>2-1：</w:t>
      </w:r>
    </w:p>
    <w:p w:rsidR="001E7D34" w:rsidRPr="007B6D0E" w:rsidRDefault="005318C7">
      <w:pPr>
        <w:pStyle w:val="afc"/>
        <w:spacing w:after="0" w:line="340" w:lineRule="exact"/>
        <w:ind w:firstLine="436"/>
        <w:rPr>
          <w:rFonts w:ascii="宋体" w:eastAsia="宋体" w:hAnsi="宋体" w:cs="宋体"/>
          <w:color w:val="000000"/>
          <w:sz w:val="21"/>
          <w:lang w:eastAsia="zh-CN"/>
        </w:rPr>
      </w:pPr>
      <w:r w:rsidRPr="007B6D0E">
        <w:rPr>
          <w:rFonts w:ascii="宋体" w:eastAsia="宋体" w:hAnsi="宋体" w:cs="宋体"/>
          <w:color w:val="000000"/>
          <w:sz w:val="21"/>
          <w:lang w:eastAsia="zh-CN"/>
        </w:rPr>
        <w:t>(1)试样取样部位和方向应当符合相应钢材标准的规定；</w:t>
      </w:r>
    </w:p>
    <w:p w:rsidR="001E7D34" w:rsidRPr="007B6D0E" w:rsidRDefault="005318C7">
      <w:pPr>
        <w:pStyle w:val="afc"/>
        <w:spacing w:after="0" w:line="340" w:lineRule="exact"/>
        <w:ind w:firstLine="436"/>
        <w:rPr>
          <w:rFonts w:ascii="宋体" w:eastAsia="宋体" w:hAnsi="宋体" w:cs="宋体"/>
          <w:color w:val="000000"/>
          <w:sz w:val="21"/>
          <w:lang w:eastAsia="zh-CN"/>
        </w:rPr>
      </w:pPr>
      <w:r w:rsidRPr="007B6D0E">
        <w:rPr>
          <w:rFonts w:ascii="宋体" w:eastAsia="宋体" w:hAnsi="宋体" w:cs="宋体"/>
          <w:color w:val="000000"/>
          <w:sz w:val="21"/>
          <w:lang w:eastAsia="zh-CN"/>
        </w:rPr>
        <w:t>(2)冲击试验每组取</w:t>
      </w:r>
      <w:r w:rsidRPr="007B6D0E">
        <w:rPr>
          <w:rFonts w:ascii="宋体" w:eastAsia="宋体" w:hAnsi="宋体" w:cs="宋体"/>
          <w:color w:val="000000"/>
          <w:sz w:val="21"/>
          <w:szCs w:val="21"/>
          <w:lang w:eastAsia="zh-CN"/>
        </w:rPr>
        <w:t>3</w:t>
      </w:r>
      <w:r w:rsidRPr="007B6D0E">
        <w:rPr>
          <w:rFonts w:ascii="宋体" w:eastAsia="宋体" w:hAnsi="宋体" w:cs="宋体" w:hint="eastAsia"/>
          <w:color w:val="000000"/>
          <w:sz w:val="21"/>
          <w:lang w:eastAsia="zh-CN"/>
        </w:rPr>
        <w:t>个标准试样</w:t>
      </w:r>
      <w:r w:rsidRPr="007B6D0E">
        <w:rPr>
          <w:rFonts w:ascii="宋体" w:eastAsia="宋体" w:hAnsi="宋体" w:cs="宋体"/>
          <w:color w:val="000000"/>
          <w:sz w:val="21"/>
          <w:lang w:eastAsia="zh-CN"/>
        </w:rPr>
        <w:t>(宽度为</w:t>
      </w:r>
      <w:r w:rsidRPr="007B6D0E">
        <w:rPr>
          <w:rFonts w:ascii="宋体" w:eastAsia="宋体" w:hAnsi="宋体" w:cs="宋体"/>
          <w:color w:val="000000"/>
          <w:sz w:val="21"/>
          <w:szCs w:val="21"/>
          <w:lang w:eastAsia="zh-CN"/>
        </w:rPr>
        <w:t>10mm</w:t>
      </w:r>
      <w:r w:rsidRPr="007B6D0E">
        <w:rPr>
          <w:rFonts w:ascii="宋体" w:eastAsia="宋体" w:hAnsi="宋体" w:cs="宋体"/>
          <w:color w:val="000000"/>
          <w:sz w:val="21"/>
          <w:lang w:eastAsia="zh-CN"/>
        </w:rPr>
        <w:t>)，允许</w:t>
      </w:r>
      <w:r w:rsidRPr="007B6D0E">
        <w:rPr>
          <w:rFonts w:ascii="宋体" w:eastAsia="宋体" w:hAnsi="宋体" w:cs="宋体"/>
          <w:color w:val="000000"/>
          <w:sz w:val="21"/>
          <w:szCs w:val="21"/>
          <w:lang w:eastAsia="zh-CN"/>
        </w:rPr>
        <w:t>1</w:t>
      </w:r>
      <w:r w:rsidRPr="007B6D0E">
        <w:rPr>
          <w:rFonts w:ascii="宋体" w:eastAsia="宋体" w:hAnsi="宋体" w:cs="宋体" w:hint="eastAsia"/>
          <w:color w:val="000000"/>
          <w:sz w:val="21"/>
          <w:lang w:eastAsia="zh-CN"/>
        </w:rPr>
        <w:t>个试样的冲击吸收能量数值低于表列数值，但是不得低于表列数值的</w:t>
      </w:r>
      <w:r w:rsidRPr="007B6D0E">
        <w:rPr>
          <w:rFonts w:ascii="宋体" w:eastAsia="宋体" w:hAnsi="宋体" w:cs="宋体"/>
          <w:color w:val="000000"/>
          <w:sz w:val="21"/>
          <w:szCs w:val="21"/>
          <w:lang w:eastAsia="zh-CN"/>
        </w:rPr>
        <w:t>70％</w:t>
      </w:r>
      <w:r w:rsidRPr="007B6D0E">
        <w:rPr>
          <w:rFonts w:ascii="宋体" w:eastAsia="宋体" w:hAnsi="宋体" w:cs="宋体" w:hint="eastAsia"/>
          <w:color w:val="000000"/>
          <w:sz w:val="21"/>
          <w:lang w:eastAsia="zh-CN"/>
        </w:rPr>
        <w:t>；</w:t>
      </w:r>
    </w:p>
    <w:p w:rsidR="001E7D34" w:rsidRPr="007B6D0E" w:rsidRDefault="005318C7">
      <w:pPr>
        <w:pStyle w:val="afc"/>
        <w:spacing w:after="0" w:line="340" w:lineRule="exact"/>
        <w:ind w:firstLine="436"/>
        <w:rPr>
          <w:rFonts w:ascii="宋体" w:eastAsia="宋体" w:hAnsi="宋体" w:cs="宋体"/>
          <w:color w:val="000000"/>
          <w:sz w:val="21"/>
          <w:lang w:eastAsia="zh-CN"/>
        </w:rPr>
      </w:pPr>
      <w:r w:rsidRPr="007B6D0E">
        <w:rPr>
          <w:rFonts w:ascii="宋体" w:eastAsia="宋体" w:hAnsi="宋体" w:cs="宋体"/>
          <w:color w:val="000000"/>
          <w:sz w:val="21"/>
          <w:lang w:eastAsia="zh-CN"/>
        </w:rPr>
        <w:t>(3)当钢材尺寸无法制备标准试样时，则应当依次制备宽度为</w:t>
      </w:r>
      <w:r w:rsidRPr="007B6D0E">
        <w:rPr>
          <w:rFonts w:ascii="宋体" w:eastAsia="宋体" w:hAnsi="宋体" w:cs="宋体"/>
          <w:color w:val="000000"/>
          <w:sz w:val="21"/>
          <w:szCs w:val="21"/>
          <w:lang w:eastAsia="zh-CN"/>
        </w:rPr>
        <w:t>7.5mm</w:t>
      </w:r>
      <w:r w:rsidRPr="007B6D0E">
        <w:rPr>
          <w:rFonts w:ascii="宋体" w:eastAsia="宋体" w:hAnsi="宋体" w:cs="宋体" w:hint="eastAsia"/>
          <w:color w:val="000000"/>
          <w:sz w:val="21"/>
          <w:szCs w:val="21"/>
          <w:lang w:eastAsia="zh-CN"/>
        </w:rPr>
        <w:t>或者</w:t>
      </w:r>
      <w:r w:rsidRPr="007B6D0E">
        <w:rPr>
          <w:rFonts w:ascii="宋体" w:eastAsia="宋体" w:hAnsi="宋体" w:cs="宋体"/>
          <w:color w:val="000000"/>
          <w:sz w:val="21"/>
          <w:szCs w:val="21"/>
          <w:lang w:eastAsia="zh-CN"/>
        </w:rPr>
        <w:t>5.0mm</w:t>
      </w:r>
      <w:r w:rsidRPr="007B6D0E">
        <w:rPr>
          <w:rFonts w:ascii="宋体" w:eastAsia="宋体" w:hAnsi="宋体" w:cs="宋体" w:hint="eastAsia"/>
          <w:color w:val="000000"/>
          <w:sz w:val="21"/>
          <w:lang w:eastAsia="zh-CN"/>
        </w:rPr>
        <w:t>的小尺寸冲击试样，其冲击吸收能量指标分别为标准试样冲击吸收能量指标的</w:t>
      </w:r>
      <w:r w:rsidRPr="007B6D0E">
        <w:rPr>
          <w:rFonts w:ascii="宋体" w:eastAsia="宋体" w:hAnsi="宋体" w:cs="宋体"/>
          <w:color w:val="000000"/>
          <w:sz w:val="21"/>
          <w:szCs w:val="21"/>
          <w:lang w:eastAsia="zh-CN"/>
        </w:rPr>
        <w:t>75％</w:t>
      </w:r>
      <w:r w:rsidRPr="007B6D0E">
        <w:rPr>
          <w:rFonts w:ascii="宋体" w:eastAsia="宋体" w:hAnsi="宋体" w:cs="宋体" w:hint="eastAsia"/>
          <w:color w:val="000000"/>
          <w:sz w:val="21"/>
          <w:szCs w:val="21"/>
          <w:lang w:eastAsia="zh-CN"/>
        </w:rPr>
        <w:t>或者</w:t>
      </w:r>
      <w:r w:rsidRPr="007B6D0E">
        <w:rPr>
          <w:rFonts w:ascii="宋体" w:eastAsia="宋体" w:hAnsi="宋体" w:cs="宋体"/>
          <w:color w:val="000000"/>
          <w:sz w:val="21"/>
          <w:szCs w:val="21"/>
          <w:lang w:eastAsia="zh-CN"/>
        </w:rPr>
        <w:t>50％</w:t>
      </w:r>
      <w:r w:rsidRPr="007B6D0E">
        <w:rPr>
          <w:rFonts w:ascii="宋体" w:eastAsia="宋体" w:hAnsi="宋体" w:cs="宋体" w:hint="eastAsia"/>
          <w:color w:val="000000"/>
          <w:sz w:val="21"/>
          <w:lang w:eastAsia="zh-CN"/>
        </w:rPr>
        <w:t>；</w:t>
      </w:r>
    </w:p>
    <w:p w:rsidR="001E7D34" w:rsidRPr="007B6D0E" w:rsidRDefault="005318C7">
      <w:pPr>
        <w:pStyle w:val="afc"/>
        <w:spacing w:after="0" w:line="340" w:lineRule="exact"/>
        <w:ind w:firstLine="436"/>
        <w:rPr>
          <w:rFonts w:ascii="宋体" w:eastAsia="宋体" w:hAnsi="宋体" w:cs="宋体"/>
          <w:color w:val="000000"/>
          <w:sz w:val="21"/>
          <w:lang w:eastAsia="zh-CN"/>
        </w:rPr>
      </w:pPr>
      <w:r w:rsidRPr="007B6D0E">
        <w:rPr>
          <w:rFonts w:ascii="宋体" w:eastAsia="宋体" w:hAnsi="宋体" w:cs="宋体"/>
          <w:color w:val="000000"/>
          <w:sz w:val="21"/>
          <w:lang w:eastAsia="zh-CN"/>
        </w:rPr>
        <w:t>(4)钢材标准中冲击吸收能量指标高于表2-1规定的钢材，还应当符合相应钢材标准的规定。</w:t>
      </w:r>
    </w:p>
    <w:p w:rsidR="001E7D34" w:rsidRPr="007B6D0E" w:rsidRDefault="005318C7">
      <w:pPr>
        <w:pStyle w:val="32"/>
        <w:spacing w:before="0"/>
        <w:ind w:firstLine="496"/>
        <w:rPr>
          <w:rFonts w:ascii="宋体" w:eastAsia="宋体" w:hAnsi="宋体" w:cs="宋体"/>
          <w:bCs/>
          <w:color w:val="000000"/>
          <w:szCs w:val="22"/>
          <w:lang w:val="en-US" w:eastAsia="zh-CN" w:bidi="en-US"/>
        </w:rPr>
      </w:pPr>
      <w:r w:rsidRPr="007B6D0E">
        <w:rPr>
          <w:rFonts w:eastAsia="黑体" w:cs="黑体"/>
          <w:color w:val="000000"/>
          <w:lang w:val="en-US" w:eastAsia="zh-CN"/>
        </w:rPr>
        <w:t>2.2.3.3</w:t>
      </w:r>
      <w:r w:rsidRPr="007B6D0E">
        <w:rPr>
          <w:rFonts w:ascii="宋体" w:eastAsia="宋体" w:hAnsi="宋体" w:cs="宋体"/>
          <w:bCs/>
          <w:color w:val="000000"/>
          <w:szCs w:val="22"/>
          <w:lang w:val="en-US" w:eastAsia="zh-CN" w:bidi="en-US"/>
        </w:rPr>
        <w:t xml:space="preserve">  断后伸长率</w:t>
      </w:r>
    </w:p>
    <w:p w:rsidR="001E7D34" w:rsidRPr="007B6D0E" w:rsidRDefault="005318C7">
      <w:pPr>
        <w:pStyle w:val="afc"/>
        <w:spacing w:after="0"/>
        <w:ind w:firstLine="496"/>
        <w:rPr>
          <w:rFonts w:ascii="宋体" w:eastAsia="宋体" w:hAnsi="宋体" w:cs="宋体"/>
          <w:snapToGrid w:val="0"/>
          <w:color w:val="000000"/>
          <w:lang w:eastAsia="zh-CN"/>
        </w:rPr>
      </w:pPr>
      <w:r w:rsidRPr="007B6D0E">
        <w:rPr>
          <w:rFonts w:ascii="宋体" w:eastAsia="宋体" w:hAnsi="宋体" w:cs="宋体" w:hint="eastAsia"/>
          <w:snapToGrid w:val="0"/>
          <w:color w:val="000000"/>
          <w:lang w:eastAsia="zh-CN"/>
        </w:rPr>
        <w:lastRenderedPageBreak/>
        <w:t>罐体主要受压元件用钢板，其力学性能中断后伸长率</w:t>
      </w:r>
      <w:r w:rsidRPr="007B6D0E">
        <w:rPr>
          <w:rFonts w:ascii="宋体" w:eastAsia="宋体" w:hAnsi="宋体" w:cs="宋体"/>
          <w:snapToGrid w:val="0"/>
          <w:color w:val="000000"/>
          <w:lang w:eastAsia="zh-CN"/>
        </w:rPr>
        <w:t>(</w:t>
      </w:r>
      <w:r w:rsidRPr="007B6D0E">
        <w:rPr>
          <w:rFonts w:ascii="宋体" w:eastAsia="宋体" w:hAnsi="宋体" w:cs="宋体"/>
          <w:color w:val="000000"/>
          <w:lang w:eastAsia="zh-CN"/>
        </w:rPr>
        <w:t>A</w:t>
      </w:r>
      <w:r w:rsidRPr="007B6D0E">
        <w:rPr>
          <w:rFonts w:ascii="宋体" w:eastAsia="宋体" w:hAnsi="宋体" w:cs="宋体"/>
          <w:snapToGrid w:val="0"/>
          <w:color w:val="000000"/>
          <w:lang w:eastAsia="zh-CN"/>
        </w:rPr>
        <w:t>)除不小于</w:t>
      </w:r>
      <w:r w:rsidRPr="007B6D0E">
        <w:rPr>
          <w:rFonts w:ascii="宋体" w:eastAsia="宋体" w:hAnsi="宋体" w:cs="宋体"/>
          <w:color w:val="000000"/>
          <w:lang w:eastAsia="zh-CN"/>
        </w:rPr>
        <w:t xml:space="preserve">10000 </w:t>
      </w:r>
      <w:r w:rsidRPr="007B6D0E">
        <w:rPr>
          <w:rFonts w:ascii="宋体" w:eastAsia="宋体" w:hAnsi="宋体" w:cs="宋体"/>
          <w:snapToGrid w:val="0"/>
          <w:color w:val="000000"/>
          <w:lang w:eastAsia="zh-CN"/>
        </w:rPr>
        <w:t>/</w:t>
      </w:r>
      <w:r w:rsidRPr="007B6D0E">
        <w:rPr>
          <w:rFonts w:ascii="宋体" w:eastAsia="宋体" w:hAnsi="宋体" w:cs="宋体"/>
          <w:i/>
          <w:iCs/>
          <w:color w:val="000000"/>
          <w:lang w:eastAsia="zh-CN"/>
        </w:rPr>
        <w:t>R</w:t>
      </w:r>
      <w:r w:rsidRPr="007B6D0E">
        <w:rPr>
          <w:rFonts w:ascii="宋体" w:eastAsia="宋体" w:hAnsi="宋体" w:cs="宋体"/>
          <w:iCs/>
          <w:color w:val="000000"/>
          <w:vertAlign w:val="subscript"/>
          <w:lang w:eastAsia="zh-CN"/>
        </w:rPr>
        <w:t>m</w:t>
      </w:r>
      <w:r w:rsidRPr="007B6D0E">
        <w:rPr>
          <w:rFonts w:ascii="宋体" w:eastAsia="宋体" w:hAnsi="宋体" w:cs="宋体"/>
          <w:color w:val="000000"/>
          <w:vertAlign w:val="subscript"/>
          <w:lang w:eastAsia="zh-CN"/>
        </w:rPr>
        <w:t xml:space="preserve"> </w:t>
      </w:r>
      <w:r w:rsidRPr="007B6D0E">
        <w:rPr>
          <w:rFonts w:ascii="宋体" w:eastAsia="宋体" w:hAnsi="宋体" w:cs="宋体"/>
          <w:snapToGrid w:val="0"/>
          <w:color w:val="000000"/>
          <w:lang w:eastAsia="zh-CN"/>
        </w:rPr>
        <w:t>(</w:t>
      </w:r>
      <w:r w:rsidRPr="007B6D0E">
        <w:rPr>
          <w:rFonts w:ascii="宋体" w:eastAsia="宋体" w:hAnsi="宋体" w:cs="宋体" w:hint="eastAsia"/>
          <w:color w:val="000000"/>
          <w:lang w:eastAsia="zh-CN"/>
        </w:rPr>
        <w:t>％</w:t>
      </w:r>
      <w:r w:rsidRPr="007B6D0E">
        <w:rPr>
          <w:rFonts w:ascii="宋体" w:eastAsia="宋体" w:hAnsi="宋体" w:cs="宋体"/>
          <w:snapToGrid w:val="0"/>
          <w:color w:val="000000"/>
          <w:lang w:eastAsia="zh-CN"/>
        </w:rPr>
        <w:t>)外，还应当符合以下要求：</w:t>
      </w:r>
    </w:p>
    <w:p w:rsidR="001E7D34" w:rsidRPr="007B6D0E" w:rsidRDefault="005318C7">
      <w:pPr>
        <w:pStyle w:val="afc"/>
        <w:spacing w:after="0"/>
        <w:ind w:firstLine="496"/>
        <w:rPr>
          <w:rFonts w:ascii="宋体" w:eastAsia="宋体" w:hAnsi="宋体" w:cs="宋体"/>
          <w:snapToGrid w:val="0"/>
          <w:color w:val="000000"/>
          <w:lang w:eastAsia="zh-CN"/>
        </w:rPr>
      </w:pPr>
      <w:r w:rsidRPr="007B6D0E">
        <w:rPr>
          <w:rFonts w:ascii="宋体" w:eastAsia="宋体" w:hAnsi="宋体" w:cs="宋体"/>
          <w:snapToGrid w:val="0"/>
          <w:color w:val="000000"/>
          <w:lang w:eastAsia="zh-CN"/>
        </w:rPr>
        <w:t>(1)标准抗拉强度下限值(</w:t>
      </w:r>
      <w:r w:rsidRPr="007B6D0E">
        <w:rPr>
          <w:rFonts w:ascii="宋体" w:eastAsia="宋体" w:hAnsi="宋体" w:cs="宋体"/>
          <w:i/>
          <w:iCs/>
          <w:color w:val="000000"/>
          <w:lang w:eastAsia="zh-CN"/>
        </w:rPr>
        <w:t>R</w:t>
      </w:r>
      <w:r w:rsidRPr="007B6D0E">
        <w:rPr>
          <w:rFonts w:ascii="宋体" w:eastAsia="宋体" w:hAnsi="宋体" w:cs="宋体"/>
          <w:iCs/>
          <w:color w:val="000000"/>
          <w:vertAlign w:val="subscript"/>
          <w:lang w:eastAsia="zh-CN"/>
        </w:rPr>
        <w:t xml:space="preserve">m </w:t>
      </w:r>
      <w:r w:rsidRPr="007B6D0E">
        <w:rPr>
          <w:rFonts w:ascii="宋体" w:eastAsia="宋体" w:hAnsi="宋体" w:cs="宋体" w:hint="eastAsia"/>
          <w:snapToGrid w:val="0"/>
          <w:color w:val="000000"/>
          <w:lang w:eastAsia="zh-CN"/>
        </w:rPr>
        <w:t>)大于</w:t>
      </w:r>
      <w:r w:rsidRPr="007B6D0E">
        <w:rPr>
          <w:rFonts w:ascii="宋体" w:eastAsia="宋体" w:hAnsi="宋体" w:cs="宋体"/>
          <w:color w:val="000000"/>
          <w:lang w:eastAsia="zh-CN"/>
        </w:rPr>
        <w:t>540MPa</w:t>
      </w:r>
      <w:r w:rsidRPr="007B6D0E">
        <w:rPr>
          <w:rFonts w:ascii="宋体" w:eastAsia="宋体" w:hAnsi="宋体" w:cs="宋体" w:hint="eastAsia"/>
          <w:snapToGrid w:val="0"/>
          <w:color w:val="000000"/>
          <w:lang w:eastAsia="zh-CN"/>
        </w:rPr>
        <w:t>的，其断后伸长率</w:t>
      </w:r>
      <w:r w:rsidRPr="007B6D0E">
        <w:rPr>
          <w:rFonts w:ascii="宋体" w:eastAsia="宋体" w:hAnsi="宋体" w:cs="宋体"/>
          <w:snapToGrid w:val="0"/>
          <w:color w:val="000000"/>
          <w:lang w:eastAsia="zh-CN"/>
        </w:rPr>
        <w:t>(</w:t>
      </w:r>
      <w:r w:rsidRPr="007B6D0E">
        <w:rPr>
          <w:rFonts w:ascii="宋体" w:eastAsia="宋体" w:hAnsi="宋体" w:cs="宋体"/>
          <w:i/>
          <w:color w:val="000000"/>
          <w:lang w:eastAsia="zh-CN"/>
        </w:rPr>
        <w:t>A</w:t>
      </w:r>
      <w:r w:rsidRPr="007B6D0E">
        <w:rPr>
          <w:rFonts w:ascii="宋体" w:eastAsia="宋体" w:hAnsi="宋体" w:cs="宋体"/>
          <w:snapToGrid w:val="0"/>
          <w:color w:val="000000"/>
          <w:lang w:eastAsia="zh-CN"/>
        </w:rPr>
        <w:t>)不小于</w:t>
      </w:r>
      <w:r w:rsidRPr="007B6D0E">
        <w:rPr>
          <w:rFonts w:ascii="宋体" w:eastAsia="宋体" w:hAnsi="宋体" w:cs="宋体"/>
          <w:color w:val="000000"/>
          <w:lang w:eastAsia="zh-CN"/>
        </w:rPr>
        <w:t>17</w:t>
      </w:r>
      <w:r w:rsidRPr="007B6D0E">
        <w:rPr>
          <w:rFonts w:ascii="宋体" w:eastAsia="宋体" w:hAnsi="宋体" w:cs="宋体" w:hint="eastAsia"/>
          <w:color w:val="000000"/>
          <w:lang w:eastAsia="zh-CN"/>
        </w:rPr>
        <w:t>％</w:t>
      </w:r>
      <w:r w:rsidRPr="007B6D0E">
        <w:rPr>
          <w:rFonts w:ascii="宋体" w:eastAsia="宋体" w:hAnsi="宋体" w:cs="宋体" w:hint="eastAsia"/>
          <w:snapToGrid w:val="0"/>
          <w:color w:val="000000"/>
          <w:lang w:eastAsia="zh-CN"/>
        </w:rPr>
        <w:t>；</w:t>
      </w:r>
    </w:p>
    <w:p w:rsidR="001E7D34" w:rsidRPr="007B6D0E" w:rsidRDefault="005318C7">
      <w:pPr>
        <w:pStyle w:val="afc"/>
        <w:spacing w:after="0"/>
        <w:ind w:firstLine="496"/>
        <w:rPr>
          <w:rFonts w:ascii="宋体" w:eastAsia="宋体" w:hAnsi="宋体" w:cs="宋体"/>
          <w:snapToGrid w:val="0"/>
          <w:color w:val="000000"/>
          <w:lang w:eastAsia="zh-CN"/>
        </w:rPr>
      </w:pPr>
      <w:r w:rsidRPr="007B6D0E">
        <w:rPr>
          <w:rFonts w:ascii="宋体" w:eastAsia="宋体" w:hAnsi="宋体" w:cs="宋体"/>
          <w:snapToGrid w:val="0"/>
          <w:color w:val="000000"/>
          <w:lang w:eastAsia="zh-CN"/>
        </w:rPr>
        <w:t>(2)标准抗拉强度下限值(</w:t>
      </w:r>
      <w:r w:rsidRPr="007B6D0E">
        <w:rPr>
          <w:rFonts w:ascii="宋体" w:eastAsia="宋体" w:hAnsi="宋体" w:cs="宋体"/>
          <w:i/>
          <w:iCs/>
          <w:color w:val="000000"/>
          <w:lang w:eastAsia="zh-CN"/>
        </w:rPr>
        <w:t>R</w:t>
      </w:r>
      <w:r w:rsidRPr="007B6D0E">
        <w:rPr>
          <w:rFonts w:ascii="宋体" w:eastAsia="宋体" w:hAnsi="宋体" w:cs="宋体"/>
          <w:iCs/>
          <w:color w:val="000000"/>
          <w:vertAlign w:val="subscript"/>
          <w:lang w:eastAsia="zh-CN"/>
        </w:rPr>
        <w:t xml:space="preserve">m </w:t>
      </w:r>
      <w:r w:rsidRPr="007B6D0E">
        <w:rPr>
          <w:rFonts w:ascii="宋体" w:eastAsia="宋体" w:hAnsi="宋体" w:cs="宋体" w:hint="eastAsia"/>
          <w:snapToGrid w:val="0"/>
          <w:color w:val="000000"/>
          <w:lang w:eastAsia="zh-CN"/>
        </w:rPr>
        <w:t>)小于或者等于</w:t>
      </w:r>
      <w:r w:rsidRPr="007B6D0E">
        <w:rPr>
          <w:rFonts w:ascii="宋体" w:eastAsia="宋体" w:hAnsi="宋体" w:cs="宋体"/>
          <w:color w:val="000000"/>
          <w:lang w:eastAsia="zh-CN"/>
        </w:rPr>
        <w:t>540MPa</w:t>
      </w:r>
      <w:r w:rsidRPr="007B6D0E">
        <w:rPr>
          <w:rFonts w:ascii="宋体" w:eastAsia="宋体" w:hAnsi="宋体" w:cs="宋体" w:hint="eastAsia"/>
          <w:snapToGrid w:val="0"/>
          <w:color w:val="000000"/>
          <w:lang w:eastAsia="zh-CN"/>
        </w:rPr>
        <w:t>的，其断后伸长率</w:t>
      </w:r>
      <w:r w:rsidRPr="007B6D0E">
        <w:rPr>
          <w:rFonts w:ascii="宋体" w:eastAsia="宋体" w:hAnsi="宋体" w:cs="宋体"/>
          <w:snapToGrid w:val="0"/>
          <w:color w:val="000000"/>
          <w:lang w:eastAsia="zh-CN"/>
        </w:rPr>
        <w:t>(</w:t>
      </w:r>
      <w:r w:rsidRPr="007B6D0E">
        <w:rPr>
          <w:rFonts w:ascii="宋体" w:eastAsia="宋体" w:hAnsi="宋体" w:cs="宋体"/>
          <w:color w:val="000000"/>
          <w:lang w:eastAsia="zh-CN"/>
        </w:rPr>
        <w:t>A</w:t>
      </w:r>
      <w:r w:rsidRPr="007B6D0E">
        <w:rPr>
          <w:rFonts w:ascii="宋体" w:eastAsia="宋体" w:hAnsi="宋体" w:cs="宋体"/>
          <w:snapToGrid w:val="0"/>
          <w:color w:val="000000"/>
          <w:lang w:eastAsia="zh-CN"/>
        </w:rPr>
        <w:t>)不小于</w:t>
      </w:r>
      <w:r w:rsidRPr="007B6D0E">
        <w:rPr>
          <w:rFonts w:ascii="宋体" w:eastAsia="宋体" w:hAnsi="宋体" w:cs="宋体"/>
          <w:color w:val="000000"/>
          <w:lang w:eastAsia="zh-CN"/>
        </w:rPr>
        <w:t>20%</w:t>
      </w:r>
      <w:r w:rsidRPr="007B6D0E">
        <w:rPr>
          <w:rFonts w:ascii="宋体" w:eastAsia="宋体" w:hAnsi="宋体" w:cs="宋体" w:hint="eastAsia"/>
          <w:snapToGrid w:val="0"/>
          <w:color w:val="000000"/>
          <w:lang w:eastAsia="zh-CN"/>
        </w:rPr>
        <w:t>。</w:t>
      </w:r>
    </w:p>
    <w:p w:rsidR="001E7D34" w:rsidRPr="007B6D0E" w:rsidRDefault="005318C7">
      <w:pPr>
        <w:pStyle w:val="32"/>
        <w:spacing w:before="0"/>
        <w:ind w:firstLine="496"/>
        <w:rPr>
          <w:rFonts w:ascii="宋体" w:eastAsia="宋体" w:hAnsi="宋体" w:cs="宋体"/>
          <w:color w:val="000000"/>
          <w:lang w:eastAsia="zh-CN"/>
        </w:rPr>
      </w:pPr>
      <w:r w:rsidRPr="007B6D0E">
        <w:rPr>
          <w:rFonts w:ascii="宋体" w:eastAsia="宋体" w:hAnsi="宋体" w:cs="宋体" w:hint="eastAsia"/>
          <w:color w:val="000000"/>
          <w:lang w:eastAsia="zh-CN"/>
        </w:rPr>
        <w:t>采用不同尺寸试样的断后伸长率指标，应当按照</w:t>
      </w:r>
      <w:r w:rsidRPr="007B6D0E">
        <w:rPr>
          <w:rFonts w:ascii="宋体" w:eastAsia="宋体" w:hAnsi="宋体" w:cs="宋体"/>
          <w:color w:val="000000"/>
          <w:lang w:eastAsia="zh-CN"/>
        </w:rPr>
        <w:t xml:space="preserve">GB/T 17600.1《钢的伸长率换算 </w:t>
      </w:r>
      <w:r w:rsidRPr="007B6D0E">
        <w:rPr>
          <w:rFonts w:ascii="宋体" w:eastAsia="宋体" w:hAnsi="宋体" w:cs="宋体" w:hint="eastAsia"/>
          <w:color w:val="000000"/>
          <w:lang w:eastAsia="zh-CN"/>
        </w:rPr>
        <w:t>第</w:t>
      </w:r>
      <w:r w:rsidRPr="007B6D0E">
        <w:rPr>
          <w:rFonts w:ascii="宋体" w:eastAsia="宋体" w:hAnsi="宋体" w:cs="宋体"/>
          <w:color w:val="000000"/>
          <w:lang w:eastAsia="zh-CN"/>
        </w:rPr>
        <w:t xml:space="preserve">1部分：碳素钢和低合金钢》和GB/T 17600.2《钢的伸长率换算 </w:t>
      </w:r>
      <w:r w:rsidRPr="007B6D0E">
        <w:rPr>
          <w:rFonts w:ascii="宋体" w:eastAsia="宋体" w:hAnsi="宋体" w:cs="宋体" w:hint="eastAsia"/>
          <w:color w:val="000000"/>
          <w:lang w:eastAsia="zh-CN"/>
        </w:rPr>
        <w:t>第</w:t>
      </w:r>
      <w:r w:rsidRPr="007B6D0E">
        <w:rPr>
          <w:rFonts w:ascii="宋体" w:eastAsia="宋体" w:hAnsi="宋体" w:cs="宋体"/>
          <w:color w:val="000000"/>
          <w:lang w:eastAsia="zh-CN"/>
        </w:rPr>
        <w:t>2部分：奥氏体钢》的规定进行换算，换算后的指标应当符合</w:t>
      </w:r>
      <w:r w:rsidRPr="007B6D0E">
        <w:rPr>
          <w:rFonts w:ascii="宋体" w:eastAsia="宋体" w:hAnsi="宋体" w:cs="宋体" w:hint="eastAsia"/>
          <w:color w:val="000000"/>
          <w:lang w:val="en-US" w:eastAsia="zh-CN"/>
        </w:rPr>
        <w:t>本条</w:t>
      </w:r>
      <w:r w:rsidRPr="007B6D0E">
        <w:rPr>
          <w:rFonts w:ascii="宋体" w:eastAsia="宋体" w:hAnsi="宋体" w:cs="宋体"/>
          <w:color w:val="000000"/>
          <w:lang w:eastAsia="zh-CN"/>
        </w:rPr>
        <w:t>的规定。</w:t>
      </w:r>
    </w:p>
    <w:p w:rsidR="001E7D34" w:rsidRPr="007B6D0E" w:rsidRDefault="005318C7">
      <w:pPr>
        <w:pStyle w:val="22"/>
        <w:widowControl w:val="0"/>
        <w:spacing w:beforeLines="0" w:before="0" w:afterLines="0"/>
        <w:ind w:firstLine="496"/>
        <w:rPr>
          <w:rFonts w:ascii="宋体" w:eastAsia="宋体" w:hAnsi="宋体" w:cs="宋体"/>
          <w:color w:val="000000"/>
          <w:lang w:eastAsia="zh-CN"/>
        </w:rPr>
      </w:pPr>
      <w:r w:rsidRPr="007B6D0E">
        <w:rPr>
          <w:rFonts w:eastAsia="黑体" w:cs="黑体"/>
          <w:color w:val="000000"/>
          <w:lang w:val="en-US" w:eastAsia="zh-CN"/>
        </w:rPr>
        <w:t>2.2.4</w:t>
      </w:r>
      <w:r w:rsidRPr="007B6D0E">
        <w:rPr>
          <w:rFonts w:eastAsia="黑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钢板超声检测</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 xml:space="preserve">2.2.4.1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检测要求</w:t>
      </w:r>
    </w:p>
    <w:p w:rsidR="001E7D34" w:rsidRPr="007B6D0E" w:rsidRDefault="005318C7" w:rsidP="007B6D0E">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符合</w:t>
      </w:r>
      <w:r w:rsidRPr="007B6D0E">
        <w:rPr>
          <w:rFonts w:ascii="宋体" w:eastAsia="宋体" w:hAnsi="宋体" w:cs="宋体"/>
          <w:color w:val="000000"/>
          <w:lang w:eastAsia="zh-CN"/>
        </w:rPr>
        <w:t>下列条件之一的罐体主要受压元件用碳素钢或者低合金钢钢板，应当逐张进行超声检测：</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(1)厚度大于或者等于20mm的；</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(2)厚度大于或者等于12mm，并且充装介质为剧毒以及毒性程度为极度、高度危害的；</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szCs w:val="18"/>
          <w:lang w:eastAsia="zh-CN"/>
        </w:rPr>
        <w:t>(3)产品标准或者设计文件规定</w:t>
      </w:r>
      <w:r w:rsidRPr="007B6D0E">
        <w:rPr>
          <w:rFonts w:ascii="宋体" w:eastAsia="宋体" w:hAnsi="宋体" w:cs="宋体" w:hint="eastAsia"/>
          <w:color w:val="000000"/>
          <w:lang w:eastAsia="zh-CN"/>
        </w:rPr>
        <w:t>逐张进行超声检测的。</w:t>
      </w:r>
    </w:p>
    <w:p w:rsidR="001E7D34" w:rsidRPr="007B6D0E" w:rsidRDefault="005318C7">
      <w:pPr>
        <w:pStyle w:val="32"/>
        <w:spacing w:before="0"/>
        <w:ind w:firstLine="496"/>
        <w:rPr>
          <w:rFonts w:ascii="宋体" w:eastAsia="宋体" w:hAnsi="宋体" w:cs="宋体"/>
          <w:bCs/>
          <w:color w:val="000000"/>
          <w:szCs w:val="22"/>
          <w:lang w:val="en-US" w:eastAsia="zh-CN"/>
        </w:rPr>
      </w:pPr>
      <w:r w:rsidRPr="007B6D0E">
        <w:rPr>
          <w:rFonts w:eastAsia="黑体" w:cs="黑体"/>
          <w:color w:val="000000"/>
          <w:lang w:val="en-US" w:eastAsia="zh-CN"/>
        </w:rPr>
        <w:t xml:space="preserve">2.2.4.2 </w:t>
      </w:r>
      <w:r w:rsidRPr="007B6D0E">
        <w:rPr>
          <w:rFonts w:ascii="宋体" w:eastAsia="宋体" w:hAnsi="宋体" w:cs="宋体"/>
          <w:color w:val="000000"/>
          <w:lang w:val="en-US" w:eastAsia="zh-CN"/>
        </w:rPr>
        <w:t xml:space="preserve"> </w:t>
      </w:r>
      <w:r w:rsidRPr="007B6D0E">
        <w:rPr>
          <w:rFonts w:ascii="宋体" w:eastAsia="宋体" w:hAnsi="宋体" w:cs="宋体" w:hint="eastAsia"/>
          <w:bCs/>
          <w:color w:val="000000"/>
          <w:szCs w:val="22"/>
          <w:lang w:val="en-US" w:eastAsia="zh-CN"/>
        </w:rPr>
        <w:t>检测合格标准</w:t>
      </w:r>
    </w:p>
    <w:p w:rsidR="001E7D34" w:rsidRPr="007B6D0E" w:rsidRDefault="005318C7">
      <w:pPr>
        <w:pStyle w:val="afc"/>
        <w:spacing w:after="0"/>
        <w:ind w:firstLine="496"/>
        <w:jc w:val="both"/>
        <w:rPr>
          <w:rFonts w:ascii="宋体" w:eastAsia="宋体" w:hAnsi="宋体" w:cs="宋体"/>
          <w:color w:val="000000"/>
          <w:lang w:eastAsia="zh-CN"/>
        </w:rPr>
      </w:pPr>
      <w:r w:rsidRPr="007B6D0E">
        <w:rPr>
          <w:rFonts w:ascii="宋体" w:eastAsia="宋体" w:hAnsi="宋体" w:cs="宋体" w:hint="eastAsia"/>
          <w:color w:val="000000"/>
          <w:lang w:eastAsia="zh-CN"/>
        </w:rPr>
        <w:t>钢板超声检测应当按照</w:t>
      </w:r>
      <w:r w:rsidRPr="007B6D0E">
        <w:rPr>
          <w:rFonts w:ascii="宋体" w:eastAsia="宋体" w:hAnsi="宋体" w:cs="宋体"/>
          <w:color w:val="000000"/>
          <w:lang w:eastAsia="zh-CN"/>
        </w:rPr>
        <w:t xml:space="preserve">NB/T 47013.3《承压设备无损检测 </w:t>
      </w:r>
      <w:r w:rsidRPr="007B6D0E">
        <w:rPr>
          <w:rFonts w:ascii="宋体" w:eastAsia="宋体" w:hAnsi="宋体" w:cs="宋体" w:hint="eastAsia"/>
          <w:color w:val="000000"/>
          <w:lang w:eastAsia="zh-CN"/>
        </w:rPr>
        <w:t>第</w:t>
      </w:r>
      <w:r w:rsidRPr="007B6D0E">
        <w:rPr>
          <w:rFonts w:ascii="宋体" w:eastAsia="宋体" w:hAnsi="宋体" w:cs="宋体"/>
          <w:color w:val="000000"/>
          <w:lang w:eastAsia="zh-CN"/>
        </w:rPr>
        <w:t>3部分：超声检测》的规定，合格标准符合以下要求：</w:t>
      </w:r>
    </w:p>
    <w:p w:rsidR="001E7D34" w:rsidRPr="007B6D0E" w:rsidRDefault="005318C7">
      <w:pPr>
        <w:pStyle w:val="afc"/>
        <w:spacing w:after="0"/>
        <w:ind w:firstLine="496"/>
        <w:jc w:val="both"/>
        <w:rPr>
          <w:rFonts w:ascii="宋体" w:eastAsia="宋体" w:hAnsi="宋体" w:cs="宋体"/>
          <w:color w:val="000000"/>
          <w:lang w:eastAsia="zh-CN"/>
        </w:rPr>
      </w:pPr>
      <w:r w:rsidRPr="007B6D0E">
        <w:rPr>
          <w:rFonts w:ascii="宋体" w:eastAsia="宋体" w:hAnsi="宋体" w:cs="宋体"/>
          <w:color w:val="000000"/>
          <w:lang w:eastAsia="zh-CN"/>
        </w:rPr>
        <w:t>(1)符合本规程2.2.4.1第(1)～(2)项的钢板，合格等级不低于Ⅱ级；</w:t>
      </w:r>
    </w:p>
    <w:p w:rsidR="001E7D34" w:rsidRPr="007B6D0E" w:rsidRDefault="005318C7">
      <w:pPr>
        <w:pStyle w:val="afc"/>
        <w:spacing w:after="0"/>
        <w:ind w:firstLine="496"/>
        <w:jc w:val="both"/>
        <w:rPr>
          <w:rFonts w:ascii="宋体" w:eastAsia="宋体" w:hAnsi="宋体" w:cs="宋体"/>
          <w:bCs w:val="0"/>
          <w:color w:val="000000"/>
          <w:lang w:eastAsia="zh-CN"/>
        </w:rPr>
      </w:pPr>
      <w:r w:rsidRPr="007B6D0E">
        <w:rPr>
          <w:rFonts w:ascii="宋体" w:eastAsia="宋体" w:hAnsi="宋体" w:cs="宋体"/>
          <w:color w:val="000000"/>
          <w:lang w:eastAsia="zh-CN"/>
        </w:rPr>
        <w:t>(2)符合本规程2.2.4.1第(3)项的钢板，合格等级按照相</w:t>
      </w:r>
      <w:r w:rsidRPr="007B6D0E">
        <w:rPr>
          <w:rFonts w:ascii="宋体" w:eastAsia="宋体" w:hAnsi="宋体" w:cs="宋体" w:hint="eastAsia"/>
          <w:color w:val="000000"/>
          <w:lang w:eastAsia="zh-CN"/>
        </w:rPr>
        <w:t>关</w:t>
      </w:r>
      <w:r w:rsidRPr="007B6D0E">
        <w:rPr>
          <w:rFonts w:ascii="宋体" w:eastAsia="宋体" w:hAnsi="宋体" w:cs="宋体"/>
          <w:color w:val="000000"/>
          <w:lang w:eastAsia="zh-CN"/>
        </w:rPr>
        <w:t>产品标准或者设计文件的规定。</w:t>
      </w:r>
    </w:p>
    <w:p w:rsidR="001E7D34" w:rsidRPr="007B6D0E" w:rsidRDefault="005318C7">
      <w:pPr>
        <w:pStyle w:val="22"/>
        <w:spacing w:beforeLines="25" w:before="60" w:after="60"/>
        <w:ind w:firstLine="496"/>
        <w:jc w:val="both"/>
        <w:rPr>
          <w:rFonts w:ascii="宋体" w:eastAsia="宋体" w:hAnsi="宋体" w:cs="宋体"/>
          <w:color w:val="000000"/>
          <w:lang w:val="en-US" w:eastAsia="zh-CN"/>
        </w:rPr>
      </w:pPr>
      <w:r w:rsidRPr="007B6D0E">
        <w:rPr>
          <w:rFonts w:eastAsia="黑体" w:cs="黑体"/>
          <w:color w:val="000000"/>
          <w:lang w:val="en-US" w:eastAsia="zh-CN"/>
        </w:rPr>
        <w:t xml:space="preserve">2.3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钢锻件技术要求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罐体或者管件用钢锻件应当符合</w:t>
      </w:r>
      <w:r w:rsidRPr="007B6D0E">
        <w:rPr>
          <w:rFonts w:ascii="宋体" w:eastAsia="宋体" w:hAnsi="宋体" w:cs="宋体"/>
          <w:color w:val="000000"/>
          <w:lang w:eastAsia="zh-CN"/>
        </w:rPr>
        <w:t>NB/T 47008《承压设备用碳素钢和合金钢锻件》、NB/T 47009《低温承压设备用低合金钢锻件》或者NB/T 47010《承压设备用不锈钢和耐热钢锻件》的规定。</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hint="eastAsia"/>
          <w:color w:val="000000"/>
          <w:lang w:eastAsia="zh-CN"/>
        </w:rPr>
        <w:t>以下钢锻件的合格级别不得低于Ⅲ</w:t>
      </w:r>
      <w:r w:rsidRPr="007B6D0E">
        <w:rPr>
          <w:rFonts w:ascii="宋体" w:eastAsia="宋体" w:hAnsi="宋体" w:cs="宋体" w:hint="eastAsia"/>
          <w:color w:val="000000"/>
          <w:szCs w:val="24"/>
          <w:lang w:eastAsia="zh-CN"/>
        </w:rPr>
        <w:t>级：</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(1)与充装介质接触并且公称直径大于或者等于</w:t>
      </w:r>
      <w:r w:rsidRPr="007B6D0E">
        <w:rPr>
          <w:rFonts w:ascii="宋体" w:eastAsia="宋体" w:hAnsi="宋体" w:cs="宋体"/>
          <w:color w:val="000000"/>
          <w:lang w:eastAsia="zh-CN"/>
        </w:rPr>
        <w:t>50mm</w:t>
      </w:r>
      <w:r w:rsidRPr="007B6D0E">
        <w:rPr>
          <w:rFonts w:ascii="宋体" w:eastAsia="宋体" w:hAnsi="宋体" w:cs="宋体" w:hint="eastAsia"/>
          <w:color w:val="000000"/>
          <w:szCs w:val="24"/>
          <w:lang w:eastAsia="zh-CN"/>
        </w:rPr>
        <w:t>的罐体用钢锻件；</w:t>
      </w:r>
    </w:p>
    <w:p w:rsidR="001E7D34" w:rsidRPr="007B6D0E" w:rsidRDefault="005318C7">
      <w:pPr>
        <w:pStyle w:val="afc"/>
        <w:spacing w:after="0"/>
        <w:ind w:firstLine="496"/>
        <w:jc w:val="both"/>
        <w:rPr>
          <w:rFonts w:ascii="宋体" w:eastAsia="宋体" w:hAnsi="宋体" w:cs="宋体"/>
          <w:color w:val="000000"/>
          <w:szCs w:val="24"/>
          <w:lang w:eastAsia="zh-CN"/>
        </w:rPr>
      </w:pPr>
      <w:r w:rsidRPr="007B6D0E">
        <w:rPr>
          <w:rFonts w:ascii="宋体" w:eastAsia="宋体" w:hAnsi="宋体" w:cs="宋体"/>
          <w:color w:val="000000"/>
          <w:szCs w:val="24"/>
          <w:lang w:eastAsia="zh-CN"/>
        </w:rPr>
        <w:t>(2)与充装介质接触的真空绝热罐体内容器或者气瓶用钢锻件。</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hint="eastAsia"/>
          <w:color w:val="000000"/>
          <w:szCs w:val="24"/>
          <w:lang w:eastAsia="zh-CN"/>
        </w:rPr>
        <w:t>除前款规定以外的钢锻件，合格级别不得低于Ⅱ级。</w:t>
      </w:r>
    </w:p>
    <w:p w:rsidR="001E7D34" w:rsidRPr="007B6D0E" w:rsidRDefault="005318C7">
      <w:pPr>
        <w:pStyle w:val="22"/>
        <w:spacing w:before="84" w:after="60"/>
        <w:ind w:firstLine="496"/>
        <w:rPr>
          <w:rFonts w:ascii="宋体" w:eastAsia="宋体" w:hAnsi="宋体" w:cs="宋体"/>
          <w:bCs/>
          <w:color w:val="000000"/>
          <w:szCs w:val="22"/>
          <w:lang w:val="en-US" w:eastAsia="zh-CN"/>
        </w:rPr>
      </w:pPr>
      <w:r w:rsidRPr="007B6D0E">
        <w:rPr>
          <w:rFonts w:eastAsia="黑体" w:cs="黑体"/>
          <w:color w:val="000000"/>
          <w:lang w:val="en-US" w:eastAsia="zh-CN"/>
        </w:rPr>
        <w:t xml:space="preserve">2.4 </w:t>
      </w:r>
      <w:r w:rsidRPr="007B6D0E">
        <w:rPr>
          <w:rFonts w:eastAsia="黑体" w:cs="宋体"/>
          <w:color w:val="000000"/>
          <w:lang w:val="en-US" w:eastAsia="zh-CN"/>
        </w:rPr>
        <w:t xml:space="preserve"> </w:t>
      </w:r>
      <w:r w:rsidRPr="007B6D0E">
        <w:rPr>
          <w:rFonts w:ascii="宋体" w:eastAsia="宋体" w:hAnsi="宋体" w:cs="宋体" w:hint="eastAsia"/>
          <w:bCs/>
          <w:color w:val="000000"/>
          <w:szCs w:val="22"/>
          <w:lang w:val="en-US" w:eastAsia="zh-CN"/>
        </w:rPr>
        <w:t>管路用材技术要求</w:t>
      </w:r>
    </w:p>
    <w:p w:rsidR="001E7D34" w:rsidRPr="007B6D0E" w:rsidRDefault="005318C7">
      <w:pPr>
        <w:pStyle w:val="22"/>
        <w:spacing w:beforeLines="0" w:before="0" w:afterLines="0"/>
        <w:ind w:firstLine="496"/>
        <w:rPr>
          <w:rFonts w:ascii="宋体" w:eastAsia="宋体" w:hAnsi="宋体" w:cs="宋体"/>
          <w:bCs/>
          <w:color w:val="000000"/>
          <w:szCs w:val="22"/>
          <w:lang w:val="en-US" w:eastAsia="zh-CN"/>
        </w:rPr>
      </w:pPr>
      <w:r w:rsidRPr="007B6D0E">
        <w:rPr>
          <w:rFonts w:ascii="宋体" w:eastAsia="宋体" w:hAnsi="宋体" w:cs="宋体" w:hint="eastAsia"/>
          <w:color w:val="000000"/>
          <w:szCs w:val="24"/>
          <w:lang w:val="en-US" w:eastAsia="zh-CN"/>
        </w:rPr>
        <w:t>管子和管件用材除符合以下要求外，还应当</w:t>
      </w:r>
      <w:r w:rsidRPr="007B6D0E">
        <w:rPr>
          <w:rFonts w:ascii="宋体" w:eastAsia="宋体" w:hAnsi="宋体" w:cs="宋体" w:hint="eastAsia"/>
          <w:bCs/>
          <w:color w:val="000000"/>
          <w:szCs w:val="22"/>
          <w:lang w:val="en-US" w:eastAsia="zh-CN"/>
        </w:rPr>
        <w:t>符合相应国家标准、行业标准以及设计文件的规定：</w:t>
      </w:r>
    </w:p>
    <w:p w:rsidR="001E7D34" w:rsidRPr="007B6D0E" w:rsidRDefault="005318C7">
      <w:pPr>
        <w:pStyle w:val="22"/>
        <w:spacing w:beforeLines="0" w:before="0" w:afterLines="0"/>
        <w:ind w:firstLine="496"/>
        <w:rPr>
          <w:rFonts w:ascii="宋体" w:eastAsia="宋体" w:hAnsi="宋体" w:cs="宋体"/>
          <w:bCs/>
          <w:color w:val="000000"/>
          <w:szCs w:val="22"/>
          <w:lang w:val="en-US" w:eastAsia="zh-CN"/>
        </w:rPr>
      </w:pPr>
      <w:r w:rsidRPr="007B6D0E">
        <w:rPr>
          <w:rFonts w:ascii="宋体" w:eastAsia="宋体" w:hAnsi="宋体" w:cs="宋体"/>
          <w:color w:val="000000"/>
          <w:szCs w:val="24"/>
          <w:lang w:eastAsia="zh-CN"/>
        </w:rPr>
        <w:lastRenderedPageBreak/>
        <w:t>(1)</w:t>
      </w:r>
      <w:r w:rsidRPr="007B6D0E">
        <w:rPr>
          <w:rFonts w:ascii="宋体" w:eastAsia="宋体" w:hAnsi="宋体" w:cs="宋体" w:hint="eastAsia"/>
          <w:bCs/>
          <w:color w:val="000000"/>
          <w:szCs w:val="22"/>
          <w:lang w:val="en-US" w:eastAsia="zh-CN"/>
        </w:rPr>
        <w:t>管子允许使用条件满足</w:t>
      </w:r>
      <w:r w:rsidRPr="007B6D0E">
        <w:rPr>
          <w:rFonts w:ascii="宋体" w:eastAsia="宋体" w:hAnsi="宋体" w:cs="宋体"/>
          <w:bCs/>
          <w:color w:val="000000"/>
          <w:szCs w:val="24"/>
          <w:lang w:val="en-US" w:eastAsia="zh-CN" w:bidi="en-US"/>
        </w:rPr>
        <w:t>GB/T 150.2</w:t>
      </w:r>
      <w:r w:rsidRPr="007B6D0E">
        <w:rPr>
          <w:rFonts w:ascii="宋体" w:eastAsia="宋体" w:hAnsi="宋体" w:cs="宋体" w:hint="eastAsia"/>
          <w:bCs/>
          <w:color w:val="000000"/>
          <w:szCs w:val="24"/>
          <w:lang w:val="en-US" w:eastAsia="zh-CN" w:bidi="en-US"/>
        </w:rPr>
        <w:t>《压力容器 第2部分：材料》</w:t>
      </w:r>
      <w:r w:rsidRPr="007B6D0E">
        <w:rPr>
          <w:rFonts w:ascii="宋体" w:eastAsia="宋体" w:hAnsi="宋体" w:cs="宋体" w:hint="eastAsia"/>
          <w:bCs/>
          <w:color w:val="000000"/>
          <w:szCs w:val="22"/>
          <w:lang w:val="en-US" w:eastAsia="zh-CN"/>
        </w:rPr>
        <w:t>的要求；</w:t>
      </w:r>
    </w:p>
    <w:p w:rsidR="001E7D34" w:rsidRPr="007B6D0E" w:rsidRDefault="005318C7">
      <w:pPr>
        <w:pStyle w:val="22"/>
        <w:spacing w:beforeLines="0" w:before="0" w:afterLines="0"/>
        <w:ind w:firstLine="496"/>
        <w:rPr>
          <w:rFonts w:ascii="宋体" w:eastAsia="宋体" w:hAnsi="宋体" w:cs="宋体"/>
          <w:bCs/>
          <w:color w:val="000000"/>
          <w:szCs w:val="22"/>
          <w:lang w:val="en-US" w:eastAsia="zh-CN"/>
        </w:rPr>
      </w:pPr>
      <w:r w:rsidRPr="007B6D0E">
        <w:rPr>
          <w:rFonts w:ascii="宋体" w:eastAsia="宋体" w:hAnsi="宋体" w:cs="宋体"/>
          <w:color w:val="000000"/>
          <w:szCs w:val="24"/>
          <w:lang w:eastAsia="zh-CN"/>
        </w:rPr>
        <w:t>(</w:t>
      </w:r>
      <w:r w:rsidRPr="007B6D0E">
        <w:rPr>
          <w:rFonts w:ascii="宋体" w:eastAsia="宋体" w:hAnsi="宋体" w:cs="宋体"/>
          <w:color w:val="000000"/>
          <w:szCs w:val="24"/>
          <w:lang w:val="en-US" w:eastAsia="zh-CN"/>
        </w:rPr>
        <w:t>2</w:t>
      </w:r>
      <w:r w:rsidRPr="007B6D0E">
        <w:rPr>
          <w:rFonts w:ascii="宋体" w:eastAsia="宋体" w:hAnsi="宋体" w:cs="宋体"/>
          <w:color w:val="000000"/>
          <w:szCs w:val="24"/>
          <w:lang w:eastAsia="zh-CN"/>
        </w:rPr>
        <w:t>)</w:t>
      </w:r>
      <w:r w:rsidRPr="007B6D0E">
        <w:rPr>
          <w:rFonts w:ascii="宋体" w:eastAsia="宋体" w:hAnsi="宋体" w:cs="宋体" w:hint="eastAsia"/>
          <w:bCs/>
          <w:color w:val="000000"/>
          <w:szCs w:val="22"/>
          <w:lang w:val="en-US" w:eastAsia="zh-CN"/>
        </w:rPr>
        <w:t>管件采用钢锻件时，满足本规程</w:t>
      </w:r>
      <w:r w:rsidRPr="007B6D0E">
        <w:rPr>
          <w:rFonts w:ascii="宋体" w:eastAsia="宋体" w:hAnsi="宋体" w:cs="宋体"/>
          <w:bCs/>
          <w:color w:val="000000"/>
          <w:szCs w:val="22"/>
          <w:lang w:val="en-US" w:eastAsia="zh-CN"/>
        </w:rPr>
        <w:t>2.3的要求。</w:t>
      </w:r>
    </w:p>
    <w:p w:rsidR="001E7D34" w:rsidRPr="007B6D0E" w:rsidRDefault="005318C7">
      <w:pPr>
        <w:pStyle w:val="22"/>
        <w:spacing w:before="84" w:after="60"/>
        <w:ind w:firstLine="496"/>
        <w:rPr>
          <w:rFonts w:ascii="宋体" w:eastAsia="宋体" w:hAnsi="宋体" w:cs="宋体"/>
          <w:bCs/>
          <w:color w:val="000000"/>
          <w:szCs w:val="22"/>
          <w:lang w:val="en-US" w:eastAsia="zh-CN"/>
        </w:rPr>
      </w:pPr>
      <w:r w:rsidRPr="007B6D0E">
        <w:rPr>
          <w:rFonts w:eastAsia="黑体" w:cs="黑体"/>
          <w:color w:val="000000"/>
          <w:lang w:val="en-US" w:eastAsia="zh-CN"/>
        </w:rPr>
        <w:t xml:space="preserve">2.5 </w:t>
      </w:r>
      <w:r w:rsidRPr="007B6D0E">
        <w:rPr>
          <w:rFonts w:ascii="宋体" w:eastAsia="宋体" w:hAnsi="宋体" w:cs="宋体"/>
          <w:color w:val="000000"/>
          <w:lang w:val="en-US" w:eastAsia="zh-CN"/>
        </w:rPr>
        <w:t xml:space="preserve"> </w:t>
      </w:r>
      <w:r w:rsidRPr="007B6D0E">
        <w:rPr>
          <w:rFonts w:ascii="宋体" w:eastAsia="宋体" w:hAnsi="宋体" w:cs="宋体" w:hint="eastAsia"/>
          <w:bCs/>
          <w:color w:val="000000"/>
          <w:szCs w:val="22"/>
          <w:lang w:val="en-US" w:eastAsia="zh-CN"/>
        </w:rPr>
        <w:t>焊接材料技术要求</w:t>
      </w:r>
    </w:p>
    <w:p w:rsidR="001E7D34" w:rsidRPr="007B6D0E" w:rsidRDefault="005318C7">
      <w:pPr>
        <w:pStyle w:val="22"/>
        <w:spacing w:beforeLines="0" w:before="0" w:afterLines="0"/>
        <w:ind w:firstLine="496"/>
        <w:rPr>
          <w:rFonts w:ascii="宋体" w:eastAsia="宋体" w:hAnsi="宋体" w:cs="宋体"/>
          <w:bCs/>
          <w:color w:val="000000"/>
          <w:szCs w:val="22"/>
          <w:lang w:val="en-US" w:eastAsia="zh-CN"/>
        </w:rPr>
      </w:pPr>
      <w:r w:rsidRPr="007B6D0E">
        <w:rPr>
          <w:rFonts w:ascii="宋体" w:eastAsia="宋体" w:hAnsi="宋体" w:cs="宋体"/>
          <w:color w:val="000000"/>
          <w:szCs w:val="24"/>
          <w:lang w:eastAsia="zh-CN"/>
        </w:rPr>
        <w:t>(1)</w:t>
      </w:r>
      <w:r w:rsidRPr="007B6D0E">
        <w:rPr>
          <w:rFonts w:ascii="宋体" w:eastAsia="宋体" w:hAnsi="宋体" w:cs="宋体" w:hint="eastAsia"/>
          <w:bCs/>
          <w:color w:val="000000"/>
          <w:szCs w:val="22"/>
          <w:lang w:val="en-US" w:eastAsia="zh-CN"/>
        </w:rPr>
        <w:t>用于制造罐体以及管路等受压元件的焊接材料，应当保证焊缝金属力学性能中抗拉强度满足母材标准规定的下限值，冲击吸收能量符合本规程表</w:t>
      </w:r>
      <w:r w:rsidRPr="007B6D0E">
        <w:rPr>
          <w:rFonts w:ascii="宋体" w:eastAsia="宋体" w:hAnsi="宋体" w:cs="宋体"/>
          <w:bCs/>
          <w:color w:val="000000"/>
          <w:szCs w:val="22"/>
          <w:lang w:val="en-US" w:eastAsia="zh-CN"/>
        </w:rPr>
        <w:t>2-1的规定；当需要时，其他性能也不得低于母材材料标准规定的下限值；</w:t>
      </w:r>
    </w:p>
    <w:p w:rsidR="001E7D34" w:rsidRPr="007B6D0E" w:rsidRDefault="005318C7">
      <w:pPr>
        <w:pStyle w:val="22"/>
        <w:spacing w:beforeLines="0" w:before="0" w:afterLines="0"/>
        <w:ind w:firstLine="496"/>
        <w:rPr>
          <w:rFonts w:ascii="宋体" w:eastAsia="宋体" w:hAnsi="宋体" w:cs="宋体"/>
          <w:bCs/>
          <w:color w:val="000000"/>
          <w:szCs w:val="22"/>
          <w:lang w:val="en-US" w:eastAsia="zh-CN"/>
        </w:rPr>
      </w:pPr>
      <w:r w:rsidRPr="007B6D0E">
        <w:rPr>
          <w:rFonts w:ascii="宋体" w:eastAsia="宋体" w:hAnsi="宋体" w:cs="宋体"/>
          <w:color w:val="000000"/>
          <w:szCs w:val="24"/>
          <w:lang w:eastAsia="zh-CN"/>
        </w:rPr>
        <w:t>(</w:t>
      </w:r>
      <w:r w:rsidRPr="007B6D0E">
        <w:rPr>
          <w:rFonts w:ascii="宋体" w:eastAsia="宋体" w:hAnsi="宋体" w:cs="宋体"/>
          <w:color w:val="000000"/>
          <w:szCs w:val="24"/>
          <w:lang w:val="en-US" w:eastAsia="zh-CN"/>
        </w:rPr>
        <w:t>2</w:t>
      </w:r>
      <w:r w:rsidRPr="007B6D0E">
        <w:rPr>
          <w:rFonts w:ascii="宋体" w:eastAsia="宋体" w:hAnsi="宋体" w:cs="宋体"/>
          <w:color w:val="000000"/>
          <w:szCs w:val="24"/>
          <w:lang w:eastAsia="zh-CN"/>
        </w:rPr>
        <w:t>)</w:t>
      </w:r>
      <w:r w:rsidRPr="007B6D0E">
        <w:rPr>
          <w:rFonts w:ascii="宋体" w:eastAsia="宋体" w:hAnsi="宋体" w:cs="宋体" w:hint="eastAsia"/>
          <w:bCs/>
          <w:color w:val="000000"/>
          <w:szCs w:val="22"/>
          <w:lang w:val="en-US" w:eastAsia="zh-CN"/>
        </w:rPr>
        <w:t>焊接材料应当满足相应焊接材料标准和产品标准的要求，并且附有产品质量证明书，以及清晰、牢固的标志；</w:t>
      </w:r>
    </w:p>
    <w:p w:rsidR="001E7D34" w:rsidRPr="007B6D0E" w:rsidRDefault="005318C7">
      <w:pPr>
        <w:pStyle w:val="22"/>
        <w:spacing w:beforeLines="0" w:before="0" w:afterLines="0"/>
        <w:ind w:firstLine="496"/>
        <w:rPr>
          <w:rFonts w:ascii="宋体" w:eastAsia="宋体" w:hAnsi="宋体" w:cs="宋体"/>
          <w:bCs/>
          <w:color w:val="000000"/>
          <w:szCs w:val="22"/>
          <w:lang w:val="en-US" w:eastAsia="zh-CN"/>
        </w:rPr>
      </w:pPr>
      <w:r w:rsidRPr="007B6D0E">
        <w:rPr>
          <w:rFonts w:ascii="宋体" w:eastAsia="宋体" w:hAnsi="宋体" w:cs="宋体"/>
          <w:color w:val="000000"/>
          <w:szCs w:val="24"/>
          <w:lang w:eastAsia="zh-CN"/>
        </w:rPr>
        <w:t>(</w:t>
      </w:r>
      <w:r w:rsidRPr="007B6D0E">
        <w:rPr>
          <w:rFonts w:ascii="宋体" w:eastAsia="宋体" w:hAnsi="宋体" w:cs="宋体"/>
          <w:color w:val="000000"/>
          <w:szCs w:val="24"/>
          <w:lang w:val="en-US" w:eastAsia="zh-CN"/>
        </w:rPr>
        <w:t>3</w:t>
      </w:r>
      <w:r w:rsidRPr="007B6D0E">
        <w:rPr>
          <w:rFonts w:ascii="宋体" w:eastAsia="宋体" w:hAnsi="宋体" w:cs="宋体"/>
          <w:color w:val="000000"/>
          <w:szCs w:val="24"/>
          <w:lang w:eastAsia="zh-CN"/>
        </w:rPr>
        <w:t>)</w:t>
      </w:r>
      <w:r w:rsidRPr="007B6D0E">
        <w:rPr>
          <w:rFonts w:ascii="宋体" w:eastAsia="宋体" w:hAnsi="宋体" w:cs="宋体" w:hint="eastAsia"/>
          <w:bCs/>
          <w:color w:val="000000"/>
          <w:szCs w:val="22"/>
          <w:lang w:val="en-US" w:eastAsia="zh-CN"/>
        </w:rPr>
        <w:t>移动式压力容器制造、改造、修理单位，应当建立并且严格执行焊接材料验收、复验、保管、烘干、发放和回收制度。</w:t>
      </w:r>
    </w:p>
    <w:p w:rsidR="001E7D34" w:rsidRPr="007B6D0E" w:rsidRDefault="005318C7">
      <w:pPr>
        <w:pStyle w:val="22"/>
        <w:spacing w:before="84" w:after="60"/>
        <w:ind w:firstLine="496"/>
        <w:rPr>
          <w:rFonts w:ascii="宋体" w:eastAsia="宋体" w:hAnsi="宋体" w:cs="宋体"/>
          <w:color w:val="000000"/>
          <w:lang w:val="en-US" w:eastAsia="zh-CN"/>
        </w:rPr>
      </w:pPr>
      <w:r w:rsidRPr="007B6D0E">
        <w:rPr>
          <w:rFonts w:eastAsia="黑体" w:cs="黑体"/>
          <w:color w:val="000000"/>
          <w:lang w:val="en-US" w:eastAsia="zh-CN"/>
        </w:rPr>
        <w:t>2.6</w:t>
      </w:r>
      <w:r w:rsidRPr="007B6D0E">
        <w:rPr>
          <w:rFonts w:ascii="宋体" w:eastAsia="宋体" w:hAnsi="宋体" w:cs="宋体"/>
          <w:color w:val="000000"/>
          <w:lang w:val="en-US" w:eastAsia="zh-CN"/>
        </w:rPr>
        <w:t xml:space="preserve">  </w:t>
      </w:r>
      <w:r w:rsidRPr="007B6D0E">
        <w:rPr>
          <w:rFonts w:ascii="宋体" w:eastAsia="宋体" w:hAnsi="宋体" w:cs="宋体" w:hint="eastAsia"/>
          <w:bCs/>
          <w:color w:val="000000"/>
          <w:szCs w:val="24"/>
          <w:lang w:val="en-US" w:eastAsia="zh-CN" w:bidi="en-US"/>
        </w:rPr>
        <w:t>隔热</w:t>
      </w:r>
      <w:r w:rsidRPr="007B6D0E">
        <w:rPr>
          <w:rFonts w:ascii="宋体" w:eastAsia="宋体" w:hAnsi="宋体" w:cs="宋体" w:hint="eastAsia"/>
          <w:bCs/>
          <w:color w:val="000000"/>
          <w:szCs w:val="22"/>
          <w:lang w:val="en-US" w:eastAsia="zh-CN"/>
        </w:rPr>
        <w:t>材料技术要</w:t>
      </w:r>
      <w:r w:rsidRPr="007B6D0E">
        <w:rPr>
          <w:rFonts w:ascii="宋体" w:eastAsia="宋体" w:hAnsi="宋体" w:cs="宋体" w:hint="eastAsia"/>
          <w:color w:val="000000"/>
          <w:lang w:val="en-US" w:eastAsia="zh-CN"/>
        </w:rPr>
        <w:t>求</w:t>
      </w:r>
    </w:p>
    <w:p w:rsidR="001E7D34" w:rsidRPr="007B6D0E" w:rsidRDefault="005318C7">
      <w:pPr>
        <w:pStyle w:val="22"/>
        <w:spacing w:beforeLines="0" w:before="0" w:afterLines="0"/>
        <w:ind w:firstLine="496"/>
        <w:rPr>
          <w:rFonts w:ascii="宋体" w:eastAsia="宋体" w:hAnsi="宋体" w:cs="宋体"/>
          <w:color w:val="000000"/>
          <w:lang w:eastAsia="zh-CN"/>
        </w:rPr>
      </w:pPr>
      <w:r w:rsidRPr="007B6D0E">
        <w:rPr>
          <w:rFonts w:ascii="宋体" w:eastAsia="宋体" w:hAnsi="宋体" w:cs="宋体" w:hint="eastAsia"/>
          <w:color w:val="000000"/>
          <w:lang w:val="en-US" w:eastAsia="zh-CN"/>
        </w:rPr>
        <w:t>隔热</w:t>
      </w:r>
      <w:r w:rsidRPr="007B6D0E">
        <w:rPr>
          <w:rFonts w:ascii="宋体" w:eastAsia="宋体" w:hAnsi="宋体" w:cs="宋体" w:hint="eastAsia"/>
          <w:color w:val="000000"/>
          <w:lang w:eastAsia="zh-CN"/>
        </w:rPr>
        <w:t>材料(</w:t>
      </w:r>
      <w:r w:rsidRPr="007B6D0E">
        <w:rPr>
          <w:rFonts w:ascii="宋体" w:eastAsia="宋体" w:hAnsi="宋体" w:cs="宋体" w:hint="eastAsia"/>
          <w:color w:val="000000"/>
          <w:lang w:val="en-US" w:eastAsia="zh-CN"/>
        </w:rPr>
        <w:t>包括堆积绝热材料</w:t>
      </w:r>
      <w:r w:rsidRPr="007B6D0E">
        <w:rPr>
          <w:rFonts w:ascii="宋体" w:eastAsia="宋体" w:hAnsi="宋体" w:cs="宋体" w:hint="eastAsia"/>
          <w:color w:val="000000"/>
          <w:lang w:eastAsia="zh-CN"/>
        </w:rPr>
        <w:t>)</w:t>
      </w:r>
      <w:r w:rsidRPr="007B6D0E">
        <w:rPr>
          <w:rFonts w:ascii="宋体" w:eastAsia="宋体" w:hAnsi="宋体" w:cs="宋体" w:hint="eastAsia"/>
          <w:color w:val="000000"/>
          <w:lang w:val="en-US" w:eastAsia="zh-CN"/>
        </w:rPr>
        <w:t>至少</w:t>
      </w:r>
      <w:r w:rsidRPr="007B6D0E">
        <w:rPr>
          <w:rFonts w:ascii="宋体" w:eastAsia="宋体" w:hAnsi="宋体" w:cs="宋体" w:hint="eastAsia"/>
          <w:bCs/>
          <w:color w:val="000000"/>
          <w:szCs w:val="22"/>
          <w:lang w:val="en-US" w:eastAsia="zh-CN"/>
        </w:rPr>
        <w:t>符合以下要求</w:t>
      </w:r>
      <w:r w:rsidRPr="007B6D0E">
        <w:rPr>
          <w:rFonts w:ascii="宋体" w:eastAsia="宋体" w:hAnsi="宋体" w:cs="宋体" w:hint="eastAsia"/>
          <w:color w:val="000000"/>
          <w:lang w:eastAsia="zh-CN"/>
        </w:rPr>
        <w:t>：</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(1)具有良好的化学稳定性，对罐体和管路等无腐蚀作用，当遭受火灾事故时不会大量逸散有毒气体；</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(2)具有良好的隔热、阻燃性能。</w:t>
      </w:r>
    </w:p>
    <w:p w:rsidR="001E7D34" w:rsidRPr="007B6D0E" w:rsidRDefault="005318C7">
      <w:pPr>
        <w:pStyle w:val="afd"/>
        <w:spacing w:before="480" w:afterLines="100" w:after="240" w:line="400" w:lineRule="exact"/>
        <w:ind w:firstLineChars="1200" w:firstLine="3456"/>
        <w:rPr>
          <w:b w:val="0"/>
          <w:bCs w:val="0"/>
          <w:snapToGrid w:val="0"/>
          <w:color w:val="000000"/>
          <w:sz w:val="28"/>
          <w:szCs w:val="28"/>
          <w:lang w:eastAsia="zh-CN"/>
        </w:rPr>
      </w:pPr>
      <w:bookmarkStart w:id="6" w:name="_Toc307242159"/>
      <w:r w:rsidRPr="007B6D0E">
        <w:rPr>
          <w:b w:val="0"/>
          <w:bCs w:val="0"/>
          <w:snapToGrid w:val="0"/>
          <w:color w:val="000000"/>
          <w:sz w:val="28"/>
          <w:szCs w:val="28"/>
          <w:lang w:eastAsia="zh-CN"/>
        </w:rPr>
        <w:t xml:space="preserve">3 </w:t>
      </w:r>
      <w:r w:rsidRPr="007B6D0E">
        <w:rPr>
          <w:b w:val="0"/>
          <w:bCs w:val="0"/>
          <w:snapToGrid w:val="0"/>
          <w:color w:val="000000"/>
          <w:sz w:val="28"/>
          <w:szCs w:val="28"/>
          <w:lang w:val="en-US" w:eastAsia="zh-CN"/>
        </w:rPr>
        <w:t xml:space="preserve"> </w:t>
      </w:r>
      <w:r w:rsidRPr="007B6D0E">
        <w:rPr>
          <w:rFonts w:hint="eastAsia"/>
          <w:b w:val="0"/>
          <w:bCs w:val="0"/>
          <w:snapToGrid w:val="0"/>
          <w:color w:val="000000"/>
          <w:sz w:val="28"/>
          <w:szCs w:val="28"/>
          <w:lang w:eastAsia="zh-CN"/>
        </w:rPr>
        <w:t>设</w:t>
      </w:r>
      <w:r w:rsidRPr="007B6D0E">
        <w:rPr>
          <w:b w:val="0"/>
          <w:bCs w:val="0"/>
          <w:snapToGrid w:val="0"/>
          <w:color w:val="000000"/>
          <w:sz w:val="28"/>
          <w:szCs w:val="28"/>
          <w:lang w:val="en-US" w:eastAsia="zh-CN"/>
        </w:rPr>
        <w:t xml:space="preserve">   </w:t>
      </w:r>
      <w:r w:rsidRPr="007B6D0E">
        <w:rPr>
          <w:rFonts w:hint="eastAsia"/>
          <w:b w:val="0"/>
          <w:bCs w:val="0"/>
          <w:snapToGrid w:val="0"/>
          <w:color w:val="000000"/>
          <w:sz w:val="28"/>
          <w:szCs w:val="28"/>
          <w:lang w:eastAsia="zh-CN"/>
        </w:rPr>
        <w:t>计</w:t>
      </w:r>
      <w:bookmarkEnd w:id="6"/>
    </w:p>
    <w:p w:rsidR="001E7D34" w:rsidRPr="007B6D0E" w:rsidRDefault="005318C7">
      <w:pPr>
        <w:pStyle w:val="22"/>
        <w:spacing w:before="84" w:after="60"/>
        <w:ind w:firstLine="496"/>
        <w:rPr>
          <w:rFonts w:ascii="宋体" w:eastAsia="宋体" w:hAnsi="宋体" w:cs="宋体"/>
          <w:bCs/>
          <w:color w:val="000000"/>
          <w:szCs w:val="22"/>
          <w:lang w:val="en-US" w:eastAsia="zh-CN"/>
        </w:rPr>
      </w:pPr>
      <w:r w:rsidRPr="007B6D0E">
        <w:rPr>
          <w:rFonts w:eastAsia="黑体" w:cs="黑体"/>
          <w:color w:val="000000"/>
          <w:lang w:val="en-US" w:eastAsia="zh-CN"/>
        </w:rPr>
        <w:t xml:space="preserve">3.1 </w:t>
      </w:r>
      <w:r w:rsidRPr="007B6D0E">
        <w:rPr>
          <w:rFonts w:ascii="宋体" w:eastAsia="宋体" w:hAnsi="宋体" w:cs="宋体"/>
          <w:bCs/>
          <w:color w:val="000000"/>
          <w:szCs w:val="18"/>
          <w:lang w:val="en-US" w:eastAsia="zh-CN"/>
        </w:rPr>
        <w:t xml:space="preserve"> </w:t>
      </w:r>
      <w:r w:rsidRPr="007B6D0E">
        <w:rPr>
          <w:rFonts w:ascii="宋体" w:eastAsia="宋体" w:hAnsi="宋体" w:cs="宋体" w:hint="eastAsia"/>
          <w:bCs/>
          <w:color w:val="000000"/>
          <w:szCs w:val="22"/>
          <w:lang w:val="en-US" w:eastAsia="zh-CN"/>
        </w:rPr>
        <w:t>通用要求</w:t>
      </w:r>
    </w:p>
    <w:p w:rsidR="001E7D34" w:rsidRPr="007B6D0E" w:rsidRDefault="005318C7">
      <w:pPr>
        <w:pStyle w:val="22"/>
        <w:spacing w:beforeLines="0" w:before="0" w:afterLines="0"/>
        <w:ind w:firstLine="496"/>
        <w:rPr>
          <w:rFonts w:ascii="宋体" w:eastAsia="宋体" w:hAnsi="宋体" w:cs="宋体"/>
          <w:color w:val="000000"/>
          <w:lang w:val="en-US" w:eastAsia="zh-CN"/>
        </w:rPr>
      </w:pPr>
      <w:r w:rsidRPr="007B6D0E">
        <w:rPr>
          <w:rFonts w:eastAsia="黑体" w:cs="黑体"/>
          <w:color w:val="000000"/>
          <w:lang w:val="en-US" w:eastAsia="zh-CN"/>
        </w:rPr>
        <w:t>3.1.1</w:t>
      </w:r>
      <w:r w:rsidRPr="007B6D0E">
        <w:rPr>
          <w:rFonts w:ascii="宋体" w:eastAsia="宋体" w:hAnsi="宋体" w:cs="宋体"/>
          <w:bCs/>
          <w:color w:val="000000"/>
          <w:szCs w:val="18"/>
          <w:lang w:eastAsia="zh-CN"/>
        </w:rPr>
        <w:t xml:space="preserve">  </w:t>
      </w:r>
      <w:r w:rsidRPr="007B6D0E">
        <w:rPr>
          <w:rFonts w:ascii="宋体" w:eastAsia="宋体" w:hAnsi="宋体" w:cs="宋体" w:hint="eastAsia"/>
          <w:color w:val="000000"/>
          <w:lang w:val="en-US" w:eastAsia="zh-CN"/>
        </w:rPr>
        <w:t>设计单位许可资质与责任</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(1)移动式压力容器</w:t>
      </w:r>
      <w:r w:rsidRPr="007B6D0E">
        <w:rPr>
          <w:rFonts w:ascii="宋体" w:eastAsia="宋体" w:hAnsi="宋体" w:cs="宋体" w:hint="eastAsia"/>
          <w:color w:val="000000"/>
          <w:szCs w:val="24"/>
          <w:lang w:eastAsia="zh-CN"/>
        </w:rPr>
        <w:t>应当由具有移动式压力容器设计能力并且取得相应的制造许可资质的单位或者取得移动式压力容器设计许可资质的</w:t>
      </w:r>
      <w:r w:rsidRPr="007B6D0E">
        <w:rPr>
          <w:rFonts w:ascii="宋体" w:eastAsia="宋体" w:hAnsi="宋体" w:cs="宋体"/>
          <w:color w:val="000000"/>
          <w:szCs w:val="24"/>
          <w:lang w:eastAsia="zh-CN"/>
        </w:rPr>
        <w:t>单位</w:t>
      </w:r>
      <w:r w:rsidRPr="007B6D0E">
        <w:rPr>
          <w:rFonts w:ascii="宋体" w:eastAsia="宋体" w:hAnsi="宋体" w:cs="宋体" w:hint="eastAsia"/>
          <w:color w:val="000000"/>
          <w:szCs w:val="24"/>
          <w:lang w:eastAsia="zh-CN"/>
        </w:rPr>
        <w:t>(以下简称设计单位)进行设计</w:t>
      </w:r>
      <w:r w:rsidRPr="007B6D0E">
        <w:rPr>
          <w:rFonts w:ascii="宋体" w:eastAsia="宋体" w:hAnsi="宋体" w:cs="宋体"/>
          <w:color w:val="000000"/>
          <w:szCs w:val="24"/>
          <w:lang w:eastAsia="zh-CN"/>
        </w:rPr>
        <w:t>；</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(2)移动式压力容器设计为整体设计，设计单位及其主要负责人对移动式压力容器的设计质量负责；</w:t>
      </w:r>
    </w:p>
    <w:p w:rsidR="001E7D34" w:rsidRPr="007B6D0E" w:rsidRDefault="005318C7">
      <w:pPr>
        <w:adjustRightInd w:val="0"/>
        <w:snapToGrid w:val="0"/>
        <w:spacing w:after="0" w:line="400" w:lineRule="exact"/>
        <w:ind w:firstLineChars="200" w:firstLine="480"/>
        <w:rPr>
          <w:rFonts w:ascii="宋体" w:hAnsi="宋体" w:cs="宋体"/>
          <w:bCs/>
          <w:color w:val="000000"/>
          <w:spacing w:val="4"/>
          <w:sz w:val="24"/>
          <w:szCs w:val="24"/>
          <w:lang w:eastAsia="zh-CN"/>
        </w:rPr>
      </w:pPr>
      <w:r w:rsidRPr="007B6D0E">
        <w:rPr>
          <w:rFonts w:ascii="宋体" w:hAnsi="宋体" w:cs="宋体"/>
          <w:color w:val="000000"/>
          <w:sz w:val="24"/>
          <w:szCs w:val="24"/>
          <w:lang w:eastAsia="zh-CN"/>
        </w:rPr>
        <w:t>(3)</w:t>
      </w:r>
      <w:r w:rsidRPr="007B6D0E">
        <w:rPr>
          <w:rFonts w:ascii="宋体" w:hAnsi="宋体" w:cs="宋体" w:hint="eastAsia"/>
          <w:bCs/>
          <w:color w:val="000000"/>
          <w:spacing w:val="4"/>
          <w:sz w:val="24"/>
          <w:szCs w:val="24"/>
          <w:lang w:eastAsia="zh-CN"/>
        </w:rPr>
        <w:t>总体采用规则设计标准的移动式压力容器，其局部参照分析设计标准进行受压元件分析计算的设计单位，可以不取得压力容器分析设计(SAD)许可资质；</w:t>
      </w:r>
    </w:p>
    <w:p w:rsidR="001E7D34" w:rsidRPr="007B6D0E" w:rsidRDefault="005318C7">
      <w:pPr>
        <w:adjustRightInd w:val="0"/>
        <w:snapToGrid w:val="0"/>
        <w:spacing w:after="0" w:line="400" w:lineRule="exact"/>
        <w:ind w:firstLineChars="200" w:firstLine="480"/>
        <w:rPr>
          <w:rFonts w:ascii="宋体" w:hAnsi="宋体" w:cs="宋体"/>
          <w:color w:val="000000"/>
          <w:sz w:val="24"/>
          <w:szCs w:val="24"/>
          <w:lang w:eastAsia="zh-CN"/>
        </w:rPr>
      </w:pPr>
      <w:r w:rsidRPr="007B6D0E">
        <w:rPr>
          <w:rFonts w:ascii="宋体" w:hAnsi="宋体" w:cs="宋体"/>
          <w:color w:val="000000"/>
          <w:sz w:val="24"/>
          <w:szCs w:val="24"/>
          <w:lang w:eastAsia="zh-CN"/>
        </w:rPr>
        <w:t>(4)</w:t>
      </w:r>
      <w:r w:rsidRPr="007B6D0E">
        <w:rPr>
          <w:rFonts w:ascii="宋体" w:hAnsi="宋体" w:cs="宋体" w:hint="eastAsia"/>
          <w:bCs/>
          <w:color w:val="000000"/>
          <w:spacing w:val="4"/>
          <w:sz w:val="24"/>
          <w:szCs w:val="24"/>
          <w:lang w:eastAsia="zh-CN"/>
        </w:rPr>
        <w:t>总体采用分析设计标准的移动式压力容器，其设计单位除具有压力容器分析设计(SAD)许可资质外，还应当具有移动式压力容器规则设计许可资质；</w:t>
      </w:r>
    </w:p>
    <w:p w:rsidR="001E7D34" w:rsidRPr="007B6D0E" w:rsidRDefault="005318C7">
      <w:pPr>
        <w:adjustRightInd w:val="0"/>
        <w:snapToGrid w:val="0"/>
        <w:spacing w:after="0" w:line="400" w:lineRule="exact"/>
        <w:ind w:firstLineChars="200" w:firstLine="480"/>
        <w:rPr>
          <w:rFonts w:ascii="宋体" w:hAnsi="宋体" w:cs="宋体"/>
          <w:bCs/>
          <w:color w:val="000000"/>
          <w:spacing w:val="4"/>
          <w:sz w:val="24"/>
          <w:szCs w:val="24"/>
          <w:lang w:eastAsia="zh-CN"/>
        </w:rPr>
      </w:pPr>
      <w:r w:rsidRPr="007B6D0E">
        <w:rPr>
          <w:rFonts w:ascii="宋体" w:hAnsi="宋体" w:cs="宋体"/>
          <w:color w:val="000000"/>
          <w:sz w:val="24"/>
          <w:szCs w:val="24"/>
          <w:lang w:eastAsia="zh-CN"/>
        </w:rPr>
        <w:t>(5)</w:t>
      </w:r>
      <w:r w:rsidRPr="007B6D0E">
        <w:rPr>
          <w:rFonts w:ascii="宋体" w:hAnsi="宋体" w:cs="宋体" w:hint="eastAsia"/>
          <w:bCs/>
          <w:color w:val="000000"/>
          <w:spacing w:val="4"/>
          <w:sz w:val="24"/>
          <w:szCs w:val="24"/>
          <w:lang w:eastAsia="zh-CN"/>
        </w:rPr>
        <w:t>移动式压力容器的设计应当符合本规程的基本安全要求，对于采用国际规范或者境外标准设计的移动式压力容器，设计单位应当向国家市场监督管理总局提供设计文件符合本规程基本安全要求的符合性申明及其比照表；</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lastRenderedPageBreak/>
        <w:t>(6)移动式压力容器设计单位应当向设计委托方提供</w:t>
      </w:r>
      <w:r w:rsidRPr="007B6D0E">
        <w:rPr>
          <w:rFonts w:ascii="宋体" w:eastAsia="宋体" w:hAnsi="宋体" w:cs="宋体" w:hint="eastAsia"/>
          <w:color w:val="000000"/>
          <w:szCs w:val="24"/>
          <w:lang w:eastAsia="zh-CN"/>
        </w:rPr>
        <w:t>符合</w:t>
      </w:r>
      <w:r w:rsidRPr="007B6D0E">
        <w:rPr>
          <w:rFonts w:ascii="宋体" w:eastAsia="宋体" w:hAnsi="宋体" w:cs="宋体"/>
          <w:color w:val="000000"/>
          <w:szCs w:val="24"/>
          <w:lang w:eastAsia="zh-CN"/>
        </w:rPr>
        <w:t>本规程3.1.4.1</w:t>
      </w:r>
      <w:r w:rsidRPr="007B6D0E">
        <w:rPr>
          <w:rFonts w:ascii="宋体" w:eastAsia="宋体" w:hAnsi="宋体" w:cs="宋体" w:hint="eastAsia"/>
          <w:color w:val="000000"/>
          <w:szCs w:val="24"/>
          <w:lang w:eastAsia="zh-CN"/>
        </w:rPr>
        <w:t>要求</w:t>
      </w:r>
      <w:r w:rsidRPr="007B6D0E">
        <w:rPr>
          <w:rFonts w:ascii="宋体" w:eastAsia="宋体" w:hAnsi="宋体" w:cs="宋体"/>
          <w:color w:val="000000"/>
          <w:szCs w:val="24"/>
          <w:lang w:eastAsia="zh-CN"/>
        </w:rPr>
        <w:t>的设计文件。</w:t>
      </w:r>
    </w:p>
    <w:p w:rsidR="001E7D34" w:rsidRPr="007B6D0E" w:rsidRDefault="005318C7">
      <w:pPr>
        <w:pStyle w:val="22"/>
        <w:spacing w:beforeLines="0" w:before="0" w:afterLines="0"/>
        <w:ind w:firstLine="496"/>
        <w:rPr>
          <w:rFonts w:ascii="宋体" w:eastAsia="宋体" w:hAnsi="宋体" w:cs="宋体"/>
          <w:color w:val="000000"/>
          <w:lang w:eastAsia="zh-CN"/>
        </w:rPr>
      </w:pPr>
      <w:r w:rsidRPr="007B6D0E">
        <w:rPr>
          <w:rFonts w:eastAsia="黑体" w:cs="黑体"/>
          <w:color w:val="000000"/>
          <w:lang w:val="en-US" w:eastAsia="zh-CN"/>
        </w:rPr>
        <w:t xml:space="preserve">3.1.2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设计</w:t>
      </w:r>
      <w:r w:rsidRPr="007B6D0E">
        <w:rPr>
          <w:rFonts w:ascii="宋体" w:eastAsia="宋体" w:hAnsi="宋体" w:cs="宋体" w:hint="eastAsia"/>
          <w:color w:val="000000"/>
          <w:lang w:val="en-US" w:eastAsia="zh-CN"/>
        </w:rPr>
        <w:t>专用</w:t>
      </w:r>
      <w:r w:rsidRPr="007B6D0E">
        <w:rPr>
          <w:rFonts w:ascii="宋体" w:eastAsia="宋体" w:hAnsi="宋体" w:cs="宋体" w:hint="eastAsia"/>
          <w:color w:val="000000"/>
          <w:lang w:eastAsia="zh-CN"/>
        </w:rPr>
        <w:t>章</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w:t>
      </w:r>
      <w:r w:rsidRPr="007B6D0E">
        <w:rPr>
          <w:rFonts w:ascii="宋体" w:eastAsia="宋体" w:hAnsi="宋体" w:cs="宋体" w:hint="eastAsia"/>
          <w:color w:val="000000"/>
          <w:szCs w:val="24"/>
          <w:lang w:eastAsia="zh-CN"/>
        </w:rPr>
        <w:t>移动式压力容器的设计总图、罐体图上，应当加盖设计专用章</w:t>
      </w:r>
      <w:r w:rsidRPr="007B6D0E">
        <w:rPr>
          <w:rFonts w:ascii="宋体" w:eastAsia="宋体" w:hAnsi="宋体" w:cs="宋体"/>
          <w:color w:val="000000"/>
          <w:szCs w:val="24"/>
          <w:lang w:eastAsia="zh-CN"/>
        </w:rPr>
        <w:t>(复印章无效)，已经加盖竣工图章的设计图样不得用于制造移动式压力容器；</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w:t>
      </w:r>
      <w:r w:rsidRPr="007B6D0E">
        <w:rPr>
          <w:rFonts w:ascii="宋体" w:eastAsia="宋体" w:hAnsi="宋体" w:cs="宋体" w:hint="eastAsia"/>
          <w:color w:val="000000"/>
          <w:szCs w:val="24"/>
          <w:lang w:eastAsia="zh-CN"/>
        </w:rPr>
        <w:t>移动式压力容器设计专用章中至少包括设计单位名称、相应资质证书编号，以及主要负责人和技术负责人名称等内容。</w:t>
      </w:r>
    </w:p>
    <w:p w:rsidR="001E7D34" w:rsidRPr="007B6D0E" w:rsidRDefault="005318C7">
      <w:pPr>
        <w:pStyle w:val="22"/>
        <w:spacing w:beforeLines="0" w:before="0" w:afterLines="0"/>
        <w:ind w:firstLine="496"/>
        <w:rPr>
          <w:rFonts w:ascii="宋体" w:eastAsia="宋体" w:hAnsi="宋体" w:cs="宋体"/>
          <w:color w:val="000000"/>
          <w:lang w:eastAsia="zh-CN"/>
        </w:rPr>
      </w:pPr>
      <w:r w:rsidRPr="007B6D0E">
        <w:rPr>
          <w:rFonts w:eastAsia="黑体" w:cs="黑体"/>
          <w:color w:val="000000"/>
          <w:lang w:val="en-US" w:eastAsia="zh-CN"/>
        </w:rPr>
        <w:t>3.1.3</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设计条件</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移动式压力容器的设计委托方应当以正式书面形式向设计单位提出移动式压力容器设计条件，设计条件至少包括以下内容：</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w:t>
      </w:r>
      <w:r w:rsidRPr="007B6D0E">
        <w:rPr>
          <w:rFonts w:ascii="宋体" w:eastAsia="宋体" w:hAnsi="宋体" w:cs="宋体" w:hint="eastAsia"/>
          <w:color w:val="000000"/>
          <w:lang w:eastAsia="zh-CN"/>
        </w:rPr>
        <w:t>适用</w:t>
      </w:r>
      <w:r w:rsidRPr="007B6D0E">
        <w:rPr>
          <w:rFonts w:ascii="宋体" w:eastAsia="宋体" w:hAnsi="宋体" w:cs="宋体"/>
          <w:color w:val="000000"/>
          <w:lang w:eastAsia="zh-CN"/>
        </w:rPr>
        <w:t>运输方式，包括铁路、公路、水路或者这些运输方式的联运等；</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(2)工作条件，包括</w:t>
      </w:r>
      <w:r w:rsidRPr="007B6D0E">
        <w:rPr>
          <w:rFonts w:ascii="宋体" w:eastAsia="宋体" w:hAnsi="宋体" w:cs="宋体" w:hint="eastAsia"/>
          <w:color w:val="000000"/>
          <w:lang w:eastAsia="zh-CN"/>
        </w:rPr>
        <w:t>移动式压力容器的</w:t>
      </w:r>
      <w:r w:rsidRPr="007B6D0E">
        <w:rPr>
          <w:rFonts w:ascii="宋体" w:eastAsia="宋体" w:hAnsi="宋体" w:cs="宋体"/>
          <w:color w:val="000000"/>
          <w:lang w:eastAsia="zh-CN"/>
        </w:rPr>
        <w:t>使用环境温度、工作温度、工作压力、装卸压力、装卸条件、装卸方式</w:t>
      </w:r>
      <w:r w:rsidRPr="007B6D0E">
        <w:rPr>
          <w:rFonts w:ascii="宋体" w:eastAsia="宋体" w:hAnsi="宋体" w:cs="宋体" w:hint="eastAsia"/>
          <w:color w:val="000000"/>
          <w:lang w:eastAsia="zh-CN"/>
        </w:rPr>
        <w:t>、充装频率(次/年)</w:t>
      </w:r>
      <w:r w:rsidRPr="007B6D0E">
        <w:rPr>
          <w:rFonts w:ascii="宋体" w:eastAsia="宋体" w:hAnsi="宋体" w:cs="宋体"/>
          <w:color w:val="000000"/>
          <w:lang w:eastAsia="zh-CN"/>
        </w:rPr>
        <w:t>，以及可能的附加载荷等；</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(3)充装介质，包括介质的编号(UN编号或者CAS编号)、名称</w:t>
      </w:r>
      <w:r w:rsidRPr="007B6D0E">
        <w:rPr>
          <w:rFonts w:ascii="宋体" w:eastAsia="宋体" w:hAnsi="宋体" w:cs="宋体" w:hint="eastAsia"/>
          <w:color w:val="000000"/>
          <w:lang w:eastAsia="zh-CN"/>
        </w:rPr>
        <w:t>和品种</w:t>
      </w:r>
      <w:r w:rsidRPr="007B6D0E">
        <w:rPr>
          <w:rFonts w:ascii="宋体" w:eastAsia="宋体" w:hAnsi="宋体" w:cs="宋体"/>
          <w:color w:val="000000"/>
          <w:lang w:eastAsia="zh-CN"/>
        </w:rPr>
        <w:t>、类别</w:t>
      </w:r>
      <w:r w:rsidRPr="007B6D0E">
        <w:rPr>
          <w:rFonts w:ascii="宋体" w:eastAsia="宋体" w:hAnsi="宋体" w:cs="宋体" w:hint="eastAsia"/>
          <w:color w:val="000000"/>
          <w:lang w:eastAsia="zh-CN"/>
        </w:rPr>
        <w:t>和</w:t>
      </w:r>
      <w:r w:rsidRPr="007B6D0E">
        <w:rPr>
          <w:rFonts w:ascii="宋体" w:eastAsia="宋体" w:hAnsi="宋体" w:cs="宋体"/>
          <w:color w:val="000000"/>
          <w:lang w:eastAsia="zh-CN"/>
        </w:rPr>
        <w:t>项别、危害性(含危险性，以下统称危害性)、组分、有害杂质含量，以及相应的化学品安全技术说明书(SDS)等；</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(4)罐体容积或者气瓶容积(单瓶容积</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总容积)；</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(5)预期使用年限；</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6</w:t>
      </w:r>
      <w:r w:rsidRPr="007B6D0E">
        <w:rPr>
          <w:rFonts w:ascii="宋体" w:eastAsia="宋体" w:hAnsi="宋体" w:cs="宋体"/>
          <w:color w:val="000000"/>
          <w:lang w:eastAsia="zh-CN"/>
        </w:rPr>
        <w:t>)设计需要的其他必要条件。</w:t>
      </w:r>
    </w:p>
    <w:p w:rsidR="001E7D34" w:rsidRPr="007B6D0E" w:rsidRDefault="005318C7">
      <w:pPr>
        <w:pStyle w:val="22"/>
        <w:spacing w:beforeLines="0" w:before="0" w:afterLines="0"/>
        <w:ind w:firstLine="496"/>
        <w:rPr>
          <w:rFonts w:ascii="宋体" w:eastAsia="宋体" w:hAnsi="宋体" w:cs="宋体"/>
          <w:color w:val="000000"/>
          <w:lang w:eastAsia="zh-CN"/>
        </w:rPr>
      </w:pPr>
      <w:r w:rsidRPr="007B6D0E">
        <w:rPr>
          <w:rFonts w:eastAsia="黑体" w:cs="黑体"/>
          <w:color w:val="000000"/>
          <w:lang w:val="en-US" w:eastAsia="zh-CN"/>
        </w:rPr>
        <w:t xml:space="preserve">3.1.4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设计文件</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 xml:space="preserve">3.1.4.1  </w:t>
      </w:r>
      <w:r w:rsidRPr="007B6D0E">
        <w:rPr>
          <w:rFonts w:ascii="宋体" w:eastAsia="宋体" w:hAnsi="宋体" w:cs="宋体" w:hint="eastAsia"/>
          <w:color w:val="000000"/>
          <w:lang w:val="en-US" w:eastAsia="zh-CN"/>
        </w:rPr>
        <w:t>设计文件内容</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移动式压力容器的设计文件，主要包括设计说明书、风险评估报告、设计计算书、设计图样和产品使用说明书等。</w:t>
      </w:r>
    </w:p>
    <w:p w:rsidR="001E7D34" w:rsidRPr="007B6D0E" w:rsidRDefault="005318C7">
      <w:pPr>
        <w:pStyle w:val="afc"/>
        <w:spacing w:after="0"/>
        <w:ind w:firstLine="496"/>
        <w:rPr>
          <w:rFonts w:ascii="宋体" w:eastAsia="宋体" w:hAnsi="宋体" w:cs="宋体"/>
          <w:color w:val="000000"/>
          <w:lang w:eastAsia="zh-CN" w:bidi="ar-SA"/>
        </w:rPr>
      </w:pPr>
      <w:r w:rsidRPr="007B6D0E">
        <w:rPr>
          <w:rFonts w:ascii="黑体" w:eastAsia="黑体" w:hAnsi="黑体" w:cs="黑体"/>
          <w:bCs w:val="0"/>
          <w:color w:val="000000"/>
          <w:szCs w:val="21"/>
          <w:lang w:eastAsia="zh-CN" w:bidi="ar-SA"/>
        </w:rPr>
        <w:t xml:space="preserve">3.1.4.1.1  </w:t>
      </w:r>
      <w:r w:rsidRPr="007B6D0E">
        <w:rPr>
          <w:rFonts w:ascii="宋体" w:eastAsia="宋体" w:hAnsi="宋体" w:cs="宋体" w:hint="eastAsia"/>
          <w:color w:val="000000"/>
          <w:lang w:eastAsia="zh-CN" w:bidi="ar-SA"/>
        </w:rPr>
        <w:t>设计说明书</w:t>
      </w:r>
    </w:p>
    <w:p w:rsidR="001E7D34" w:rsidRPr="007B6D0E" w:rsidRDefault="005318C7">
      <w:pPr>
        <w:pStyle w:val="afc"/>
        <w:spacing w:after="0"/>
        <w:ind w:firstLine="496"/>
        <w:rPr>
          <w:rFonts w:ascii="宋体" w:eastAsia="宋体" w:hAnsi="宋体" w:cs="宋体"/>
          <w:color w:val="000000"/>
          <w:lang w:val="zh-CN" w:eastAsia="zh-CN" w:bidi="ar-SA"/>
        </w:rPr>
      </w:pPr>
      <w:r w:rsidRPr="007B6D0E">
        <w:rPr>
          <w:rFonts w:ascii="宋体" w:eastAsia="宋体" w:hAnsi="宋体" w:cs="宋体" w:hint="eastAsia"/>
          <w:color w:val="000000"/>
          <w:lang w:eastAsia="zh-CN" w:bidi="ar-SA"/>
        </w:rPr>
        <w:t>设计说明书至少包括以下内容：</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(1)设计委托方提出的设计条件或者设计任务书规定的设计条件；</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(2)设计、制造规范，以及产品标准的选择依据；</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(3)充装介质的编号(UN编号或者CAS编号)、名称</w:t>
      </w:r>
      <w:r w:rsidRPr="007B6D0E">
        <w:rPr>
          <w:rFonts w:ascii="宋体" w:eastAsia="宋体" w:hAnsi="宋体" w:cs="宋体" w:hint="eastAsia"/>
          <w:color w:val="000000"/>
          <w:lang w:eastAsia="zh-CN"/>
        </w:rPr>
        <w:t>和品种</w:t>
      </w:r>
      <w:r w:rsidRPr="007B6D0E">
        <w:rPr>
          <w:rFonts w:ascii="宋体" w:eastAsia="宋体" w:hAnsi="宋体" w:cs="宋体"/>
          <w:color w:val="000000"/>
          <w:lang w:eastAsia="zh-CN"/>
        </w:rPr>
        <w:t>、类别</w:t>
      </w:r>
      <w:r w:rsidRPr="007B6D0E">
        <w:rPr>
          <w:rFonts w:ascii="宋体" w:eastAsia="宋体" w:hAnsi="宋体" w:cs="宋体" w:hint="eastAsia"/>
          <w:color w:val="000000"/>
          <w:lang w:eastAsia="zh-CN"/>
        </w:rPr>
        <w:t>和</w:t>
      </w:r>
      <w:r w:rsidRPr="007B6D0E">
        <w:rPr>
          <w:rFonts w:ascii="宋体" w:eastAsia="宋体" w:hAnsi="宋体" w:cs="宋体"/>
          <w:color w:val="000000"/>
          <w:lang w:eastAsia="zh-CN"/>
        </w:rPr>
        <w:t>项别、物理化学性质、危害性、混合介质的限制组分、有害杂质的限制含量，以及相应的化学品安全技术说明书(SDS)等；</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(4)罐体设计参数，</w:t>
      </w:r>
      <w:r w:rsidRPr="007B6D0E">
        <w:rPr>
          <w:rFonts w:ascii="宋体" w:eastAsia="宋体" w:hAnsi="宋体" w:cs="宋体" w:hint="eastAsia"/>
          <w:color w:val="000000"/>
          <w:lang w:eastAsia="zh-CN"/>
        </w:rPr>
        <w:t>主要</w:t>
      </w:r>
      <w:r w:rsidRPr="007B6D0E">
        <w:rPr>
          <w:rFonts w:ascii="宋体" w:eastAsia="宋体" w:hAnsi="宋体" w:cs="宋体"/>
          <w:color w:val="000000"/>
          <w:lang w:eastAsia="zh-CN"/>
        </w:rPr>
        <w:t>包括安全系数与许用应力、设计温度、最低设计金属温度、设计压力，以及等效压力、计算压力、腐蚀裕量、焊接接头系数、最大允许充装量、最小厚度</w:t>
      </w:r>
      <w:r w:rsidRPr="007B6D0E">
        <w:rPr>
          <w:rFonts w:ascii="宋体" w:eastAsia="宋体" w:hAnsi="宋体" w:cs="宋体" w:hint="eastAsia"/>
          <w:color w:val="000000"/>
          <w:lang w:eastAsia="zh-CN"/>
        </w:rPr>
        <w:t>、设计厚度、最小成形厚度等参数的确定依据；</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(5)移动式压力容器</w:t>
      </w:r>
      <w:r w:rsidRPr="007B6D0E">
        <w:rPr>
          <w:rFonts w:ascii="宋体" w:eastAsia="宋体" w:hAnsi="宋体" w:cs="宋体" w:hint="eastAsia"/>
          <w:color w:val="000000"/>
          <w:lang w:eastAsia="zh-CN"/>
        </w:rPr>
        <w:t>主要</w:t>
      </w:r>
      <w:r w:rsidRPr="007B6D0E">
        <w:rPr>
          <w:rFonts w:ascii="宋体" w:eastAsia="宋体" w:hAnsi="宋体" w:cs="宋体"/>
          <w:color w:val="000000"/>
          <w:lang w:eastAsia="zh-CN"/>
        </w:rPr>
        <w:t>设计结构、几何尺寸的确定依据；</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lastRenderedPageBreak/>
        <w:t>(6)罐体受压元件材料，包括主要受压元件用板材、锻件、</w:t>
      </w:r>
      <w:r w:rsidRPr="007B6D0E">
        <w:rPr>
          <w:rFonts w:ascii="宋体" w:eastAsia="宋体" w:hAnsi="宋体" w:cs="宋体" w:hint="eastAsia"/>
          <w:color w:val="000000"/>
          <w:lang w:eastAsia="zh-CN"/>
        </w:rPr>
        <w:t>管子、</w:t>
      </w:r>
      <w:r w:rsidRPr="007B6D0E">
        <w:rPr>
          <w:rFonts w:ascii="宋体" w:eastAsia="宋体" w:hAnsi="宋体" w:cs="宋体"/>
          <w:color w:val="000000"/>
          <w:lang w:eastAsia="zh-CN"/>
        </w:rPr>
        <w:t>管件等的选用说明；</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(7)真空绝热罐体的绝热方式、绝热材料、真空性能和绝热性能</w:t>
      </w:r>
      <w:r w:rsidRPr="007B6D0E">
        <w:rPr>
          <w:rFonts w:ascii="宋体" w:eastAsia="宋体" w:hAnsi="宋体" w:cs="宋体" w:hint="eastAsia"/>
          <w:color w:val="000000"/>
          <w:lang w:eastAsia="zh-CN"/>
        </w:rPr>
        <w:t>指标</w:t>
      </w:r>
      <w:r w:rsidRPr="007B6D0E">
        <w:rPr>
          <w:rFonts w:ascii="宋体" w:eastAsia="宋体" w:hAnsi="宋体" w:cs="宋体"/>
          <w:color w:val="000000"/>
          <w:lang w:eastAsia="zh-CN"/>
        </w:rPr>
        <w:t>，以及</w:t>
      </w:r>
      <w:r w:rsidRPr="007B6D0E">
        <w:rPr>
          <w:rFonts w:ascii="宋体" w:eastAsia="宋体" w:hAnsi="宋体" w:cs="宋体" w:hint="eastAsia"/>
          <w:color w:val="000000"/>
          <w:lang w:eastAsia="zh-CN"/>
        </w:rPr>
        <w:t>夹层</w:t>
      </w:r>
      <w:r w:rsidRPr="007B6D0E">
        <w:rPr>
          <w:rFonts w:ascii="宋体" w:eastAsia="宋体" w:hAnsi="宋体" w:cs="宋体"/>
          <w:color w:val="000000"/>
          <w:lang w:eastAsia="zh-CN"/>
        </w:rPr>
        <w:t>吸附剂的选用说明；</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(8)安全附件、仪表</w:t>
      </w:r>
      <w:r w:rsidRPr="007B6D0E">
        <w:rPr>
          <w:rFonts w:ascii="宋体" w:eastAsia="宋体" w:hAnsi="宋体" w:cs="宋体" w:hint="eastAsia"/>
          <w:color w:val="000000"/>
          <w:lang w:eastAsia="zh-CN"/>
        </w:rPr>
        <w:t>和</w:t>
      </w:r>
      <w:r w:rsidRPr="007B6D0E">
        <w:rPr>
          <w:rFonts w:ascii="宋体" w:eastAsia="宋体" w:hAnsi="宋体" w:cs="宋体"/>
          <w:color w:val="000000"/>
          <w:lang w:eastAsia="zh-CN"/>
        </w:rPr>
        <w:t>装卸</w:t>
      </w:r>
      <w:r w:rsidRPr="007B6D0E">
        <w:rPr>
          <w:rFonts w:ascii="宋体" w:eastAsia="宋体" w:hAnsi="宋体" w:cs="宋体" w:hint="eastAsia"/>
          <w:color w:val="000000"/>
          <w:lang w:eastAsia="zh-CN"/>
        </w:rPr>
        <w:t>附件</w:t>
      </w:r>
      <w:r w:rsidRPr="007B6D0E">
        <w:rPr>
          <w:rFonts w:ascii="宋体" w:eastAsia="宋体" w:hAnsi="宋体" w:cs="宋体"/>
          <w:color w:val="000000"/>
          <w:lang w:eastAsia="zh-CN"/>
        </w:rPr>
        <w:t>的型号、规格、性能参数、连接方式，以及数量等的选用说明；</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(9)走行装置(或者框架、角件等)的选用说明或者制造要求。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黑体"/>
          <w:color w:val="000000"/>
          <w:szCs w:val="21"/>
          <w:lang w:eastAsia="zh-CN" w:bidi="ar-SA"/>
        </w:rPr>
        <w:t xml:space="preserve">3.1.4.1.2  </w:t>
      </w:r>
      <w:r w:rsidRPr="007B6D0E">
        <w:rPr>
          <w:rFonts w:ascii="宋体" w:eastAsia="宋体" w:hAnsi="宋体" w:cs="宋体" w:hint="eastAsia"/>
          <w:color w:val="000000"/>
          <w:lang w:eastAsia="zh-CN" w:bidi="ar-SA"/>
        </w:rPr>
        <w:t>风险评估报告</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风险评估报告至少包括以下内容：</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(1)设计、制造、检验试验</w:t>
      </w:r>
      <w:r w:rsidRPr="007B6D0E">
        <w:rPr>
          <w:rFonts w:ascii="宋体" w:eastAsia="宋体" w:hAnsi="宋体" w:cs="宋体" w:hint="eastAsia"/>
          <w:color w:val="000000"/>
          <w:lang w:eastAsia="zh-CN"/>
        </w:rPr>
        <w:t>环节</w:t>
      </w:r>
      <w:r w:rsidRPr="007B6D0E">
        <w:rPr>
          <w:rFonts w:ascii="宋体" w:eastAsia="宋体" w:hAnsi="宋体" w:cs="宋体"/>
          <w:color w:val="000000"/>
          <w:lang w:eastAsia="zh-CN"/>
        </w:rPr>
        <w:t>中的主要失效模式和风险控制要求；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(2)设计使用年限内正常工作条件下，其使用、装卸、运输、改造与修理、定期检验，以及可预见事故工况下的主要失效模式和风险控制要求等。</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黑体"/>
          <w:color w:val="000000"/>
          <w:szCs w:val="21"/>
          <w:lang w:val="zh-CN" w:eastAsia="zh-CN" w:bidi="ar-SA"/>
        </w:rPr>
        <w:t>3.1.4.1</w:t>
      </w:r>
      <w:r w:rsidRPr="007B6D0E">
        <w:rPr>
          <w:rFonts w:ascii="黑体" w:eastAsia="黑体" w:hAnsi="黑体" w:cs="黑体"/>
          <w:color w:val="000000"/>
          <w:szCs w:val="21"/>
          <w:lang w:eastAsia="zh-CN" w:bidi="ar-SA"/>
        </w:rPr>
        <w:t xml:space="preserve">.3  </w:t>
      </w:r>
      <w:r w:rsidRPr="007B6D0E">
        <w:rPr>
          <w:rFonts w:ascii="宋体" w:eastAsia="宋体" w:hAnsi="宋体" w:cs="宋体" w:hint="eastAsia"/>
          <w:color w:val="000000"/>
          <w:lang w:eastAsia="zh-CN" w:bidi="ar-SA"/>
        </w:rPr>
        <w:t>设计计算书</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设计计算书至少包括以下内容：</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(1)罐体或者气瓶强度计算；</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(2)罐体或者气瓶容积计算；</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(3)罐体或者气瓶最大允许充装量或者充装压力计算；</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(4)罐体或者气瓶安全泄放量、安全阀排放量或者爆破片泄放面积计算；</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(5)需要时还应当包括移动式压力容器结构强度应力分析计算、罐体内外支撑</w:t>
      </w:r>
      <w:r w:rsidRPr="007B6D0E">
        <w:rPr>
          <w:rFonts w:ascii="宋体" w:eastAsia="宋体" w:hAnsi="宋体" w:cs="宋体" w:hint="eastAsia"/>
          <w:color w:val="000000"/>
          <w:lang w:eastAsia="zh-CN"/>
        </w:rPr>
        <w:t>件结构强度计算、罐车轴荷分配计算、罐车稳定性计算，以及真空绝热罐体的热力学、静态蒸发率和维持时间计算或者罐式集装箱允许堆码质量计算等。</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黑体"/>
          <w:color w:val="000000"/>
          <w:szCs w:val="21"/>
          <w:lang w:val="zh-CN" w:eastAsia="zh-CN" w:bidi="ar-SA"/>
        </w:rPr>
        <w:t>3.1.4.1.4</w:t>
      </w:r>
      <w:r w:rsidRPr="007B6D0E">
        <w:rPr>
          <w:rFonts w:ascii="宋体" w:eastAsia="宋体" w:hAnsi="宋体" w:cs="宋体"/>
          <w:bCs w:val="0"/>
          <w:color w:val="000000"/>
          <w:szCs w:val="24"/>
          <w:lang w:eastAsia="zh-CN" w:bidi="ar-SA"/>
        </w:rPr>
        <w:t xml:space="preserve">  </w:t>
      </w:r>
      <w:r w:rsidRPr="007B6D0E">
        <w:rPr>
          <w:rFonts w:ascii="宋体" w:eastAsia="宋体" w:hAnsi="宋体" w:cs="宋体" w:hint="eastAsia"/>
          <w:color w:val="000000"/>
          <w:lang w:eastAsia="zh-CN" w:bidi="ar-SA"/>
        </w:rPr>
        <w:t>设计图样</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设计图样至少包括总图、罐体图(或者气瓶图)、管路系统图以及必要的零部件图等。</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黑体"/>
          <w:color w:val="000000"/>
          <w:szCs w:val="21"/>
          <w:lang w:val="zh-CN" w:eastAsia="zh-CN" w:bidi="ar-SA"/>
        </w:rPr>
        <w:t xml:space="preserve">3.1.4.1.5 </w:t>
      </w:r>
      <w:r w:rsidRPr="007B6D0E">
        <w:rPr>
          <w:rFonts w:ascii="宋体" w:eastAsia="宋体" w:hAnsi="宋体" w:cs="宋体"/>
          <w:bCs w:val="0"/>
          <w:color w:val="000000"/>
          <w:szCs w:val="24"/>
          <w:lang w:eastAsia="zh-CN" w:bidi="ar-SA"/>
        </w:rPr>
        <w:t xml:space="preserve"> 产品</w:t>
      </w:r>
      <w:r w:rsidRPr="007B6D0E">
        <w:rPr>
          <w:rFonts w:ascii="宋体" w:eastAsia="宋体" w:hAnsi="宋体" w:cs="宋体" w:hint="eastAsia"/>
          <w:color w:val="000000"/>
          <w:lang w:eastAsia="zh-CN" w:bidi="ar-SA"/>
        </w:rPr>
        <w:t>使用说明书</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产品使用说明书至少包括以下内容：</w:t>
      </w:r>
    </w:p>
    <w:p w:rsidR="001E7D34" w:rsidRPr="007B6D0E" w:rsidRDefault="005318C7">
      <w:pPr>
        <w:pStyle w:val="afc"/>
        <w:tabs>
          <w:tab w:val="left" w:pos="8233"/>
        </w:tabs>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(1)移动式压力容器</w:t>
      </w:r>
      <w:r w:rsidRPr="007B6D0E">
        <w:rPr>
          <w:rFonts w:ascii="宋体" w:eastAsia="宋体" w:hAnsi="宋体" w:cs="宋体" w:hint="eastAsia"/>
          <w:color w:val="000000"/>
          <w:lang w:eastAsia="zh-CN"/>
        </w:rPr>
        <w:t>适用的运输方式以及</w:t>
      </w:r>
      <w:r w:rsidRPr="007B6D0E">
        <w:rPr>
          <w:rFonts w:ascii="宋体" w:eastAsia="宋体" w:hAnsi="宋体" w:cs="宋体"/>
          <w:color w:val="000000"/>
          <w:lang w:eastAsia="zh-CN"/>
        </w:rPr>
        <w:t>主要技术性能参数；</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(2)适用介质的编号(UN编号或者CAS编号)、名称</w:t>
      </w:r>
      <w:r w:rsidRPr="007B6D0E">
        <w:rPr>
          <w:rFonts w:ascii="宋体" w:eastAsia="宋体" w:hAnsi="宋体" w:cs="宋体" w:hint="eastAsia"/>
          <w:color w:val="000000"/>
          <w:lang w:eastAsia="zh-CN"/>
        </w:rPr>
        <w:t>和品种</w:t>
      </w: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类别和项别</w:t>
      </w:r>
      <w:r w:rsidRPr="007B6D0E">
        <w:rPr>
          <w:rFonts w:ascii="宋体" w:eastAsia="宋体" w:hAnsi="宋体" w:cs="宋体"/>
          <w:color w:val="000000"/>
          <w:lang w:eastAsia="zh-CN"/>
        </w:rPr>
        <w:t>、危害性等；</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(3)安全附件、仪表</w:t>
      </w:r>
      <w:r w:rsidRPr="007B6D0E">
        <w:rPr>
          <w:rFonts w:ascii="宋体" w:eastAsia="宋体" w:hAnsi="宋体" w:cs="宋体" w:hint="eastAsia"/>
          <w:color w:val="000000"/>
          <w:lang w:eastAsia="zh-CN"/>
        </w:rPr>
        <w:t>和</w:t>
      </w:r>
      <w:r w:rsidRPr="007B6D0E">
        <w:rPr>
          <w:rFonts w:ascii="宋体" w:eastAsia="宋体" w:hAnsi="宋体" w:cs="宋体"/>
          <w:color w:val="000000"/>
          <w:lang w:eastAsia="zh-CN"/>
        </w:rPr>
        <w:t>装卸</w:t>
      </w:r>
      <w:r w:rsidRPr="007B6D0E">
        <w:rPr>
          <w:rFonts w:ascii="宋体" w:eastAsia="宋体" w:hAnsi="宋体" w:cs="宋体" w:hint="eastAsia"/>
          <w:color w:val="000000"/>
          <w:lang w:eastAsia="zh-CN"/>
        </w:rPr>
        <w:t>附件</w:t>
      </w:r>
      <w:r w:rsidRPr="007B6D0E">
        <w:rPr>
          <w:rFonts w:ascii="宋体" w:eastAsia="宋体" w:hAnsi="宋体" w:cs="宋体"/>
          <w:color w:val="000000"/>
          <w:lang w:eastAsia="zh-CN"/>
        </w:rPr>
        <w:t>等的型号、规格、性能参数，以及连接方式；</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(4)罐体或者气瓶的设计使用年限；</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(5)操作使用说明；</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(6)注意事项和必要的警示性说明等。</w:t>
      </w:r>
    </w:p>
    <w:p w:rsidR="001E7D34" w:rsidRPr="007B6D0E" w:rsidRDefault="005318C7">
      <w:pPr>
        <w:pStyle w:val="32"/>
        <w:spacing w:before="0"/>
        <w:ind w:firstLine="496"/>
        <w:rPr>
          <w:rFonts w:ascii="宋体" w:eastAsia="宋体" w:hAnsi="宋体" w:cs="宋体"/>
          <w:color w:val="000000"/>
          <w:lang w:val="en-US" w:eastAsia="zh-CN"/>
        </w:rPr>
      </w:pPr>
      <w:r w:rsidRPr="007B6D0E">
        <w:rPr>
          <w:rFonts w:eastAsia="黑体" w:cs="黑体"/>
          <w:bCs/>
          <w:color w:val="000000"/>
          <w:lang w:eastAsia="zh-CN"/>
        </w:rPr>
        <w:t xml:space="preserve">3.1.4.2  </w:t>
      </w:r>
      <w:r w:rsidRPr="007B6D0E">
        <w:rPr>
          <w:rFonts w:ascii="宋体" w:eastAsia="宋体" w:hAnsi="宋体" w:cs="宋体" w:hint="eastAsia"/>
          <w:color w:val="000000"/>
          <w:lang w:val="en-US" w:eastAsia="zh-CN"/>
        </w:rPr>
        <w:t>设计文件的审批</w:t>
      </w:r>
      <w:bookmarkStart w:id="7" w:name="_Hlk493511825"/>
      <w:r w:rsidRPr="007B6D0E">
        <w:rPr>
          <w:rFonts w:ascii="宋体" w:eastAsia="宋体" w:hAnsi="宋体" w:cs="宋体" w:hint="eastAsia"/>
          <w:color w:val="000000"/>
          <w:lang w:val="en-US" w:eastAsia="zh-CN"/>
        </w:rPr>
        <w:t>与签署</w:t>
      </w:r>
      <w:bookmarkEnd w:id="7"/>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lastRenderedPageBreak/>
        <w:t>(1)</w:t>
      </w:r>
      <w:r w:rsidRPr="007B6D0E">
        <w:rPr>
          <w:rFonts w:ascii="宋体" w:eastAsia="宋体" w:hAnsi="宋体" w:cs="宋体" w:hint="eastAsia"/>
          <w:bCs w:val="0"/>
          <w:color w:val="000000"/>
          <w:szCs w:val="21"/>
          <w:lang w:eastAsia="zh-CN"/>
        </w:rPr>
        <w:t>设计文件中的设计说明书、风险评估报告、设计计算书、设计总图和罐体图，至少进行设计、校核、审核、批准(设计单位技术负责人或者其授权人批准)</w:t>
      </w:r>
      <w:r w:rsidRPr="007B6D0E">
        <w:rPr>
          <w:rFonts w:ascii="宋体" w:eastAsia="宋体" w:hAnsi="宋体" w:cs="宋体"/>
          <w:bCs w:val="0"/>
          <w:color w:val="000000"/>
          <w:szCs w:val="21"/>
          <w:lang w:eastAsia="zh-CN"/>
        </w:rPr>
        <w:t>4级签署</w:t>
      </w:r>
      <w:r w:rsidRPr="007B6D0E">
        <w:rPr>
          <w:rFonts w:ascii="宋体" w:eastAsia="宋体" w:hAnsi="宋体" w:cs="宋体" w:hint="eastAsia"/>
          <w:color w:val="000000"/>
          <w:lang w:eastAsia="zh-CN"/>
        </w:rPr>
        <w:t>；</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(2)管路系统图总图、罐体主要受压元件设计零部件图，至少进行设计、校核、审核3级签署；</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(3)除本条第(1)、(2)项规定以外的其他设计零部件图，至少进行设计、校核2级签署。</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bCs/>
          <w:color w:val="000000"/>
          <w:lang w:eastAsia="zh-CN"/>
        </w:rPr>
        <w:t>3.1.4.</w:t>
      </w:r>
      <w:r w:rsidRPr="007B6D0E">
        <w:rPr>
          <w:rFonts w:eastAsia="黑体" w:cs="黑体"/>
          <w:bCs/>
          <w:color w:val="000000"/>
          <w:lang w:val="en-US" w:eastAsia="zh-CN"/>
        </w:rPr>
        <w:t>3</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保存期限</w:t>
      </w:r>
    </w:p>
    <w:p w:rsidR="001E7D34" w:rsidRPr="007B6D0E" w:rsidRDefault="005318C7">
      <w:pPr>
        <w:pStyle w:val="32"/>
        <w:spacing w:before="0"/>
        <w:ind w:firstLine="496"/>
        <w:rPr>
          <w:rFonts w:ascii="宋体" w:eastAsia="宋体" w:hAnsi="宋体" w:cs="宋体"/>
          <w:color w:val="000000"/>
          <w:lang w:val="en-US" w:eastAsia="zh-CN"/>
        </w:rPr>
      </w:pPr>
      <w:r w:rsidRPr="007B6D0E">
        <w:rPr>
          <w:rFonts w:ascii="宋体" w:eastAsia="宋体" w:hAnsi="宋体" w:cs="宋体" w:hint="eastAsia"/>
          <w:color w:val="000000"/>
          <w:lang w:val="en-US" w:eastAsia="zh-CN"/>
        </w:rPr>
        <w:t>移动式压力容器设计文件的保存期限不少于其设计使用年限。</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bCs/>
          <w:color w:val="000000"/>
          <w:lang w:eastAsia="zh-CN"/>
        </w:rPr>
        <w:t>3.1.4.</w:t>
      </w:r>
      <w:r w:rsidRPr="007B6D0E">
        <w:rPr>
          <w:rFonts w:eastAsia="黑体" w:cs="黑体"/>
          <w:bCs/>
          <w:color w:val="000000"/>
          <w:lang w:val="en-US" w:eastAsia="zh-CN"/>
        </w:rPr>
        <w:t>4</w:t>
      </w:r>
      <w:r w:rsidRPr="007B6D0E">
        <w:rPr>
          <w:rFonts w:eastAsia="黑体" w:cs="黑体"/>
          <w:bCs/>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总图、罐体图</w:t>
      </w:r>
      <w:r w:rsidRPr="007B6D0E">
        <w:rPr>
          <w:rFonts w:ascii="宋体" w:eastAsia="宋体" w:hAnsi="宋体" w:cs="宋体" w:hint="eastAsia"/>
          <w:color w:val="000000"/>
          <w:lang w:val="en-US" w:eastAsia="zh-CN"/>
        </w:rPr>
        <w:t>与管路系统图</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bCs/>
          <w:color w:val="000000"/>
          <w:lang w:eastAsia="zh-CN"/>
        </w:rPr>
        <w:t>3.1.4.</w:t>
      </w:r>
      <w:r w:rsidRPr="007B6D0E">
        <w:rPr>
          <w:rFonts w:eastAsia="黑体" w:cs="黑体"/>
          <w:bCs/>
          <w:color w:val="000000"/>
          <w:lang w:val="en-US" w:eastAsia="zh-CN"/>
        </w:rPr>
        <w:t>4</w:t>
      </w:r>
      <w:r w:rsidRPr="007B6D0E">
        <w:rPr>
          <w:rFonts w:eastAsia="黑体" w:cs="黑体"/>
          <w:bCs/>
          <w:color w:val="000000"/>
          <w:lang w:eastAsia="zh-CN"/>
        </w:rPr>
        <w:t>.1</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总图的主要内容</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总图至少注明以下内容：</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(1)产品名称、型号；</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(2)设计、制造应当遵循的安全技术规范</w:t>
      </w:r>
      <w:r w:rsidRPr="007B6D0E">
        <w:rPr>
          <w:rFonts w:ascii="宋体" w:eastAsia="宋体" w:hAnsi="宋体" w:cs="宋体" w:hint="eastAsia"/>
          <w:color w:val="000000"/>
          <w:lang w:eastAsia="zh-CN"/>
        </w:rPr>
        <w:t>及相关</w:t>
      </w:r>
      <w:r w:rsidRPr="007B6D0E">
        <w:rPr>
          <w:rFonts w:ascii="宋体" w:eastAsia="宋体" w:hAnsi="宋体" w:cs="宋体"/>
          <w:color w:val="000000"/>
          <w:lang w:eastAsia="zh-CN"/>
        </w:rPr>
        <w:t>产品标准；</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(3)适用的运输方式，如铁路、公路、水路或者这些运输方式的联运等；</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(4)主要工作条件，包括使用环境温度、工作温度、工作压力等；</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(5)主要设计参数，包括设计温度、最低设计金属温度、设计压力、腐蚀裕量、焊接接头系数等；</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(6)充装介质，包括介质的编号(UN编号或者CAS编号)、名称</w:t>
      </w:r>
      <w:r w:rsidRPr="007B6D0E">
        <w:rPr>
          <w:rFonts w:ascii="宋体" w:eastAsia="宋体" w:hAnsi="宋体" w:cs="宋体" w:hint="eastAsia"/>
          <w:color w:val="000000"/>
          <w:lang w:eastAsia="zh-CN"/>
        </w:rPr>
        <w:t>和品种</w:t>
      </w: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类别和项别</w:t>
      </w:r>
      <w:r w:rsidRPr="007B6D0E">
        <w:rPr>
          <w:rFonts w:ascii="宋体" w:eastAsia="宋体" w:hAnsi="宋体" w:cs="宋体"/>
          <w:color w:val="000000"/>
          <w:lang w:eastAsia="zh-CN"/>
        </w:rPr>
        <w:t>、危害性，以及应当符合的介质标准，需要时还应当注明介质的质量等级</w:t>
      </w:r>
      <w:r w:rsidRPr="007B6D0E">
        <w:rPr>
          <w:rFonts w:ascii="宋体" w:eastAsia="宋体" w:hAnsi="宋体" w:cs="宋体" w:hint="eastAsia"/>
          <w:color w:val="000000"/>
          <w:lang w:eastAsia="zh-CN"/>
        </w:rPr>
        <w:t>或者质量指标</w:t>
      </w:r>
      <w:r w:rsidRPr="007B6D0E">
        <w:rPr>
          <w:rFonts w:ascii="宋体" w:eastAsia="宋体" w:hAnsi="宋体" w:cs="宋体"/>
          <w:color w:val="000000"/>
          <w:lang w:eastAsia="zh-CN"/>
        </w:rPr>
        <w:t>、组分、有害杂质含量等；</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(7)主要技术特性参数，包括移动式压力容器的总重、自重、罐体容积或者气瓶总容积、最大允许充装量等；</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(8)罐体或者气瓶的设计使用年限；</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(9)特殊制造要求，</w:t>
      </w:r>
      <w:r w:rsidRPr="007B6D0E">
        <w:rPr>
          <w:rFonts w:ascii="宋体" w:eastAsia="宋体" w:hAnsi="宋体" w:cs="宋体" w:hint="eastAsia"/>
          <w:color w:val="000000"/>
          <w:lang w:eastAsia="zh-CN"/>
        </w:rPr>
        <w:t>如罐体内气体含氧量、露点等指标要求</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(10)泄漏试验要求</w:t>
      </w:r>
      <w:r w:rsidRPr="007B6D0E">
        <w:rPr>
          <w:rFonts w:ascii="宋体" w:eastAsia="宋体" w:hAnsi="宋体" w:cs="宋体" w:hint="eastAsia"/>
          <w:color w:val="000000"/>
          <w:lang w:eastAsia="zh-CN"/>
        </w:rPr>
        <w:t>，如泄漏试验方法等</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(11)预防腐蚀要求，需要时还应当注明介质的腐蚀速率以及应力腐蚀倾向等；</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(12)安全附件、仪表</w:t>
      </w:r>
      <w:r w:rsidRPr="007B6D0E">
        <w:rPr>
          <w:rFonts w:ascii="宋体" w:eastAsia="宋体" w:hAnsi="宋体" w:cs="宋体" w:hint="eastAsia"/>
          <w:color w:val="000000"/>
          <w:lang w:eastAsia="zh-CN"/>
        </w:rPr>
        <w:t>和</w:t>
      </w:r>
      <w:r w:rsidRPr="007B6D0E">
        <w:rPr>
          <w:rFonts w:ascii="宋体" w:eastAsia="宋体" w:hAnsi="宋体" w:cs="宋体"/>
          <w:color w:val="000000"/>
          <w:lang w:eastAsia="zh-CN"/>
        </w:rPr>
        <w:t>装卸</w:t>
      </w:r>
      <w:r w:rsidRPr="007B6D0E">
        <w:rPr>
          <w:rFonts w:ascii="宋体" w:eastAsia="宋体" w:hAnsi="宋体" w:cs="宋体" w:hint="eastAsia"/>
          <w:color w:val="000000"/>
          <w:lang w:eastAsia="zh-CN"/>
        </w:rPr>
        <w:t>附件</w:t>
      </w:r>
      <w:r w:rsidRPr="007B6D0E">
        <w:rPr>
          <w:rFonts w:ascii="宋体" w:eastAsia="宋体" w:hAnsi="宋体" w:cs="宋体"/>
          <w:color w:val="000000"/>
          <w:lang w:eastAsia="zh-CN"/>
        </w:rPr>
        <w:t>等的型号、规格、性能参数，以及连接方式等；</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(13)产品铭牌和电子铭牌的设置位置；</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(14)装卸管口方位、规格、连接法兰标准等；</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(15)运输中的气体保护要求，如</w:t>
      </w:r>
      <w:r w:rsidRPr="007B6D0E">
        <w:rPr>
          <w:rFonts w:ascii="宋体" w:eastAsia="宋体" w:hAnsi="宋体" w:cs="宋体" w:hint="eastAsia"/>
          <w:color w:val="000000"/>
          <w:lang w:eastAsia="zh-CN"/>
        </w:rPr>
        <w:t>洁净</w:t>
      </w:r>
      <w:r w:rsidRPr="007B6D0E">
        <w:rPr>
          <w:rFonts w:ascii="宋体" w:eastAsia="宋体" w:hAnsi="宋体" w:cs="宋体"/>
          <w:color w:val="000000"/>
          <w:lang w:eastAsia="zh-CN"/>
        </w:rPr>
        <w:t>氮气或者其他不溶性</w:t>
      </w:r>
      <w:r w:rsidRPr="007B6D0E">
        <w:rPr>
          <w:rFonts w:ascii="宋体" w:eastAsia="宋体" w:hAnsi="宋体" w:cs="宋体" w:hint="eastAsia"/>
          <w:color w:val="000000"/>
          <w:lang w:eastAsia="zh-CN"/>
        </w:rPr>
        <w:t>惰性</w:t>
      </w:r>
      <w:r w:rsidRPr="007B6D0E">
        <w:rPr>
          <w:rFonts w:ascii="宋体" w:eastAsia="宋体" w:hAnsi="宋体" w:cs="宋体"/>
          <w:color w:val="000000"/>
          <w:lang w:eastAsia="zh-CN"/>
        </w:rPr>
        <w:t>气体的密封压力限制值等；</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(16)涂装以及标志标识要求；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(17)铁路、公路或者水路等</w:t>
      </w:r>
      <w:r w:rsidRPr="007B6D0E">
        <w:rPr>
          <w:rFonts w:ascii="宋体" w:eastAsia="宋体" w:hAnsi="宋体" w:cs="宋体" w:hint="eastAsia"/>
          <w:color w:val="000000"/>
          <w:lang w:eastAsia="zh-CN"/>
        </w:rPr>
        <w:t>国务院交通运输行业监督管理部门</w:t>
      </w:r>
      <w:r w:rsidRPr="007B6D0E">
        <w:rPr>
          <w:rFonts w:ascii="宋体" w:eastAsia="宋体" w:hAnsi="宋体" w:cs="宋体"/>
          <w:color w:val="000000"/>
          <w:lang w:eastAsia="zh-CN"/>
        </w:rPr>
        <w:t>规定的其他要求。</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bCs/>
          <w:color w:val="000000"/>
          <w:lang w:eastAsia="zh-CN"/>
        </w:rPr>
        <w:t>3.1.4.</w:t>
      </w:r>
      <w:r w:rsidRPr="007B6D0E">
        <w:rPr>
          <w:rFonts w:eastAsia="黑体" w:cs="黑体"/>
          <w:bCs/>
          <w:color w:val="000000"/>
          <w:lang w:val="en-US" w:eastAsia="zh-CN"/>
        </w:rPr>
        <w:t>4</w:t>
      </w:r>
      <w:r w:rsidRPr="007B6D0E">
        <w:rPr>
          <w:rFonts w:eastAsia="黑体" w:cs="黑体"/>
          <w:bCs/>
          <w:color w:val="000000"/>
          <w:lang w:eastAsia="zh-CN"/>
        </w:rPr>
        <w:t>.</w:t>
      </w:r>
      <w:r w:rsidRPr="007B6D0E">
        <w:rPr>
          <w:rFonts w:eastAsia="黑体" w:cs="黑体"/>
          <w:bCs/>
          <w:color w:val="000000"/>
          <w:lang w:val="en-US" w:eastAsia="zh-CN"/>
        </w:rPr>
        <w:t>2</w:t>
      </w:r>
      <w:r w:rsidRPr="007B6D0E">
        <w:rPr>
          <w:rFonts w:eastAsia="黑体" w:cs="黑体"/>
          <w:bCs/>
          <w:color w:val="000000"/>
          <w:lang w:eastAsia="zh-CN"/>
        </w:rPr>
        <w:t xml:space="preserve"> </w:t>
      </w:r>
      <w:r w:rsidRPr="007B6D0E">
        <w:rPr>
          <w:rFonts w:eastAsia="黑体" w:cs="黑体"/>
          <w:bCs/>
          <w:color w:val="000000"/>
          <w:lang w:val="en-US" w:eastAsia="zh-CN"/>
        </w:rPr>
        <w:t xml:space="preserve"> </w:t>
      </w:r>
      <w:r w:rsidRPr="007B6D0E">
        <w:rPr>
          <w:rFonts w:ascii="宋体" w:eastAsia="宋体" w:hAnsi="宋体" w:cs="宋体" w:hint="eastAsia"/>
          <w:color w:val="000000"/>
          <w:lang w:val="en-US" w:eastAsia="zh-CN"/>
        </w:rPr>
        <w:t>罐体</w:t>
      </w:r>
      <w:r w:rsidRPr="007B6D0E">
        <w:rPr>
          <w:rFonts w:ascii="宋体" w:eastAsia="宋体" w:hAnsi="宋体" w:cs="宋体" w:hint="eastAsia"/>
          <w:color w:val="000000"/>
          <w:lang w:eastAsia="zh-CN"/>
        </w:rPr>
        <w:t>图的主要内容</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lastRenderedPageBreak/>
        <w:t>罐体图至少注明以下内容：</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1</w:t>
      </w:r>
      <w:r w:rsidRPr="007B6D0E">
        <w:rPr>
          <w:rFonts w:ascii="宋体" w:eastAsia="宋体" w:hAnsi="宋体" w:cs="宋体"/>
          <w:color w:val="000000"/>
          <w:lang w:eastAsia="zh-CN"/>
        </w:rPr>
        <w:t>)罐体受压元件材料标准，以及材料牌号、规格</w:t>
      </w:r>
      <w:r w:rsidRPr="007B6D0E">
        <w:rPr>
          <w:rFonts w:ascii="宋体" w:eastAsia="宋体" w:hAnsi="宋体" w:cs="宋体" w:hint="eastAsia"/>
          <w:color w:val="000000"/>
          <w:lang w:eastAsia="zh-CN"/>
        </w:rPr>
        <w:t>和热处理状态</w:t>
      </w:r>
      <w:r w:rsidRPr="007B6D0E">
        <w:rPr>
          <w:rFonts w:ascii="宋体" w:eastAsia="宋体" w:hAnsi="宋体" w:cs="宋体"/>
          <w:color w:val="000000"/>
          <w:lang w:eastAsia="zh-CN"/>
        </w:rPr>
        <w:t>等；</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2</w:t>
      </w:r>
      <w:r w:rsidRPr="007B6D0E">
        <w:rPr>
          <w:rFonts w:ascii="宋体" w:eastAsia="宋体" w:hAnsi="宋体" w:cs="宋体"/>
          <w:color w:val="000000"/>
          <w:lang w:eastAsia="zh-CN"/>
        </w:rPr>
        <w:t>)罐体中筒体、封头的设计厚度和最小成形厚度；</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3</w:t>
      </w:r>
      <w:r w:rsidRPr="007B6D0E">
        <w:rPr>
          <w:rFonts w:ascii="宋体" w:eastAsia="宋体" w:hAnsi="宋体" w:cs="宋体"/>
          <w:color w:val="000000"/>
          <w:lang w:eastAsia="zh-CN"/>
        </w:rPr>
        <w:t>)罐体设计使用年限(罐体按照疲劳容器设计的，应当注明循环次数</w:t>
      </w:r>
      <w:r w:rsidRPr="007B6D0E">
        <w:rPr>
          <w:rFonts w:ascii="宋体" w:eastAsia="宋体" w:hAnsi="宋体" w:cs="宋体" w:hint="eastAsia"/>
          <w:color w:val="000000"/>
          <w:lang w:eastAsia="zh-CN"/>
        </w:rPr>
        <w:t>，次/年</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4</w:t>
      </w:r>
      <w:r w:rsidRPr="007B6D0E">
        <w:rPr>
          <w:rFonts w:ascii="宋体" w:eastAsia="宋体" w:hAnsi="宋体" w:cs="宋体"/>
          <w:color w:val="000000"/>
          <w:lang w:eastAsia="zh-CN"/>
        </w:rPr>
        <w:t>)无损检测要求；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5</w:t>
      </w:r>
      <w:r w:rsidRPr="007B6D0E">
        <w:rPr>
          <w:rFonts w:ascii="宋体" w:eastAsia="宋体" w:hAnsi="宋体" w:cs="宋体"/>
          <w:color w:val="000000"/>
          <w:lang w:eastAsia="zh-CN"/>
        </w:rPr>
        <w:t>)热处理要求；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6</w:t>
      </w:r>
      <w:r w:rsidRPr="007B6D0E">
        <w:rPr>
          <w:rFonts w:ascii="宋体" w:eastAsia="宋体" w:hAnsi="宋体" w:cs="宋体"/>
          <w:color w:val="000000"/>
          <w:lang w:eastAsia="zh-CN"/>
        </w:rPr>
        <w:t>)耐压试验要求</w:t>
      </w:r>
      <w:r w:rsidRPr="007B6D0E">
        <w:rPr>
          <w:rFonts w:ascii="宋体" w:eastAsia="宋体" w:hAnsi="宋体" w:cs="宋体" w:hint="eastAsia"/>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7</w:t>
      </w: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其他必要的制造、检验、试验要求</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val="zh-CN" w:eastAsia="zh-CN"/>
        </w:rPr>
      </w:pPr>
      <w:r w:rsidRPr="007B6D0E">
        <w:rPr>
          <w:rFonts w:ascii="黑体" w:eastAsia="黑体" w:hAnsi="黑体" w:cs="黑体"/>
          <w:color w:val="000000"/>
          <w:szCs w:val="21"/>
          <w:lang w:val="zh-CN" w:eastAsia="zh-CN" w:bidi="ar-SA"/>
        </w:rPr>
        <w:t>3.1.4.4.3</w:t>
      </w:r>
      <w:r w:rsidRPr="007B6D0E">
        <w:rPr>
          <w:rFonts w:ascii="宋体" w:eastAsia="宋体" w:hAnsi="宋体" w:cs="宋体"/>
          <w:bCs w:val="0"/>
          <w:color w:val="000000"/>
          <w:szCs w:val="21"/>
          <w:lang w:eastAsia="zh-CN"/>
        </w:rPr>
        <w:t xml:space="preserve">  </w:t>
      </w:r>
      <w:r w:rsidRPr="007B6D0E">
        <w:rPr>
          <w:rFonts w:ascii="宋体" w:eastAsia="宋体" w:hAnsi="宋体" w:cs="宋体" w:hint="eastAsia"/>
          <w:color w:val="000000"/>
          <w:lang w:eastAsia="zh-CN"/>
        </w:rPr>
        <w:t>管路系统图的主要内容</w:t>
      </w:r>
      <w:r w:rsidRPr="007B6D0E">
        <w:rPr>
          <w:rFonts w:ascii="宋体" w:eastAsia="宋体" w:hAnsi="宋体" w:cs="宋体"/>
          <w:color w:val="000000"/>
          <w:lang w:val="zh-CN" w:eastAsia="zh-CN"/>
        </w:rPr>
        <w:t xml:space="preserve"> </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管路系统图至少注明以下内容：</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(1)管路系统设计、制造应当遵循的产品标准；</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(2)设计参数，包括设计温度、设计压力，以及腐蚀裕量、焊接接头系数等；</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(3)管路材料标准，以及材料牌号、规格等；</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w:t>
      </w:r>
      <w:r w:rsidRPr="007B6D0E">
        <w:rPr>
          <w:rFonts w:ascii="宋体" w:eastAsia="宋体" w:hAnsi="宋体" w:cs="宋体" w:hint="eastAsia"/>
          <w:color w:val="000000"/>
          <w:lang w:eastAsia="zh-CN"/>
        </w:rPr>
        <w:t>安全</w:t>
      </w:r>
      <w:r w:rsidRPr="007B6D0E">
        <w:rPr>
          <w:rFonts w:ascii="宋体" w:eastAsia="宋体" w:hAnsi="宋体" w:cs="宋体"/>
          <w:color w:val="000000"/>
          <w:lang w:eastAsia="zh-CN"/>
        </w:rPr>
        <w:t>附件(需要时还包括管路超压泄放装置等)、仪表、装卸</w:t>
      </w:r>
      <w:r w:rsidRPr="007B6D0E">
        <w:rPr>
          <w:rFonts w:ascii="宋体" w:eastAsia="宋体" w:hAnsi="宋体" w:cs="宋体" w:hint="eastAsia"/>
          <w:color w:val="000000"/>
          <w:lang w:eastAsia="zh-CN"/>
        </w:rPr>
        <w:t>附件</w:t>
      </w:r>
      <w:r w:rsidRPr="007B6D0E">
        <w:rPr>
          <w:rFonts w:ascii="宋体" w:eastAsia="宋体" w:hAnsi="宋体" w:cs="宋体"/>
          <w:color w:val="000000"/>
          <w:lang w:eastAsia="zh-CN"/>
        </w:rPr>
        <w:t>，以及管路</w:t>
      </w:r>
      <w:r w:rsidRPr="007B6D0E">
        <w:rPr>
          <w:rFonts w:ascii="宋体" w:eastAsia="宋体" w:hAnsi="宋体" w:cs="宋体" w:hint="eastAsia"/>
          <w:color w:val="000000"/>
          <w:lang w:eastAsia="zh-CN"/>
        </w:rPr>
        <w:t>附件的型号、规格、连接密封面形式、管口方位等；</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(5)无损检测要求；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(6)耐压试验要求；</w:t>
      </w:r>
    </w:p>
    <w:p w:rsidR="001E7D34" w:rsidRPr="007B6D0E" w:rsidRDefault="005318C7">
      <w:pPr>
        <w:pStyle w:val="afc"/>
        <w:spacing w:after="0"/>
        <w:ind w:firstLine="496"/>
        <w:rPr>
          <w:rFonts w:ascii="宋体" w:eastAsia="宋体" w:hAnsi="宋体" w:cs="宋体"/>
          <w:color w:val="000000"/>
          <w:lang w:val="zh-CN" w:eastAsia="zh-CN"/>
        </w:rPr>
      </w:pPr>
      <w:r w:rsidRPr="007B6D0E">
        <w:rPr>
          <w:rFonts w:ascii="宋体" w:eastAsia="宋体" w:hAnsi="宋体" w:cs="宋体"/>
          <w:color w:val="000000"/>
          <w:lang w:eastAsia="zh-CN"/>
        </w:rPr>
        <w:t>(7)泄漏试验要求。</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bCs/>
          <w:color w:val="000000"/>
          <w:lang w:eastAsia="zh-CN"/>
        </w:rPr>
        <w:t>3.1.4.4.4</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特殊要求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黑体"/>
          <w:color w:val="000000"/>
          <w:szCs w:val="21"/>
          <w:lang w:val="zh-CN" w:eastAsia="zh-CN" w:bidi="ar-SA"/>
        </w:rPr>
        <w:t>3.1.4.4.4.1</w:t>
      </w:r>
      <w:r w:rsidRPr="007B6D0E">
        <w:rPr>
          <w:rFonts w:ascii="宋体" w:eastAsia="宋体" w:hAnsi="宋体" w:cs="宋体"/>
          <w:color w:val="000000"/>
          <w:lang w:eastAsia="zh-CN"/>
        </w:rPr>
        <w:t xml:space="preserve">  总图的特殊要求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(1)铁路罐车的设计总图上，注明车辆性能，如车型代号、轨距、最高运行速度、自重系数、轴重、车辆定距、换长、车辆长度、通过最小曲线半径、车辆限界要求等；</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w:t>
      </w:r>
      <w:r w:rsidRPr="007B6D0E">
        <w:rPr>
          <w:rFonts w:ascii="宋体" w:eastAsia="宋体" w:hAnsi="宋体" w:cs="宋体" w:hint="eastAsia"/>
          <w:color w:val="000000"/>
          <w:lang w:eastAsia="zh-CN"/>
        </w:rPr>
        <w:t>汽车罐车或者长管拖车的设计总图上，注明车辆性能，如底盘型号或者半挂车型号、轴距、整备质量、接近角(离去角)、前悬(后悬)，以及设计限速、满载轴荷分配、整车稳定性要求等；</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(3)罐式集装箱或者管束式集装箱的设计总图上，注明允许的堆码质量等；</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(4)长管拖车或者管束式集装箱的设计总图上，注明气瓶公称工作压力等。</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黑体"/>
          <w:bCs w:val="0"/>
          <w:color w:val="000000"/>
          <w:szCs w:val="21"/>
          <w:lang w:val="zh-CN" w:eastAsia="zh-CN"/>
        </w:rPr>
        <w:t>3.1.4.</w:t>
      </w:r>
      <w:r w:rsidRPr="007B6D0E">
        <w:rPr>
          <w:rFonts w:ascii="黑体" w:eastAsia="黑体" w:hAnsi="黑体" w:cs="黑体"/>
          <w:bCs w:val="0"/>
          <w:color w:val="000000"/>
          <w:szCs w:val="21"/>
          <w:lang w:eastAsia="zh-CN"/>
        </w:rPr>
        <w:t>4</w:t>
      </w:r>
      <w:r w:rsidRPr="007B6D0E">
        <w:rPr>
          <w:rFonts w:ascii="黑体" w:eastAsia="黑体" w:hAnsi="黑体" w:cs="黑体"/>
          <w:bCs w:val="0"/>
          <w:color w:val="000000"/>
          <w:szCs w:val="21"/>
          <w:lang w:val="zh-CN" w:eastAsia="zh-CN"/>
        </w:rPr>
        <w:t>.</w:t>
      </w:r>
      <w:r w:rsidRPr="007B6D0E">
        <w:rPr>
          <w:rFonts w:ascii="黑体" w:eastAsia="黑体" w:hAnsi="黑体" w:cs="黑体"/>
          <w:bCs w:val="0"/>
          <w:color w:val="000000"/>
          <w:szCs w:val="21"/>
          <w:lang w:eastAsia="zh-CN"/>
        </w:rPr>
        <w:t>4</w:t>
      </w:r>
      <w:r w:rsidRPr="007B6D0E">
        <w:rPr>
          <w:rFonts w:ascii="黑体" w:eastAsia="黑体" w:hAnsi="黑体" w:cs="黑体"/>
          <w:bCs w:val="0"/>
          <w:color w:val="000000"/>
          <w:szCs w:val="21"/>
          <w:lang w:val="zh-CN" w:eastAsia="zh-CN"/>
        </w:rPr>
        <w:t>.</w:t>
      </w:r>
      <w:r w:rsidRPr="007B6D0E">
        <w:rPr>
          <w:rFonts w:ascii="黑体" w:eastAsia="黑体" w:hAnsi="黑体" w:cs="黑体"/>
          <w:color w:val="000000"/>
          <w:lang w:eastAsia="zh-CN"/>
        </w:rPr>
        <w:t>2</w:t>
      </w:r>
      <w:r w:rsidRPr="007B6D0E">
        <w:rPr>
          <w:rFonts w:ascii="宋体" w:eastAsia="宋体" w:hAnsi="宋体" w:cs="宋体"/>
          <w:color w:val="000000"/>
          <w:lang w:eastAsia="zh-CN"/>
        </w:rPr>
        <w:t xml:space="preserve">  罐体图的特殊要求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(1)夹套结构</w:t>
      </w:r>
      <w:r w:rsidRPr="007B6D0E">
        <w:rPr>
          <w:rFonts w:ascii="宋体" w:eastAsia="宋体" w:hAnsi="宋体" w:cs="宋体" w:hint="eastAsia"/>
          <w:color w:val="000000"/>
          <w:lang w:eastAsia="zh-CN"/>
        </w:rPr>
        <w:t>的罐体</w:t>
      </w:r>
      <w:r w:rsidRPr="007B6D0E">
        <w:rPr>
          <w:rFonts w:ascii="宋体" w:eastAsia="宋体" w:hAnsi="宋体" w:cs="宋体"/>
          <w:color w:val="000000"/>
          <w:lang w:eastAsia="zh-CN"/>
        </w:rPr>
        <w:t>，分别注明内容器和夹套内的耐压试验压力，有特殊要求</w:t>
      </w:r>
      <w:r w:rsidRPr="007B6D0E">
        <w:rPr>
          <w:rFonts w:ascii="宋体" w:eastAsia="宋体" w:hAnsi="宋体" w:cs="宋体" w:hint="eastAsia"/>
          <w:color w:val="000000"/>
          <w:lang w:eastAsia="zh-CN"/>
        </w:rPr>
        <w:t>的</w:t>
      </w:r>
      <w:r w:rsidRPr="007B6D0E">
        <w:rPr>
          <w:rFonts w:ascii="宋体" w:eastAsia="宋体" w:hAnsi="宋体" w:cs="宋体"/>
          <w:color w:val="000000"/>
          <w:lang w:eastAsia="zh-CN"/>
        </w:rPr>
        <w:t>注明允许的内外压</w:t>
      </w:r>
      <w:r w:rsidRPr="007B6D0E">
        <w:rPr>
          <w:rFonts w:ascii="宋体" w:eastAsia="宋体" w:hAnsi="宋体" w:cs="宋体" w:hint="eastAsia"/>
          <w:color w:val="000000"/>
          <w:lang w:eastAsia="zh-CN"/>
        </w:rPr>
        <w:t>力</w:t>
      </w:r>
      <w:r w:rsidRPr="007B6D0E">
        <w:rPr>
          <w:rFonts w:ascii="宋体" w:eastAsia="宋体" w:hAnsi="宋体" w:cs="宋体"/>
          <w:color w:val="000000"/>
          <w:lang w:eastAsia="zh-CN"/>
        </w:rPr>
        <w:t>差值，以及试验步骤和试验要求等；</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(2)由于结构原因不能进行内部检验的罐体，注明计算厚度、定期检验要求</w:t>
      </w:r>
      <w:r w:rsidRPr="007B6D0E">
        <w:rPr>
          <w:rFonts w:ascii="宋体" w:eastAsia="宋体" w:hAnsi="宋体" w:cs="宋体" w:hint="eastAsia"/>
          <w:color w:val="000000"/>
          <w:lang w:eastAsia="zh-CN"/>
        </w:rPr>
        <w:t>等</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(3)隔热结构罐体，注明隔热方式、材料、结构等要求；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(4)真空绝热罐体，</w:t>
      </w:r>
      <w:r w:rsidRPr="007B6D0E">
        <w:rPr>
          <w:rFonts w:ascii="宋体" w:eastAsia="宋体" w:hAnsi="宋体" w:cs="宋体" w:hint="eastAsia"/>
          <w:color w:val="000000"/>
          <w:lang w:eastAsia="zh-CN"/>
        </w:rPr>
        <w:t>注明真空绝热形式、真空性能指标、绝热性能指标，以及真空设计使用年限等；</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lastRenderedPageBreak/>
        <w:t>(5)</w:t>
      </w:r>
      <w:bookmarkStart w:id="8" w:name="_Hlk493516969"/>
      <w:r w:rsidRPr="007B6D0E">
        <w:rPr>
          <w:rFonts w:ascii="宋体" w:eastAsia="宋体" w:hAnsi="宋体" w:cs="宋体"/>
          <w:color w:val="000000"/>
          <w:lang w:eastAsia="zh-CN"/>
        </w:rPr>
        <w:t>加热结构</w:t>
      </w:r>
      <w:r w:rsidRPr="007B6D0E">
        <w:rPr>
          <w:rFonts w:ascii="宋体" w:eastAsia="宋体" w:hAnsi="宋体" w:cs="宋体" w:hint="eastAsia"/>
          <w:color w:val="000000"/>
          <w:lang w:eastAsia="zh-CN"/>
        </w:rPr>
        <w:t>罐体</w:t>
      </w:r>
      <w:r w:rsidRPr="007B6D0E">
        <w:rPr>
          <w:rFonts w:ascii="宋体" w:eastAsia="宋体" w:hAnsi="宋体" w:cs="宋体"/>
          <w:color w:val="000000"/>
          <w:lang w:eastAsia="zh-CN"/>
        </w:rPr>
        <w:t>，如</w:t>
      </w:r>
      <w:r w:rsidRPr="007B6D0E">
        <w:rPr>
          <w:rFonts w:ascii="宋体" w:eastAsia="宋体" w:hAnsi="宋体" w:cs="宋体" w:hint="eastAsia"/>
          <w:color w:val="000000"/>
          <w:lang w:eastAsia="zh-CN"/>
        </w:rPr>
        <w:t>罐体内、外设置有加热</w:t>
      </w:r>
      <w:r w:rsidRPr="007B6D0E">
        <w:rPr>
          <w:rFonts w:ascii="宋体" w:eastAsia="宋体" w:hAnsi="宋体" w:cs="宋体"/>
          <w:color w:val="000000"/>
          <w:lang w:eastAsia="zh-CN"/>
        </w:rPr>
        <w:t>盘管或者夹套</w:t>
      </w:r>
      <w:r w:rsidRPr="007B6D0E">
        <w:rPr>
          <w:rFonts w:ascii="宋体" w:eastAsia="宋体" w:hAnsi="宋体" w:cs="宋体" w:hint="eastAsia"/>
          <w:color w:val="000000"/>
          <w:lang w:eastAsia="zh-CN"/>
        </w:rPr>
        <w:t>的</w:t>
      </w:r>
      <w:r w:rsidRPr="007B6D0E">
        <w:rPr>
          <w:rFonts w:ascii="宋体" w:eastAsia="宋体" w:hAnsi="宋体" w:cs="宋体"/>
          <w:color w:val="000000"/>
          <w:lang w:eastAsia="zh-CN"/>
        </w:rPr>
        <w:t>，注明防止受压元件超温或者超压的技术措施和安全技术要求</w:t>
      </w:r>
      <w:r w:rsidRPr="007B6D0E">
        <w:rPr>
          <w:rFonts w:ascii="宋体" w:eastAsia="宋体" w:hAnsi="宋体" w:cs="宋体" w:hint="eastAsia"/>
          <w:color w:val="000000"/>
          <w:lang w:eastAsia="zh-CN"/>
        </w:rPr>
        <w:t>；</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6</w:t>
      </w: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特殊要求罐体，如有防爆或者防水等特殊要求的，注明所遵循的标准和等级要求</w:t>
      </w:r>
      <w:r w:rsidRPr="007B6D0E">
        <w:rPr>
          <w:rFonts w:ascii="宋体" w:eastAsia="宋体" w:hAnsi="宋体" w:cs="宋体"/>
          <w:color w:val="000000"/>
          <w:lang w:eastAsia="zh-CN"/>
        </w:rPr>
        <w:t>。</w:t>
      </w:r>
      <w:bookmarkEnd w:id="8"/>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黑体"/>
          <w:bCs w:val="0"/>
          <w:color w:val="000000"/>
          <w:szCs w:val="21"/>
          <w:lang w:val="zh-CN" w:eastAsia="zh-CN"/>
        </w:rPr>
        <w:t>3.1.4.</w:t>
      </w:r>
      <w:r w:rsidRPr="007B6D0E">
        <w:rPr>
          <w:rFonts w:ascii="黑体" w:eastAsia="黑体" w:hAnsi="黑体" w:cs="黑体"/>
          <w:bCs w:val="0"/>
          <w:color w:val="000000"/>
          <w:szCs w:val="21"/>
          <w:lang w:eastAsia="zh-CN"/>
        </w:rPr>
        <w:t>4</w:t>
      </w:r>
      <w:r w:rsidRPr="007B6D0E">
        <w:rPr>
          <w:rFonts w:ascii="黑体" w:eastAsia="黑体" w:hAnsi="黑体" w:cs="黑体"/>
          <w:bCs w:val="0"/>
          <w:color w:val="000000"/>
          <w:szCs w:val="21"/>
          <w:lang w:val="zh-CN" w:eastAsia="zh-CN"/>
        </w:rPr>
        <w:t>.</w:t>
      </w:r>
      <w:r w:rsidRPr="007B6D0E">
        <w:rPr>
          <w:rFonts w:ascii="黑体" w:eastAsia="黑体" w:hAnsi="黑体" w:cs="黑体"/>
          <w:bCs w:val="0"/>
          <w:color w:val="000000"/>
          <w:szCs w:val="21"/>
          <w:lang w:eastAsia="zh-CN"/>
        </w:rPr>
        <w:t>4</w:t>
      </w:r>
      <w:r w:rsidRPr="007B6D0E">
        <w:rPr>
          <w:rFonts w:ascii="黑体" w:eastAsia="黑体" w:hAnsi="黑体" w:cs="黑体"/>
          <w:bCs w:val="0"/>
          <w:color w:val="000000"/>
          <w:szCs w:val="21"/>
          <w:lang w:val="zh-CN" w:eastAsia="zh-CN"/>
        </w:rPr>
        <w:t>.</w:t>
      </w:r>
      <w:r w:rsidRPr="007B6D0E">
        <w:rPr>
          <w:rFonts w:ascii="黑体" w:eastAsia="黑体" w:hAnsi="黑体" w:cs="黑体"/>
          <w:color w:val="000000"/>
          <w:lang w:eastAsia="zh-CN"/>
        </w:rPr>
        <w:t xml:space="preserve">3  </w:t>
      </w:r>
      <w:r w:rsidRPr="007B6D0E">
        <w:rPr>
          <w:rFonts w:ascii="宋体" w:eastAsia="宋体" w:hAnsi="宋体" w:cs="宋体" w:hint="eastAsia"/>
          <w:color w:val="000000"/>
          <w:lang w:eastAsia="zh-CN"/>
        </w:rPr>
        <w:t>管路系统图的特殊要求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(1)隔热结构管路，注明隔热方式、材料、结构等要求；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(2)真空绝热管路，注明真空绝热形式、真空性能指标、绝热性能指标，以及真空设计使用年限等。</w:t>
      </w:r>
    </w:p>
    <w:p w:rsidR="001E7D34" w:rsidRPr="007B6D0E" w:rsidRDefault="005318C7">
      <w:pPr>
        <w:pStyle w:val="22"/>
        <w:spacing w:beforeLines="0" w:before="0" w:afterLines="0"/>
        <w:ind w:firstLine="496"/>
        <w:rPr>
          <w:rFonts w:ascii="宋体" w:eastAsia="宋体" w:hAnsi="宋体" w:cs="宋体"/>
          <w:color w:val="000000"/>
          <w:lang w:eastAsia="zh-CN"/>
        </w:rPr>
      </w:pPr>
      <w:r w:rsidRPr="007B6D0E">
        <w:rPr>
          <w:rFonts w:eastAsia="黑体" w:cs="黑体"/>
          <w:color w:val="000000"/>
          <w:lang w:eastAsia="zh-CN"/>
        </w:rPr>
        <w:t>3</w:t>
      </w:r>
      <w:r w:rsidRPr="007B6D0E">
        <w:rPr>
          <w:rFonts w:eastAsia="黑体" w:cs="黑体"/>
          <w:bCs/>
          <w:color w:val="000000"/>
          <w:szCs w:val="18"/>
          <w:lang w:eastAsia="zh-CN"/>
        </w:rPr>
        <w:t>.1</w:t>
      </w:r>
      <w:r w:rsidRPr="007B6D0E">
        <w:rPr>
          <w:rFonts w:eastAsia="黑体" w:cs="黑体"/>
          <w:color w:val="000000"/>
          <w:lang w:eastAsia="zh-CN"/>
        </w:rPr>
        <w:t>.5</w:t>
      </w:r>
      <w:r w:rsidRPr="007B6D0E">
        <w:rPr>
          <w:rFonts w:ascii="宋体" w:eastAsia="宋体" w:hAnsi="宋体" w:cs="宋体"/>
          <w:color w:val="000000"/>
          <w:lang w:eastAsia="zh-CN"/>
        </w:rPr>
        <w:t xml:space="preserve">  设计方法</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w:t>
      </w:r>
      <w:r w:rsidRPr="007B6D0E">
        <w:rPr>
          <w:rFonts w:ascii="宋体" w:eastAsia="宋体" w:hAnsi="宋体" w:cs="宋体" w:hint="eastAsia"/>
          <w:color w:val="000000"/>
          <w:lang w:eastAsia="zh-CN"/>
        </w:rPr>
        <w:t>设计可以采用规则设计方法或者分析设计方法；</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w:t>
      </w:r>
      <w:r w:rsidRPr="007B6D0E">
        <w:rPr>
          <w:rFonts w:ascii="宋体" w:eastAsia="宋体" w:hAnsi="宋体" w:cs="宋体" w:hint="eastAsia"/>
          <w:color w:val="000000"/>
          <w:lang w:eastAsia="zh-CN"/>
        </w:rPr>
        <w:t>设计单位应当根据本规程</w:t>
      </w:r>
      <w:r w:rsidRPr="007B6D0E">
        <w:rPr>
          <w:rFonts w:ascii="宋体" w:eastAsia="宋体" w:hAnsi="宋体" w:cs="宋体"/>
          <w:color w:val="000000"/>
          <w:lang w:eastAsia="zh-CN"/>
        </w:rPr>
        <w:t>3.</w:t>
      </w:r>
      <w:r w:rsidRPr="007B6D0E">
        <w:rPr>
          <w:rFonts w:ascii="宋体" w:eastAsia="宋体" w:hAnsi="宋体" w:cs="宋体"/>
          <w:color w:val="000000"/>
          <w:szCs w:val="18"/>
          <w:lang w:eastAsia="zh-CN"/>
        </w:rPr>
        <w:t>1</w:t>
      </w:r>
      <w:r w:rsidRPr="007B6D0E">
        <w:rPr>
          <w:rFonts w:ascii="宋体" w:eastAsia="宋体" w:hAnsi="宋体" w:cs="宋体"/>
          <w:color w:val="000000"/>
          <w:lang w:eastAsia="zh-CN"/>
        </w:rPr>
        <w:t>.3</w:t>
      </w:r>
      <w:r w:rsidRPr="007B6D0E">
        <w:rPr>
          <w:rFonts w:ascii="宋体" w:eastAsia="宋体" w:hAnsi="宋体" w:cs="宋体" w:hint="eastAsia"/>
          <w:color w:val="000000"/>
          <w:lang w:eastAsia="zh-CN"/>
        </w:rPr>
        <w:t>或者设计任务书规定</w:t>
      </w:r>
      <w:r w:rsidRPr="007B6D0E">
        <w:rPr>
          <w:rFonts w:ascii="宋体" w:eastAsia="宋体" w:hAnsi="宋体" w:cs="宋体"/>
          <w:color w:val="000000"/>
          <w:lang w:eastAsia="zh-CN"/>
        </w:rPr>
        <w:t>的设计条件，综合考虑所有</w:t>
      </w:r>
      <w:r w:rsidRPr="007B6D0E">
        <w:rPr>
          <w:rFonts w:ascii="宋体" w:eastAsia="宋体" w:hAnsi="宋体" w:cs="宋体" w:hint="eastAsia"/>
          <w:color w:val="000000"/>
          <w:lang w:eastAsia="zh-CN"/>
        </w:rPr>
        <w:t>可能工况条件</w:t>
      </w:r>
      <w:r w:rsidRPr="007B6D0E">
        <w:rPr>
          <w:rFonts w:ascii="宋体" w:eastAsia="宋体" w:hAnsi="宋体" w:cs="宋体"/>
          <w:color w:val="000000"/>
          <w:lang w:eastAsia="zh-CN"/>
        </w:rPr>
        <w:t>、失效模式</w:t>
      </w:r>
      <w:r w:rsidRPr="007B6D0E">
        <w:rPr>
          <w:rFonts w:ascii="宋体" w:eastAsia="宋体" w:hAnsi="宋体" w:cs="宋体" w:hint="eastAsia"/>
          <w:color w:val="000000"/>
          <w:lang w:eastAsia="zh-CN"/>
        </w:rPr>
        <w:t>的影响因素，以及</w:t>
      </w:r>
      <w:r w:rsidRPr="007B6D0E">
        <w:rPr>
          <w:rFonts w:ascii="宋体" w:eastAsia="宋体" w:hAnsi="宋体" w:cs="宋体"/>
          <w:color w:val="000000"/>
          <w:lang w:eastAsia="zh-CN"/>
        </w:rPr>
        <w:t>足够的安全裕量，以保证移动式压力容器具有足够的强度、</w:t>
      </w:r>
      <w:r w:rsidRPr="007B6D0E">
        <w:rPr>
          <w:rFonts w:ascii="宋体" w:eastAsia="宋体" w:hAnsi="宋体" w:cs="宋体" w:hint="eastAsia"/>
          <w:color w:val="000000"/>
          <w:lang w:eastAsia="zh-CN"/>
        </w:rPr>
        <w:t>刚度、稳定性、耐腐蚀性和良好的使用性能；同时还应当考虑支座、鞍座或者其他型式的支撑件等与罐体或者气瓶连接的牢固可靠，确保移动式压力容器在设计使用年限内安全运行。</w:t>
      </w:r>
    </w:p>
    <w:p w:rsidR="001E7D34" w:rsidRPr="007B6D0E" w:rsidRDefault="005318C7">
      <w:pPr>
        <w:pStyle w:val="22"/>
        <w:spacing w:beforeLines="0" w:before="0" w:afterLines="0"/>
        <w:ind w:firstLine="496"/>
        <w:rPr>
          <w:rFonts w:ascii="宋体" w:eastAsia="宋体" w:hAnsi="宋体" w:cs="宋体"/>
          <w:color w:val="000000"/>
          <w:lang w:eastAsia="zh-CN"/>
        </w:rPr>
      </w:pPr>
      <w:r w:rsidRPr="007B6D0E">
        <w:rPr>
          <w:rFonts w:eastAsia="黑体" w:cs="黑体"/>
          <w:color w:val="000000"/>
          <w:lang w:eastAsia="zh-CN"/>
        </w:rPr>
        <w:t xml:space="preserve">3.1.6 </w:t>
      </w:r>
      <w:r w:rsidRPr="007B6D0E">
        <w:rPr>
          <w:rFonts w:ascii="宋体" w:eastAsia="宋体" w:hAnsi="宋体" w:cs="宋体"/>
          <w:color w:val="000000"/>
          <w:lang w:eastAsia="zh-CN"/>
        </w:rPr>
        <w:t xml:space="preserve"> 风险评估</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设计单位应当按照移动式压力容器的产品型号，编制包括主要失效模式和风险控制要求等内容的风险评估报告。</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黑体"/>
          <w:bCs w:val="0"/>
          <w:color w:val="000000"/>
          <w:szCs w:val="21"/>
          <w:lang w:val="zh-CN" w:eastAsia="zh-CN" w:bidi="ar-SA"/>
        </w:rPr>
        <w:t>3.1.7</w:t>
      </w:r>
      <w:r w:rsidRPr="007B6D0E">
        <w:rPr>
          <w:rFonts w:ascii="宋体" w:eastAsia="宋体" w:hAnsi="宋体" w:cs="宋体"/>
          <w:color w:val="000000"/>
          <w:lang w:eastAsia="zh-CN"/>
        </w:rPr>
        <w:t xml:space="preserve">  节能要求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(1)充分考虑移动式压力容器的经济性，合理选材，合理确定结构尺寸；</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(2)鼓励和提倡移动式压力容器轻量化设计，提高运输使用</w:t>
      </w:r>
      <w:r w:rsidRPr="007B6D0E">
        <w:rPr>
          <w:rFonts w:ascii="宋体" w:eastAsia="宋体" w:hAnsi="宋体" w:cs="宋体" w:hint="eastAsia"/>
          <w:color w:val="000000"/>
          <w:lang w:eastAsia="zh-CN"/>
        </w:rPr>
        <w:t>的</w:t>
      </w:r>
      <w:r w:rsidRPr="007B6D0E">
        <w:rPr>
          <w:rFonts w:ascii="宋体" w:eastAsia="宋体" w:hAnsi="宋体" w:cs="宋体"/>
          <w:color w:val="000000"/>
          <w:lang w:eastAsia="zh-CN"/>
        </w:rPr>
        <w:t>经济效益。</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eastAsia="zh-CN"/>
        </w:rPr>
        <w:t>3.1.</w:t>
      </w:r>
      <w:r w:rsidRPr="007B6D0E">
        <w:rPr>
          <w:rFonts w:eastAsia="黑体" w:cs="黑体"/>
          <w:color w:val="000000"/>
          <w:lang w:val="en-US" w:eastAsia="zh-CN"/>
        </w:rPr>
        <w:t>8</w:t>
      </w:r>
      <w:r w:rsidRPr="007B6D0E">
        <w:rPr>
          <w:rFonts w:ascii="宋体" w:eastAsia="宋体" w:hAnsi="宋体" w:cs="宋体"/>
          <w:color w:val="000000"/>
          <w:lang w:eastAsia="zh-CN"/>
        </w:rPr>
        <w:t xml:space="preserve">  </w:t>
      </w:r>
      <w:r w:rsidRPr="007B6D0E">
        <w:rPr>
          <w:rFonts w:ascii="宋体" w:eastAsia="宋体" w:hAnsi="宋体" w:cs="宋体" w:hint="eastAsia"/>
          <w:bCs/>
          <w:color w:val="000000"/>
          <w:szCs w:val="22"/>
          <w:lang w:val="en-US" w:eastAsia="zh-CN"/>
        </w:rPr>
        <w:t>载荷</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黑体"/>
          <w:color w:val="000000"/>
          <w:lang w:eastAsia="zh-CN"/>
        </w:rPr>
        <w:t>3.1.8.1</w:t>
      </w:r>
      <w:r w:rsidRPr="007B6D0E">
        <w:rPr>
          <w:rFonts w:ascii="宋体" w:eastAsia="宋体" w:hAnsi="宋体" w:cs="宋体"/>
          <w:color w:val="000000"/>
          <w:lang w:eastAsia="zh-CN"/>
        </w:rPr>
        <w:t xml:space="preserve">  一般要求</w:t>
      </w:r>
    </w:p>
    <w:p w:rsidR="001E7D34" w:rsidRPr="007B6D0E" w:rsidRDefault="005318C7">
      <w:pPr>
        <w:pStyle w:val="afc"/>
        <w:spacing w:after="0"/>
        <w:ind w:firstLine="496"/>
        <w:jc w:val="both"/>
        <w:rPr>
          <w:rFonts w:ascii="宋体" w:eastAsia="宋体" w:hAnsi="宋体" w:cs="宋体"/>
          <w:color w:val="000000"/>
          <w:lang w:eastAsia="zh-CN"/>
        </w:rPr>
      </w:pPr>
      <w:r w:rsidRPr="007B6D0E">
        <w:rPr>
          <w:rFonts w:ascii="宋体" w:eastAsia="宋体" w:hAnsi="宋体" w:cs="宋体" w:hint="eastAsia"/>
          <w:color w:val="000000"/>
          <w:lang w:eastAsia="zh-CN"/>
        </w:rPr>
        <w:t>移动式压力容器应当能够承受在正常装卸和使用过程中可能出现的各种工况条件下的内压、外压、内外压力差等静载荷，以及惯性力等动载荷、温差应力等热应力载荷，包括这些载荷的组合。同时还应当考虑在设计使用年限内由于反复施加这些载荷而造成的疲劳载荷效应等。</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黑体"/>
          <w:color w:val="000000"/>
          <w:lang w:eastAsia="zh-CN"/>
        </w:rPr>
        <w:t>3.1.8.2</w:t>
      </w:r>
      <w:r w:rsidRPr="007B6D0E">
        <w:rPr>
          <w:rFonts w:ascii="宋体" w:eastAsia="宋体" w:hAnsi="宋体" w:cs="宋体"/>
          <w:color w:val="000000"/>
          <w:lang w:eastAsia="zh-CN"/>
        </w:rPr>
        <w:t xml:space="preserve">  设计载荷</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设计时应当考虑本条款第</w:t>
      </w:r>
      <w:r w:rsidRPr="007B6D0E">
        <w:rPr>
          <w:rFonts w:ascii="宋体" w:eastAsia="宋体" w:hAnsi="宋体" w:cs="宋体"/>
          <w:color w:val="000000"/>
          <w:szCs w:val="24"/>
          <w:lang w:eastAsia="zh-CN"/>
        </w:rPr>
        <w:t>(1)</w:t>
      </w:r>
      <w:r w:rsidRPr="007B6D0E">
        <w:rPr>
          <w:rFonts w:ascii="宋体" w:eastAsia="宋体" w:hAnsi="宋体" w:cs="宋体" w:hint="eastAsia"/>
          <w:color w:val="000000"/>
          <w:lang w:eastAsia="zh-CN"/>
        </w:rPr>
        <w:t>、</w:t>
      </w:r>
      <w:r w:rsidRPr="007B6D0E">
        <w:rPr>
          <w:rFonts w:ascii="宋体" w:eastAsia="宋体" w:hAnsi="宋体" w:cs="宋体"/>
          <w:color w:val="000000"/>
          <w:szCs w:val="24"/>
          <w:lang w:eastAsia="zh-CN"/>
        </w:rPr>
        <w:t>(2)、(3)项的</w:t>
      </w:r>
      <w:r w:rsidRPr="007B6D0E">
        <w:rPr>
          <w:rFonts w:ascii="宋体" w:eastAsia="宋体" w:hAnsi="宋体" w:cs="宋体" w:hint="eastAsia"/>
          <w:color w:val="000000"/>
          <w:szCs w:val="24"/>
          <w:lang w:eastAsia="zh-CN"/>
        </w:rPr>
        <w:t>基本</w:t>
      </w:r>
      <w:r w:rsidRPr="007B6D0E">
        <w:rPr>
          <w:rFonts w:ascii="宋体" w:eastAsia="宋体" w:hAnsi="宋体" w:cs="宋体"/>
          <w:color w:val="000000"/>
          <w:szCs w:val="24"/>
          <w:lang w:eastAsia="zh-CN"/>
        </w:rPr>
        <w:t>载荷，需要时还应当考虑第(4)项至第(1</w:t>
      </w:r>
      <w:r w:rsidRPr="007B6D0E">
        <w:rPr>
          <w:rFonts w:ascii="宋体" w:eastAsia="宋体" w:hAnsi="宋体" w:cs="宋体" w:hint="eastAsia"/>
          <w:color w:val="000000"/>
          <w:szCs w:val="24"/>
          <w:lang w:eastAsia="zh-CN"/>
        </w:rPr>
        <w:t>1</w:t>
      </w:r>
      <w:r w:rsidRPr="007B6D0E">
        <w:rPr>
          <w:rFonts w:ascii="宋体" w:eastAsia="宋体" w:hAnsi="宋体" w:cs="宋体"/>
          <w:color w:val="000000"/>
          <w:szCs w:val="24"/>
          <w:lang w:eastAsia="zh-CN"/>
        </w:rPr>
        <w:t>)项的</w:t>
      </w:r>
      <w:r w:rsidRPr="007B6D0E">
        <w:rPr>
          <w:rFonts w:ascii="宋体" w:eastAsia="宋体" w:hAnsi="宋体" w:cs="宋体" w:hint="eastAsia"/>
          <w:color w:val="000000"/>
          <w:szCs w:val="24"/>
          <w:lang w:eastAsia="zh-CN"/>
        </w:rPr>
        <w:t>其他</w:t>
      </w:r>
      <w:r w:rsidRPr="007B6D0E">
        <w:rPr>
          <w:rFonts w:ascii="宋体" w:eastAsia="宋体" w:hAnsi="宋体" w:cs="宋体" w:hint="eastAsia"/>
          <w:color w:val="000000"/>
          <w:lang w:eastAsia="zh-CN"/>
        </w:rPr>
        <w:t>载荷：</w:t>
      </w:r>
    </w:p>
    <w:p w:rsidR="001E7D34" w:rsidRPr="007B6D0E" w:rsidRDefault="005318C7">
      <w:pPr>
        <w:tabs>
          <w:tab w:val="left" w:pos="780"/>
        </w:tabs>
        <w:adjustRightInd w:val="0"/>
        <w:snapToGrid w:val="0"/>
        <w:spacing w:after="0" w:line="400" w:lineRule="exact"/>
        <w:ind w:firstLineChars="200" w:firstLine="480"/>
        <w:rPr>
          <w:rFonts w:ascii="宋体" w:hAnsi="宋体" w:cs="宋体"/>
          <w:bCs/>
          <w:color w:val="000000"/>
          <w:spacing w:val="4"/>
          <w:sz w:val="24"/>
          <w:lang w:eastAsia="zh-CN"/>
        </w:rPr>
      </w:pPr>
      <w:r w:rsidRPr="007B6D0E">
        <w:rPr>
          <w:rFonts w:ascii="宋体" w:hAnsi="宋体" w:cs="宋体"/>
          <w:color w:val="000000"/>
          <w:sz w:val="24"/>
          <w:szCs w:val="24"/>
          <w:lang w:eastAsia="zh-CN"/>
        </w:rPr>
        <w:t>(1)</w:t>
      </w:r>
      <w:r w:rsidRPr="007B6D0E">
        <w:rPr>
          <w:rFonts w:ascii="宋体" w:hAnsi="宋体" w:cs="宋体" w:hint="eastAsia"/>
          <w:bCs/>
          <w:color w:val="000000"/>
          <w:spacing w:val="4"/>
          <w:sz w:val="24"/>
          <w:lang w:eastAsia="zh-CN"/>
        </w:rPr>
        <w:t>内压、外压或者最大内外压力差；</w:t>
      </w:r>
    </w:p>
    <w:p w:rsidR="001E7D34" w:rsidRPr="007B6D0E" w:rsidRDefault="005318C7">
      <w:pPr>
        <w:tabs>
          <w:tab w:val="left" w:pos="780"/>
        </w:tabs>
        <w:adjustRightInd w:val="0"/>
        <w:snapToGrid w:val="0"/>
        <w:spacing w:after="0" w:line="400" w:lineRule="exact"/>
        <w:ind w:firstLineChars="200" w:firstLine="480"/>
        <w:rPr>
          <w:rFonts w:ascii="宋体" w:hAnsi="宋体" w:cs="宋体"/>
          <w:bCs/>
          <w:color w:val="000000"/>
          <w:spacing w:val="4"/>
          <w:sz w:val="24"/>
          <w:lang w:eastAsia="zh-CN"/>
        </w:rPr>
      </w:pPr>
      <w:r w:rsidRPr="007B6D0E">
        <w:rPr>
          <w:rFonts w:ascii="宋体" w:hAnsi="宋体" w:cs="宋体"/>
          <w:color w:val="000000"/>
          <w:sz w:val="24"/>
          <w:szCs w:val="24"/>
          <w:lang w:eastAsia="zh-CN"/>
        </w:rPr>
        <w:t>(2)</w:t>
      </w:r>
      <w:r w:rsidRPr="007B6D0E">
        <w:rPr>
          <w:rFonts w:ascii="宋体" w:hAnsi="宋体" w:cs="宋体" w:hint="eastAsia"/>
          <w:bCs/>
          <w:color w:val="000000"/>
          <w:spacing w:val="4"/>
          <w:sz w:val="24"/>
          <w:lang w:eastAsia="zh-CN"/>
        </w:rPr>
        <w:t>液柱静压力；</w:t>
      </w:r>
    </w:p>
    <w:p w:rsidR="001E7D34" w:rsidRPr="007B6D0E" w:rsidRDefault="005318C7">
      <w:pPr>
        <w:tabs>
          <w:tab w:val="left" w:pos="780"/>
        </w:tabs>
        <w:adjustRightInd w:val="0"/>
        <w:snapToGrid w:val="0"/>
        <w:spacing w:after="0" w:line="400" w:lineRule="exact"/>
        <w:ind w:firstLineChars="200" w:firstLine="480"/>
        <w:rPr>
          <w:rFonts w:ascii="宋体" w:hAnsi="宋体" w:cs="宋体"/>
          <w:bCs/>
          <w:color w:val="000000"/>
          <w:spacing w:val="4"/>
          <w:sz w:val="24"/>
          <w:lang w:eastAsia="zh-CN"/>
        </w:rPr>
      </w:pPr>
      <w:r w:rsidRPr="007B6D0E">
        <w:rPr>
          <w:rFonts w:ascii="宋体" w:hAnsi="宋体" w:cs="宋体"/>
          <w:color w:val="000000"/>
          <w:sz w:val="24"/>
          <w:szCs w:val="24"/>
          <w:lang w:eastAsia="zh-CN"/>
        </w:rPr>
        <w:t>(3)运输过程中的动载荷(含惯性力载荷)</w:t>
      </w:r>
      <w:r w:rsidRPr="007B6D0E">
        <w:rPr>
          <w:rFonts w:ascii="宋体" w:hAnsi="宋体" w:cs="宋体" w:hint="eastAsia"/>
          <w:bCs/>
          <w:color w:val="000000"/>
          <w:spacing w:val="4"/>
          <w:sz w:val="24"/>
          <w:lang w:eastAsia="zh-CN"/>
        </w:rPr>
        <w:t>；</w:t>
      </w:r>
    </w:p>
    <w:p w:rsidR="001E7D34" w:rsidRPr="007B6D0E" w:rsidRDefault="005318C7">
      <w:pPr>
        <w:tabs>
          <w:tab w:val="left" w:pos="780"/>
        </w:tabs>
        <w:adjustRightInd w:val="0"/>
        <w:snapToGrid w:val="0"/>
        <w:spacing w:after="0" w:line="400" w:lineRule="exact"/>
        <w:ind w:firstLineChars="200" w:firstLine="480"/>
        <w:rPr>
          <w:rFonts w:ascii="宋体" w:hAnsi="宋体" w:cs="宋体"/>
          <w:bCs/>
          <w:color w:val="000000"/>
          <w:spacing w:val="4"/>
          <w:sz w:val="24"/>
          <w:lang w:eastAsia="zh-CN"/>
        </w:rPr>
      </w:pPr>
      <w:r w:rsidRPr="007B6D0E">
        <w:rPr>
          <w:rFonts w:ascii="宋体" w:hAnsi="宋体" w:cs="宋体"/>
          <w:color w:val="000000"/>
          <w:sz w:val="24"/>
          <w:szCs w:val="24"/>
          <w:lang w:eastAsia="zh-CN"/>
        </w:rPr>
        <w:t>(4)自重</w:t>
      </w:r>
      <w:r w:rsidRPr="007B6D0E">
        <w:rPr>
          <w:rFonts w:ascii="宋体" w:hAnsi="宋体" w:cs="宋体" w:hint="eastAsia"/>
          <w:bCs/>
          <w:color w:val="000000"/>
          <w:spacing w:val="4"/>
          <w:sz w:val="24"/>
          <w:lang w:eastAsia="zh-CN"/>
        </w:rPr>
        <w:t>以及正常工作、耐压试验或者检验试验条件下充装介质的重力载荷；</w:t>
      </w:r>
    </w:p>
    <w:p w:rsidR="001E7D34" w:rsidRPr="007B6D0E" w:rsidRDefault="005318C7">
      <w:pPr>
        <w:tabs>
          <w:tab w:val="left" w:pos="780"/>
        </w:tabs>
        <w:adjustRightInd w:val="0"/>
        <w:snapToGrid w:val="0"/>
        <w:spacing w:after="0" w:line="400" w:lineRule="exact"/>
        <w:ind w:firstLineChars="200" w:firstLine="480"/>
        <w:rPr>
          <w:rFonts w:ascii="宋体" w:hAnsi="宋体" w:cs="宋体"/>
          <w:bCs/>
          <w:color w:val="000000"/>
          <w:spacing w:val="4"/>
          <w:sz w:val="24"/>
          <w:lang w:eastAsia="zh-CN"/>
        </w:rPr>
      </w:pPr>
      <w:r w:rsidRPr="007B6D0E">
        <w:rPr>
          <w:rFonts w:ascii="宋体" w:hAnsi="宋体" w:cs="宋体"/>
          <w:color w:val="000000"/>
          <w:sz w:val="24"/>
          <w:szCs w:val="24"/>
          <w:lang w:eastAsia="zh-CN"/>
        </w:rPr>
        <w:lastRenderedPageBreak/>
        <w:t>(5)附属设备以及隔热材料、衬里、管路、扶梯、平台等的重力载荷；</w:t>
      </w:r>
    </w:p>
    <w:p w:rsidR="001E7D34" w:rsidRPr="007B6D0E" w:rsidRDefault="005318C7">
      <w:pPr>
        <w:tabs>
          <w:tab w:val="left" w:pos="780"/>
        </w:tabs>
        <w:adjustRightInd w:val="0"/>
        <w:snapToGrid w:val="0"/>
        <w:spacing w:after="0" w:line="400" w:lineRule="exact"/>
        <w:ind w:firstLineChars="200" w:firstLine="480"/>
        <w:rPr>
          <w:rFonts w:ascii="宋体" w:hAnsi="宋体" w:cs="宋体"/>
          <w:bCs/>
          <w:color w:val="000000"/>
          <w:spacing w:val="4"/>
          <w:sz w:val="24"/>
          <w:lang w:eastAsia="zh-CN"/>
        </w:rPr>
      </w:pPr>
      <w:r w:rsidRPr="007B6D0E">
        <w:rPr>
          <w:rFonts w:ascii="宋体" w:hAnsi="宋体" w:cs="宋体"/>
          <w:color w:val="000000"/>
          <w:sz w:val="24"/>
          <w:szCs w:val="24"/>
          <w:lang w:eastAsia="zh-CN"/>
        </w:rPr>
        <w:t>(6)</w:t>
      </w:r>
      <w:r w:rsidRPr="007B6D0E">
        <w:rPr>
          <w:rFonts w:ascii="宋体" w:hAnsi="宋体" w:cs="宋体" w:hint="eastAsia"/>
          <w:bCs/>
          <w:color w:val="000000"/>
          <w:spacing w:val="4"/>
          <w:sz w:val="24"/>
          <w:lang w:eastAsia="zh-CN"/>
        </w:rPr>
        <w:t>支座、支撑板、圈座、抱箍，以及其他型式支撑件或者连接件的反作用力；</w:t>
      </w:r>
    </w:p>
    <w:p w:rsidR="001E7D34" w:rsidRPr="007B6D0E" w:rsidRDefault="005318C7">
      <w:pPr>
        <w:tabs>
          <w:tab w:val="left" w:pos="780"/>
        </w:tabs>
        <w:adjustRightInd w:val="0"/>
        <w:snapToGrid w:val="0"/>
        <w:spacing w:after="0" w:line="400" w:lineRule="exact"/>
        <w:ind w:firstLineChars="200" w:firstLine="480"/>
        <w:rPr>
          <w:rFonts w:ascii="宋体" w:hAnsi="宋体" w:cs="宋体"/>
          <w:bCs/>
          <w:color w:val="000000"/>
          <w:spacing w:val="4"/>
          <w:sz w:val="24"/>
          <w:lang w:eastAsia="zh-CN"/>
        </w:rPr>
      </w:pPr>
      <w:r w:rsidRPr="007B6D0E">
        <w:rPr>
          <w:rFonts w:ascii="宋体" w:hAnsi="宋体" w:cs="宋体"/>
          <w:color w:val="000000"/>
          <w:sz w:val="24"/>
          <w:szCs w:val="24"/>
          <w:lang w:eastAsia="zh-CN"/>
        </w:rPr>
        <w:t>(7)连接管路和其他部件的作用力</w:t>
      </w:r>
      <w:r w:rsidRPr="007B6D0E">
        <w:rPr>
          <w:rFonts w:ascii="宋体" w:hAnsi="宋体" w:cs="宋体" w:hint="eastAsia"/>
          <w:bCs/>
          <w:color w:val="000000"/>
          <w:spacing w:val="4"/>
          <w:sz w:val="24"/>
          <w:lang w:eastAsia="zh-CN"/>
        </w:rPr>
        <w:t>；</w:t>
      </w:r>
    </w:p>
    <w:p w:rsidR="001E7D34" w:rsidRPr="007B6D0E" w:rsidRDefault="005318C7">
      <w:pPr>
        <w:tabs>
          <w:tab w:val="left" w:pos="780"/>
        </w:tabs>
        <w:adjustRightInd w:val="0"/>
        <w:snapToGrid w:val="0"/>
        <w:spacing w:after="0" w:line="400" w:lineRule="exact"/>
        <w:ind w:firstLineChars="200" w:firstLine="480"/>
        <w:rPr>
          <w:rFonts w:ascii="宋体" w:hAnsi="宋体" w:cs="宋体"/>
          <w:bCs/>
          <w:color w:val="000000"/>
          <w:spacing w:val="4"/>
          <w:sz w:val="24"/>
          <w:lang w:eastAsia="zh-CN"/>
        </w:rPr>
      </w:pPr>
      <w:r w:rsidRPr="007B6D0E">
        <w:rPr>
          <w:rFonts w:ascii="宋体" w:hAnsi="宋体" w:cs="宋体"/>
          <w:color w:val="000000"/>
          <w:sz w:val="24"/>
          <w:szCs w:val="24"/>
          <w:lang w:eastAsia="zh-CN"/>
        </w:rPr>
        <w:t>(8)</w:t>
      </w:r>
      <w:r w:rsidRPr="007B6D0E">
        <w:rPr>
          <w:rFonts w:ascii="宋体" w:hAnsi="宋体" w:cs="宋体" w:hint="eastAsia"/>
          <w:bCs/>
          <w:color w:val="000000"/>
          <w:spacing w:val="4"/>
          <w:sz w:val="24"/>
          <w:lang w:eastAsia="zh-CN"/>
        </w:rPr>
        <w:t>温度梯度或者热膨胀量不同引起的作用力；</w:t>
      </w:r>
    </w:p>
    <w:p w:rsidR="001E7D34" w:rsidRPr="007B6D0E" w:rsidRDefault="005318C7">
      <w:pPr>
        <w:widowControl w:val="0"/>
        <w:tabs>
          <w:tab w:val="left" w:pos="780"/>
        </w:tabs>
        <w:adjustRightInd w:val="0"/>
        <w:snapToGrid w:val="0"/>
        <w:spacing w:after="0" w:line="400" w:lineRule="exact"/>
        <w:ind w:firstLineChars="200" w:firstLine="480"/>
        <w:rPr>
          <w:rFonts w:ascii="宋体" w:hAnsi="宋体" w:cs="宋体"/>
          <w:color w:val="000000"/>
          <w:sz w:val="24"/>
          <w:szCs w:val="24"/>
          <w:lang w:eastAsia="zh-CN"/>
        </w:rPr>
      </w:pPr>
      <w:r w:rsidRPr="007B6D0E">
        <w:rPr>
          <w:rFonts w:ascii="宋体" w:hAnsi="宋体" w:cs="宋体"/>
          <w:color w:val="000000"/>
          <w:sz w:val="24"/>
          <w:szCs w:val="24"/>
          <w:lang w:eastAsia="zh-CN"/>
        </w:rPr>
        <w:t>(9)</w:t>
      </w:r>
      <w:r w:rsidRPr="007B6D0E">
        <w:rPr>
          <w:rFonts w:ascii="宋体" w:hAnsi="宋体" w:cs="宋体" w:hint="eastAsia"/>
          <w:bCs/>
          <w:color w:val="000000"/>
          <w:spacing w:val="4"/>
          <w:sz w:val="24"/>
          <w:lang w:eastAsia="zh-CN"/>
        </w:rPr>
        <w:t>充装或者卸载时的压力；</w:t>
      </w:r>
    </w:p>
    <w:p w:rsidR="001E7D34" w:rsidRPr="007B6D0E" w:rsidRDefault="005318C7">
      <w:pPr>
        <w:widowControl w:val="0"/>
        <w:tabs>
          <w:tab w:val="left" w:pos="780"/>
        </w:tabs>
        <w:adjustRightInd w:val="0"/>
        <w:snapToGrid w:val="0"/>
        <w:spacing w:after="0" w:line="400" w:lineRule="exact"/>
        <w:ind w:firstLineChars="200" w:firstLine="480"/>
        <w:rPr>
          <w:rFonts w:ascii="宋体" w:hAnsi="宋体" w:cs="宋体"/>
          <w:color w:val="000000"/>
          <w:sz w:val="24"/>
          <w:szCs w:val="24"/>
          <w:lang w:eastAsia="zh-CN"/>
        </w:rPr>
      </w:pPr>
      <w:r w:rsidRPr="007B6D0E">
        <w:rPr>
          <w:rFonts w:ascii="宋体" w:hAnsi="宋体" w:cs="宋体"/>
          <w:color w:val="000000"/>
          <w:sz w:val="24"/>
          <w:szCs w:val="24"/>
          <w:lang w:eastAsia="zh-CN"/>
        </w:rPr>
        <w:t>(10)运输或者吊装时的作用力</w:t>
      </w:r>
      <w:r w:rsidRPr="007B6D0E">
        <w:rPr>
          <w:rFonts w:ascii="宋体" w:hAnsi="宋体" w:cs="宋体" w:hint="eastAsia"/>
          <w:color w:val="000000"/>
          <w:sz w:val="24"/>
          <w:szCs w:val="24"/>
          <w:lang w:eastAsia="zh-CN"/>
        </w:rPr>
        <w:t>；</w:t>
      </w:r>
    </w:p>
    <w:p w:rsidR="001E7D34" w:rsidRPr="007B6D0E" w:rsidRDefault="005318C7">
      <w:pPr>
        <w:tabs>
          <w:tab w:val="left" w:pos="780"/>
        </w:tabs>
        <w:adjustRightInd w:val="0"/>
        <w:snapToGrid w:val="0"/>
        <w:spacing w:after="0" w:line="400" w:lineRule="exact"/>
        <w:ind w:firstLineChars="200" w:firstLine="480"/>
        <w:rPr>
          <w:rFonts w:ascii="宋体" w:hAnsi="宋体" w:cs="宋体"/>
          <w:color w:val="000000"/>
          <w:sz w:val="24"/>
          <w:szCs w:val="24"/>
          <w:lang w:eastAsia="zh-CN"/>
        </w:rPr>
      </w:pPr>
      <w:r w:rsidRPr="007B6D0E">
        <w:rPr>
          <w:rFonts w:ascii="宋体" w:hAnsi="宋体" w:cs="宋体"/>
          <w:color w:val="000000"/>
          <w:sz w:val="24"/>
          <w:szCs w:val="24"/>
          <w:lang w:eastAsia="zh-CN"/>
        </w:rPr>
        <w:t>(1</w:t>
      </w:r>
      <w:r w:rsidRPr="007B6D0E">
        <w:rPr>
          <w:rFonts w:ascii="宋体" w:hAnsi="宋体" w:cs="宋体" w:hint="eastAsia"/>
          <w:color w:val="000000"/>
          <w:sz w:val="24"/>
          <w:szCs w:val="24"/>
          <w:lang w:eastAsia="zh-CN"/>
        </w:rPr>
        <w:t>1</w:t>
      </w:r>
      <w:r w:rsidRPr="007B6D0E">
        <w:rPr>
          <w:rFonts w:ascii="宋体" w:hAnsi="宋体" w:cs="宋体"/>
          <w:color w:val="000000"/>
          <w:sz w:val="24"/>
          <w:szCs w:val="24"/>
          <w:lang w:eastAsia="zh-CN"/>
        </w:rPr>
        <w:t>)</w:t>
      </w:r>
      <w:r w:rsidRPr="007B6D0E">
        <w:rPr>
          <w:rFonts w:ascii="宋体" w:hAnsi="宋体" w:cs="宋体" w:hint="eastAsia"/>
          <w:color w:val="000000"/>
          <w:sz w:val="24"/>
          <w:szCs w:val="24"/>
          <w:lang w:eastAsia="zh-CN"/>
        </w:rPr>
        <w:t>设计人员认为需要考虑的其他载荷</w:t>
      </w:r>
      <w:r w:rsidRPr="007B6D0E">
        <w:rPr>
          <w:rFonts w:ascii="宋体" w:hAnsi="宋体" w:cs="宋体"/>
          <w:color w:val="000000"/>
          <w:sz w:val="24"/>
          <w:szCs w:val="24"/>
          <w:lang w:eastAsia="zh-CN"/>
        </w:rPr>
        <w:t>。</w:t>
      </w:r>
    </w:p>
    <w:p w:rsidR="001E7D34" w:rsidRPr="007B6D0E" w:rsidRDefault="005318C7">
      <w:pPr>
        <w:pStyle w:val="22"/>
        <w:spacing w:beforeLines="0" w:before="0" w:afterLines="0"/>
        <w:ind w:firstLine="496"/>
        <w:rPr>
          <w:rFonts w:ascii="宋体" w:eastAsia="宋体" w:hAnsi="宋体" w:cs="宋体"/>
          <w:color w:val="000000"/>
          <w:lang w:eastAsia="zh-CN"/>
        </w:rPr>
      </w:pPr>
      <w:r w:rsidRPr="007B6D0E">
        <w:rPr>
          <w:rFonts w:eastAsia="黑体" w:cs="黑体"/>
          <w:bCs/>
          <w:color w:val="000000"/>
          <w:szCs w:val="22"/>
          <w:lang w:val="en-US" w:eastAsia="zh-CN" w:bidi="en-US"/>
        </w:rPr>
        <w:t>3.1.9</w:t>
      </w:r>
      <w:r w:rsidRPr="007B6D0E">
        <w:rPr>
          <w:rFonts w:ascii="宋体" w:eastAsia="宋体" w:hAnsi="宋体" w:cs="宋体"/>
          <w:bCs/>
          <w:color w:val="000000"/>
          <w:lang w:eastAsia="zh-CN"/>
        </w:rPr>
        <w:t xml:space="preserve">  </w:t>
      </w:r>
      <w:r w:rsidRPr="007B6D0E">
        <w:rPr>
          <w:rFonts w:ascii="宋体" w:eastAsia="宋体" w:hAnsi="宋体" w:cs="宋体" w:hint="eastAsia"/>
          <w:color w:val="000000"/>
          <w:lang w:eastAsia="zh-CN"/>
        </w:rPr>
        <w:t>介质</w:t>
      </w:r>
    </w:p>
    <w:p w:rsidR="001E7D34" w:rsidRPr="007B6D0E" w:rsidRDefault="005318C7">
      <w:pPr>
        <w:pStyle w:val="32"/>
        <w:spacing w:before="0"/>
        <w:ind w:firstLine="496"/>
        <w:rPr>
          <w:rFonts w:ascii="宋体" w:eastAsia="宋体" w:hAnsi="宋体" w:cs="宋体"/>
          <w:bCs/>
          <w:color w:val="000000"/>
          <w:lang w:val="en-US" w:eastAsia="zh-CN"/>
        </w:rPr>
      </w:pPr>
      <w:r w:rsidRPr="007B6D0E">
        <w:rPr>
          <w:rFonts w:eastAsia="黑体" w:cs="黑体"/>
          <w:bCs/>
          <w:color w:val="000000"/>
          <w:lang w:eastAsia="zh-CN"/>
        </w:rPr>
        <w:t>3.</w:t>
      </w:r>
      <w:r w:rsidRPr="007B6D0E">
        <w:rPr>
          <w:rFonts w:eastAsia="黑体" w:cs="黑体"/>
          <w:bCs/>
          <w:color w:val="000000"/>
          <w:lang w:val="en-US" w:eastAsia="zh-CN"/>
        </w:rPr>
        <w:t>1</w:t>
      </w:r>
      <w:r w:rsidRPr="007B6D0E">
        <w:rPr>
          <w:rFonts w:eastAsia="黑体" w:cs="黑体"/>
          <w:bCs/>
          <w:color w:val="000000"/>
          <w:lang w:eastAsia="zh-CN"/>
        </w:rPr>
        <w:t>.</w:t>
      </w:r>
      <w:r w:rsidRPr="007B6D0E">
        <w:rPr>
          <w:rFonts w:eastAsia="黑体" w:cs="黑体"/>
          <w:bCs/>
          <w:color w:val="000000"/>
          <w:lang w:val="en-US" w:eastAsia="zh-CN"/>
        </w:rPr>
        <w:t>9</w:t>
      </w:r>
      <w:r w:rsidRPr="007B6D0E">
        <w:rPr>
          <w:rFonts w:eastAsia="黑体" w:cs="黑体"/>
          <w:bCs/>
          <w:color w:val="000000"/>
          <w:lang w:eastAsia="zh-CN"/>
        </w:rPr>
        <w:t xml:space="preserve">.1 </w:t>
      </w:r>
      <w:r w:rsidRPr="007B6D0E">
        <w:rPr>
          <w:rFonts w:eastAsia="黑体" w:cs="黑体"/>
          <w:bCs/>
          <w:color w:val="000000"/>
          <w:lang w:val="en-US" w:eastAsia="zh-CN"/>
        </w:rPr>
        <w:t xml:space="preserve"> </w:t>
      </w:r>
      <w:r w:rsidRPr="007B6D0E">
        <w:rPr>
          <w:rFonts w:ascii="宋体" w:eastAsia="宋体" w:hAnsi="宋体" w:cs="宋体" w:hint="eastAsia"/>
          <w:color w:val="000000"/>
          <w:lang w:eastAsia="zh-CN"/>
        </w:rPr>
        <w:t>介质编号、名称和类</w:t>
      </w:r>
      <w:r w:rsidRPr="007B6D0E">
        <w:rPr>
          <w:rFonts w:ascii="宋体" w:eastAsia="宋体" w:hAnsi="宋体" w:cs="宋体" w:hint="eastAsia"/>
          <w:color w:val="000000"/>
          <w:lang w:val="en-US" w:eastAsia="zh-CN"/>
        </w:rPr>
        <w:t>别</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介质的编号(</w:t>
      </w:r>
      <w:r w:rsidRPr="007B6D0E">
        <w:rPr>
          <w:rFonts w:ascii="宋体" w:eastAsia="宋体" w:hAnsi="宋体" w:cs="宋体"/>
          <w:color w:val="000000"/>
          <w:lang w:eastAsia="zh-CN"/>
        </w:rPr>
        <w:t>UN编号或者CAS编号)、名称</w:t>
      </w:r>
      <w:r w:rsidRPr="007B6D0E">
        <w:rPr>
          <w:rFonts w:ascii="宋体" w:eastAsia="宋体" w:hAnsi="宋体" w:cs="宋体" w:hint="eastAsia"/>
          <w:color w:val="000000"/>
          <w:lang w:eastAsia="zh-CN"/>
        </w:rPr>
        <w:t>和品种、</w:t>
      </w:r>
      <w:r w:rsidRPr="007B6D0E">
        <w:rPr>
          <w:rFonts w:ascii="宋体" w:eastAsia="宋体" w:hAnsi="宋体" w:cs="宋体"/>
          <w:color w:val="000000"/>
          <w:lang w:eastAsia="zh-CN"/>
        </w:rPr>
        <w:t>类</w:t>
      </w:r>
      <w:r w:rsidRPr="007B6D0E">
        <w:rPr>
          <w:rFonts w:ascii="宋体" w:eastAsia="宋体" w:hAnsi="宋体" w:cs="宋体" w:hint="eastAsia"/>
          <w:color w:val="000000"/>
          <w:lang w:eastAsia="zh-CN"/>
        </w:rPr>
        <w:t>别和项别</w:t>
      </w:r>
      <w:r w:rsidRPr="007B6D0E">
        <w:rPr>
          <w:rFonts w:ascii="宋体" w:eastAsia="宋体" w:hAnsi="宋体" w:cs="宋体"/>
          <w:color w:val="000000"/>
          <w:lang w:eastAsia="zh-CN"/>
        </w:rPr>
        <w:t>按照GB 6944《危险货物分类和品名编号》、GB12268《危险货物品名表》</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《危险化学品目录》</w:t>
      </w:r>
      <w:r w:rsidRPr="007B6D0E">
        <w:rPr>
          <w:rFonts w:ascii="宋体" w:eastAsia="宋体" w:hAnsi="宋体" w:cs="宋体" w:hint="eastAsia"/>
          <w:color w:val="000000"/>
          <w:lang w:eastAsia="zh-CN"/>
        </w:rPr>
        <w:t>以及相应介质的国家标准或者行业标准</w:t>
      </w:r>
      <w:r w:rsidRPr="007B6D0E">
        <w:rPr>
          <w:rFonts w:ascii="宋体" w:eastAsia="宋体" w:hAnsi="宋体" w:cs="宋体"/>
          <w:color w:val="000000"/>
          <w:lang w:eastAsia="zh-CN"/>
        </w:rPr>
        <w:t>的规定。</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bCs/>
          <w:color w:val="000000"/>
          <w:lang w:eastAsia="zh-CN"/>
        </w:rPr>
        <w:t>3.</w:t>
      </w:r>
      <w:r w:rsidRPr="007B6D0E">
        <w:rPr>
          <w:rFonts w:eastAsia="黑体" w:cs="黑体"/>
          <w:bCs/>
          <w:color w:val="000000"/>
          <w:lang w:val="en-US" w:eastAsia="zh-CN"/>
        </w:rPr>
        <w:t>1</w:t>
      </w:r>
      <w:r w:rsidRPr="007B6D0E">
        <w:rPr>
          <w:rFonts w:eastAsia="黑体" w:cs="黑体"/>
          <w:bCs/>
          <w:color w:val="000000"/>
          <w:lang w:eastAsia="zh-CN"/>
        </w:rPr>
        <w:t>.</w:t>
      </w:r>
      <w:r w:rsidRPr="007B6D0E">
        <w:rPr>
          <w:rFonts w:eastAsia="黑体" w:cs="黑体"/>
          <w:bCs/>
          <w:color w:val="000000"/>
          <w:lang w:val="en-US" w:eastAsia="zh-CN"/>
        </w:rPr>
        <w:t>9</w:t>
      </w:r>
      <w:r w:rsidRPr="007B6D0E">
        <w:rPr>
          <w:rFonts w:eastAsia="黑体" w:cs="黑体"/>
          <w:bCs/>
          <w:color w:val="000000"/>
          <w:lang w:eastAsia="zh-CN"/>
        </w:rPr>
        <w:t>.</w:t>
      </w:r>
      <w:r w:rsidRPr="007B6D0E">
        <w:rPr>
          <w:rFonts w:eastAsia="黑体" w:cs="黑体"/>
          <w:bCs/>
          <w:color w:val="000000"/>
          <w:lang w:val="en-US" w:eastAsia="zh-CN"/>
        </w:rPr>
        <w:t>2</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color w:val="000000"/>
          <w:lang w:eastAsia="zh-CN"/>
        </w:rPr>
        <w:t>介质危害性的确定</w:t>
      </w:r>
    </w:p>
    <w:p w:rsidR="001E7D34" w:rsidRPr="007B6D0E" w:rsidRDefault="005318C7">
      <w:pPr>
        <w:pStyle w:val="32"/>
        <w:spacing w:before="0"/>
        <w:ind w:firstLine="496"/>
        <w:rPr>
          <w:rFonts w:ascii="宋体" w:eastAsia="宋体" w:hAnsi="宋体" w:cs="宋体"/>
          <w:color w:val="000000"/>
          <w:lang w:val="en-US" w:eastAsia="zh-CN"/>
        </w:rPr>
      </w:pPr>
      <w:r w:rsidRPr="007B6D0E">
        <w:rPr>
          <w:rFonts w:ascii="宋体" w:eastAsia="宋体" w:hAnsi="宋体" w:cs="宋体"/>
          <w:color w:val="000000"/>
          <w:lang w:eastAsia="zh-CN"/>
        </w:rPr>
        <w:t>(</w:t>
      </w:r>
      <w:r w:rsidRPr="007B6D0E">
        <w:rPr>
          <w:rFonts w:ascii="宋体" w:eastAsia="宋体" w:hAnsi="宋体" w:cs="宋体"/>
          <w:color w:val="000000"/>
          <w:lang w:val="en-US" w:eastAsia="zh-CN"/>
        </w:rPr>
        <w:t>1</w:t>
      </w:r>
      <w:r w:rsidRPr="007B6D0E">
        <w:rPr>
          <w:rFonts w:ascii="宋体" w:eastAsia="宋体" w:hAnsi="宋体" w:cs="宋体"/>
          <w:color w:val="000000"/>
          <w:lang w:eastAsia="zh-CN"/>
        </w:rPr>
        <w:t>)介质毒性和</w:t>
      </w:r>
      <w:r w:rsidRPr="007B6D0E">
        <w:rPr>
          <w:rFonts w:ascii="宋体" w:eastAsia="宋体" w:hAnsi="宋体" w:cs="宋体" w:hint="eastAsia"/>
          <w:color w:val="000000"/>
          <w:lang w:val="en-US" w:eastAsia="zh-CN"/>
        </w:rPr>
        <w:t>易爆危害性</w:t>
      </w:r>
      <w:r w:rsidRPr="007B6D0E">
        <w:rPr>
          <w:rFonts w:ascii="宋体" w:eastAsia="宋体" w:hAnsi="宋体" w:cs="宋体" w:hint="eastAsia"/>
          <w:color w:val="000000"/>
          <w:lang w:eastAsia="zh-CN"/>
        </w:rPr>
        <w:t>的确定</w:t>
      </w:r>
      <w:r w:rsidRPr="007B6D0E">
        <w:rPr>
          <w:rFonts w:ascii="宋体" w:eastAsia="宋体" w:hAnsi="宋体" w:cs="宋体" w:hint="eastAsia"/>
          <w:color w:val="000000"/>
          <w:szCs w:val="24"/>
          <w:lang w:val="en-US" w:eastAsia="zh-CN"/>
        </w:rPr>
        <w:t>，参照</w:t>
      </w:r>
      <w:r w:rsidRPr="007B6D0E">
        <w:rPr>
          <w:rFonts w:ascii="宋体" w:eastAsia="宋体" w:hAnsi="宋体" w:cs="宋体"/>
          <w:color w:val="000000"/>
          <w:lang w:eastAsia="zh-CN"/>
        </w:rPr>
        <w:t>HG</w:t>
      </w:r>
      <w:r w:rsidRPr="007B6D0E">
        <w:rPr>
          <w:rFonts w:ascii="宋体" w:eastAsia="宋体" w:hAnsi="宋体" w:cs="宋体"/>
          <w:color w:val="000000"/>
          <w:lang w:val="en-US" w:eastAsia="zh-CN"/>
        </w:rPr>
        <w:t>/T</w:t>
      </w:r>
      <w:r w:rsidRPr="007B6D0E">
        <w:rPr>
          <w:rFonts w:ascii="宋体" w:eastAsia="宋体" w:hAnsi="宋体" w:cs="宋体"/>
          <w:color w:val="000000"/>
          <w:lang w:eastAsia="zh-CN"/>
        </w:rPr>
        <w:t xml:space="preserve"> 20660</w:t>
      </w:r>
      <w:r w:rsidRPr="007B6D0E">
        <w:rPr>
          <w:rFonts w:ascii="宋体" w:eastAsia="宋体" w:hAnsi="宋体" w:cs="宋体" w:hint="eastAsia"/>
          <w:color w:val="000000"/>
          <w:szCs w:val="24"/>
          <w:lang w:eastAsia="zh-CN"/>
        </w:rPr>
        <w:t>《压力容器中化学介质毒性危害和爆炸危险程度分类</w:t>
      </w:r>
      <w:r w:rsidRPr="007B6D0E">
        <w:rPr>
          <w:rFonts w:ascii="宋体" w:eastAsia="宋体" w:hAnsi="宋体" w:cs="宋体" w:hint="eastAsia"/>
          <w:color w:val="000000"/>
          <w:szCs w:val="24"/>
          <w:lang w:val="en-US" w:eastAsia="zh-CN"/>
        </w:rPr>
        <w:t>标准</w:t>
      </w:r>
      <w:r w:rsidRPr="007B6D0E">
        <w:rPr>
          <w:rFonts w:ascii="宋体" w:eastAsia="宋体" w:hAnsi="宋体" w:cs="宋体" w:hint="eastAsia"/>
          <w:color w:val="000000"/>
          <w:szCs w:val="24"/>
          <w:lang w:eastAsia="zh-CN"/>
        </w:rPr>
        <w:t>》</w:t>
      </w:r>
      <w:r w:rsidRPr="007B6D0E">
        <w:rPr>
          <w:rFonts w:ascii="宋体" w:eastAsia="宋体" w:hAnsi="宋体" w:cs="宋体" w:hint="eastAsia"/>
          <w:color w:val="000000"/>
          <w:szCs w:val="24"/>
          <w:lang w:val="en-US" w:eastAsia="zh-CN"/>
        </w:rPr>
        <w:t>的规定；</w:t>
      </w:r>
      <w:r w:rsidRPr="007B6D0E">
        <w:rPr>
          <w:rFonts w:ascii="宋体" w:eastAsia="宋体" w:hAnsi="宋体" w:cs="宋体" w:hint="eastAsia"/>
          <w:color w:val="000000"/>
          <w:szCs w:val="24"/>
          <w:lang w:eastAsia="zh-CN"/>
        </w:rPr>
        <w:t>未列入该标准</w:t>
      </w:r>
      <w:r w:rsidRPr="007B6D0E">
        <w:rPr>
          <w:rFonts w:ascii="宋体" w:eastAsia="宋体" w:hAnsi="宋体" w:cs="宋体" w:hint="eastAsia"/>
          <w:color w:val="000000"/>
          <w:szCs w:val="24"/>
          <w:lang w:val="en-US" w:eastAsia="zh-CN"/>
        </w:rPr>
        <w:t>中《化学介质</w:t>
      </w:r>
      <w:r w:rsidRPr="007B6D0E">
        <w:rPr>
          <w:rFonts w:ascii="宋体" w:eastAsia="宋体" w:hAnsi="宋体" w:cs="宋体" w:hint="eastAsia"/>
          <w:color w:val="000000"/>
          <w:szCs w:val="24"/>
          <w:lang w:eastAsia="zh-CN"/>
        </w:rPr>
        <w:t>毒性危害程度</w:t>
      </w:r>
      <w:r w:rsidRPr="007B6D0E">
        <w:rPr>
          <w:rFonts w:ascii="宋体" w:eastAsia="宋体" w:hAnsi="宋体" w:cs="宋体" w:hint="eastAsia"/>
          <w:color w:val="000000"/>
          <w:szCs w:val="24"/>
          <w:lang w:val="en-US" w:eastAsia="zh-CN"/>
        </w:rPr>
        <w:t>分类分级数据表》的</w:t>
      </w:r>
      <w:r w:rsidRPr="007B6D0E">
        <w:rPr>
          <w:rFonts w:ascii="宋体" w:eastAsia="宋体" w:hAnsi="宋体" w:cs="宋体" w:hint="eastAsia"/>
          <w:color w:val="000000"/>
          <w:szCs w:val="24"/>
          <w:lang w:eastAsia="zh-CN"/>
        </w:rPr>
        <w:t>介质</w:t>
      </w:r>
      <w:r w:rsidRPr="007B6D0E">
        <w:rPr>
          <w:rFonts w:ascii="宋体" w:eastAsia="宋体" w:hAnsi="宋体" w:cs="宋体" w:hint="eastAsia"/>
          <w:color w:val="000000"/>
          <w:szCs w:val="24"/>
          <w:lang w:val="en-US" w:eastAsia="zh-CN"/>
        </w:rPr>
        <w:t>毒性危害程度</w:t>
      </w:r>
      <w:r w:rsidRPr="007B6D0E">
        <w:rPr>
          <w:rFonts w:ascii="宋体" w:eastAsia="宋体" w:hAnsi="宋体" w:cs="宋体" w:hint="eastAsia"/>
          <w:color w:val="000000"/>
          <w:szCs w:val="24"/>
          <w:lang w:eastAsia="zh-CN"/>
        </w:rPr>
        <w:t>，由设计单位按照</w:t>
      </w:r>
      <w:r w:rsidRPr="007B6D0E">
        <w:rPr>
          <w:rFonts w:ascii="宋体" w:eastAsia="宋体" w:hAnsi="宋体" w:cs="宋体"/>
          <w:color w:val="000000"/>
          <w:lang w:eastAsia="zh-CN"/>
        </w:rPr>
        <w:t>GBZ</w:t>
      </w:r>
      <w:r w:rsidRPr="007B6D0E">
        <w:rPr>
          <w:rFonts w:ascii="宋体" w:eastAsia="宋体" w:hAnsi="宋体" w:cs="宋体"/>
          <w:color w:val="000000"/>
          <w:lang w:val="en-US" w:eastAsia="zh-CN"/>
        </w:rPr>
        <w:t xml:space="preserve"> </w:t>
      </w:r>
      <w:r w:rsidRPr="007B6D0E">
        <w:rPr>
          <w:rFonts w:ascii="宋体" w:eastAsia="宋体" w:hAnsi="宋体" w:cs="宋体"/>
          <w:color w:val="000000"/>
          <w:lang w:eastAsia="zh-CN"/>
        </w:rPr>
        <w:t>230</w:t>
      </w:r>
      <w:r w:rsidRPr="007B6D0E">
        <w:rPr>
          <w:rFonts w:ascii="宋体" w:eastAsia="宋体" w:hAnsi="宋体" w:cs="宋体" w:hint="eastAsia"/>
          <w:color w:val="000000"/>
          <w:szCs w:val="24"/>
          <w:lang w:eastAsia="zh-CN"/>
        </w:rPr>
        <w:t>《职业性接触毒物危害程度分级》的</w:t>
      </w:r>
      <w:r w:rsidRPr="007B6D0E">
        <w:rPr>
          <w:rFonts w:ascii="宋体" w:eastAsia="宋体" w:hAnsi="宋体" w:cs="宋体" w:hint="eastAsia"/>
          <w:color w:val="000000"/>
          <w:szCs w:val="24"/>
          <w:lang w:val="en-US" w:eastAsia="zh-CN"/>
        </w:rPr>
        <w:t>规定；</w:t>
      </w:r>
    </w:p>
    <w:p w:rsidR="001E7D34" w:rsidRPr="007B6D0E" w:rsidRDefault="005318C7">
      <w:pPr>
        <w:pStyle w:val="32"/>
        <w:spacing w:before="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color w:val="000000"/>
          <w:lang w:val="en-US" w:eastAsia="zh-CN"/>
        </w:rPr>
        <w:t>2</w:t>
      </w:r>
      <w:r w:rsidRPr="007B6D0E">
        <w:rPr>
          <w:rFonts w:ascii="宋体" w:eastAsia="宋体" w:hAnsi="宋体" w:cs="宋体"/>
          <w:color w:val="000000"/>
          <w:lang w:eastAsia="zh-CN"/>
        </w:rPr>
        <w:t>)</w:t>
      </w:r>
      <w:r w:rsidRPr="007B6D0E">
        <w:rPr>
          <w:rFonts w:ascii="宋体" w:eastAsia="宋体" w:hAnsi="宋体" w:cs="宋体" w:hint="eastAsia"/>
          <w:color w:val="000000"/>
          <w:lang w:val="en-US" w:eastAsia="zh-CN"/>
        </w:rPr>
        <w:t>介质</w:t>
      </w:r>
      <w:r w:rsidRPr="007B6D0E">
        <w:rPr>
          <w:rFonts w:ascii="宋体" w:eastAsia="宋体" w:hAnsi="宋体" w:cs="宋体" w:hint="eastAsia"/>
          <w:color w:val="000000"/>
          <w:lang w:eastAsia="zh-CN"/>
        </w:rPr>
        <w:t>有毒、易燃、</w:t>
      </w:r>
      <w:r w:rsidRPr="007B6D0E">
        <w:rPr>
          <w:rFonts w:ascii="宋体" w:eastAsia="宋体" w:hAnsi="宋体" w:cs="宋体" w:hint="eastAsia"/>
          <w:color w:val="000000"/>
          <w:lang w:val="en-US" w:eastAsia="zh-CN"/>
        </w:rPr>
        <w:t>氧化、还原危害</w:t>
      </w:r>
      <w:r w:rsidRPr="007B6D0E">
        <w:rPr>
          <w:rFonts w:ascii="宋体" w:eastAsia="宋体" w:hAnsi="宋体" w:cs="宋体" w:hint="eastAsia"/>
          <w:color w:val="000000"/>
          <w:lang w:eastAsia="zh-CN"/>
        </w:rPr>
        <w:t>性的确定，按照</w:t>
      </w:r>
      <w:r w:rsidRPr="007B6D0E">
        <w:rPr>
          <w:rFonts w:ascii="宋体" w:eastAsia="宋体" w:hAnsi="宋体" w:cs="宋体"/>
          <w:color w:val="000000"/>
          <w:lang w:eastAsia="zh-CN"/>
        </w:rPr>
        <w:t>GB 6944、GB</w:t>
      </w:r>
      <w:r w:rsidRPr="007B6D0E">
        <w:rPr>
          <w:rFonts w:ascii="宋体" w:eastAsia="宋体" w:hAnsi="宋体" w:cs="宋体"/>
          <w:color w:val="000000"/>
          <w:lang w:val="en-US" w:eastAsia="zh-CN"/>
        </w:rPr>
        <w:t xml:space="preserve"> </w:t>
      </w:r>
      <w:r w:rsidRPr="007B6D0E">
        <w:rPr>
          <w:rFonts w:ascii="宋体" w:eastAsia="宋体" w:hAnsi="宋体" w:cs="宋体"/>
          <w:color w:val="000000"/>
          <w:lang w:eastAsia="zh-CN"/>
        </w:rPr>
        <w:t>12268的规定</w:t>
      </w:r>
      <w:r w:rsidRPr="007B6D0E">
        <w:rPr>
          <w:rFonts w:ascii="宋体" w:eastAsia="宋体" w:hAnsi="宋体" w:cs="宋体" w:hint="eastAsia"/>
          <w:color w:val="000000"/>
          <w:lang w:val="en-US" w:eastAsia="zh-CN"/>
        </w:rPr>
        <w:t>；</w:t>
      </w:r>
    </w:p>
    <w:p w:rsidR="001E7D34" w:rsidRPr="007B6D0E" w:rsidRDefault="005318C7">
      <w:pPr>
        <w:pStyle w:val="32"/>
        <w:spacing w:before="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color w:val="000000"/>
          <w:lang w:val="en-US" w:eastAsia="zh-CN"/>
        </w:rPr>
        <w:t>3</w:t>
      </w:r>
      <w:r w:rsidRPr="007B6D0E">
        <w:rPr>
          <w:rFonts w:ascii="宋体" w:eastAsia="宋体" w:hAnsi="宋体" w:cs="宋体"/>
          <w:color w:val="000000"/>
          <w:lang w:eastAsia="zh-CN"/>
        </w:rPr>
        <w:t>)</w:t>
      </w:r>
      <w:r w:rsidRPr="007B6D0E">
        <w:rPr>
          <w:rFonts w:ascii="宋体" w:eastAsia="宋体" w:hAnsi="宋体" w:cs="宋体" w:hint="eastAsia"/>
          <w:color w:val="000000"/>
          <w:lang w:val="en-US" w:eastAsia="zh-CN"/>
        </w:rPr>
        <w:t>介质</w:t>
      </w:r>
      <w:r w:rsidRPr="007B6D0E">
        <w:rPr>
          <w:rFonts w:ascii="宋体" w:eastAsia="宋体" w:hAnsi="宋体" w:cs="宋体" w:hint="eastAsia"/>
          <w:color w:val="000000"/>
          <w:lang w:eastAsia="zh-CN"/>
        </w:rPr>
        <w:t>剧毒</w:t>
      </w:r>
      <w:r w:rsidRPr="007B6D0E">
        <w:rPr>
          <w:rFonts w:ascii="宋体" w:eastAsia="宋体" w:hAnsi="宋体" w:cs="宋体" w:hint="eastAsia"/>
          <w:color w:val="000000"/>
          <w:lang w:val="en-US" w:eastAsia="zh-CN"/>
        </w:rPr>
        <w:t>危害性</w:t>
      </w:r>
      <w:r w:rsidRPr="007B6D0E">
        <w:rPr>
          <w:rFonts w:ascii="宋体" w:eastAsia="宋体" w:hAnsi="宋体" w:cs="宋体" w:hint="eastAsia"/>
          <w:color w:val="000000"/>
          <w:lang w:eastAsia="zh-CN"/>
        </w:rPr>
        <w:t>的确定，按照《危险化学品目录》的规定。</w:t>
      </w:r>
    </w:p>
    <w:p w:rsidR="001E7D34" w:rsidRPr="007B6D0E" w:rsidRDefault="005318C7">
      <w:pPr>
        <w:pStyle w:val="22"/>
        <w:widowControl w:val="0"/>
        <w:spacing w:before="84" w:after="60"/>
        <w:ind w:firstLine="496"/>
        <w:rPr>
          <w:rFonts w:ascii="宋体" w:hAnsi="宋体" w:cs="宋体"/>
          <w:bCs/>
          <w:color w:val="000000"/>
          <w:lang w:val="en-US" w:eastAsia="zh-CN"/>
        </w:rPr>
      </w:pPr>
      <w:r w:rsidRPr="007B6D0E">
        <w:rPr>
          <w:rFonts w:eastAsia="黑体" w:cs="黑体"/>
          <w:bCs/>
          <w:color w:val="000000"/>
          <w:lang w:eastAsia="zh-CN"/>
        </w:rPr>
        <w:t>3.2</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设计参数</w:t>
      </w:r>
    </w:p>
    <w:p w:rsidR="001E7D34" w:rsidRPr="007B6D0E" w:rsidRDefault="005318C7">
      <w:pPr>
        <w:pStyle w:val="22"/>
        <w:spacing w:beforeLines="0" w:before="0" w:afterLines="0"/>
        <w:ind w:firstLine="496"/>
        <w:rPr>
          <w:rFonts w:ascii="宋体" w:eastAsia="宋体" w:hAnsi="宋体" w:cs="宋体"/>
          <w:color w:val="000000"/>
          <w:lang w:val="en-US" w:eastAsia="zh-CN"/>
        </w:rPr>
      </w:pPr>
      <w:r w:rsidRPr="007B6D0E">
        <w:rPr>
          <w:rFonts w:eastAsia="黑体" w:cs="黑体"/>
          <w:color w:val="000000"/>
          <w:szCs w:val="22"/>
          <w:lang w:val="en-US" w:eastAsia="zh-CN" w:bidi="en-US"/>
        </w:rPr>
        <w:t>3.2.1</w:t>
      </w:r>
      <w:r w:rsidRPr="007B6D0E">
        <w:rPr>
          <w:rFonts w:ascii="宋体" w:eastAsia="宋体" w:hAnsi="宋体" w:cs="宋体"/>
          <w:color w:val="000000"/>
          <w:lang w:eastAsia="zh-CN"/>
        </w:rPr>
        <w:t xml:space="preserve">  安全系数</w:t>
      </w:r>
      <w:r w:rsidRPr="007B6D0E">
        <w:rPr>
          <w:rFonts w:ascii="宋体" w:eastAsia="宋体" w:hAnsi="宋体" w:cs="宋体" w:hint="eastAsia"/>
          <w:color w:val="000000"/>
          <w:lang w:val="en-US" w:eastAsia="zh-CN"/>
        </w:rPr>
        <w:t>以及许用应力</w:t>
      </w:r>
    </w:p>
    <w:p w:rsidR="001E7D34" w:rsidRPr="007B6D0E" w:rsidRDefault="005318C7">
      <w:pPr>
        <w:pStyle w:val="22"/>
        <w:spacing w:beforeLines="0" w:before="0" w:afterLines="0"/>
        <w:ind w:firstLine="496"/>
        <w:rPr>
          <w:rFonts w:ascii="宋体" w:eastAsia="宋体" w:hAnsi="宋体" w:cs="宋体"/>
          <w:color w:val="000000"/>
          <w:lang w:val="en-US" w:eastAsia="zh-CN"/>
        </w:rPr>
      </w:pPr>
      <w:r w:rsidRPr="007B6D0E">
        <w:rPr>
          <w:rFonts w:eastAsia="黑体" w:cs="黑体"/>
          <w:color w:val="000000"/>
          <w:lang w:eastAsia="zh-CN"/>
        </w:rPr>
        <w:t>3.</w:t>
      </w:r>
      <w:r w:rsidRPr="007B6D0E">
        <w:rPr>
          <w:rFonts w:eastAsia="黑体" w:cs="黑体"/>
          <w:color w:val="000000"/>
          <w:lang w:val="en-US" w:eastAsia="zh-CN"/>
        </w:rPr>
        <w:t>2</w:t>
      </w:r>
      <w:r w:rsidRPr="007B6D0E">
        <w:rPr>
          <w:rFonts w:eastAsia="黑体" w:cs="黑体"/>
          <w:color w:val="000000"/>
          <w:lang w:eastAsia="zh-CN"/>
        </w:rPr>
        <w:t>.</w:t>
      </w:r>
      <w:r w:rsidRPr="007B6D0E">
        <w:rPr>
          <w:rFonts w:eastAsia="黑体" w:cs="黑体"/>
          <w:color w:val="000000"/>
          <w:lang w:val="en-US" w:eastAsia="zh-CN"/>
        </w:rPr>
        <w:t>1</w:t>
      </w:r>
      <w:r w:rsidRPr="007B6D0E">
        <w:rPr>
          <w:rFonts w:eastAsia="黑体" w:cs="黑体"/>
          <w:color w:val="000000"/>
          <w:lang w:eastAsia="zh-CN"/>
        </w:rPr>
        <w:t>.</w:t>
      </w:r>
      <w:r w:rsidRPr="007B6D0E">
        <w:rPr>
          <w:rFonts w:eastAsia="黑体" w:cs="黑体"/>
          <w:color w:val="000000"/>
          <w:lang w:val="en-US" w:eastAsia="zh-CN"/>
        </w:rPr>
        <w:t>1</w:t>
      </w:r>
      <w:r w:rsidRPr="007B6D0E">
        <w:rPr>
          <w:rFonts w:ascii="宋体" w:eastAsia="宋体" w:hAnsi="宋体" w:cs="宋体"/>
          <w:color w:val="000000"/>
          <w:lang w:val="en-US" w:eastAsia="zh-CN"/>
        </w:rPr>
        <w:t xml:space="preserve">  安全系数</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确定罐体(板、锻件、管)以及螺栓材料许用应力的最小安全系数，按照表</w:t>
      </w:r>
      <w:r w:rsidRPr="007B6D0E">
        <w:rPr>
          <w:rFonts w:ascii="宋体" w:eastAsia="宋体" w:hAnsi="宋体" w:cs="宋体"/>
          <w:color w:val="000000"/>
          <w:lang w:eastAsia="zh-CN"/>
        </w:rPr>
        <w:t>3-1、表3-2和表3-3的规定</w:t>
      </w:r>
      <w:r w:rsidRPr="007B6D0E">
        <w:rPr>
          <w:rFonts w:ascii="宋体" w:eastAsia="宋体" w:hAnsi="宋体" w:cs="宋体" w:hint="eastAsia"/>
          <w:color w:val="000000"/>
          <w:lang w:eastAsia="zh-CN"/>
        </w:rPr>
        <w:t>。</w:t>
      </w:r>
    </w:p>
    <w:p w:rsidR="001E7D34" w:rsidRPr="007B6D0E" w:rsidRDefault="005318C7">
      <w:pPr>
        <w:pStyle w:val="aff2"/>
        <w:spacing w:before="0" w:afterLines="20" w:after="48"/>
        <w:rPr>
          <w:rFonts w:ascii="宋体" w:eastAsia="宋体" w:hAnsi="宋体" w:cs="宋体"/>
          <w:lang w:eastAsia="zh-CN"/>
        </w:rPr>
      </w:pPr>
      <w:r w:rsidRPr="007B6D0E">
        <w:rPr>
          <w:rFonts w:ascii="宋体" w:eastAsia="宋体" w:hAnsi="宋体" w:cs="宋体" w:hint="eastAsia"/>
          <w:lang w:eastAsia="zh-CN"/>
        </w:rPr>
        <w:t>表</w:t>
      </w:r>
      <w:r w:rsidRPr="007B6D0E">
        <w:rPr>
          <w:rFonts w:ascii="宋体" w:eastAsia="宋体" w:hAnsi="宋体" w:cs="宋体"/>
          <w:lang w:eastAsia="zh-CN"/>
        </w:rPr>
        <w:t xml:space="preserve">3-1  </w:t>
      </w:r>
      <w:r w:rsidRPr="007B6D0E">
        <w:rPr>
          <w:rFonts w:ascii="宋体" w:eastAsia="宋体" w:hAnsi="宋体" w:cs="宋体" w:hint="eastAsia"/>
          <w:lang w:eastAsia="zh-CN"/>
        </w:rPr>
        <w:t>规则设计方法的安全系数</w:t>
      </w:r>
    </w:p>
    <w:tbl>
      <w:tblPr>
        <w:tblW w:w="90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3024"/>
        <w:gridCol w:w="3024"/>
        <w:gridCol w:w="3024"/>
      </w:tblGrid>
      <w:tr w:rsidR="001E7D34">
        <w:trPr>
          <w:cantSplit/>
          <w:trHeight w:val="454"/>
          <w:jc w:val="center"/>
        </w:trPr>
        <w:tc>
          <w:tcPr>
            <w:tcW w:w="3024" w:type="dxa"/>
            <w:vMerge w:val="restart"/>
            <w:vAlign w:val="center"/>
          </w:tcPr>
          <w:p w:rsidR="001E7D34" w:rsidRPr="007B6D0E" w:rsidRDefault="005318C7">
            <w:pPr>
              <w:pStyle w:val="aff"/>
              <w:adjustRightInd w:val="0"/>
              <w:spacing w:after="0" w:line="240" w:lineRule="auto"/>
              <w:rPr>
                <w:rFonts w:ascii="宋体" w:eastAsia="宋体" w:hAnsi="宋体" w:cs="宋体"/>
                <w:color w:val="000000"/>
              </w:rPr>
            </w:pPr>
            <w:r w:rsidRPr="007B6D0E">
              <w:rPr>
                <w:rFonts w:ascii="宋体" w:eastAsia="宋体" w:hAnsi="宋体" w:cs="宋体" w:hint="eastAsia"/>
                <w:color w:val="000000"/>
              </w:rPr>
              <w:t>材</w:t>
            </w:r>
            <w:r w:rsidRPr="007B6D0E">
              <w:rPr>
                <w:rFonts w:ascii="宋体" w:eastAsia="宋体" w:hAnsi="宋体" w:cs="宋体"/>
                <w:color w:val="000000"/>
              </w:rPr>
              <w:t xml:space="preserve">  </w:t>
            </w:r>
            <w:r w:rsidRPr="007B6D0E">
              <w:rPr>
                <w:rFonts w:ascii="宋体" w:eastAsia="宋体" w:hAnsi="宋体" w:cs="宋体" w:hint="eastAsia"/>
                <w:color w:val="000000"/>
              </w:rPr>
              <w:t>料</w:t>
            </w:r>
          </w:p>
          <w:p w:rsidR="001E7D34" w:rsidRPr="007B6D0E" w:rsidRDefault="005318C7">
            <w:pPr>
              <w:pStyle w:val="aff"/>
              <w:adjustRightInd w:val="0"/>
              <w:spacing w:after="0" w:line="240" w:lineRule="auto"/>
              <w:rPr>
                <w:rFonts w:ascii="宋体" w:eastAsia="宋体" w:hAnsi="宋体" w:cs="宋体"/>
                <w:color w:val="000000"/>
              </w:rPr>
            </w:pPr>
            <w:r w:rsidRPr="007B6D0E">
              <w:rPr>
                <w:rFonts w:ascii="宋体" w:eastAsia="宋体" w:hAnsi="宋体" w:cs="宋体"/>
                <w:color w:val="000000"/>
              </w:rPr>
              <w:t>(板、锻件、管)</w:t>
            </w:r>
          </w:p>
        </w:tc>
        <w:tc>
          <w:tcPr>
            <w:tcW w:w="6048" w:type="dxa"/>
            <w:gridSpan w:val="2"/>
            <w:vAlign w:val="center"/>
          </w:tcPr>
          <w:p w:rsidR="001E7D34" w:rsidRPr="007B6D0E" w:rsidRDefault="005318C7">
            <w:pPr>
              <w:pStyle w:val="aff"/>
              <w:adjustRightInd w:val="0"/>
              <w:spacing w:after="0" w:line="240" w:lineRule="auto"/>
              <w:rPr>
                <w:rFonts w:ascii="宋体" w:eastAsia="宋体" w:hAnsi="宋体" w:cs="宋体"/>
                <w:color w:val="000000"/>
              </w:rPr>
            </w:pPr>
            <w:r w:rsidRPr="007B6D0E">
              <w:rPr>
                <w:rFonts w:ascii="宋体" w:eastAsia="宋体" w:hAnsi="宋体" w:cs="宋体" w:hint="eastAsia"/>
                <w:color w:val="000000"/>
              </w:rPr>
              <w:t>安全系数</w:t>
            </w:r>
          </w:p>
        </w:tc>
      </w:tr>
      <w:tr w:rsidR="001E7D34">
        <w:trPr>
          <w:cantSplit/>
          <w:trHeight w:val="454"/>
          <w:jc w:val="center"/>
        </w:trPr>
        <w:tc>
          <w:tcPr>
            <w:tcW w:w="3024" w:type="dxa"/>
            <w:vMerge/>
            <w:vAlign w:val="center"/>
          </w:tcPr>
          <w:p w:rsidR="001E7D34" w:rsidRPr="007B6D0E" w:rsidRDefault="001E7D34">
            <w:pPr>
              <w:pStyle w:val="aff"/>
              <w:adjustRightInd w:val="0"/>
              <w:spacing w:after="0" w:line="240" w:lineRule="auto"/>
              <w:rPr>
                <w:rFonts w:ascii="宋体" w:eastAsia="宋体" w:hAnsi="宋体" w:cs="宋体"/>
                <w:color w:val="000000"/>
              </w:rPr>
            </w:pPr>
          </w:p>
        </w:tc>
        <w:tc>
          <w:tcPr>
            <w:tcW w:w="3024" w:type="dxa"/>
            <w:vAlign w:val="center"/>
          </w:tcPr>
          <w:p w:rsidR="001E7D34" w:rsidRPr="007B6D0E" w:rsidRDefault="005318C7">
            <w:pPr>
              <w:pStyle w:val="aff"/>
              <w:adjustRightInd w:val="0"/>
              <w:spacing w:after="0" w:line="240" w:lineRule="auto"/>
              <w:rPr>
                <w:rFonts w:ascii="宋体" w:eastAsia="宋体" w:hAnsi="宋体" w:cs="宋体"/>
                <w:color w:val="000000"/>
              </w:rPr>
            </w:pPr>
            <w:r w:rsidRPr="007B6D0E">
              <w:rPr>
                <w:rFonts w:ascii="宋体" w:eastAsia="宋体" w:hAnsi="宋体" w:cs="宋体" w:hint="eastAsia"/>
                <w:color w:val="000000"/>
              </w:rPr>
              <w:t>室温下的抗拉强度</w:t>
            </w:r>
          </w:p>
          <w:p w:rsidR="001E7D34" w:rsidRPr="007B6D0E" w:rsidRDefault="005318C7">
            <w:pPr>
              <w:pStyle w:val="aff"/>
              <w:adjustRightInd w:val="0"/>
              <w:spacing w:after="0" w:line="240" w:lineRule="auto"/>
              <w:rPr>
                <w:rFonts w:ascii="宋体" w:eastAsia="宋体" w:hAnsi="宋体" w:cs="宋体"/>
                <w:color w:val="000000"/>
              </w:rPr>
            </w:pPr>
            <w:r w:rsidRPr="007B6D0E">
              <w:rPr>
                <w:rFonts w:ascii="宋体" w:eastAsia="宋体" w:hAnsi="宋体" w:cs="宋体" w:hint="eastAsia"/>
                <w:color w:val="000000"/>
                <w:position w:val="-10"/>
              </w:rPr>
              <w:object w:dxaOrig="307" w:dyaOrig="3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o:ole="">
                  <v:imagedata r:id="rId19" o:title=""/>
                </v:shape>
                <o:OLEObject Type="Embed" ProgID="Equation.3" ShapeID="_x0000_i1025" DrawAspect="Content" ObjectID="_1628084926" r:id="rId20"/>
              </w:object>
            </w:r>
          </w:p>
        </w:tc>
        <w:tc>
          <w:tcPr>
            <w:tcW w:w="3024" w:type="dxa"/>
            <w:vAlign w:val="center"/>
          </w:tcPr>
          <w:p w:rsidR="001E7D34" w:rsidRPr="007B6D0E" w:rsidRDefault="005318C7">
            <w:pPr>
              <w:pStyle w:val="aff"/>
              <w:adjustRightInd w:val="0"/>
              <w:spacing w:after="0" w:line="240" w:lineRule="auto"/>
              <w:rPr>
                <w:rFonts w:ascii="宋体" w:eastAsia="宋体" w:hAnsi="宋体" w:cs="宋体"/>
                <w:color w:val="000000"/>
                <w:lang w:eastAsia="zh-CN"/>
              </w:rPr>
            </w:pPr>
            <w:r w:rsidRPr="007B6D0E">
              <w:rPr>
                <w:rFonts w:ascii="宋体" w:eastAsia="宋体" w:hAnsi="宋体" w:cs="宋体" w:hint="eastAsia"/>
                <w:color w:val="000000"/>
                <w:lang w:eastAsia="zh-CN"/>
              </w:rPr>
              <w:t>设计温度下的屈服强度</w:t>
            </w:r>
          </w:p>
          <w:p w:rsidR="001E7D34" w:rsidRPr="007B6D0E" w:rsidRDefault="005318C7">
            <w:pPr>
              <w:pStyle w:val="aff"/>
              <w:adjustRightInd w:val="0"/>
              <w:spacing w:after="0" w:line="240" w:lineRule="auto"/>
              <w:rPr>
                <w:rFonts w:ascii="宋体" w:eastAsia="宋体" w:hAnsi="宋体" w:cs="宋体"/>
                <w:color w:val="000000"/>
                <w:lang w:eastAsia="zh-CN"/>
              </w:rPr>
            </w:pPr>
            <w:r w:rsidRPr="007B6D0E">
              <w:rPr>
                <w:rFonts w:ascii="宋体" w:eastAsia="宋体" w:hAnsi="宋体" w:cs="宋体" w:hint="eastAsia"/>
                <w:color w:val="000000"/>
                <w:position w:val="-12"/>
              </w:rPr>
              <w:object w:dxaOrig="407" w:dyaOrig="407">
                <v:shape id="_x0000_i1026" type="#_x0000_t75" style="width:20.25pt;height:20.25pt" o:ole="">
                  <v:imagedata r:id="rId21" o:title=""/>
                </v:shape>
                <o:OLEObject Type="Embed" ProgID="Equation.3" ShapeID="_x0000_i1026" DrawAspect="Content" ObjectID="_1628084927" r:id="rId22"/>
              </w:object>
            </w:r>
            <w:r w:rsidRPr="007B6D0E">
              <w:rPr>
                <w:rFonts w:ascii="宋体" w:eastAsia="宋体" w:hAnsi="宋体" w:cs="宋体"/>
                <w:color w:val="000000"/>
                <w:lang w:eastAsia="zh-CN"/>
              </w:rPr>
              <w:t>(</w:t>
            </w:r>
            <w:r w:rsidRPr="007B6D0E">
              <w:rPr>
                <w:rFonts w:ascii="宋体" w:eastAsia="宋体" w:hAnsi="宋体" w:cs="宋体" w:hint="eastAsia"/>
                <w:color w:val="000000"/>
                <w:position w:val="-14"/>
              </w:rPr>
              <w:object w:dxaOrig="407" w:dyaOrig="407">
                <v:shape id="_x0000_i1027" type="#_x0000_t75" style="width:20.25pt;height:20.25pt" o:ole="">
                  <v:imagedata r:id="rId23" o:title=""/>
                </v:shape>
                <o:OLEObject Type="Embed" ProgID="Equation.3" ShapeID="_x0000_i1027" DrawAspect="Content" ObjectID="_1628084928" r:id="rId24"/>
              </w:object>
            </w:r>
            <w:r w:rsidRPr="007B6D0E">
              <w:rPr>
                <w:rFonts w:ascii="宋体" w:eastAsia="宋体" w:hAnsi="宋体" w:cs="宋体"/>
                <w:color w:val="000000"/>
                <w:lang w:eastAsia="zh-CN"/>
              </w:rPr>
              <w:t>)(注3-1)</w:t>
            </w:r>
          </w:p>
        </w:tc>
      </w:tr>
      <w:tr w:rsidR="001E7D34">
        <w:trPr>
          <w:trHeight w:val="454"/>
          <w:jc w:val="center"/>
        </w:trPr>
        <w:tc>
          <w:tcPr>
            <w:tcW w:w="3024" w:type="dxa"/>
            <w:vAlign w:val="center"/>
          </w:tcPr>
          <w:p w:rsidR="001E7D34" w:rsidRPr="007B6D0E" w:rsidRDefault="005318C7">
            <w:pPr>
              <w:pStyle w:val="aff"/>
              <w:adjustRightInd w:val="0"/>
              <w:spacing w:after="0" w:line="240" w:lineRule="auto"/>
              <w:rPr>
                <w:rFonts w:ascii="宋体" w:eastAsia="宋体" w:hAnsi="宋体" w:cs="宋体"/>
                <w:b/>
                <w:bCs/>
                <w:caps/>
                <w:color w:val="000000"/>
              </w:rPr>
            </w:pPr>
            <w:r w:rsidRPr="007B6D0E">
              <w:rPr>
                <w:rFonts w:ascii="宋体" w:eastAsia="宋体" w:hAnsi="宋体" w:cs="宋体" w:hint="eastAsia"/>
                <w:caps/>
                <w:color w:val="000000"/>
              </w:rPr>
              <w:t>碳素钢和低合金钢</w:t>
            </w:r>
          </w:p>
        </w:tc>
        <w:tc>
          <w:tcPr>
            <w:tcW w:w="3024" w:type="dxa"/>
            <w:vAlign w:val="center"/>
          </w:tcPr>
          <w:p w:rsidR="001E7D34" w:rsidRPr="007B6D0E" w:rsidRDefault="005318C7">
            <w:pPr>
              <w:pStyle w:val="aff"/>
              <w:adjustRightInd w:val="0"/>
              <w:spacing w:after="0" w:line="240" w:lineRule="auto"/>
              <w:rPr>
                <w:rFonts w:ascii="宋体" w:eastAsia="宋体" w:hAnsi="宋体" w:cs="宋体"/>
                <w:b/>
                <w:bCs/>
                <w:color w:val="000000"/>
              </w:rPr>
            </w:pPr>
            <w:r w:rsidRPr="007B6D0E">
              <w:rPr>
                <w:rFonts w:ascii="宋体" w:eastAsia="宋体" w:hAnsi="宋体" w:cs="宋体" w:hint="eastAsia"/>
                <w:color w:val="000000"/>
                <w:position w:val="-12"/>
              </w:rPr>
              <w:object w:dxaOrig="307" w:dyaOrig="407">
                <v:shape id="_x0000_i1028" type="#_x0000_t75" style="width:15pt;height:20.25pt" o:ole="">
                  <v:imagedata r:id="rId25" o:title=""/>
                </v:shape>
                <o:OLEObject Type="Embed" ProgID="Equation.3" ShapeID="_x0000_i1028" DrawAspect="Content" ObjectID="_1628084929" r:id="rId26"/>
              </w:object>
            </w:r>
            <w:r w:rsidRPr="007B6D0E">
              <w:rPr>
                <w:rFonts w:ascii="宋体" w:eastAsia="宋体" w:hAnsi="宋体" w:cs="宋体" w:hint="eastAsia"/>
                <w:color w:val="000000"/>
              </w:rPr>
              <w:t>≥</w:t>
            </w:r>
            <w:r w:rsidRPr="007B6D0E">
              <w:rPr>
                <w:rFonts w:ascii="宋体" w:eastAsia="宋体" w:hAnsi="宋体" w:cs="宋体"/>
                <w:color w:val="000000"/>
              </w:rPr>
              <w:t>2.7</w:t>
            </w:r>
          </w:p>
        </w:tc>
        <w:tc>
          <w:tcPr>
            <w:tcW w:w="3024" w:type="dxa"/>
            <w:vAlign w:val="center"/>
          </w:tcPr>
          <w:p w:rsidR="001E7D34" w:rsidRPr="007B6D0E" w:rsidRDefault="005318C7">
            <w:pPr>
              <w:pStyle w:val="aff"/>
              <w:adjustRightInd w:val="0"/>
              <w:spacing w:after="0" w:line="240" w:lineRule="auto"/>
              <w:rPr>
                <w:rFonts w:ascii="宋体" w:eastAsia="宋体" w:hAnsi="宋体" w:cs="宋体"/>
                <w:b/>
                <w:bCs/>
                <w:color w:val="000000"/>
              </w:rPr>
            </w:pPr>
            <w:r w:rsidRPr="007B6D0E">
              <w:rPr>
                <w:rFonts w:ascii="宋体" w:eastAsia="宋体" w:hAnsi="宋体" w:cs="宋体" w:hint="eastAsia"/>
                <w:color w:val="000000"/>
                <w:position w:val="-12"/>
              </w:rPr>
              <w:object w:dxaOrig="307" w:dyaOrig="407">
                <v:shape id="_x0000_i1029" type="#_x0000_t75" style="width:15pt;height:20.25pt" o:ole="">
                  <v:imagedata r:id="rId27" o:title=""/>
                </v:shape>
                <o:OLEObject Type="Embed" ProgID="Equation.3" ShapeID="_x0000_i1029" DrawAspect="Content" ObjectID="_1628084930" r:id="rId28"/>
              </w:object>
            </w:r>
            <w:r w:rsidRPr="007B6D0E">
              <w:rPr>
                <w:rFonts w:ascii="宋体" w:eastAsia="宋体" w:hAnsi="宋体" w:cs="宋体" w:hint="eastAsia"/>
                <w:color w:val="000000"/>
              </w:rPr>
              <w:t>≥</w:t>
            </w:r>
            <w:r w:rsidRPr="007B6D0E">
              <w:rPr>
                <w:rFonts w:ascii="宋体" w:eastAsia="宋体" w:hAnsi="宋体" w:cs="宋体"/>
                <w:color w:val="000000"/>
              </w:rPr>
              <w:t>1.5</w:t>
            </w:r>
          </w:p>
        </w:tc>
      </w:tr>
      <w:tr w:rsidR="001E7D34">
        <w:trPr>
          <w:trHeight w:val="454"/>
          <w:jc w:val="center"/>
        </w:trPr>
        <w:tc>
          <w:tcPr>
            <w:tcW w:w="3024" w:type="dxa"/>
            <w:vAlign w:val="center"/>
          </w:tcPr>
          <w:p w:rsidR="001E7D34" w:rsidRPr="007B6D0E" w:rsidRDefault="005318C7">
            <w:pPr>
              <w:pStyle w:val="aff"/>
              <w:adjustRightInd w:val="0"/>
              <w:spacing w:after="0" w:line="240" w:lineRule="auto"/>
              <w:rPr>
                <w:rFonts w:ascii="宋体" w:eastAsia="宋体" w:hAnsi="宋体" w:cs="宋体"/>
                <w:b/>
                <w:bCs/>
                <w:i/>
                <w:iCs/>
                <w:color w:val="000000"/>
              </w:rPr>
            </w:pPr>
            <w:r w:rsidRPr="007B6D0E">
              <w:rPr>
                <w:rFonts w:ascii="宋体" w:eastAsia="宋体" w:hAnsi="宋体" w:cs="宋体" w:hint="eastAsia"/>
                <w:color w:val="000000"/>
              </w:rPr>
              <w:t>高合金钢</w:t>
            </w:r>
          </w:p>
        </w:tc>
        <w:tc>
          <w:tcPr>
            <w:tcW w:w="3024" w:type="dxa"/>
            <w:vAlign w:val="center"/>
          </w:tcPr>
          <w:p w:rsidR="001E7D34" w:rsidRPr="007B6D0E" w:rsidRDefault="005318C7">
            <w:pPr>
              <w:pStyle w:val="aff"/>
              <w:adjustRightInd w:val="0"/>
              <w:spacing w:after="0" w:line="240" w:lineRule="auto"/>
              <w:rPr>
                <w:rFonts w:ascii="宋体" w:eastAsia="宋体" w:hAnsi="宋体" w:cs="宋体"/>
                <w:b/>
                <w:bCs/>
                <w:i/>
                <w:iCs/>
                <w:color w:val="000000"/>
              </w:rPr>
            </w:pPr>
            <w:r w:rsidRPr="007B6D0E">
              <w:rPr>
                <w:rFonts w:ascii="宋体" w:eastAsia="宋体" w:hAnsi="宋体" w:cs="宋体" w:hint="eastAsia"/>
                <w:color w:val="000000"/>
                <w:position w:val="-12"/>
              </w:rPr>
              <w:object w:dxaOrig="307" w:dyaOrig="407">
                <v:shape id="_x0000_i1030" type="#_x0000_t75" style="width:15pt;height:20.25pt" o:ole="">
                  <v:imagedata r:id="rId25" o:title=""/>
                </v:shape>
                <o:OLEObject Type="Embed" ProgID="Equation.3" ShapeID="_x0000_i1030" DrawAspect="Content" ObjectID="_1628084931" r:id="rId29"/>
              </w:object>
            </w:r>
            <w:r w:rsidRPr="007B6D0E">
              <w:rPr>
                <w:rFonts w:ascii="宋体" w:eastAsia="宋体" w:hAnsi="宋体" w:cs="宋体" w:hint="eastAsia"/>
                <w:color w:val="000000"/>
              </w:rPr>
              <w:t>≥</w:t>
            </w:r>
            <w:r w:rsidRPr="007B6D0E">
              <w:rPr>
                <w:rFonts w:ascii="宋体" w:eastAsia="宋体" w:hAnsi="宋体" w:cs="宋体"/>
                <w:color w:val="000000"/>
              </w:rPr>
              <w:t>2.7</w:t>
            </w:r>
          </w:p>
        </w:tc>
        <w:tc>
          <w:tcPr>
            <w:tcW w:w="3024" w:type="dxa"/>
            <w:vAlign w:val="center"/>
          </w:tcPr>
          <w:p w:rsidR="001E7D34" w:rsidRPr="007B6D0E" w:rsidRDefault="005318C7">
            <w:pPr>
              <w:pStyle w:val="aff"/>
              <w:adjustRightInd w:val="0"/>
              <w:spacing w:after="0" w:line="240" w:lineRule="auto"/>
              <w:rPr>
                <w:rFonts w:ascii="宋体" w:eastAsia="宋体" w:hAnsi="宋体" w:cs="宋体"/>
                <w:b/>
                <w:bCs/>
                <w:color w:val="000000"/>
              </w:rPr>
            </w:pPr>
            <w:r w:rsidRPr="007B6D0E">
              <w:rPr>
                <w:rFonts w:ascii="宋体" w:eastAsia="宋体" w:hAnsi="宋体" w:cs="宋体" w:hint="eastAsia"/>
                <w:color w:val="000000"/>
                <w:position w:val="-12"/>
              </w:rPr>
              <w:object w:dxaOrig="307" w:dyaOrig="407">
                <v:shape id="_x0000_i1031" type="#_x0000_t75" style="width:15pt;height:20.25pt" o:ole="">
                  <v:imagedata r:id="rId27" o:title=""/>
                </v:shape>
                <o:OLEObject Type="Embed" ProgID="Equation.3" ShapeID="_x0000_i1031" DrawAspect="Content" ObjectID="_1628084932" r:id="rId30"/>
              </w:object>
            </w:r>
            <w:r w:rsidRPr="007B6D0E">
              <w:rPr>
                <w:rFonts w:ascii="宋体" w:eastAsia="宋体" w:hAnsi="宋体" w:cs="宋体" w:hint="eastAsia"/>
                <w:color w:val="000000"/>
              </w:rPr>
              <w:t>≥</w:t>
            </w:r>
            <w:r w:rsidRPr="007B6D0E">
              <w:rPr>
                <w:rFonts w:ascii="宋体" w:eastAsia="宋体" w:hAnsi="宋体" w:cs="宋体"/>
                <w:color w:val="000000"/>
              </w:rPr>
              <w:t>1.5</w:t>
            </w:r>
          </w:p>
        </w:tc>
      </w:tr>
    </w:tbl>
    <w:p w:rsidR="001E7D34" w:rsidRPr="007B6D0E" w:rsidRDefault="005318C7">
      <w:pPr>
        <w:pStyle w:val="aff2"/>
        <w:spacing w:beforeLines="50" w:afterLines="20" w:after="48" w:line="401" w:lineRule="exact"/>
        <w:rPr>
          <w:rFonts w:ascii="宋体" w:eastAsia="宋体" w:hAnsi="宋体" w:cs="宋体"/>
          <w:lang w:eastAsia="zh-CN"/>
        </w:rPr>
      </w:pPr>
      <w:r w:rsidRPr="007B6D0E">
        <w:rPr>
          <w:rFonts w:ascii="宋体" w:eastAsia="宋体" w:hAnsi="宋体" w:cs="宋体" w:hint="eastAsia"/>
          <w:lang w:eastAsia="zh-CN"/>
        </w:rPr>
        <w:lastRenderedPageBreak/>
        <w:t>表</w:t>
      </w:r>
      <w:r w:rsidRPr="007B6D0E">
        <w:rPr>
          <w:rFonts w:ascii="宋体" w:eastAsia="宋体" w:hAnsi="宋体" w:cs="宋体"/>
          <w:lang w:eastAsia="zh-CN"/>
        </w:rPr>
        <w:t xml:space="preserve">3-2  </w:t>
      </w:r>
      <w:r w:rsidRPr="007B6D0E">
        <w:rPr>
          <w:rFonts w:ascii="宋体" w:eastAsia="宋体" w:hAnsi="宋体" w:cs="宋体" w:hint="eastAsia"/>
          <w:lang w:eastAsia="zh-CN"/>
        </w:rPr>
        <w:t>分析设计方法的安全系数</w:t>
      </w:r>
    </w:p>
    <w:tbl>
      <w:tblPr>
        <w:tblW w:w="90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3024"/>
        <w:gridCol w:w="3024"/>
        <w:gridCol w:w="3024"/>
      </w:tblGrid>
      <w:tr w:rsidR="001E7D34">
        <w:trPr>
          <w:cantSplit/>
          <w:trHeight w:val="454"/>
          <w:jc w:val="center"/>
        </w:trPr>
        <w:tc>
          <w:tcPr>
            <w:tcW w:w="3024" w:type="dxa"/>
            <w:vMerge w:val="restart"/>
            <w:vAlign w:val="center"/>
          </w:tcPr>
          <w:p w:rsidR="001E7D34" w:rsidRPr="007B6D0E" w:rsidRDefault="005318C7">
            <w:pPr>
              <w:pStyle w:val="aff"/>
              <w:spacing w:after="0" w:line="240" w:lineRule="auto"/>
              <w:rPr>
                <w:rFonts w:ascii="宋体" w:eastAsia="宋体" w:hAnsi="宋体" w:cs="宋体"/>
                <w:color w:val="000000"/>
              </w:rPr>
            </w:pPr>
            <w:r w:rsidRPr="007B6D0E">
              <w:rPr>
                <w:rFonts w:ascii="宋体" w:eastAsia="宋体" w:hAnsi="宋体" w:cs="宋体" w:hint="eastAsia"/>
                <w:color w:val="000000"/>
              </w:rPr>
              <w:t>材</w:t>
            </w:r>
            <w:r w:rsidRPr="007B6D0E">
              <w:rPr>
                <w:rFonts w:ascii="宋体" w:eastAsia="宋体" w:hAnsi="宋体" w:cs="宋体"/>
                <w:color w:val="000000"/>
              </w:rPr>
              <w:t xml:space="preserve">  </w:t>
            </w:r>
            <w:r w:rsidRPr="007B6D0E">
              <w:rPr>
                <w:rFonts w:ascii="宋体" w:eastAsia="宋体" w:hAnsi="宋体" w:cs="宋体" w:hint="eastAsia"/>
                <w:color w:val="000000"/>
              </w:rPr>
              <w:t>料</w:t>
            </w:r>
          </w:p>
        </w:tc>
        <w:tc>
          <w:tcPr>
            <w:tcW w:w="6048" w:type="dxa"/>
            <w:gridSpan w:val="2"/>
            <w:vAlign w:val="center"/>
          </w:tcPr>
          <w:p w:rsidR="001E7D34" w:rsidRPr="007B6D0E" w:rsidRDefault="005318C7">
            <w:pPr>
              <w:pStyle w:val="aff"/>
              <w:spacing w:after="0" w:line="240" w:lineRule="auto"/>
              <w:rPr>
                <w:rFonts w:ascii="宋体" w:eastAsia="宋体" w:hAnsi="宋体" w:cs="宋体"/>
                <w:color w:val="000000"/>
              </w:rPr>
            </w:pPr>
            <w:r w:rsidRPr="007B6D0E">
              <w:rPr>
                <w:rFonts w:ascii="宋体" w:eastAsia="宋体" w:hAnsi="宋体" w:cs="宋体" w:hint="eastAsia"/>
                <w:color w:val="000000"/>
              </w:rPr>
              <w:t>安全系数</w:t>
            </w:r>
          </w:p>
        </w:tc>
      </w:tr>
      <w:tr w:rsidR="001E7D34">
        <w:trPr>
          <w:cantSplit/>
          <w:trHeight w:val="454"/>
          <w:jc w:val="center"/>
        </w:trPr>
        <w:tc>
          <w:tcPr>
            <w:tcW w:w="3024" w:type="dxa"/>
            <w:vMerge/>
            <w:vAlign w:val="center"/>
          </w:tcPr>
          <w:p w:rsidR="001E7D34" w:rsidRPr="007B6D0E" w:rsidRDefault="001E7D34">
            <w:pPr>
              <w:pStyle w:val="aff"/>
              <w:spacing w:after="0" w:line="240" w:lineRule="auto"/>
              <w:rPr>
                <w:rFonts w:ascii="宋体" w:eastAsia="宋体" w:hAnsi="宋体" w:cs="宋体"/>
                <w:color w:val="000000"/>
              </w:rPr>
            </w:pPr>
          </w:p>
        </w:tc>
        <w:tc>
          <w:tcPr>
            <w:tcW w:w="3024" w:type="dxa"/>
            <w:vAlign w:val="center"/>
          </w:tcPr>
          <w:p w:rsidR="001E7D34" w:rsidRPr="007B6D0E" w:rsidRDefault="005318C7">
            <w:pPr>
              <w:pStyle w:val="aff"/>
              <w:spacing w:after="0" w:line="240" w:lineRule="auto"/>
              <w:rPr>
                <w:rFonts w:ascii="宋体" w:eastAsia="宋体" w:hAnsi="宋体" w:cs="宋体"/>
                <w:color w:val="000000"/>
              </w:rPr>
            </w:pPr>
            <w:r w:rsidRPr="007B6D0E">
              <w:rPr>
                <w:rFonts w:ascii="宋体" w:eastAsia="宋体" w:hAnsi="宋体" w:cs="宋体" w:hint="eastAsia"/>
                <w:color w:val="000000"/>
              </w:rPr>
              <w:t>室温下的抗拉强度</w:t>
            </w:r>
          </w:p>
          <w:p w:rsidR="001E7D34" w:rsidRPr="007B6D0E" w:rsidRDefault="005318C7">
            <w:pPr>
              <w:pStyle w:val="aff"/>
              <w:spacing w:after="0" w:line="240" w:lineRule="auto"/>
              <w:rPr>
                <w:rFonts w:ascii="宋体" w:eastAsia="宋体" w:hAnsi="宋体" w:cs="宋体"/>
                <w:color w:val="000000"/>
              </w:rPr>
            </w:pPr>
            <w:r w:rsidRPr="007B6D0E">
              <w:rPr>
                <w:rFonts w:ascii="宋体" w:eastAsia="宋体" w:hAnsi="宋体" w:cs="宋体" w:hint="eastAsia"/>
                <w:color w:val="000000"/>
                <w:position w:val="-10"/>
              </w:rPr>
              <w:object w:dxaOrig="307" w:dyaOrig="307">
                <v:shape id="_x0000_i1032" type="#_x0000_t75" style="width:15pt;height:15pt" o:ole="">
                  <v:imagedata r:id="rId19" o:title=""/>
                </v:shape>
                <o:OLEObject Type="Embed" ProgID="Equation.3" ShapeID="_x0000_i1032" DrawAspect="Content" ObjectID="_1628084933" r:id="rId31"/>
              </w:object>
            </w:r>
            <w:r w:rsidRPr="007B6D0E">
              <w:rPr>
                <w:rFonts w:ascii="宋体" w:eastAsia="宋体" w:hAnsi="宋体" w:cs="宋体"/>
                <w:color w:val="000000"/>
                <w:lang w:eastAsia="zh-CN"/>
              </w:rPr>
              <w:t>(注3-2)</w:t>
            </w:r>
          </w:p>
        </w:tc>
        <w:tc>
          <w:tcPr>
            <w:tcW w:w="3024" w:type="dxa"/>
            <w:vAlign w:val="center"/>
          </w:tcPr>
          <w:p w:rsidR="001E7D34" w:rsidRPr="007B6D0E" w:rsidRDefault="005318C7">
            <w:pPr>
              <w:pStyle w:val="aff"/>
              <w:spacing w:after="0" w:line="240" w:lineRule="auto"/>
              <w:rPr>
                <w:rFonts w:ascii="宋体" w:eastAsia="宋体" w:hAnsi="宋体" w:cs="宋体"/>
                <w:i/>
                <w:iCs/>
                <w:color w:val="000000"/>
                <w:lang w:eastAsia="zh-CN"/>
              </w:rPr>
            </w:pPr>
            <w:r w:rsidRPr="007B6D0E">
              <w:rPr>
                <w:rFonts w:ascii="宋体" w:eastAsia="宋体" w:hAnsi="宋体" w:cs="宋体" w:hint="eastAsia"/>
                <w:color w:val="000000"/>
                <w:lang w:eastAsia="zh-CN"/>
              </w:rPr>
              <w:t>设计温度下的屈服强度</w:t>
            </w:r>
          </w:p>
          <w:p w:rsidR="001E7D34" w:rsidRPr="007B6D0E" w:rsidRDefault="005318C7">
            <w:pPr>
              <w:pStyle w:val="aff"/>
              <w:spacing w:after="0" w:line="240" w:lineRule="auto"/>
              <w:rPr>
                <w:rFonts w:ascii="宋体" w:eastAsia="宋体" w:hAnsi="宋体" w:cs="宋体"/>
                <w:i/>
                <w:iCs/>
                <w:color w:val="000000"/>
                <w:lang w:eastAsia="zh-CN"/>
              </w:rPr>
            </w:pPr>
            <w:r w:rsidRPr="007B6D0E">
              <w:rPr>
                <w:rFonts w:ascii="宋体" w:eastAsia="宋体" w:hAnsi="宋体" w:cs="宋体" w:hint="eastAsia"/>
                <w:color w:val="000000"/>
                <w:position w:val="-12"/>
              </w:rPr>
              <w:object w:dxaOrig="407" w:dyaOrig="407">
                <v:shape id="_x0000_i1033" type="#_x0000_t75" style="width:20.25pt;height:20.25pt" o:ole="">
                  <v:imagedata r:id="rId21" o:title=""/>
                </v:shape>
                <o:OLEObject Type="Embed" ProgID="Equation.3" ShapeID="_x0000_i1033" DrawAspect="Content" ObjectID="_1628084934" r:id="rId32"/>
              </w:object>
            </w:r>
            <w:r w:rsidRPr="007B6D0E">
              <w:rPr>
                <w:rFonts w:ascii="宋体" w:eastAsia="宋体" w:hAnsi="宋体" w:cs="宋体"/>
                <w:color w:val="000000"/>
                <w:lang w:eastAsia="zh-CN"/>
              </w:rPr>
              <w:t>(</w:t>
            </w:r>
            <w:r w:rsidRPr="007B6D0E">
              <w:rPr>
                <w:rFonts w:ascii="宋体" w:eastAsia="宋体" w:hAnsi="宋体" w:cs="宋体" w:hint="eastAsia"/>
                <w:color w:val="000000"/>
                <w:position w:val="-14"/>
              </w:rPr>
              <w:object w:dxaOrig="407" w:dyaOrig="407">
                <v:shape id="_x0000_i1034" type="#_x0000_t75" style="width:20.25pt;height:20.25pt" o:ole="">
                  <v:imagedata r:id="rId23" o:title=""/>
                </v:shape>
                <o:OLEObject Type="Embed" ProgID="Equation.3" ShapeID="_x0000_i1034" DrawAspect="Content" ObjectID="_1628084935" r:id="rId33"/>
              </w:object>
            </w:r>
            <w:r w:rsidRPr="007B6D0E">
              <w:rPr>
                <w:rFonts w:ascii="宋体" w:eastAsia="宋体" w:hAnsi="宋体" w:cs="宋体"/>
                <w:color w:val="000000"/>
                <w:lang w:eastAsia="zh-CN"/>
              </w:rPr>
              <w:t>)(注3-1)</w:t>
            </w:r>
          </w:p>
        </w:tc>
      </w:tr>
      <w:tr w:rsidR="001E7D34">
        <w:trPr>
          <w:trHeight w:val="454"/>
          <w:jc w:val="center"/>
        </w:trPr>
        <w:tc>
          <w:tcPr>
            <w:tcW w:w="3024" w:type="dxa"/>
            <w:vAlign w:val="center"/>
          </w:tcPr>
          <w:p w:rsidR="001E7D34" w:rsidRPr="007B6D0E" w:rsidRDefault="005318C7">
            <w:pPr>
              <w:pStyle w:val="aff"/>
              <w:spacing w:after="0" w:line="240" w:lineRule="auto"/>
              <w:rPr>
                <w:rFonts w:ascii="宋体" w:eastAsia="宋体" w:hAnsi="宋体" w:cs="宋体"/>
                <w:i/>
                <w:iCs/>
                <w:color w:val="000000"/>
              </w:rPr>
            </w:pPr>
            <w:r w:rsidRPr="007B6D0E">
              <w:rPr>
                <w:rFonts w:ascii="宋体" w:eastAsia="宋体" w:hAnsi="宋体" w:cs="宋体" w:hint="eastAsia"/>
                <w:color w:val="000000"/>
              </w:rPr>
              <w:t>碳素钢和低合金钢</w:t>
            </w:r>
          </w:p>
        </w:tc>
        <w:tc>
          <w:tcPr>
            <w:tcW w:w="3024" w:type="dxa"/>
            <w:vAlign w:val="center"/>
          </w:tcPr>
          <w:p w:rsidR="001E7D34" w:rsidRPr="007B6D0E" w:rsidRDefault="005318C7">
            <w:pPr>
              <w:pStyle w:val="aff"/>
              <w:spacing w:after="0" w:line="240" w:lineRule="auto"/>
              <w:rPr>
                <w:rFonts w:ascii="宋体" w:eastAsia="宋体" w:hAnsi="宋体" w:cs="宋体"/>
                <w:i/>
                <w:iCs/>
                <w:color w:val="000000"/>
              </w:rPr>
            </w:pPr>
            <w:r w:rsidRPr="007B6D0E">
              <w:rPr>
                <w:rFonts w:ascii="宋体" w:eastAsia="宋体" w:hAnsi="宋体" w:cs="宋体" w:hint="eastAsia"/>
                <w:color w:val="000000"/>
                <w:position w:val="-12"/>
              </w:rPr>
              <w:object w:dxaOrig="307" w:dyaOrig="407">
                <v:shape id="_x0000_i1035" type="#_x0000_t75" style="width:15pt;height:20.25pt" o:ole="">
                  <v:imagedata r:id="rId25" o:title=""/>
                </v:shape>
                <o:OLEObject Type="Embed" ProgID="Equation.3" ShapeID="_x0000_i1035" DrawAspect="Content" ObjectID="_1628084936" r:id="rId34"/>
              </w:object>
            </w:r>
            <w:r w:rsidRPr="007B6D0E">
              <w:rPr>
                <w:rFonts w:ascii="宋体" w:eastAsia="宋体" w:hAnsi="宋体" w:cs="宋体" w:hint="eastAsia"/>
                <w:color w:val="000000"/>
              </w:rPr>
              <w:t>≥</w:t>
            </w:r>
            <w:r w:rsidRPr="007B6D0E">
              <w:rPr>
                <w:rFonts w:ascii="宋体" w:eastAsia="宋体" w:hAnsi="宋体" w:cs="宋体"/>
                <w:color w:val="000000"/>
              </w:rPr>
              <w:t>2.4</w:t>
            </w:r>
          </w:p>
        </w:tc>
        <w:tc>
          <w:tcPr>
            <w:tcW w:w="3024" w:type="dxa"/>
            <w:vAlign w:val="center"/>
          </w:tcPr>
          <w:p w:rsidR="001E7D34" w:rsidRPr="007B6D0E" w:rsidRDefault="005318C7">
            <w:pPr>
              <w:pStyle w:val="aff"/>
              <w:spacing w:after="0" w:line="240" w:lineRule="auto"/>
              <w:rPr>
                <w:rFonts w:ascii="宋体" w:eastAsia="宋体" w:hAnsi="宋体" w:cs="宋体"/>
                <w:color w:val="000000"/>
              </w:rPr>
            </w:pPr>
            <w:r w:rsidRPr="007B6D0E">
              <w:rPr>
                <w:rFonts w:ascii="宋体" w:eastAsia="宋体" w:hAnsi="宋体" w:cs="宋体" w:hint="eastAsia"/>
                <w:color w:val="000000"/>
                <w:position w:val="-12"/>
              </w:rPr>
              <w:object w:dxaOrig="307" w:dyaOrig="407">
                <v:shape id="_x0000_i1036" type="#_x0000_t75" style="width:15pt;height:20.25pt" o:ole="">
                  <v:imagedata r:id="rId27" o:title=""/>
                </v:shape>
                <o:OLEObject Type="Embed" ProgID="Equation.3" ShapeID="_x0000_i1036" DrawAspect="Content" ObjectID="_1628084937" r:id="rId35"/>
              </w:object>
            </w:r>
            <w:r w:rsidRPr="007B6D0E">
              <w:rPr>
                <w:rFonts w:ascii="宋体" w:eastAsia="宋体" w:hAnsi="宋体" w:cs="宋体" w:hint="eastAsia"/>
                <w:color w:val="000000"/>
              </w:rPr>
              <w:t>≥</w:t>
            </w:r>
            <w:r w:rsidRPr="007B6D0E">
              <w:rPr>
                <w:rFonts w:ascii="宋体" w:eastAsia="宋体" w:hAnsi="宋体" w:cs="宋体"/>
                <w:color w:val="000000"/>
              </w:rPr>
              <w:t>1.5</w:t>
            </w:r>
          </w:p>
        </w:tc>
      </w:tr>
      <w:tr w:rsidR="001E7D34">
        <w:trPr>
          <w:trHeight w:val="454"/>
          <w:jc w:val="center"/>
        </w:trPr>
        <w:tc>
          <w:tcPr>
            <w:tcW w:w="3024" w:type="dxa"/>
            <w:vAlign w:val="center"/>
          </w:tcPr>
          <w:p w:rsidR="001E7D34" w:rsidRPr="007B6D0E" w:rsidRDefault="005318C7">
            <w:pPr>
              <w:pStyle w:val="aff"/>
              <w:spacing w:after="0" w:line="240" w:lineRule="auto"/>
              <w:rPr>
                <w:rFonts w:ascii="宋体" w:eastAsia="宋体" w:hAnsi="宋体" w:cs="宋体"/>
                <w:color w:val="000000"/>
              </w:rPr>
            </w:pPr>
            <w:r w:rsidRPr="007B6D0E">
              <w:rPr>
                <w:rFonts w:ascii="宋体" w:eastAsia="宋体" w:hAnsi="宋体" w:cs="宋体" w:hint="eastAsia"/>
                <w:color w:val="000000"/>
              </w:rPr>
              <w:t>高合金钢</w:t>
            </w:r>
          </w:p>
        </w:tc>
        <w:tc>
          <w:tcPr>
            <w:tcW w:w="3024" w:type="dxa"/>
            <w:vAlign w:val="center"/>
          </w:tcPr>
          <w:p w:rsidR="001E7D34" w:rsidRPr="007B6D0E" w:rsidRDefault="005318C7">
            <w:pPr>
              <w:pStyle w:val="aff"/>
              <w:spacing w:after="0" w:line="240" w:lineRule="auto"/>
              <w:rPr>
                <w:rFonts w:ascii="宋体" w:eastAsia="宋体" w:hAnsi="宋体" w:cs="宋体"/>
                <w:color w:val="000000"/>
              </w:rPr>
            </w:pPr>
            <w:r w:rsidRPr="007B6D0E">
              <w:rPr>
                <w:rFonts w:ascii="宋体" w:eastAsia="宋体" w:hAnsi="宋体" w:cs="宋体" w:hint="eastAsia"/>
                <w:color w:val="000000"/>
                <w:position w:val="-12"/>
              </w:rPr>
              <w:object w:dxaOrig="307" w:dyaOrig="407">
                <v:shape id="_x0000_i1037" type="#_x0000_t75" style="width:15pt;height:20.25pt" o:ole="">
                  <v:imagedata r:id="rId36" o:title=""/>
                </v:shape>
                <o:OLEObject Type="Embed" ProgID="Equation.3" ShapeID="_x0000_i1037" DrawAspect="Content" ObjectID="_1628084938" r:id="rId37"/>
              </w:object>
            </w:r>
            <w:r w:rsidRPr="007B6D0E">
              <w:rPr>
                <w:rFonts w:ascii="宋体" w:eastAsia="宋体" w:hAnsi="宋体" w:cs="宋体" w:hint="eastAsia"/>
                <w:color w:val="000000"/>
              </w:rPr>
              <w:t>≥</w:t>
            </w:r>
            <w:r w:rsidRPr="007B6D0E">
              <w:rPr>
                <w:rFonts w:ascii="宋体" w:eastAsia="宋体" w:hAnsi="宋体" w:cs="宋体"/>
                <w:color w:val="000000"/>
              </w:rPr>
              <w:t>2.4</w:t>
            </w:r>
          </w:p>
        </w:tc>
        <w:tc>
          <w:tcPr>
            <w:tcW w:w="3024" w:type="dxa"/>
            <w:vAlign w:val="center"/>
          </w:tcPr>
          <w:p w:rsidR="001E7D34" w:rsidRPr="007B6D0E" w:rsidRDefault="005318C7">
            <w:pPr>
              <w:pStyle w:val="aff"/>
              <w:spacing w:after="0" w:line="240" w:lineRule="auto"/>
              <w:rPr>
                <w:rFonts w:ascii="宋体" w:eastAsia="宋体" w:hAnsi="宋体" w:cs="宋体"/>
                <w:color w:val="000000"/>
              </w:rPr>
            </w:pPr>
            <w:r w:rsidRPr="007B6D0E">
              <w:rPr>
                <w:rFonts w:ascii="宋体" w:eastAsia="宋体" w:hAnsi="宋体" w:cs="宋体" w:hint="eastAsia"/>
                <w:color w:val="000000"/>
                <w:position w:val="-12"/>
              </w:rPr>
              <w:object w:dxaOrig="307" w:dyaOrig="407">
                <v:shape id="_x0000_i1038" type="#_x0000_t75" style="width:15pt;height:20.25pt" o:ole="">
                  <v:imagedata r:id="rId38" o:title=""/>
                </v:shape>
                <o:OLEObject Type="Embed" ProgID="Equation.3" ShapeID="_x0000_i1038" DrawAspect="Content" ObjectID="_1628084939" r:id="rId39"/>
              </w:object>
            </w:r>
            <w:r w:rsidRPr="007B6D0E">
              <w:rPr>
                <w:rFonts w:ascii="宋体" w:eastAsia="宋体" w:hAnsi="宋体" w:cs="宋体" w:hint="eastAsia"/>
                <w:color w:val="000000"/>
              </w:rPr>
              <w:t>≥</w:t>
            </w:r>
            <w:r w:rsidRPr="007B6D0E">
              <w:rPr>
                <w:rFonts w:ascii="宋体" w:eastAsia="宋体" w:hAnsi="宋体" w:cs="宋体"/>
                <w:color w:val="000000"/>
              </w:rPr>
              <w:t>1.5</w:t>
            </w:r>
          </w:p>
        </w:tc>
      </w:tr>
    </w:tbl>
    <w:p w:rsidR="001E7D34" w:rsidRPr="007B6D0E" w:rsidRDefault="005318C7">
      <w:pPr>
        <w:pStyle w:val="aff2"/>
        <w:spacing w:beforeLines="50" w:afterLines="20" w:after="48" w:line="401" w:lineRule="exact"/>
        <w:rPr>
          <w:rFonts w:ascii="宋体" w:eastAsia="宋体" w:hAnsi="宋体" w:cs="宋体"/>
        </w:rPr>
      </w:pPr>
      <w:r w:rsidRPr="007B6D0E">
        <w:rPr>
          <w:rFonts w:ascii="宋体" w:eastAsia="宋体" w:hAnsi="宋体" w:cs="宋体" w:hint="eastAsia"/>
        </w:rPr>
        <w:t>表</w:t>
      </w:r>
      <w:r w:rsidRPr="007B6D0E">
        <w:rPr>
          <w:rFonts w:ascii="宋体" w:eastAsia="宋体" w:hAnsi="宋体" w:cs="宋体"/>
        </w:rPr>
        <w:t xml:space="preserve">3-3  </w:t>
      </w:r>
      <w:r w:rsidRPr="007B6D0E">
        <w:rPr>
          <w:rFonts w:ascii="宋体" w:eastAsia="宋体" w:hAnsi="宋体" w:cs="宋体" w:hint="eastAsia"/>
        </w:rPr>
        <w:t>螺</w:t>
      </w:r>
      <w:r w:rsidRPr="007B6D0E">
        <w:rPr>
          <w:rFonts w:ascii="宋体" w:eastAsia="宋体" w:hAnsi="宋体" w:cs="宋体"/>
        </w:rPr>
        <w:t>栓(</w:t>
      </w:r>
      <w:r w:rsidRPr="007B6D0E">
        <w:rPr>
          <w:rFonts w:ascii="宋体" w:eastAsia="宋体" w:hAnsi="宋体" w:cs="宋体" w:hint="eastAsia"/>
        </w:rPr>
        <w:t>柱</w:t>
      </w:r>
      <w:r w:rsidRPr="007B6D0E">
        <w:rPr>
          <w:rFonts w:ascii="宋体" w:eastAsia="宋体" w:hAnsi="宋体" w:cs="宋体"/>
        </w:rPr>
        <w:t>)的安全系数</w:t>
      </w:r>
    </w:p>
    <w:tbl>
      <w:tblPr>
        <w:tblW w:w="90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061"/>
        <w:gridCol w:w="2353"/>
        <w:gridCol w:w="1676"/>
        <w:gridCol w:w="2982"/>
      </w:tblGrid>
      <w:tr w:rsidR="001E7D34">
        <w:trPr>
          <w:cantSplit/>
          <w:trHeight w:val="454"/>
          <w:jc w:val="center"/>
        </w:trPr>
        <w:tc>
          <w:tcPr>
            <w:tcW w:w="2061" w:type="dxa"/>
            <w:vMerge w:val="restart"/>
            <w:vAlign w:val="center"/>
          </w:tcPr>
          <w:p w:rsidR="001E7D34" w:rsidRPr="007B6D0E" w:rsidRDefault="005318C7">
            <w:pPr>
              <w:pStyle w:val="aff"/>
              <w:spacing w:after="0" w:line="240" w:lineRule="auto"/>
              <w:rPr>
                <w:rFonts w:ascii="宋体" w:eastAsia="宋体" w:hAnsi="宋体" w:cs="宋体"/>
                <w:color w:val="000000"/>
              </w:rPr>
            </w:pPr>
            <w:r w:rsidRPr="007B6D0E">
              <w:rPr>
                <w:rFonts w:ascii="宋体" w:eastAsia="宋体" w:hAnsi="宋体" w:cs="宋体" w:hint="eastAsia"/>
                <w:color w:val="000000"/>
              </w:rPr>
              <w:t>材</w:t>
            </w:r>
            <w:r w:rsidRPr="007B6D0E">
              <w:rPr>
                <w:rFonts w:ascii="宋体" w:eastAsia="宋体" w:hAnsi="宋体" w:cs="宋体"/>
                <w:color w:val="000000"/>
              </w:rPr>
              <w:t xml:space="preserve">  </w:t>
            </w:r>
            <w:r w:rsidRPr="007B6D0E">
              <w:rPr>
                <w:rFonts w:ascii="宋体" w:eastAsia="宋体" w:hAnsi="宋体" w:cs="宋体" w:hint="eastAsia"/>
                <w:color w:val="000000"/>
              </w:rPr>
              <w:t>料</w:t>
            </w:r>
          </w:p>
        </w:tc>
        <w:tc>
          <w:tcPr>
            <w:tcW w:w="2353" w:type="dxa"/>
            <w:vMerge w:val="restart"/>
            <w:vAlign w:val="center"/>
          </w:tcPr>
          <w:p w:rsidR="001E7D34" w:rsidRPr="007B6D0E" w:rsidRDefault="005318C7">
            <w:pPr>
              <w:pStyle w:val="aff"/>
              <w:spacing w:after="0" w:line="240" w:lineRule="auto"/>
              <w:rPr>
                <w:rFonts w:ascii="宋体" w:eastAsia="宋体" w:hAnsi="宋体" w:cs="宋体"/>
                <w:color w:val="000000"/>
              </w:rPr>
            </w:pPr>
            <w:r w:rsidRPr="007B6D0E">
              <w:rPr>
                <w:rFonts w:ascii="宋体" w:eastAsia="宋体" w:hAnsi="宋体" w:cs="宋体" w:hint="eastAsia"/>
                <w:color w:val="000000"/>
              </w:rPr>
              <w:t>螺</w:t>
            </w:r>
            <w:r w:rsidRPr="007B6D0E">
              <w:rPr>
                <w:rFonts w:ascii="宋体" w:eastAsia="宋体" w:hAnsi="宋体" w:cs="宋体"/>
                <w:color w:val="000000"/>
              </w:rPr>
              <w:t>栓(</w:t>
            </w:r>
            <w:r w:rsidRPr="007B6D0E">
              <w:rPr>
                <w:rFonts w:ascii="宋体" w:eastAsia="宋体" w:hAnsi="宋体" w:cs="宋体" w:hint="eastAsia"/>
                <w:color w:val="000000"/>
              </w:rPr>
              <w:t>柱</w:t>
            </w:r>
            <w:r w:rsidRPr="007B6D0E">
              <w:rPr>
                <w:rFonts w:ascii="宋体" w:eastAsia="宋体" w:hAnsi="宋体" w:cs="宋体"/>
                <w:color w:val="000000"/>
              </w:rPr>
              <w:t>)</w:t>
            </w:r>
          </w:p>
          <w:p w:rsidR="001E7D34" w:rsidRPr="007B6D0E" w:rsidRDefault="005318C7">
            <w:pPr>
              <w:pStyle w:val="aff"/>
              <w:spacing w:after="0" w:line="240" w:lineRule="auto"/>
              <w:rPr>
                <w:rFonts w:ascii="宋体" w:eastAsia="宋体" w:hAnsi="宋体" w:cs="宋体"/>
                <w:color w:val="000000"/>
              </w:rPr>
            </w:pPr>
            <w:r w:rsidRPr="007B6D0E">
              <w:rPr>
                <w:rFonts w:ascii="宋体" w:eastAsia="宋体" w:hAnsi="宋体" w:cs="宋体" w:hint="eastAsia"/>
                <w:color w:val="000000"/>
              </w:rPr>
              <w:t>直径</w:t>
            </w:r>
            <w:r w:rsidRPr="007B6D0E">
              <w:rPr>
                <w:rFonts w:ascii="宋体" w:eastAsia="宋体" w:hAnsi="宋体" w:cs="宋体"/>
                <w:color w:val="000000"/>
              </w:rPr>
              <w:t>(mm)</w:t>
            </w:r>
          </w:p>
        </w:tc>
        <w:tc>
          <w:tcPr>
            <w:tcW w:w="1676" w:type="dxa"/>
            <w:vMerge w:val="restart"/>
            <w:vAlign w:val="center"/>
          </w:tcPr>
          <w:p w:rsidR="001E7D34" w:rsidRPr="007B6D0E" w:rsidRDefault="005318C7">
            <w:pPr>
              <w:pStyle w:val="aff"/>
              <w:spacing w:after="0" w:line="240" w:lineRule="auto"/>
              <w:rPr>
                <w:rFonts w:ascii="宋体" w:eastAsia="宋体" w:hAnsi="宋体" w:cs="宋体"/>
                <w:color w:val="000000"/>
              </w:rPr>
            </w:pPr>
            <w:r w:rsidRPr="007B6D0E">
              <w:rPr>
                <w:rFonts w:ascii="宋体" w:eastAsia="宋体" w:hAnsi="宋体" w:cs="宋体" w:hint="eastAsia"/>
                <w:color w:val="000000"/>
              </w:rPr>
              <w:t>热处理状态</w:t>
            </w:r>
          </w:p>
        </w:tc>
        <w:tc>
          <w:tcPr>
            <w:tcW w:w="2982" w:type="dxa"/>
            <w:vAlign w:val="center"/>
          </w:tcPr>
          <w:p w:rsidR="001E7D34" w:rsidRPr="007B6D0E" w:rsidRDefault="005318C7">
            <w:pPr>
              <w:pStyle w:val="aff"/>
              <w:spacing w:after="0" w:line="240" w:lineRule="auto"/>
              <w:rPr>
                <w:rFonts w:ascii="宋体" w:eastAsia="宋体" w:hAnsi="宋体" w:cs="宋体"/>
                <w:color w:val="000000"/>
              </w:rPr>
            </w:pPr>
            <w:r w:rsidRPr="007B6D0E">
              <w:rPr>
                <w:rFonts w:ascii="宋体" w:eastAsia="宋体" w:hAnsi="宋体" w:cs="宋体" w:hint="eastAsia"/>
                <w:color w:val="000000"/>
              </w:rPr>
              <w:t>安全系数</w:t>
            </w:r>
          </w:p>
        </w:tc>
      </w:tr>
      <w:tr w:rsidR="001E7D34">
        <w:trPr>
          <w:cantSplit/>
          <w:trHeight w:val="454"/>
          <w:jc w:val="center"/>
        </w:trPr>
        <w:tc>
          <w:tcPr>
            <w:tcW w:w="2061" w:type="dxa"/>
            <w:vMerge/>
            <w:vAlign w:val="center"/>
          </w:tcPr>
          <w:p w:rsidR="001E7D34" w:rsidRPr="007B6D0E" w:rsidRDefault="001E7D34">
            <w:pPr>
              <w:pStyle w:val="aff"/>
              <w:spacing w:after="0" w:line="240" w:lineRule="auto"/>
              <w:rPr>
                <w:rFonts w:ascii="宋体" w:eastAsia="宋体" w:hAnsi="宋体" w:cs="宋体"/>
                <w:color w:val="000000"/>
              </w:rPr>
            </w:pPr>
          </w:p>
        </w:tc>
        <w:tc>
          <w:tcPr>
            <w:tcW w:w="2353" w:type="dxa"/>
            <w:vMerge/>
            <w:vAlign w:val="center"/>
          </w:tcPr>
          <w:p w:rsidR="001E7D34" w:rsidRPr="007B6D0E" w:rsidRDefault="001E7D34">
            <w:pPr>
              <w:pStyle w:val="aff"/>
              <w:spacing w:after="0" w:line="240" w:lineRule="auto"/>
              <w:rPr>
                <w:rFonts w:ascii="宋体" w:eastAsia="宋体" w:hAnsi="宋体" w:cs="宋体"/>
                <w:color w:val="000000"/>
              </w:rPr>
            </w:pPr>
          </w:p>
        </w:tc>
        <w:tc>
          <w:tcPr>
            <w:tcW w:w="1676" w:type="dxa"/>
            <w:vMerge/>
            <w:vAlign w:val="center"/>
          </w:tcPr>
          <w:p w:rsidR="001E7D34" w:rsidRPr="007B6D0E" w:rsidRDefault="001E7D34">
            <w:pPr>
              <w:pStyle w:val="aff"/>
              <w:spacing w:after="0" w:line="240" w:lineRule="auto"/>
              <w:rPr>
                <w:rFonts w:ascii="宋体" w:eastAsia="宋体" w:hAnsi="宋体" w:cs="宋体"/>
                <w:color w:val="000000"/>
              </w:rPr>
            </w:pPr>
          </w:p>
        </w:tc>
        <w:tc>
          <w:tcPr>
            <w:tcW w:w="2982" w:type="dxa"/>
            <w:vAlign w:val="center"/>
          </w:tcPr>
          <w:p w:rsidR="001E7D34" w:rsidRPr="007B6D0E" w:rsidRDefault="005318C7">
            <w:pPr>
              <w:pStyle w:val="aff"/>
              <w:spacing w:after="0" w:line="240" w:lineRule="auto"/>
              <w:rPr>
                <w:rFonts w:ascii="宋体" w:eastAsia="宋体" w:hAnsi="宋体" w:cs="宋体"/>
                <w:color w:val="000000"/>
                <w:lang w:eastAsia="zh-CN"/>
              </w:rPr>
            </w:pPr>
            <w:r w:rsidRPr="007B6D0E">
              <w:rPr>
                <w:rFonts w:ascii="宋体" w:eastAsia="宋体" w:hAnsi="宋体" w:cs="宋体" w:hint="eastAsia"/>
                <w:color w:val="000000"/>
                <w:lang w:eastAsia="zh-CN"/>
              </w:rPr>
              <w:t>设计温度下的屈服强度</w:t>
            </w:r>
          </w:p>
          <w:p w:rsidR="001E7D34" w:rsidRPr="007B6D0E" w:rsidRDefault="005318C7">
            <w:pPr>
              <w:pStyle w:val="aff"/>
              <w:spacing w:after="0" w:line="240" w:lineRule="auto"/>
              <w:rPr>
                <w:rFonts w:ascii="宋体" w:eastAsia="宋体" w:hAnsi="宋体" w:cs="宋体"/>
                <w:color w:val="000000"/>
                <w:lang w:eastAsia="zh-CN"/>
              </w:rPr>
            </w:pPr>
            <w:r w:rsidRPr="007B6D0E">
              <w:rPr>
                <w:rFonts w:ascii="宋体" w:eastAsia="宋体" w:hAnsi="宋体" w:cs="宋体" w:hint="eastAsia"/>
                <w:color w:val="000000"/>
                <w:position w:val="-12"/>
              </w:rPr>
              <w:object w:dxaOrig="407" w:dyaOrig="407">
                <v:shape id="_x0000_i1039" type="#_x0000_t75" style="width:20.25pt;height:20.25pt" o:ole="">
                  <v:imagedata r:id="rId21" o:title=""/>
                </v:shape>
                <o:OLEObject Type="Embed" ProgID="Equation.3" ShapeID="_x0000_i1039" DrawAspect="Content" ObjectID="_1628084940" r:id="rId40"/>
              </w:object>
            </w:r>
            <w:r w:rsidRPr="007B6D0E">
              <w:rPr>
                <w:rFonts w:ascii="宋体" w:eastAsia="宋体" w:hAnsi="宋体" w:cs="宋体"/>
                <w:color w:val="000000"/>
                <w:lang w:eastAsia="zh-CN"/>
              </w:rPr>
              <w:t>(</w:t>
            </w:r>
            <w:r w:rsidRPr="007B6D0E">
              <w:rPr>
                <w:rFonts w:ascii="宋体" w:eastAsia="宋体" w:hAnsi="宋体" w:cs="宋体" w:hint="eastAsia"/>
                <w:color w:val="000000"/>
                <w:position w:val="-14"/>
              </w:rPr>
              <w:object w:dxaOrig="407" w:dyaOrig="407">
                <v:shape id="_x0000_i1040" type="#_x0000_t75" style="width:20.25pt;height:20.25pt" o:ole="">
                  <v:imagedata r:id="rId23" o:title=""/>
                </v:shape>
                <o:OLEObject Type="Embed" ProgID="Equation.3" ShapeID="_x0000_i1040" DrawAspect="Content" ObjectID="_1628084941" r:id="rId41"/>
              </w:object>
            </w:r>
            <w:r w:rsidRPr="007B6D0E">
              <w:rPr>
                <w:rFonts w:ascii="宋体" w:eastAsia="宋体" w:hAnsi="宋体" w:cs="宋体"/>
                <w:color w:val="000000"/>
                <w:lang w:eastAsia="zh-CN"/>
              </w:rPr>
              <w:t>)</w:t>
            </w:r>
          </w:p>
        </w:tc>
      </w:tr>
      <w:tr w:rsidR="001E7D34">
        <w:trPr>
          <w:cantSplit/>
          <w:trHeight w:val="454"/>
          <w:jc w:val="center"/>
        </w:trPr>
        <w:tc>
          <w:tcPr>
            <w:tcW w:w="2061" w:type="dxa"/>
            <w:vMerge w:val="restart"/>
            <w:vAlign w:val="center"/>
          </w:tcPr>
          <w:p w:rsidR="001E7D34" w:rsidRPr="007B6D0E" w:rsidRDefault="005318C7">
            <w:pPr>
              <w:pStyle w:val="aff"/>
              <w:spacing w:after="0" w:line="240" w:lineRule="auto"/>
              <w:rPr>
                <w:rFonts w:ascii="宋体" w:eastAsia="宋体" w:hAnsi="宋体" w:cs="宋体"/>
                <w:color w:val="000000"/>
              </w:rPr>
            </w:pPr>
            <w:r w:rsidRPr="007B6D0E">
              <w:rPr>
                <w:rFonts w:ascii="宋体" w:eastAsia="宋体" w:hAnsi="宋体" w:cs="宋体" w:hint="eastAsia"/>
                <w:color w:val="000000"/>
              </w:rPr>
              <w:t>碳素钢</w:t>
            </w:r>
          </w:p>
        </w:tc>
        <w:tc>
          <w:tcPr>
            <w:tcW w:w="2353" w:type="dxa"/>
            <w:vAlign w:val="center"/>
          </w:tcPr>
          <w:p w:rsidR="001E7D34" w:rsidRPr="007B6D0E" w:rsidRDefault="005318C7">
            <w:pPr>
              <w:pStyle w:val="aff"/>
              <w:spacing w:after="0" w:line="240" w:lineRule="auto"/>
              <w:rPr>
                <w:rFonts w:ascii="宋体" w:eastAsia="宋体" w:hAnsi="宋体" w:cs="宋体"/>
                <w:color w:val="000000"/>
              </w:rPr>
            </w:pPr>
            <w:r w:rsidRPr="007B6D0E">
              <w:rPr>
                <w:rFonts w:ascii="宋体" w:eastAsia="宋体" w:hAnsi="宋体" w:cs="宋体" w:hint="eastAsia"/>
                <w:color w:val="000000"/>
              </w:rPr>
              <w:t>≤</w:t>
            </w:r>
            <w:r w:rsidRPr="007B6D0E">
              <w:rPr>
                <w:rFonts w:ascii="宋体" w:eastAsia="宋体" w:hAnsi="宋体" w:cs="宋体"/>
                <w:color w:val="000000"/>
              </w:rPr>
              <w:t>M22</w:t>
            </w:r>
          </w:p>
        </w:tc>
        <w:tc>
          <w:tcPr>
            <w:tcW w:w="1676" w:type="dxa"/>
            <w:vMerge w:val="restart"/>
            <w:vAlign w:val="center"/>
          </w:tcPr>
          <w:p w:rsidR="001E7D34" w:rsidRPr="007B6D0E" w:rsidRDefault="005318C7">
            <w:pPr>
              <w:pStyle w:val="aff"/>
              <w:spacing w:after="0" w:line="240" w:lineRule="auto"/>
              <w:rPr>
                <w:rFonts w:ascii="宋体" w:eastAsia="宋体" w:hAnsi="宋体" w:cs="宋体"/>
                <w:color w:val="000000"/>
              </w:rPr>
            </w:pPr>
            <w:r w:rsidRPr="007B6D0E">
              <w:rPr>
                <w:rFonts w:ascii="宋体" w:eastAsia="宋体" w:hAnsi="宋体" w:cs="宋体" w:hint="eastAsia"/>
                <w:color w:val="000000"/>
              </w:rPr>
              <w:t>热轧、正火</w:t>
            </w:r>
          </w:p>
        </w:tc>
        <w:tc>
          <w:tcPr>
            <w:tcW w:w="2982" w:type="dxa"/>
            <w:vAlign w:val="center"/>
          </w:tcPr>
          <w:p w:rsidR="001E7D34" w:rsidRPr="007B6D0E" w:rsidRDefault="005318C7">
            <w:pPr>
              <w:pStyle w:val="aff"/>
              <w:spacing w:after="0" w:line="240" w:lineRule="auto"/>
              <w:rPr>
                <w:rFonts w:ascii="宋体" w:eastAsia="宋体" w:hAnsi="宋体" w:cs="宋体"/>
                <w:caps/>
                <w:color w:val="000000"/>
              </w:rPr>
            </w:pPr>
            <w:r w:rsidRPr="007B6D0E">
              <w:rPr>
                <w:rFonts w:ascii="宋体" w:eastAsia="宋体" w:hAnsi="宋体" w:cs="宋体"/>
                <w:caps/>
                <w:color w:val="000000"/>
              </w:rPr>
              <w:t>2.7</w:t>
            </w:r>
          </w:p>
        </w:tc>
      </w:tr>
      <w:tr w:rsidR="001E7D34">
        <w:trPr>
          <w:cantSplit/>
          <w:trHeight w:val="454"/>
          <w:jc w:val="center"/>
        </w:trPr>
        <w:tc>
          <w:tcPr>
            <w:tcW w:w="2061" w:type="dxa"/>
            <w:vMerge/>
            <w:vAlign w:val="center"/>
          </w:tcPr>
          <w:p w:rsidR="001E7D34" w:rsidRPr="007B6D0E" w:rsidRDefault="001E7D34">
            <w:pPr>
              <w:pStyle w:val="aff"/>
              <w:spacing w:after="0" w:line="240" w:lineRule="auto"/>
              <w:rPr>
                <w:rFonts w:ascii="宋体" w:eastAsia="宋体" w:hAnsi="宋体" w:cs="宋体"/>
                <w:color w:val="000000"/>
              </w:rPr>
            </w:pPr>
          </w:p>
        </w:tc>
        <w:tc>
          <w:tcPr>
            <w:tcW w:w="2353" w:type="dxa"/>
            <w:vAlign w:val="center"/>
          </w:tcPr>
          <w:p w:rsidR="001E7D34" w:rsidRPr="007B6D0E" w:rsidRDefault="005318C7">
            <w:pPr>
              <w:pStyle w:val="aff"/>
              <w:spacing w:after="0" w:line="240" w:lineRule="auto"/>
              <w:rPr>
                <w:rFonts w:ascii="宋体" w:eastAsia="宋体" w:hAnsi="宋体" w:cs="宋体"/>
                <w:color w:val="000000"/>
              </w:rPr>
            </w:pPr>
            <w:r w:rsidRPr="007B6D0E">
              <w:rPr>
                <w:rFonts w:ascii="宋体" w:eastAsia="宋体" w:hAnsi="宋体" w:cs="宋体"/>
                <w:color w:val="000000"/>
              </w:rPr>
              <w:t>M24～M</w:t>
            </w:r>
            <w:r w:rsidRPr="007B6D0E">
              <w:rPr>
                <w:rFonts w:ascii="宋体" w:eastAsia="宋体" w:hAnsi="宋体" w:cs="宋体"/>
                <w:color w:val="000000"/>
                <w:lang w:eastAsia="zh-CN"/>
              </w:rPr>
              <w:t>48</w:t>
            </w:r>
          </w:p>
        </w:tc>
        <w:tc>
          <w:tcPr>
            <w:tcW w:w="1676" w:type="dxa"/>
            <w:vMerge/>
            <w:vAlign w:val="center"/>
          </w:tcPr>
          <w:p w:rsidR="001E7D34" w:rsidRPr="007B6D0E" w:rsidRDefault="001E7D34">
            <w:pPr>
              <w:pStyle w:val="aff"/>
              <w:spacing w:after="0" w:line="240" w:lineRule="auto"/>
              <w:rPr>
                <w:rFonts w:ascii="宋体" w:eastAsia="宋体" w:hAnsi="宋体" w:cs="宋体"/>
                <w:color w:val="000000"/>
              </w:rPr>
            </w:pPr>
          </w:p>
        </w:tc>
        <w:tc>
          <w:tcPr>
            <w:tcW w:w="2982" w:type="dxa"/>
            <w:vAlign w:val="center"/>
          </w:tcPr>
          <w:p w:rsidR="001E7D34" w:rsidRPr="007B6D0E" w:rsidRDefault="005318C7">
            <w:pPr>
              <w:pStyle w:val="aff"/>
              <w:spacing w:after="0" w:line="240" w:lineRule="auto"/>
              <w:rPr>
                <w:rFonts w:ascii="宋体" w:eastAsia="宋体" w:hAnsi="宋体" w:cs="宋体"/>
                <w:color w:val="000000"/>
              </w:rPr>
            </w:pPr>
            <w:r w:rsidRPr="007B6D0E">
              <w:rPr>
                <w:rFonts w:ascii="宋体" w:eastAsia="宋体" w:hAnsi="宋体" w:cs="宋体"/>
                <w:color w:val="000000"/>
              </w:rPr>
              <w:t>2.5</w:t>
            </w:r>
          </w:p>
        </w:tc>
      </w:tr>
      <w:tr w:rsidR="001E7D34">
        <w:trPr>
          <w:cantSplit/>
          <w:trHeight w:val="454"/>
          <w:jc w:val="center"/>
        </w:trPr>
        <w:tc>
          <w:tcPr>
            <w:tcW w:w="2061" w:type="dxa"/>
            <w:vMerge w:val="restart"/>
            <w:vAlign w:val="center"/>
          </w:tcPr>
          <w:p w:rsidR="001E7D34" w:rsidRPr="007B6D0E" w:rsidRDefault="005318C7">
            <w:pPr>
              <w:pStyle w:val="aff"/>
              <w:spacing w:after="0" w:line="240" w:lineRule="auto"/>
              <w:rPr>
                <w:rFonts w:ascii="宋体" w:eastAsia="宋体" w:hAnsi="宋体" w:cs="宋体"/>
                <w:color w:val="000000"/>
                <w:lang w:eastAsia="zh-CN"/>
              </w:rPr>
            </w:pPr>
            <w:r w:rsidRPr="007B6D0E">
              <w:rPr>
                <w:rFonts w:ascii="宋体" w:eastAsia="宋体" w:hAnsi="宋体" w:cs="宋体" w:hint="eastAsia"/>
                <w:color w:val="000000"/>
                <w:lang w:eastAsia="zh-CN"/>
              </w:rPr>
              <w:t>低合金钢与马氏体高合金钢</w:t>
            </w:r>
          </w:p>
        </w:tc>
        <w:tc>
          <w:tcPr>
            <w:tcW w:w="2353" w:type="dxa"/>
            <w:vAlign w:val="center"/>
          </w:tcPr>
          <w:p w:rsidR="001E7D34" w:rsidRPr="007B6D0E" w:rsidRDefault="005318C7">
            <w:pPr>
              <w:pStyle w:val="aff"/>
              <w:spacing w:after="0" w:line="240" w:lineRule="auto"/>
              <w:rPr>
                <w:rFonts w:ascii="宋体" w:eastAsia="宋体" w:hAnsi="宋体" w:cs="宋体"/>
                <w:color w:val="000000"/>
              </w:rPr>
            </w:pPr>
            <w:r w:rsidRPr="007B6D0E">
              <w:rPr>
                <w:rFonts w:ascii="宋体" w:eastAsia="宋体" w:hAnsi="宋体" w:cs="宋体" w:hint="eastAsia"/>
                <w:color w:val="000000"/>
              </w:rPr>
              <w:t>≤</w:t>
            </w:r>
            <w:r w:rsidRPr="007B6D0E">
              <w:rPr>
                <w:rFonts w:ascii="宋体" w:eastAsia="宋体" w:hAnsi="宋体" w:cs="宋体"/>
                <w:color w:val="000000"/>
              </w:rPr>
              <w:t>M22</w:t>
            </w:r>
          </w:p>
        </w:tc>
        <w:tc>
          <w:tcPr>
            <w:tcW w:w="1676" w:type="dxa"/>
            <w:vMerge w:val="restart"/>
            <w:vAlign w:val="center"/>
          </w:tcPr>
          <w:p w:rsidR="001E7D34" w:rsidRPr="007B6D0E" w:rsidRDefault="005318C7">
            <w:pPr>
              <w:pStyle w:val="aff"/>
              <w:spacing w:after="0" w:line="240" w:lineRule="auto"/>
              <w:rPr>
                <w:rFonts w:ascii="宋体" w:eastAsia="宋体" w:hAnsi="宋体" w:cs="宋体"/>
                <w:color w:val="000000"/>
              </w:rPr>
            </w:pPr>
            <w:r w:rsidRPr="007B6D0E">
              <w:rPr>
                <w:rFonts w:ascii="宋体" w:eastAsia="宋体" w:hAnsi="宋体" w:cs="宋体" w:hint="eastAsia"/>
                <w:color w:val="000000"/>
              </w:rPr>
              <w:t>调质</w:t>
            </w:r>
          </w:p>
        </w:tc>
        <w:tc>
          <w:tcPr>
            <w:tcW w:w="2982" w:type="dxa"/>
            <w:vAlign w:val="center"/>
          </w:tcPr>
          <w:p w:rsidR="001E7D34" w:rsidRPr="007B6D0E" w:rsidRDefault="005318C7">
            <w:pPr>
              <w:pStyle w:val="aff"/>
              <w:spacing w:after="0" w:line="240" w:lineRule="auto"/>
              <w:rPr>
                <w:rFonts w:ascii="宋体" w:eastAsia="宋体" w:hAnsi="宋体" w:cs="宋体"/>
                <w:color w:val="000000"/>
              </w:rPr>
            </w:pPr>
            <w:r w:rsidRPr="007B6D0E">
              <w:rPr>
                <w:rFonts w:ascii="宋体" w:eastAsia="宋体" w:hAnsi="宋体" w:cs="宋体"/>
                <w:color w:val="000000"/>
              </w:rPr>
              <w:t>3.5</w:t>
            </w:r>
          </w:p>
        </w:tc>
      </w:tr>
      <w:tr w:rsidR="001E7D34">
        <w:trPr>
          <w:cantSplit/>
          <w:trHeight w:val="454"/>
          <w:jc w:val="center"/>
        </w:trPr>
        <w:tc>
          <w:tcPr>
            <w:tcW w:w="2061" w:type="dxa"/>
            <w:vMerge/>
            <w:vAlign w:val="center"/>
          </w:tcPr>
          <w:p w:rsidR="001E7D34" w:rsidRPr="007B6D0E" w:rsidRDefault="001E7D34">
            <w:pPr>
              <w:pStyle w:val="aff"/>
              <w:spacing w:after="0" w:line="240" w:lineRule="auto"/>
              <w:rPr>
                <w:rFonts w:ascii="宋体" w:eastAsia="宋体" w:hAnsi="宋体" w:cs="宋体"/>
                <w:color w:val="000000"/>
              </w:rPr>
            </w:pPr>
          </w:p>
        </w:tc>
        <w:tc>
          <w:tcPr>
            <w:tcW w:w="2353" w:type="dxa"/>
            <w:vAlign w:val="center"/>
          </w:tcPr>
          <w:p w:rsidR="001E7D34" w:rsidRPr="007B6D0E" w:rsidRDefault="005318C7">
            <w:pPr>
              <w:pStyle w:val="aff"/>
              <w:spacing w:after="0" w:line="240" w:lineRule="auto"/>
              <w:rPr>
                <w:rFonts w:ascii="宋体" w:eastAsia="宋体" w:hAnsi="宋体" w:cs="宋体"/>
                <w:color w:val="000000"/>
                <w:lang w:eastAsia="zh-CN"/>
              </w:rPr>
            </w:pPr>
            <w:r w:rsidRPr="007B6D0E">
              <w:rPr>
                <w:rFonts w:ascii="宋体" w:eastAsia="宋体" w:hAnsi="宋体" w:cs="宋体"/>
                <w:color w:val="000000"/>
              </w:rPr>
              <w:t>M24～M</w:t>
            </w:r>
            <w:r w:rsidRPr="007B6D0E">
              <w:rPr>
                <w:rFonts w:ascii="宋体" w:eastAsia="宋体" w:hAnsi="宋体" w:cs="宋体"/>
                <w:color w:val="000000"/>
                <w:lang w:eastAsia="zh-CN"/>
              </w:rPr>
              <w:t>48</w:t>
            </w:r>
          </w:p>
        </w:tc>
        <w:tc>
          <w:tcPr>
            <w:tcW w:w="1676" w:type="dxa"/>
            <w:vMerge/>
            <w:vAlign w:val="center"/>
          </w:tcPr>
          <w:p w:rsidR="001E7D34" w:rsidRPr="007B6D0E" w:rsidRDefault="001E7D34">
            <w:pPr>
              <w:pStyle w:val="aff"/>
              <w:spacing w:after="0" w:line="240" w:lineRule="auto"/>
              <w:rPr>
                <w:rFonts w:ascii="宋体" w:eastAsia="宋体" w:hAnsi="宋体" w:cs="宋体"/>
                <w:color w:val="000000"/>
              </w:rPr>
            </w:pPr>
          </w:p>
        </w:tc>
        <w:tc>
          <w:tcPr>
            <w:tcW w:w="2982" w:type="dxa"/>
            <w:vAlign w:val="center"/>
          </w:tcPr>
          <w:p w:rsidR="001E7D34" w:rsidRPr="007B6D0E" w:rsidRDefault="005318C7">
            <w:pPr>
              <w:pStyle w:val="aff"/>
              <w:spacing w:after="0" w:line="240" w:lineRule="auto"/>
              <w:rPr>
                <w:rFonts w:ascii="宋体" w:eastAsia="宋体" w:hAnsi="宋体" w:cs="宋体"/>
                <w:color w:val="000000"/>
              </w:rPr>
            </w:pPr>
            <w:r w:rsidRPr="007B6D0E">
              <w:rPr>
                <w:rFonts w:ascii="宋体" w:eastAsia="宋体" w:hAnsi="宋体" w:cs="宋体"/>
                <w:color w:val="000000"/>
              </w:rPr>
              <w:t>3.0</w:t>
            </w:r>
          </w:p>
        </w:tc>
      </w:tr>
      <w:tr w:rsidR="001E7D34">
        <w:trPr>
          <w:cantSplit/>
          <w:trHeight w:val="454"/>
          <w:jc w:val="center"/>
        </w:trPr>
        <w:tc>
          <w:tcPr>
            <w:tcW w:w="2061" w:type="dxa"/>
            <w:vMerge w:val="restart"/>
            <w:vAlign w:val="center"/>
          </w:tcPr>
          <w:p w:rsidR="001E7D34" w:rsidRPr="007B6D0E" w:rsidRDefault="005318C7">
            <w:pPr>
              <w:pStyle w:val="aff"/>
              <w:spacing w:after="0" w:line="240" w:lineRule="auto"/>
              <w:rPr>
                <w:rFonts w:ascii="宋体" w:eastAsia="宋体" w:hAnsi="宋体" w:cs="宋体"/>
                <w:color w:val="000000"/>
              </w:rPr>
            </w:pPr>
            <w:r w:rsidRPr="007B6D0E">
              <w:rPr>
                <w:rFonts w:ascii="宋体" w:eastAsia="宋体" w:hAnsi="宋体" w:cs="宋体" w:hint="eastAsia"/>
                <w:color w:val="000000"/>
              </w:rPr>
              <w:t>奥氏体高合金钢</w:t>
            </w:r>
          </w:p>
        </w:tc>
        <w:tc>
          <w:tcPr>
            <w:tcW w:w="2353" w:type="dxa"/>
            <w:vAlign w:val="center"/>
          </w:tcPr>
          <w:p w:rsidR="001E7D34" w:rsidRPr="007B6D0E" w:rsidRDefault="005318C7">
            <w:pPr>
              <w:pStyle w:val="aff"/>
              <w:spacing w:after="0" w:line="240" w:lineRule="auto"/>
              <w:rPr>
                <w:rFonts w:ascii="宋体" w:eastAsia="宋体" w:hAnsi="宋体" w:cs="宋体"/>
                <w:color w:val="000000"/>
              </w:rPr>
            </w:pPr>
            <w:r w:rsidRPr="007B6D0E">
              <w:rPr>
                <w:rFonts w:ascii="宋体" w:eastAsia="宋体" w:hAnsi="宋体" w:cs="宋体" w:hint="eastAsia"/>
                <w:color w:val="000000"/>
              </w:rPr>
              <w:t>≤</w:t>
            </w:r>
            <w:r w:rsidRPr="007B6D0E">
              <w:rPr>
                <w:rFonts w:ascii="宋体" w:eastAsia="宋体" w:hAnsi="宋体" w:cs="宋体"/>
                <w:color w:val="000000"/>
              </w:rPr>
              <w:t>M22</w:t>
            </w:r>
          </w:p>
        </w:tc>
        <w:tc>
          <w:tcPr>
            <w:tcW w:w="1676" w:type="dxa"/>
            <w:vMerge w:val="restart"/>
            <w:vAlign w:val="center"/>
          </w:tcPr>
          <w:p w:rsidR="001E7D34" w:rsidRPr="007B6D0E" w:rsidRDefault="005318C7">
            <w:pPr>
              <w:pStyle w:val="aff"/>
              <w:spacing w:after="0" w:line="240" w:lineRule="auto"/>
              <w:rPr>
                <w:rFonts w:ascii="宋体" w:eastAsia="宋体" w:hAnsi="宋体" w:cs="宋体"/>
                <w:color w:val="000000"/>
              </w:rPr>
            </w:pPr>
            <w:r w:rsidRPr="007B6D0E">
              <w:rPr>
                <w:rFonts w:ascii="宋体" w:eastAsia="宋体" w:hAnsi="宋体" w:cs="宋体" w:hint="eastAsia"/>
                <w:color w:val="000000"/>
              </w:rPr>
              <w:t>固溶</w:t>
            </w:r>
          </w:p>
        </w:tc>
        <w:tc>
          <w:tcPr>
            <w:tcW w:w="2982" w:type="dxa"/>
            <w:vAlign w:val="center"/>
          </w:tcPr>
          <w:p w:rsidR="001E7D34" w:rsidRPr="007B6D0E" w:rsidRDefault="005318C7">
            <w:pPr>
              <w:pStyle w:val="aff"/>
              <w:spacing w:after="0" w:line="240" w:lineRule="auto"/>
              <w:rPr>
                <w:rFonts w:ascii="宋体" w:eastAsia="宋体" w:hAnsi="宋体" w:cs="宋体"/>
                <w:color w:val="000000"/>
              </w:rPr>
            </w:pPr>
            <w:r w:rsidRPr="007B6D0E">
              <w:rPr>
                <w:rFonts w:ascii="宋体" w:eastAsia="宋体" w:hAnsi="宋体" w:cs="宋体"/>
                <w:color w:val="000000"/>
              </w:rPr>
              <w:t>1.6</w:t>
            </w:r>
          </w:p>
        </w:tc>
      </w:tr>
      <w:tr w:rsidR="001E7D34">
        <w:trPr>
          <w:cantSplit/>
          <w:trHeight w:val="454"/>
          <w:jc w:val="center"/>
        </w:trPr>
        <w:tc>
          <w:tcPr>
            <w:tcW w:w="2061" w:type="dxa"/>
            <w:vMerge/>
            <w:vAlign w:val="center"/>
          </w:tcPr>
          <w:p w:rsidR="001E7D34" w:rsidRPr="007B6D0E" w:rsidRDefault="001E7D34">
            <w:pPr>
              <w:pStyle w:val="aff"/>
              <w:spacing w:after="0" w:line="240" w:lineRule="auto"/>
              <w:rPr>
                <w:rFonts w:ascii="宋体" w:eastAsia="宋体" w:hAnsi="宋体" w:cs="宋体"/>
                <w:color w:val="000000"/>
              </w:rPr>
            </w:pPr>
          </w:p>
        </w:tc>
        <w:tc>
          <w:tcPr>
            <w:tcW w:w="2353" w:type="dxa"/>
            <w:vAlign w:val="center"/>
          </w:tcPr>
          <w:p w:rsidR="001E7D34" w:rsidRPr="007B6D0E" w:rsidRDefault="005318C7">
            <w:pPr>
              <w:pStyle w:val="aff"/>
              <w:spacing w:after="0" w:line="240" w:lineRule="auto"/>
              <w:rPr>
                <w:rFonts w:ascii="宋体" w:eastAsia="宋体" w:hAnsi="宋体" w:cs="宋体"/>
                <w:color w:val="000000"/>
              </w:rPr>
            </w:pPr>
            <w:r w:rsidRPr="007B6D0E">
              <w:rPr>
                <w:rFonts w:ascii="宋体" w:eastAsia="宋体" w:hAnsi="宋体" w:cs="宋体"/>
                <w:color w:val="000000"/>
              </w:rPr>
              <w:t>M24～M</w:t>
            </w:r>
            <w:r w:rsidRPr="007B6D0E">
              <w:rPr>
                <w:rFonts w:ascii="宋体" w:eastAsia="宋体" w:hAnsi="宋体" w:cs="宋体"/>
                <w:color w:val="000000"/>
                <w:lang w:eastAsia="zh-CN"/>
              </w:rPr>
              <w:t>48</w:t>
            </w:r>
          </w:p>
        </w:tc>
        <w:tc>
          <w:tcPr>
            <w:tcW w:w="1676" w:type="dxa"/>
            <w:vMerge/>
            <w:vAlign w:val="center"/>
          </w:tcPr>
          <w:p w:rsidR="001E7D34" w:rsidRPr="007B6D0E" w:rsidRDefault="001E7D34">
            <w:pPr>
              <w:pStyle w:val="aff"/>
              <w:spacing w:after="0" w:line="240" w:lineRule="auto"/>
              <w:rPr>
                <w:rFonts w:ascii="宋体" w:eastAsia="宋体" w:hAnsi="宋体" w:cs="宋体"/>
                <w:color w:val="000000"/>
              </w:rPr>
            </w:pPr>
          </w:p>
        </w:tc>
        <w:tc>
          <w:tcPr>
            <w:tcW w:w="2982" w:type="dxa"/>
            <w:vAlign w:val="center"/>
          </w:tcPr>
          <w:p w:rsidR="001E7D34" w:rsidRPr="007B6D0E" w:rsidRDefault="005318C7">
            <w:pPr>
              <w:pStyle w:val="aff"/>
              <w:spacing w:after="0" w:line="240" w:lineRule="auto"/>
              <w:rPr>
                <w:rFonts w:ascii="宋体" w:eastAsia="宋体" w:hAnsi="宋体" w:cs="宋体"/>
                <w:color w:val="000000"/>
              </w:rPr>
            </w:pPr>
            <w:r w:rsidRPr="007B6D0E">
              <w:rPr>
                <w:rFonts w:ascii="宋体" w:eastAsia="宋体" w:hAnsi="宋体" w:cs="宋体"/>
                <w:color w:val="000000"/>
              </w:rPr>
              <w:t>1.5</w:t>
            </w:r>
          </w:p>
        </w:tc>
      </w:tr>
    </w:tbl>
    <w:p w:rsidR="001E7D34" w:rsidRPr="007B6D0E" w:rsidRDefault="005318C7">
      <w:pPr>
        <w:pStyle w:val="22"/>
        <w:spacing w:beforeLines="0" w:before="0" w:afterLines="0"/>
        <w:ind w:firstLine="496"/>
        <w:rPr>
          <w:rFonts w:ascii="宋体" w:eastAsia="宋体" w:hAnsi="宋体" w:cs="宋体"/>
          <w:bCs/>
          <w:color w:val="000000"/>
          <w:lang w:eastAsia="zh-CN"/>
        </w:rPr>
      </w:pPr>
      <w:r w:rsidRPr="007B6D0E">
        <w:rPr>
          <w:rFonts w:eastAsia="黑体" w:cs="黑体"/>
          <w:color w:val="000000"/>
          <w:lang w:eastAsia="zh-CN"/>
        </w:rPr>
        <w:t>3.</w:t>
      </w:r>
      <w:r w:rsidRPr="007B6D0E">
        <w:rPr>
          <w:rFonts w:eastAsia="黑体" w:cs="黑体"/>
          <w:color w:val="000000"/>
          <w:lang w:val="en-US" w:eastAsia="zh-CN"/>
        </w:rPr>
        <w:t>2</w:t>
      </w:r>
      <w:r w:rsidRPr="007B6D0E">
        <w:rPr>
          <w:rFonts w:eastAsia="黑体" w:cs="黑体"/>
          <w:color w:val="000000"/>
          <w:lang w:eastAsia="zh-CN"/>
        </w:rPr>
        <w:t>.</w:t>
      </w:r>
      <w:r w:rsidRPr="007B6D0E">
        <w:rPr>
          <w:rFonts w:eastAsia="黑体" w:cs="黑体"/>
          <w:color w:val="000000"/>
          <w:lang w:val="en-US" w:eastAsia="zh-CN"/>
        </w:rPr>
        <w:t>1</w:t>
      </w:r>
      <w:r w:rsidRPr="007B6D0E">
        <w:rPr>
          <w:rFonts w:eastAsia="黑体" w:cs="黑体"/>
          <w:color w:val="000000"/>
          <w:lang w:eastAsia="zh-CN"/>
        </w:rPr>
        <w:t>.</w:t>
      </w:r>
      <w:r w:rsidRPr="007B6D0E">
        <w:rPr>
          <w:rFonts w:eastAsia="黑体" w:cs="黑体"/>
          <w:color w:val="000000"/>
          <w:lang w:val="en-US" w:eastAsia="zh-CN"/>
        </w:rPr>
        <w:t xml:space="preserve">2 </w:t>
      </w:r>
      <w:r w:rsidRPr="007B6D0E">
        <w:rPr>
          <w:rFonts w:ascii="宋体" w:eastAsia="宋体" w:hAnsi="宋体" w:cs="宋体"/>
          <w:color w:val="000000"/>
          <w:lang w:val="en-US" w:eastAsia="zh-CN"/>
        </w:rPr>
        <w:t xml:space="preserve"> 许用应力</w:t>
      </w:r>
    </w:p>
    <w:p w:rsidR="001E7D34" w:rsidRPr="007B6D0E" w:rsidRDefault="005318C7">
      <w:pPr>
        <w:pStyle w:val="22"/>
        <w:spacing w:beforeLines="0" w:before="0" w:afterLines="0"/>
        <w:ind w:firstLine="496"/>
        <w:rPr>
          <w:rFonts w:ascii="宋体" w:eastAsia="宋体" w:hAnsi="宋体" w:cs="宋体"/>
          <w:bCs/>
          <w:color w:val="000000"/>
          <w:szCs w:val="22"/>
          <w:lang w:val="en-US" w:eastAsia="zh-CN"/>
        </w:rPr>
      </w:pPr>
      <w:r w:rsidRPr="007B6D0E">
        <w:rPr>
          <w:rFonts w:ascii="宋体" w:eastAsia="宋体" w:hAnsi="宋体" w:cs="宋体" w:hint="eastAsia"/>
          <w:bCs/>
          <w:color w:val="000000"/>
          <w:szCs w:val="22"/>
          <w:lang w:val="en-US" w:eastAsia="zh-CN"/>
        </w:rPr>
        <w:t>罐体、管路材料许用应力应当按照以下规定确定：</w:t>
      </w:r>
    </w:p>
    <w:p w:rsidR="001E7D34" w:rsidRPr="007B6D0E" w:rsidRDefault="005318C7">
      <w:pPr>
        <w:pStyle w:val="22"/>
        <w:spacing w:beforeLines="0" w:before="0" w:afterLines="0"/>
        <w:ind w:firstLine="496"/>
        <w:rPr>
          <w:rFonts w:ascii="宋体" w:eastAsia="宋体" w:hAnsi="宋体" w:cs="宋体"/>
          <w:bCs/>
          <w:color w:val="000000"/>
          <w:szCs w:val="22"/>
          <w:lang w:val="en-US" w:eastAsia="zh-CN"/>
        </w:rPr>
      </w:pPr>
      <w:r w:rsidRPr="007B6D0E">
        <w:rPr>
          <w:rFonts w:ascii="宋体" w:eastAsia="宋体" w:hAnsi="宋体" w:cs="宋体"/>
          <w:color w:val="000000"/>
          <w:lang w:eastAsia="zh-CN"/>
        </w:rPr>
        <w:t>(1)</w:t>
      </w:r>
      <w:r w:rsidRPr="007B6D0E">
        <w:rPr>
          <w:rFonts w:ascii="宋体" w:eastAsia="宋体" w:hAnsi="宋体" w:cs="宋体" w:hint="eastAsia"/>
          <w:bCs/>
          <w:color w:val="000000"/>
          <w:szCs w:val="22"/>
          <w:lang w:val="en-US" w:eastAsia="zh-CN"/>
        </w:rPr>
        <w:t>罐体、管路材料用板、锻件、管子、管件的许用应力取室温下的抗拉强度、设计温度下的屈服强度除以相应安全系数后的最小值；</w:t>
      </w:r>
    </w:p>
    <w:p w:rsidR="001E7D34" w:rsidRPr="007B6D0E" w:rsidRDefault="005318C7">
      <w:pPr>
        <w:pStyle w:val="22"/>
        <w:spacing w:beforeLines="0" w:before="0" w:afterLines="0"/>
        <w:ind w:firstLine="496"/>
        <w:rPr>
          <w:rFonts w:ascii="宋体" w:eastAsia="宋体" w:hAnsi="宋体" w:cs="宋体"/>
          <w:bCs/>
          <w:color w:val="000000"/>
          <w:szCs w:val="22"/>
          <w:lang w:val="en-US" w:eastAsia="zh-CN"/>
        </w:rPr>
      </w:pPr>
      <w:r w:rsidRPr="007B6D0E">
        <w:rPr>
          <w:rFonts w:ascii="宋体" w:eastAsia="宋体" w:hAnsi="宋体" w:cs="宋体"/>
          <w:color w:val="000000"/>
          <w:lang w:eastAsia="zh-CN"/>
        </w:rPr>
        <w:t>(</w:t>
      </w:r>
      <w:r w:rsidRPr="007B6D0E">
        <w:rPr>
          <w:rFonts w:ascii="宋体" w:eastAsia="宋体" w:hAnsi="宋体" w:cs="宋体"/>
          <w:color w:val="000000"/>
          <w:lang w:val="en-US" w:eastAsia="zh-CN"/>
        </w:rPr>
        <w:t>2</w:t>
      </w:r>
      <w:r w:rsidRPr="007B6D0E">
        <w:rPr>
          <w:rFonts w:ascii="宋体" w:eastAsia="宋体" w:hAnsi="宋体" w:cs="宋体"/>
          <w:color w:val="000000"/>
          <w:lang w:eastAsia="zh-CN"/>
        </w:rPr>
        <w:t>)</w:t>
      </w:r>
      <w:r w:rsidRPr="007B6D0E">
        <w:rPr>
          <w:rFonts w:ascii="宋体" w:eastAsia="宋体" w:hAnsi="宋体" w:cs="宋体" w:hint="eastAsia"/>
          <w:bCs/>
          <w:color w:val="000000"/>
          <w:szCs w:val="22"/>
          <w:lang w:val="en-US" w:eastAsia="zh-CN"/>
        </w:rPr>
        <w:t>罐体与走行装置(包括牵引装置或者支撑装置、框架等)等连接部位，考虑</w:t>
      </w:r>
      <w:r w:rsidRPr="007B6D0E">
        <w:rPr>
          <w:rFonts w:ascii="宋体" w:eastAsia="宋体" w:hAnsi="宋体" w:cs="宋体" w:hint="eastAsia"/>
          <w:color w:val="000000"/>
          <w:szCs w:val="20"/>
          <w:lang w:eastAsia="zh-CN"/>
        </w:rPr>
        <w:t>惯性力</w:t>
      </w:r>
      <w:r w:rsidRPr="007B6D0E">
        <w:rPr>
          <w:rFonts w:ascii="宋体" w:eastAsia="宋体" w:hAnsi="宋体" w:cs="宋体" w:hint="eastAsia"/>
          <w:color w:val="000000"/>
          <w:szCs w:val="20"/>
          <w:lang w:val="en-US" w:eastAsia="zh-CN"/>
        </w:rPr>
        <w:t>等载荷的作用，</w:t>
      </w:r>
      <w:r w:rsidRPr="007B6D0E">
        <w:rPr>
          <w:rFonts w:ascii="宋体" w:eastAsia="宋体" w:hAnsi="宋体" w:cs="宋体" w:hint="eastAsia"/>
          <w:bCs/>
          <w:color w:val="000000"/>
          <w:szCs w:val="22"/>
          <w:lang w:val="en-US" w:eastAsia="zh-CN"/>
        </w:rPr>
        <w:t>进行局部应力校核计算时，与罐体焊接连接部位零部件材料的许用应力按照设计温度下的屈服强度除以</w:t>
      </w:r>
      <w:r w:rsidRPr="007B6D0E">
        <w:rPr>
          <w:rFonts w:ascii="宋体" w:eastAsia="宋体" w:hAnsi="宋体" w:cs="宋体"/>
          <w:bCs/>
          <w:color w:val="000000"/>
          <w:szCs w:val="22"/>
          <w:lang w:val="en-US" w:eastAsia="zh-CN"/>
        </w:rPr>
        <w:t>1.5后的值；</w:t>
      </w:r>
    </w:p>
    <w:p w:rsidR="001E7D34" w:rsidRPr="007B6D0E" w:rsidRDefault="005318C7">
      <w:pPr>
        <w:pStyle w:val="22"/>
        <w:spacing w:beforeLines="0" w:before="0" w:afterLines="0"/>
        <w:ind w:firstLine="496"/>
        <w:rPr>
          <w:rFonts w:ascii="宋体" w:eastAsia="宋体" w:hAnsi="宋体" w:cs="宋体"/>
          <w:color w:val="000000"/>
          <w:lang w:val="en-US" w:eastAsia="zh-CN"/>
        </w:rPr>
      </w:pPr>
      <w:r w:rsidRPr="007B6D0E">
        <w:rPr>
          <w:rFonts w:ascii="宋体" w:eastAsia="宋体" w:hAnsi="宋体" w:cs="宋体"/>
          <w:color w:val="000000"/>
          <w:lang w:eastAsia="zh-CN"/>
        </w:rPr>
        <w:t>(</w:t>
      </w:r>
      <w:r w:rsidRPr="007B6D0E">
        <w:rPr>
          <w:rFonts w:ascii="宋体" w:eastAsia="宋体" w:hAnsi="宋体" w:cs="宋体"/>
          <w:color w:val="000000"/>
          <w:lang w:val="en-US" w:eastAsia="zh-CN"/>
        </w:rPr>
        <w:t>3</w:t>
      </w:r>
      <w:r w:rsidRPr="007B6D0E">
        <w:rPr>
          <w:rFonts w:ascii="宋体" w:eastAsia="宋体" w:hAnsi="宋体" w:cs="宋体"/>
          <w:color w:val="000000"/>
          <w:lang w:eastAsia="zh-CN"/>
        </w:rPr>
        <w:t>)</w:t>
      </w:r>
      <w:r w:rsidRPr="007B6D0E">
        <w:rPr>
          <w:rFonts w:ascii="宋体" w:eastAsia="宋体" w:hAnsi="宋体" w:cs="宋体" w:hint="eastAsia"/>
          <w:bCs/>
          <w:color w:val="000000"/>
          <w:szCs w:val="22"/>
          <w:lang w:val="en-US" w:eastAsia="zh-CN"/>
        </w:rPr>
        <w:t>总体采用规则设计的移动式压力容器，当</w:t>
      </w:r>
      <w:r w:rsidRPr="007B6D0E">
        <w:rPr>
          <w:rFonts w:ascii="宋体" w:eastAsia="宋体" w:hAnsi="宋体" w:cs="宋体" w:hint="eastAsia"/>
          <w:color w:val="000000"/>
          <w:lang w:eastAsia="zh-CN"/>
        </w:rPr>
        <w:t>局部</w:t>
      </w:r>
      <w:r w:rsidRPr="007B6D0E">
        <w:rPr>
          <w:rFonts w:ascii="宋体" w:eastAsia="宋体" w:hAnsi="宋体" w:cs="宋体" w:hint="eastAsia"/>
          <w:color w:val="000000"/>
          <w:lang w:val="en-US" w:eastAsia="zh-CN"/>
        </w:rPr>
        <w:t>参照</w:t>
      </w:r>
      <w:r w:rsidRPr="007B6D0E">
        <w:rPr>
          <w:rFonts w:ascii="宋体" w:eastAsia="宋体" w:hAnsi="宋体" w:cs="宋体" w:hint="eastAsia"/>
          <w:color w:val="000000"/>
          <w:lang w:eastAsia="zh-CN"/>
        </w:rPr>
        <w:t>分析设计</w:t>
      </w:r>
      <w:r w:rsidRPr="007B6D0E">
        <w:rPr>
          <w:rFonts w:ascii="宋体" w:eastAsia="宋体" w:hAnsi="宋体" w:cs="宋体" w:hint="eastAsia"/>
          <w:color w:val="000000"/>
          <w:lang w:val="en-US" w:eastAsia="zh-CN"/>
        </w:rPr>
        <w:t>标准规定的方法</w:t>
      </w:r>
      <w:r w:rsidRPr="007B6D0E">
        <w:rPr>
          <w:rFonts w:ascii="宋体" w:eastAsia="宋体" w:hAnsi="宋体" w:cs="宋体" w:hint="eastAsia"/>
          <w:color w:val="000000"/>
          <w:lang w:eastAsia="zh-CN"/>
        </w:rPr>
        <w:t>进行受压元件</w:t>
      </w:r>
      <w:r w:rsidRPr="007B6D0E">
        <w:rPr>
          <w:rFonts w:ascii="宋体" w:eastAsia="宋体" w:hAnsi="宋体" w:cs="宋体" w:hint="eastAsia"/>
          <w:color w:val="000000"/>
          <w:lang w:val="en-US" w:eastAsia="zh-CN"/>
        </w:rPr>
        <w:t>强度</w:t>
      </w:r>
      <w:r w:rsidRPr="007B6D0E">
        <w:rPr>
          <w:rFonts w:ascii="宋体" w:eastAsia="宋体" w:hAnsi="宋体" w:cs="宋体" w:hint="eastAsia"/>
          <w:color w:val="000000"/>
          <w:lang w:eastAsia="zh-CN"/>
        </w:rPr>
        <w:t>计算</w:t>
      </w:r>
      <w:r w:rsidRPr="007B6D0E">
        <w:rPr>
          <w:rFonts w:ascii="宋体" w:eastAsia="宋体" w:hAnsi="宋体" w:cs="宋体" w:hint="eastAsia"/>
          <w:color w:val="000000"/>
          <w:lang w:val="en-US" w:eastAsia="zh-CN"/>
        </w:rPr>
        <w:t>时</w:t>
      </w:r>
      <w:r w:rsidRPr="007B6D0E">
        <w:rPr>
          <w:rFonts w:ascii="宋体" w:eastAsia="宋体" w:hAnsi="宋体" w:cs="宋体" w:hint="eastAsia"/>
          <w:color w:val="000000"/>
          <w:lang w:eastAsia="zh-CN"/>
        </w:rPr>
        <w:t>，</w:t>
      </w:r>
      <w:r w:rsidRPr="007B6D0E">
        <w:rPr>
          <w:rFonts w:ascii="宋体" w:eastAsia="宋体" w:hAnsi="宋体" w:cs="宋体" w:hint="eastAsia"/>
          <w:color w:val="000000"/>
          <w:lang w:val="en-US" w:eastAsia="zh-CN"/>
        </w:rPr>
        <w:t>许用应力按照相应规则设计标准的规定确定；</w:t>
      </w:r>
    </w:p>
    <w:p w:rsidR="001E7D34" w:rsidRPr="007B6D0E" w:rsidRDefault="005318C7">
      <w:pPr>
        <w:pStyle w:val="22"/>
        <w:spacing w:beforeLines="0" w:before="0" w:afterLines="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color w:val="000000"/>
          <w:lang w:val="en-US" w:eastAsia="zh-CN"/>
        </w:rPr>
        <w:t>4</w:t>
      </w:r>
      <w:r w:rsidRPr="007B6D0E">
        <w:rPr>
          <w:rFonts w:ascii="宋体" w:eastAsia="宋体" w:hAnsi="宋体" w:cs="宋体"/>
          <w:color w:val="000000"/>
          <w:lang w:eastAsia="zh-CN"/>
        </w:rPr>
        <w:t>)</w:t>
      </w:r>
      <w:r w:rsidRPr="007B6D0E">
        <w:rPr>
          <w:rFonts w:ascii="宋体" w:eastAsia="宋体" w:hAnsi="宋体" w:cs="宋体" w:hint="eastAsia"/>
          <w:bCs/>
          <w:color w:val="000000"/>
          <w:szCs w:val="22"/>
          <w:lang w:val="en-US" w:eastAsia="zh-CN"/>
        </w:rPr>
        <w:t>罐体人孔以及接管、管路用螺栓(柱)材料的许用应力取设计温度下的屈服强度除以相应安全系数后的值</w:t>
      </w:r>
      <w:r w:rsidRPr="007B6D0E">
        <w:rPr>
          <w:rFonts w:ascii="宋体" w:eastAsia="宋体" w:hAnsi="宋体" w:cs="宋体" w:hint="eastAsia"/>
          <w:color w:val="000000"/>
          <w:lang w:eastAsia="zh-CN"/>
        </w:rPr>
        <w:t>。</w:t>
      </w:r>
    </w:p>
    <w:p w:rsidR="001E7D34" w:rsidRPr="007B6D0E" w:rsidRDefault="005318C7">
      <w:pPr>
        <w:pStyle w:val="22"/>
        <w:spacing w:beforeLines="0" w:before="0" w:afterLines="0" w:line="340" w:lineRule="exact"/>
        <w:ind w:firstLine="436"/>
        <w:rPr>
          <w:rFonts w:ascii="宋体" w:eastAsia="宋体" w:hAnsi="宋体" w:cs="宋体"/>
          <w:color w:val="000000"/>
          <w:sz w:val="21"/>
          <w:vertAlign w:val="subscript"/>
          <w:lang w:val="en-US" w:eastAsia="zh-CN"/>
        </w:rPr>
      </w:pPr>
      <w:r w:rsidRPr="007B6D0E">
        <w:rPr>
          <w:rFonts w:ascii="宋体" w:eastAsia="宋体" w:hAnsi="宋体" w:cs="宋体" w:hint="eastAsia"/>
          <w:color w:val="000000"/>
          <w:sz w:val="21"/>
          <w:lang w:eastAsia="zh-CN"/>
        </w:rPr>
        <w:t>注</w:t>
      </w:r>
      <w:r w:rsidRPr="007B6D0E">
        <w:rPr>
          <w:rFonts w:ascii="宋体" w:eastAsia="宋体" w:hAnsi="宋体" w:cs="宋体"/>
          <w:bCs/>
          <w:color w:val="000000"/>
          <w:sz w:val="21"/>
          <w:szCs w:val="22"/>
          <w:lang w:val="en-US" w:eastAsia="zh-CN"/>
        </w:rPr>
        <w:t>3-1</w:t>
      </w:r>
      <w:r w:rsidRPr="007B6D0E">
        <w:rPr>
          <w:rFonts w:ascii="宋体" w:eastAsia="宋体" w:hAnsi="宋体" w:cs="宋体" w:hint="eastAsia"/>
          <w:color w:val="000000"/>
          <w:sz w:val="21"/>
          <w:lang w:eastAsia="zh-CN"/>
        </w:rPr>
        <w:t>：</w:t>
      </w:r>
      <w:r w:rsidRPr="007B6D0E">
        <w:rPr>
          <w:rFonts w:ascii="宋体" w:eastAsia="宋体" w:hAnsi="宋体" w:cs="宋体" w:hint="eastAsia"/>
          <w:color w:val="000000"/>
          <w:sz w:val="21"/>
          <w:lang w:val="en-US" w:eastAsia="zh-CN"/>
        </w:rPr>
        <w:t>对奥氏体不锈钢钢板，</w:t>
      </w:r>
      <w:r w:rsidRPr="007B6D0E">
        <w:rPr>
          <w:rFonts w:ascii="宋体" w:eastAsia="宋体" w:hAnsi="宋体" w:cs="宋体" w:hint="eastAsia"/>
          <w:color w:val="000000"/>
          <w:sz w:val="21"/>
          <w:lang w:eastAsia="zh-CN"/>
        </w:rPr>
        <w:t>如果</w:t>
      </w:r>
      <w:r w:rsidRPr="007B6D0E">
        <w:rPr>
          <w:rFonts w:ascii="宋体" w:eastAsia="宋体" w:hAnsi="宋体" w:cs="宋体" w:hint="eastAsia"/>
          <w:color w:val="000000"/>
          <w:sz w:val="21"/>
          <w:lang w:val="en-US" w:eastAsia="zh-CN"/>
        </w:rPr>
        <w:t>产品标准</w:t>
      </w:r>
      <w:r w:rsidRPr="007B6D0E">
        <w:rPr>
          <w:rFonts w:ascii="宋体" w:eastAsia="宋体" w:hAnsi="宋体" w:cs="宋体" w:hint="eastAsia"/>
          <w:color w:val="000000"/>
          <w:sz w:val="21"/>
          <w:lang w:eastAsia="zh-CN"/>
        </w:rPr>
        <w:t>允许采用</w:t>
      </w:r>
      <w:r w:rsidRPr="007B6D0E">
        <w:rPr>
          <w:rFonts w:ascii="宋体" w:eastAsia="宋体" w:hAnsi="宋体" w:cs="宋体" w:hint="eastAsia"/>
          <w:color w:val="000000"/>
          <w:sz w:val="21"/>
          <w:lang w:val="en-US" w:eastAsia="zh-CN"/>
        </w:rPr>
        <w:t>并且相应材料标准给出了设计温度下屈服强度</w:t>
      </w:r>
      <w:r w:rsidRPr="007B6D0E">
        <w:rPr>
          <w:rFonts w:ascii="宋体" w:eastAsia="宋体" w:hAnsi="宋体" w:cs="宋体"/>
          <w:i/>
          <w:iCs/>
          <w:color w:val="000000"/>
          <w:sz w:val="21"/>
          <w:lang w:val="en-US" w:eastAsia="zh-CN"/>
        </w:rPr>
        <w:t>R</w:t>
      </w:r>
      <w:r w:rsidRPr="007B6D0E">
        <w:rPr>
          <w:rFonts w:ascii="宋体" w:eastAsia="宋体" w:hAnsi="宋体" w:cs="宋体"/>
          <w:iCs/>
          <w:color w:val="000000"/>
          <w:sz w:val="21"/>
          <w:vertAlign w:val="superscript"/>
          <w:lang w:val="en-US" w:eastAsia="zh-CN"/>
        </w:rPr>
        <w:t>t</w:t>
      </w:r>
      <w:r w:rsidRPr="007B6D0E">
        <w:rPr>
          <w:rFonts w:ascii="宋体" w:eastAsia="宋体" w:hAnsi="宋体" w:cs="宋体"/>
          <w:iCs/>
          <w:color w:val="000000"/>
          <w:sz w:val="21"/>
          <w:vertAlign w:val="subscript"/>
          <w:lang w:val="en-US" w:eastAsia="zh-CN"/>
        </w:rPr>
        <w:t>P1.0</w:t>
      </w:r>
      <w:r w:rsidRPr="007B6D0E">
        <w:rPr>
          <w:rFonts w:ascii="宋体" w:eastAsia="宋体" w:hAnsi="宋体" w:cs="宋体" w:hint="eastAsia"/>
          <w:color w:val="000000"/>
          <w:sz w:val="21"/>
          <w:lang w:eastAsia="zh-CN"/>
        </w:rPr>
        <w:t>，则可以选用该值计算其许用应力。</w:t>
      </w:r>
    </w:p>
    <w:p w:rsidR="001E7D34" w:rsidRPr="007B6D0E" w:rsidRDefault="005318C7">
      <w:pPr>
        <w:pStyle w:val="afc"/>
        <w:spacing w:after="0" w:line="340" w:lineRule="exact"/>
        <w:ind w:firstLine="436"/>
        <w:rPr>
          <w:rFonts w:ascii="宋体" w:eastAsia="宋体" w:hAnsi="宋体" w:cs="宋体"/>
          <w:color w:val="000000"/>
          <w:sz w:val="21"/>
          <w:lang w:eastAsia="zh-CN"/>
        </w:rPr>
      </w:pPr>
      <w:r w:rsidRPr="007B6D0E">
        <w:rPr>
          <w:rFonts w:ascii="宋体" w:eastAsia="宋体" w:hAnsi="宋体" w:cs="宋体" w:hint="eastAsia"/>
          <w:color w:val="000000"/>
          <w:sz w:val="21"/>
          <w:lang w:eastAsia="zh-CN"/>
        </w:rPr>
        <w:t>注</w:t>
      </w:r>
      <w:r w:rsidRPr="007B6D0E">
        <w:rPr>
          <w:rFonts w:ascii="宋体" w:eastAsia="宋体" w:hAnsi="宋体" w:cs="宋体"/>
          <w:color w:val="000000"/>
          <w:sz w:val="21"/>
          <w:lang w:eastAsia="zh-CN"/>
        </w:rPr>
        <w:t>3-2：对分析设计方法，如果相应材料标准给出了设计温度下的抗拉强度</w:t>
      </w:r>
      <w:r w:rsidRPr="007B6D0E">
        <w:rPr>
          <w:rFonts w:ascii="宋体" w:eastAsia="宋体" w:hAnsi="宋体" w:cs="宋体"/>
          <w:i/>
          <w:iCs/>
          <w:color w:val="000000"/>
          <w:sz w:val="21"/>
          <w:lang w:eastAsia="zh-CN"/>
        </w:rPr>
        <w:t>R</w:t>
      </w:r>
      <w:r w:rsidRPr="007B6D0E">
        <w:rPr>
          <w:rFonts w:ascii="宋体" w:eastAsia="宋体" w:hAnsi="宋体" w:cs="宋体"/>
          <w:iCs/>
          <w:color w:val="000000"/>
          <w:sz w:val="21"/>
          <w:vertAlign w:val="superscript"/>
          <w:lang w:eastAsia="zh-CN"/>
        </w:rPr>
        <w:t>t</w:t>
      </w:r>
      <w:r w:rsidRPr="007B6D0E">
        <w:rPr>
          <w:rFonts w:ascii="宋体" w:eastAsia="宋体" w:hAnsi="宋体" w:cs="宋体"/>
          <w:iCs/>
          <w:color w:val="000000"/>
          <w:sz w:val="21"/>
          <w:vertAlign w:val="subscript"/>
          <w:lang w:eastAsia="zh-CN"/>
        </w:rPr>
        <w:t>m</w:t>
      </w:r>
      <w:r w:rsidRPr="007B6D0E">
        <w:rPr>
          <w:rFonts w:ascii="宋体" w:eastAsia="宋体" w:hAnsi="宋体" w:cs="宋体" w:hint="eastAsia"/>
          <w:color w:val="000000"/>
          <w:sz w:val="21"/>
          <w:lang w:eastAsia="zh-CN"/>
        </w:rPr>
        <w:t>，则可以选用该值计算其许用应力。</w:t>
      </w:r>
    </w:p>
    <w:p w:rsidR="001E7D34" w:rsidRPr="007B6D0E" w:rsidRDefault="005318C7">
      <w:pPr>
        <w:pStyle w:val="32"/>
        <w:spacing w:before="0"/>
        <w:ind w:firstLine="496"/>
        <w:rPr>
          <w:rFonts w:ascii="宋体" w:eastAsia="宋体" w:hAnsi="宋体" w:cs="宋体"/>
          <w:color w:val="000000"/>
          <w:lang w:eastAsia="zh-CN"/>
        </w:rPr>
      </w:pPr>
      <w:bookmarkStart w:id="9" w:name="OLE_LINK1"/>
      <w:r w:rsidRPr="007B6D0E">
        <w:rPr>
          <w:rFonts w:eastAsia="黑体" w:cs="黑体"/>
          <w:color w:val="000000"/>
          <w:lang w:eastAsia="zh-CN"/>
        </w:rPr>
        <w:t>3.</w:t>
      </w:r>
      <w:r w:rsidRPr="007B6D0E">
        <w:rPr>
          <w:rFonts w:eastAsia="黑体" w:cs="黑体"/>
          <w:color w:val="000000"/>
          <w:lang w:val="en-US" w:eastAsia="zh-CN"/>
        </w:rPr>
        <w:t>2</w:t>
      </w:r>
      <w:r w:rsidRPr="007B6D0E">
        <w:rPr>
          <w:rFonts w:eastAsia="黑体" w:cs="黑体"/>
          <w:color w:val="000000"/>
          <w:lang w:eastAsia="zh-CN"/>
        </w:rPr>
        <w:t>.</w:t>
      </w:r>
      <w:r w:rsidRPr="007B6D0E">
        <w:rPr>
          <w:rFonts w:eastAsia="黑体" w:cs="黑体"/>
          <w:color w:val="000000"/>
          <w:lang w:val="en-US" w:eastAsia="zh-CN"/>
        </w:rPr>
        <w:t>2</w:t>
      </w:r>
      <w:r w:rsidRPr="007B6D0E">
        <w:rPr>
          <w:rFonts w:eastAsia="黑体" w:cs="黑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温度</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eastAsia="zh-CN"/>
        </w:rPr>
        <w:lastRenderedPageBreak/>
        <w:t>3.</w:t>
      </w:r>
      <w:r w:rsidRPr="007B6D0E">
        <w:rPr>
          <w:rFonts w:eastAsia="黑体" w:cs="黑体"/>
          <w:color w:val="000000"/>
          <w:lang w:val="en-US" w:eastAsia="zh-CN"/>
        </w:rPr>
        <w:t>2</w:t>
      </w:r>
      <w:r w:rsidRPr="007B6D0E">
        <w:rPr>
          <w:rFonts w:eastAsia="黑体" w:cs="黑体"/>
          <w:color w:val="000000"/>
          <w:lang w:eastAsia="zh-CN"/>
        </w:rPr>
        <w:t>.</w:t>
      </w:r>
      <w:r w:rsidRPr="007B6D0E">
        <w:rPr>
          <w:rFonts w:eastAsia="黑体" w:cs="黑体"/>
          <w:color w:val="000000"/>
          <w:lang w:val="en-US" w:eastAsia="zh-CN"/>
        </w:rPr>
        <w:t>2</w:t>
      </w:r>
      <w:r w:rsidRPr="007B6D0E">
        <w:rPr>
          <w:rFonts w:eastAsia="黑体" w:cs="黑体"/>
          <w:color w:val="000000"/>
          <w:lang w:eastAsia="zh-CN"/>
        </w:rPr>
        <w:t>.</w:t>
      </w:r>
      <w:r w:rsidRPr="007B6D0E">
        <w:rPr>
          <w:rFonts w:eastAsia="黑体" w:cs="黑体"/>
          <w:color w:val="000000"/>
          <w:lang w:val="en-US" w:eastAsia="zh-CN"/>
        </w:rPr>
        <w:t>1</w:t>
      </w:r>
      <w:r w:rsidRPr="007B6D0E">
        <w:rPr>
          <w:rFonts w:ascii="宋体" w:eastAsia="宋体" w:hAnsi="宋体" w:cs="宋体"/>
          <w:color w:val="000000"/>
          <w:lang w:val="en-US" w:eastAsia="zh-CN"/>
        </w:rPr>
        <w:t xml:space="preserve">  设计温度</w:t>
      </w:r>
    </w:p>
    <w:p w:rsidR="001E7D34" w:rsidRPr="007B6D0E" w:rsidRDefault="005318C7">
      <w:pPr>
        <w:pStyle w:val="afc"/>
        <w:spacing w:after="0"/>
        <w:ind w:firstLine="496"/>
        <w:rPr>
          <w:rFonts w:ascii="宋体" w:eastAsia="宋体" w:hAnsi="宋体" w:cs="宋体"/>
          <w:color w:val="000000"/>
          <w:szCs w:val="18"/>
          <w:lang w:eastAsia="zh-CN"/>
        </w:rPr>
      </w:pPr>
      <w:r w:rsidRPr="007B6D0E">
        <w:rPr>
          <w:rFonts w:ascii="宋体" w:eastAsia="宋体" w:hAnsi="宋体" w:cs="宋体" w:hint="eastAsia"/>
          <w:color w:val="000000"/>
          <w:szCs w:val="18"/>
          <w:lang w:eastAsia="zh-CN"/>
        </w:rPr>
        <w:t>设计温度，是指罐体</w:t>
      </w:r>
      <w:r w:rsidRPr="007B6D0E">
        <w:rPr>
          <w:rFonts w:ascii="宋体" w:eastAsia="宋体" w:hAnsi="宋体" w:cs="宋体" w:hint="eastAsia"/>
          <w:color w:val="000000"/>
          <w:lang w:eastAsia="zh-CN"/>
        </w:rPr>
        <w:t>在正常工作条件下，设定的元件金属温度</w:t>
      </w:r>
      <w:r w:rsidRPr="007B6D0E">
        <w:rPr>
          <w:rFonts w:ascii="宋体" w:eastAsia="宋体" w:hAnsi="宋体" w:cs="宋体"/>
          <w:color w:val="000000"/>
          <w:lang w:eastAsia="zh-CN"/>
        </w:rPr>
        <w:t>(沿元件金属截面的温度平均值)；设计温度与设计压力一起作为设计载荷条件</w:t>
      </w:r>
      <w:r w:rsidRPr="007B6D0E">
        <w:rPr>
          <w:rFonts w:ascii="宋体" w:eastAsia="宋体" w:hAnsi="宋体" w:cs="宋体" w:hint="eastAsia"/>
          <w:color w:val="000000"/>
          <w:lang w:eastAsia="zh-CN"/>
        </w:rPr>
        <w:t>。</w:t>
      </w:r>
      <w:r w:rsidRPr="007B6D0E">
        <w:rPr>
          <w:rFonts w:ascii="宋体" w:eastAsia="宋体" w:hAnsi="宋体" w:cs="宋体" w:hint="eastAsia"/>
          <w:color w:val="000000"/>
          <w:szCs w:val="18"/>
          <w:lang w:eastAsia="zh-CN"/>
        </w:rPr>
        <w:t>设计温度的确定应当符合以下要求：</w:t>
      </w:r>
    </w:p>
    <w:p w:rsidR="001E7D34" w:rsidRPr="007B6D0E" w:rsidRDefault="005318C7">
      <w:pPr>
        <w:pStyle w:val="afc"/>
        <w:spacing w:after="0"/>
        <w:ind w:firstLine="496"/>
        <w:rPr>
          <w:rFonts w:ascii="宋体" w:eastAsia="宋体" w:hAnsi="宋体" w:cs="宋体"/>
          <w:color w:val="000000"/>
          <w:szCs w:val="18"/>
          <w:lang w:eastAsia="zh-CN"/>
        </w:rPr>
      </w:pPr>
      <w:r w:rsidRPr="007B6D0E">
        <w:rPr>
          <w:rFonts w:ascii="宋体" w:eastAsia="宋体" w:hAnsi="宋体" w:cs="宋体"/>
          <w:color w:val="000000"/>
          <w:szCs w:val="18"/>
          <w:lang w:eastAsia="zh-CN"/>
        </w:rPr>
        <w:t>(1)设计温度不得低于元件金属在正常工作状态下可能达到的最高温度；</w:t>
      </w:r>
    </w:p>
    <w:p w:rsidR="001E7D34" w:rsidRPr="007B6D0E" w:rsidRDefault="005318C7">
      <w:pPr>
        <w:pStyle w:val="afc"/>
        <w:spacing w:after="0"/>
        <w:ind w:firstLine="496"/>
        <w:rPr>
          <w:rFonts w:ascii="宋体" w:eastAsia="宋体" w:hAnsi="宋体" w:cs="宋体"/>
          <w:color w:val="000000"/>
          <w:szCs w:val="18"/>
          <w:lang w:eastAsia="zh-CN"/>
        </w:rPr>
      </w:pPr>
      <w:r w:rsidRPr="007B6D0E">
        <w:rPr>
          <w:rFonts w:ascii="宋体" w:eastAsia="宋体" w:hAnsi="宋体" w:cs="宋体"/>
          <w:color w:val="000000"/>
          <w:szCs w:val="18"/>
          <w:lang w:eastAsia="zh-CN"/>
        </w:rPr>
        <w:t>(2)无隔热结构罐体的元件金属，设计温度不得低于50℃。</w:t>
      </w:r>
    </w:p>
    <w:p w:rsidR="001E7D34" w:rsidRPr="007B6D0E" w:rsidRDefault="005318C7">
      <w:pPr>
        <w:pStyle w:val="32"/>
        <w:spacing w:before="0"/>
        <w:ind w:firstLine="496"/>
        <w:rPr>
          <w:rFonts w:ascii="宋体" w:eastAsia="宋体" w:hAnsi="宋体" w:cs="宋体"/>
          <w:color w:val="000000"/>
          <w:lang w:val="en-US" w:eastAsia="zh-CN"/>
        </w:rPr>
      </w:pPr>
      <w:r w:rsidRPr="007B6D0E">
        <w:rPr>
          <w:rFonts w:eastAsia="黑体" w:cs="黑体"/>
          <w:color w:val="000000"/>
          <w:lang w:eastAsia="zh-CN"/>
        </w:rPr>
        <w:t>3.</w:t>
      </w:r>
      <w:r w:rsidRPr="007B6D0E">
        <w:rPr>
          <w:rFonts w:eastAsia="黑体" w:cs="黑体"/>
          <w:color w:val="000000"/>
          <w:lang w:val="en-US" w:eastAsia="zh-CN"/>
        </w:rPr>
        <w:t>2</w:t>
      </w:r>
      <w:r w:rsidRPr="007B6D0E">
        <w:rPr>
          <w:rFonts w:eastAsia="黑体" w:cs="黑体"/>
          <w:color w:val="000000"/>
          <w:lang w:eastAsia="zh-CN"/>
        </w:rPr>
        <w:t>.</w:t>
      </w:r>
      <w:r w:rsidRPr="007B6D0E">
        <w:rPr>
          <w:rFonts w:eastAsia="黑体" w:cs="黑体"/>
          <w:color w:val="000000"/>
          <w:lang w:val="en-US" w:eastAsia="zh-CN"/>
        </w:rPr>
        <w:t>2</w:t>
      </w:r>
      <w:r w:rsidRPr="007B6D0E">
        <w:rPr>
          <w:rFonts w:eastAsia="黑体" w:cs="黑体"/>
          <w:color w:val="000000"/>
          <w:lang w:eastAsia="zh-CN"/>
        </w:rPr>
        <w:t>.</w:t>
      </w:r>
      <w:r w:rsidRPr="007B6D0E">
        <w:rPr>
          <w:rFonts w:eastAsia="黑体" w:cs="黑体"/>
          <w:color w:val="000000"/>
          <w:lang w:val="en-US" w:eastAsia="zh-CN"/>
        </w:rPr>
        <w:t xml:space="preserve">2 </w:t>
      </w:r>
      <w:r w:rsidRPr="007B6D0E">
        <w:rPr>
          <w:rFonts w:ascii="宋体" w:eastAsia="宋体" w:hAnsi="宋体" w:cs="宋体"/>
          <w:color w:val="000000"/>
          <w:lang w:val="en-US" w:eastAsia="zh-CN"/>
        </w:rPr>
        <w:t xml:space="preserve"> 最低设计金属温度</w:t>
      </w:r>
    </w:p>
    <w:p w:rsidR="001E7D34" w:rsidRPr="007B6D0E" w:rsidRDefault="005318C7">
      <w:pPr>
        <w:pStyle w:val="32"/>
        <w:spacing w:before="0"/>
        <w:ind w:firstLine="496"/>
        <w:rPr>
          <w:rFonts w:ascii="宋体" w:eastAsia="宋体" w:hAnsi="宋体" w:cs="宋体"/>
          <w:color w:val="000000"/>
          <w:szCs w:val="18"/>
          <w:lang w:eastAsia="zh-CN"/>
        </w:rPr>
      </w:pPr>
      <w:r w:rsidRPr="007B6D0E">
        <w:rPr>
          <w:rFonts w:ascii="宋体" w:eastAsia="宋体" w:hAnsi="宋体" w:cs="宋体" w:hint="eastAsia"/>
          <w:color w:val="000000"/>
          <w:szCs w:val="18"/>
          <w:lang w:val="en-US" w:eastAsia="zh-CN"/>
        </w:rPr>
        <w:t>最低设计金属温度，</w:t>
      </w:r>
      <w:r w:rsidRPr="007B6D0E">
        <w:rPr>
          <w:rFonts w:ascii="宋体" w:eastAsia="宋体" w:hAnsi="宋体" w:cs="宋体" w:hint="eastAsia"/>
          <w:color w:val="000000"/>
          <w:szCs w:val="18"/>
          <w:lang w:eastAsia="zh-CN"/>
        </w:rPr>
        <w:t>是指罐体在</w:t>
      </w:r>
      <w:r w:rsidRPr="007B6D0E">
        <w:rPr>
          <w:rFonts w:ascii="宋体" w:eastAsia="宋体" w:hAnsi="宋体" w:cs="宋体" w:hint="eastAsia"/>
          <w:color w:val="000000"/>
          <w:szCs w:val="18"/>
          <w:lang w:val="en-US" w:eastAsia="zh-CN"/>
        </w:rPr>
        <w:t>制造和使用</w:t>
      </w:r>
      <w:r w:rsidRPr="007B6D0E">
        <w:rPr>
          <w:rFonts w:ascii="宋体" w:eastAsia="宋体" w:hAnsi="宋体" w:cs="宋体" w:hint="eastAsia"/>
          <w:color w:val="000000"/>
          <w:szCs w:val="18"/>
          <w:lang w:eastAsia="zh-CN"/>
        </w:rPr>
        <w:t>过程中预期的各种可能</w:t>
      </w:r>
      <w:r w:rsidRPr="007B6D0E">
        <w:rPr>
          <w:rFonts w:ascii="宋体" w:eastAsia="宋体" w:hAnsi="宋体" w:cs="宋体" w:hint="eastAsia"/>
          <w:color w:val="000000"/>
          <w:szCs w:val="18"/>
          <w:lang w:val="en-US" w:eastAsia="zh-CN"/>
        </w:rPr>
        <w:t>工况</w:t>
      </w:r>
      <w:r w:rsidRPr="007B6D0E">
        <w:rPr>
          <w:rFonts w:ascii="宋体" w:eastAsia="宋体" w:hAnsi="宋体" w:cs="宋体" w:hint="eastAsia"/>
          <w:color w:val="000000"/>
          <w:szCs w:val="18"/>
          <w:lang w:eastAsia="zh-CN"/>
        </w:rPr>
        <w:t>条件下，各元件金属温度的最低值。</w:t>
      </w:r>
      <w:r w:rsidRPr="007B6D0E">
        <w:rPr>
          <w:rFonts w:ascii="宋体" w:eastAsia="宋体" w:hAnsi="宋体" w:cs="宋体" w:hint="eastAsia"/>
          <w:color w:val="000000"/>
          <w:szCs w:val="18"/>
          <w:lang w:val="en-US" w:eastAsia="zh-CN"/>
        </w:rPr>
        <w:t>最低</w:t>
      </w:r>
      <w:r w:rsidRPr="007B6D0E">
        <w:rPr>
          <w:rFonts w:ascii="宋体" w:eastAsia="宋体" w:hAnsi="宋体" w:cs="宋体" w:hint="eastAsia"/>
          <w:color w:val="000000"/>
          <w:szCs w:val="18"/>
          <w:lang w:eastAsia="zh-CN"/>
        </w:rPr>
        <w:t>设计</w:t>
      </w:r>
      <w:r w:rsidRPr="007B6D0E">
        <w:rPr>
          <w:rFonts w:ascii="宋体" w:eastAsia="宋体" w:hAnsi="宋体" w:cs="宋体" w:hint="eastAsia"/>
          <w:color w:val="000000"/>
          <w:szCs w:val="18"/>
          <w:lang w:val="en-US" w:eastAsia="zh-CN"/>
        </w:rPr>
        <w:t>金属</w:t>
      </w:r>
      <w:r w:rsidRPr="007B6D0E">
        <w:rPr>
          <w:rFonts w:ascii="宋体" w:eastAsia="宋体" w:hAnsi="宋体" w:cs="宋体" w:hint="eastAsia"/>
          <w:color w:val="000000"/>
          <w:szCs w:val="18"/>
          <w:lang w:eastAsia="zh-CN"/>
        </w:rPr>
        <w:t>温度</w:t>
      </w:r>
      <w:r w:rsidRPr="007B6D0E">
        <w:rPr>
          <w:rFonts w:ascii="宋体" w:eastAsia="宋体" w:hAnsi="宋体" w:cs="宋体" w:hint="eastAsia"/>
          <w:color w:val="000000"/>
          <w:szCs w:val="18"/>
          <w:lang w:val="en-US" w:eastAsia="zh-CN"/>
        </w:rPr>
        <w:t>的确定应当符合</w:t>
      </w:r>
      <w:r w:rsidRPr="007B6D0E">
        <w:rPr>
          <w:rFonts w:ascii="宋体" w:eastAsia="宋体" w:hAnsi="宋体" w:cs="宋体" w:hint="eastAsia"/>
          <w:color w:val="000000"/>
          <w:szCs w:val="18"/>
          <w:lang w:eastAsia="zh-CN"/>
        </w:rPr>
        <w:t>以下要求：</w:t>
      </w:r>
    </w:p>
    <w:p w:rsidR="001E7D34" w:rsidRPr="007B6D0E" w:rsidRDefault="005318C7">
      <w:pPr>
        <w:pStyle w:val="32"/>
        <w:spacing w:before="0"/>
        <w:ind w:firstLine="496"/>
        <w:rPr>
          <w:rFonts w:ascii="宋体" w:eastAsia="宋体" w:hAnsi="宋体" w:cs="宋体"/>
          <w:color w:val="000000"/>
          <w:szCs w:val="18"/>
          <w:lang w:eastAsia="zh-CN"/>
        </w:rPr>
      </w:pPr>
      <w:r w:rsidRPr="007B6D0E">
        <w:rPr>
          <w:rFonts w:ascii="宋体" w:eastAsia="宋体" w:hAnsi="宋体" w:cs="宋体"/>
          <w:color w:val="000000"/>
          <w:szCs w:val="18"/>
          <w:lang w:eastAsia="zh-CN"/>
        </w:rPr>
        <w:t>(1)</w:t>
      </w:r>
      <w:r w:rsidRPr="007B6D0E">
        <w:rPr>
          <w:rFonts w:ascii="宋体" w:eastAsia="宋体" w:hAnsi="宋体" w:cs="宋体" w:hint="eastAsia"/>
          <w:color w:val="000000"/>
          <w:lang w:val="en-US" w:eastAsia="zh-CN"/>
        </w:rPr>
        <w:t>最低设计金属温度</w:t>
      </w:r>
      <w:r w:rsidRPr="007B6D0E">
        <w:rPr>
          <w:rFonts w:ascii="宋体" w:eastAsia="宋体" w:hAnsi="宋体" w:cs="宋体" w:hint="eastAsia"/>
          <w:color w:val="000000"/>
          <w:szCs w:val="18"/>
          <w:lang w:eastAsia="zh-CN"/>
        </w:rPr>
        <w:t>不得</w:t>
      </w:r>
      <w:r w:rsidRPr="007B6D0E">
        <w:rPr>
          <w:rFonts w:ascii="宋体" w:eastAsia="宋体" w:hAnsi="宋体" w:cs="宋体" w:hint="eastAsia"/>
          <w:color w:val="000000"/>
          <w:szCs w:val="18"/>
          <w:lang w:val="en-US" w:eastAsia="zh-CN"/>
        </w:rPr>
        <w:t>高</w:t>
      </w:r>
      <w:r w:rsidRPr="007B6D0E">
        <w:rPr>
          <w:rFonts w:ascii="宋体" w:eastAsia="宋体" w:hAnsi="宋体" w:cs="宋体" w:hint="eastAsia"/>
          <w:color w:val="000000"/>
          <w:szCs w:val="18"/>
          <w:lang w:eastAsia="zh-CN"/>
        </w:rPr>
        <w:t>于元件金属</w:t>
      </w:r>
      <w:r w:rsidRPr="007B6D0E">
        <w:rPr>
          <w:rFonts w:ascii="宋体" w:eastAsia="宋体" w:hAnsi="宋体" w:cs="宋体" w:hint="eastAsia"/>
          <w:color w:val="000000"/>
          <w:szCs w:val="18"/>
          <w:lang w:val="en-US" w:eastAsia="zh-CN"/>
        </w:rPr>
        <w:t>在</w:t>
      </w:r>
      <w:r w:rsidRPr="007B6D0E">
        <w:rPr>
          <w:rFonts w:ascii="宋体" w:eastAsia="宋体" w:hAnsi="宋体" w:cs="宋体" w:hint="eastAsia"/>
          <w:color w:val="000000"/>
          <w:szCs w:val="18"/>
          <w:lang w:eastAsia="zh-CN"/>
        </w:rPr>
        <w:t>各种</w:t>
      </w:r>
      <w:r w:rsidRPr="007B6D0E">
        <w:rPr>
          <w:rFonts w:ascii="宋体" w:eastAsia="宋体" w:hAnsi="宋体" w:cs="宋体" w:hint="eastAsia"/>
          <w:color w:val="000000"/>
          <w:szCs w:val="18"/>
          <w:lang w:val="en-US" w:eastAsia="zh-CN"/>
        </w:rPr>
        <w:t>预期工况</w:t>
      </w:r>
      <w:r w:rsidRPr="007B6D0E">
        <w:rPr>
          <w:rFonts w:ascii="宋体" w:eastAsia="宋体" w:hAnsi="宋体" w:cs="宋体" w:hint="eastAsia"/>
          <w:color w:val="000000"/>
          <w:szCs w:val="18"/>
          <w:lang w:eastAsia="zh-CN"/>
        </w:rPr>
        <w:t>条件下各元件金属温度的最低值；</w:t>
      </w:r>
    </w:p>
    <w:p w:rsidR="001E7D34" w:rsidRPr="007B6D0E" w:rsidRDefault="005318C7">
      <w:pPr>
        <w:pStyle w:val="32"/>
        <w:spacing w:before="0"/>
        <w:ind w:firstLine="496"/>
        <w:rPr>
          <w:rFonts w:ascii="宋体" w:eastAsia="宋体" w:hAnsi="宋体" w:cs="宋体"/>
          <w:bCs/>
          <w:strike/>
          <w:color w:val="000000"/>
          <w:szCs w:val="22"/>
          <w:highlight w:val="yellow"/>
          <w:lang w:val="en-US" w:eastAsia="zh-CN"/>
        </w:rPr>
      </w:pPr>
      <w:r w:rsidRPr="007B6D0E">
        <w:rPr>
          <w:rFonts w:ascii="宋体" w:eastAsia="宋体" w:hAnsi="宋体" w:cs="宋体"/>
          <w:color w:val="000000"/>
          <w:szCs w:val="18"/>
          <w:lang w:eastAsia="zh-CN"/>
        </w:rPr>
        <w:t>(</w:t>
      </w:r>
      <w:r w:rsidRPr="007B6D0E">
        <w:rPr>
          <w:rFonts w:ascii="宋体" w:eastAsia="宋体" w:hAnsi="宋体" w:cs="宋体"/>
          <w:color w:val="000000"/>
          <w:szCs w:val="18"/>
          <w:lang w:val="en-US" w:eastAsia="zh-CN"/>
        </w:rPr>
        <w:t>2</w:t>
      </w:r>
      <w:r w:rsidRPr="007B6D0E">
        <w:rPr>
          <w:rFonts w:ascii="宋体" w:eastAsia="宋体" w:hAnsi="宋体" w:cs="宋体"/>
          <w:color w:val="000000"/>
          <w:szCs w:val="18"/>
          <w:lang w:eastAsia="zh-CN"/>
        </w:rPr>
        <w:t>)</w:t>
      </w:r>
      <w:r w:rsidRPr="007B6D0E">
        <w:rPr>
          <w:rFonts w:ascii="宋体" w:eastAsia="宋体" w:hAnsi="宋体" w:cs="宋体" w:hint="eastAsia"/>
          <w:color w:val="000000"/>
          <w:szCs w:val="18"/>
          <w:lang w:val="en-US" w:eastAsia="zh-CN"/>
        </w:rPr>
        <w:t>无隔热结构罐体的元件金属，最低设计金属温度不得高于</w:t>
      </w:r>
      <w:r w:rsidRPr="007B6D0E">
        <w:rPr>
          <w:rFonts w:ascii="宋体" w:eastAsia="宋体" w:hAnsi="宋体" w:cs="宋体" w:hint="eastAsia"/>
          <w:color w:val="000000"/>
          <w:szCs w:val="24"/>
          <w:lang w:eastAsia="zh-CN"/>
        </w:rPr>
        <w:t>-</w:t>
      </w:r>
      <w:r w:rsidRPr="007B6D0E">
        <w:rPr>
          <w:rFonts w:ascii="宋体" w:eastAsia="宋体" w:hAnsi="宋体" w:cs="宋体"/>
          <w:color w:val="000000"/>
          <w:szCs w:val="24"/>
          <w:lang w:val="en-US" w:eastAsia="zh-CN"/>
        </w:rPr>
        <w:t>40</w:t>
      </w:r>
      <w:r w:rsidRPr="007B6D0E">
        <w:rPr>
          <w:rFonts w:ascii="宋体" w:eastAsia="宋体" w:hAnsi="宋体" w:cs="宋体" w:hint="eastAsia"/>
          <w:color w:val="000000"/>
          <w:szCs w:val="24"/>
          <w:lang w:eastAsia="zh-CN"/>
        </w:rPr>
        <w:t>℃</w:t>
      </w:r>
      <w:r w:rsidRPr="007B6D0E">
        <w:rPr>
          <w:rFonts w:ascii="宋体" w:eastAsia="宋体" w:hAnsi="宋体" w:cs="宋体" w:hint="eastAsia"/>
          <w:color w:val="000000"/>
          <w:lang w:eastAsia="zh-CN"/>
        </w:rPr>
        <w:t>。</w:t>
      </w:r>
    </w:p>
    <w:p w:rsidR="001E7D34" w:rsidRPr="007B6D0E" w:rsidRDefault="005318C7">
      <w:pPr>
        <w:pStyle w:val="32"/>
        <w:spacing w:before="0"/>
        <w:ind w:firstLine="496"/>
        <w:rPr>
          <w:rFonts w:ascii="宋体" w:eastAsia="宋体" w:hAnsi="宋体" w:cs="宋体"/>
          <w:color w:val="000000"/>
          <w:lang w:val="en-US" w:eastAsia="zh-CN"/>
        </w:rPr>
      </w:pPr>
      <w:r w:rsidRPr="007B6D0E">
        <w:rPr>
          <w:rFonts w:eastAsia="黑体" w:cs="黑体"/>
          <w:color w:val="000000"/>
          <w:lang w:eastAsia="zh-CN"/>
        </w:rPr>
        <w:t>3.</w:t>
      </w:r>
      <w:r w:rsidRPr="007B6D0E">
        <w:rPr>
          <w:rFonts w:eastAsia="黑体" w:cs="黑体"/>
          <w:color w:val="000000"/>
          <w:lang w:val="en-US" w:eastAsia="zh-CN"/>
        </w:rPr>
        <w:t>2</w:t>
      </w:r>
      <w:r w:rsidRPr="007B6D0E">
        <w:rPr>
          <w:rFonts w:eastAsia="黑体" w:cs="黑体"/>
          <w:color w:val="000000"/>
          <w:lang w:eastAsia="zh-CN"/>
        </w:rPr>
        <w:t>.</w:t>
      </w:r>
      <w:r w:rsidRPr="007B6D0E">
        <w:rPr>
          <w:rFonts w:eastAsia="黑体" w:cs="黑体"/>
          <w:color w:val="000000"/>
          <w:lang w:val="en-US" w:eastAsia="zh-CN"/>
        </w:rPr>
        <w:t>3</w:t>
      </w:r>
      <w:r w:rsidRPr="007B6D0E">
        <w:rPr>
          <w:rFonts w:eastAsia="黑体" w:cs="黑体"/>
          <w:color w:val="000000"/>
          <w:lang w:eastAsia="zh-CN"/>
        </w:rPr>
        <w:t xml:space="preserve"> </w:t>
      </w:r>
      <w:r w:rsidRPr="007B6D0E">
        <w:rPr>
          <w:rFonts w:eastAsia="黑体" w:cs="黑体"/>
          <w:color w:val="000000"/>
          <w:lang w:val="en-US" w:eastAsia="zh-CN"/>
        </w:rPr>
        <w:t xml:space="preserve"> </w:t>
      </w:r>
      <w:r w:rsidRPr="007B6D0E">
        <w:rPr>
          <w:rFonts w:ascii="宋体" w:eastAsia="宋体" w:hAnsi="宋体" w:cs="宋体" w:hint="eastAsia"/>
          <w:color w:val="000000"/>
          <w:lang w:val="en-US" w:eastAsia="zh-CN"/>
        </w:rPr>
        <w:t>压力</w:t>
      </w:r>
    </w:p>
    <w:p w:rsidR="001E7D34" w:rsidRPr="007B6D0E" w:rsidRDefault="005318C7">
      <w:pPr>
        <w:pStyle w:val="32"/>
        <w:spacing w:before="0"/>
        <w:ind w:firstLine="496"/>
        <w:rPr>
          <w:rFonts w:ascii="宋体" w:eastAsia="宋体" w:hAnsi="宋体" w:cs="宋体"/>
          <w:color w:val="000000"/>
          <w:lang w:val="en-US" w:eastAsia="zh-CN"/>
        </w:rPr>
      </w:pPr>
      <w:r w:rsidRPr="007B6D0E">
        <w:rPr>
          <w:rFonts w:eastAsia="黑体" w:cs="黑体"/>
          <w:color w:val="000000"/>
          <w:lang w:eastAsia="zh-CN"/>
        </w:rPr>
        <w:t>3.</w:t>
      </w:r>
      <w:r w:rsidRPr="007B6D0E">
        <w:rPr>
          <w:rFonts w:eastAsia="黑体" w:cs="黑体"/>
          <w:color w:val="000000"/>
          <w:lang w:val="en-US" w:eastAsia="zh-CN"/>
        </w:rPr>
        <w:t>2</w:t>
      </w:r>
      <w:r w:rsidRPr="007B6D0E">
        <w:rPr>
          <w:rFonts w:eastAsia="黑体" w:cs="黑体"/>
          <w:color w:val="000000"/>
          <w:lang w:eastAsia="zh-CN"/>
        </w:rPr>
        <w:t>.</w:t>
      </w:r>
      <w:r w:rsidRPr="007B6D0E">
        <w:rPr>
          <w:rFonts w:eastAsia="黑体" w:cs="黑体"/>
          <w:color w:val="000000"/>
          <w:lang w:val="en-US" w:eastAsia="zh-CN"/>
        </w:rPr>
        <w:t>3</w:t>
      </w:r>
      <w:r w:rsidRPr="007B6D0E">
        <w:rPr>
          <w:rFonts w:eastAsia="黑体" w:cs="黑体"/>
          <w:color w:val="000000"/>
          <w:lang w:eastAsia="zh-CN"/>
        </w:rPr>
        <w:t>.</w:t>
      </w:r>
      <w:r w:rsidRPr="007B6D0E">
        <w:rPr>
          <w:rFonts w:eastAsia="黑体" w:cs="黑体"/>
          <w:color w:val="000000"/>
          <w:lang w:val="en-US" w:eastAsia="zh-CN"/>
        </w:rPr>
        <w:t>1</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设计压力</w:t>
      </w:r>
      <w:r w:rsidRPr="007B6D0E">
        <w:rPr>
          <w:rFonts w:ascii="宋体" w:eastAsia="宋体" w:hAnsi="宋体" w:cs="宋体"/>
          <w:color w:val="000000"/>
          <w:lang w:eastAsia="zh-CN"/>
        </w:rPr>
        <w:t xml:space="preserve"> </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设计压力，是指设定的罐体内顶部的最高压力，与相应的设计温度一起作为罐体设计载荷条件。设计压力</w:t>
      </w:r>
      <w:r w:rsidRPr="007B6D0E">
        <w:rPr>
          <w:rFonts w:ascii="宋体" w:eastAsia="宋体" w:hAnsi="宋体" w:cs="宋体" w:hint="eastAsia"/>
          <w:color w:val="000000"/>
          <w:szCs w:val="18"/>
          <w:lang w:eastAsia="zh-CN"/>
        </w:rPr>
        <w:t>的确定应当符合</w:t>
      </w:r>
      <w:r w:rsidRPr="007B6D0E">
        <w:rPr>
          <w:rFonts w:ascii="宋体" w:eastAsia="宋体" w:hAnsi="宋体" w:cs="宋体" w:hint="eastAsia"/>
          <w:color w:val="000000"/>
          <w:lang w:eastAsia="zh-CN"/>
        </w:rPr>
        <w:t>以下要求：</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lang w:eastAsia="zh-CN"/>
        </w:rPr>
        <w:t>(1)</w:t>
      </w:r>
      <w:r w:rsidRPr="007B6D0E">
        <w:rPr>
          <w:rFonts w:ascii="宋体" w:eastAsia="宋体" w:hAnsi="宋体" w:cs="宋体" w:hint="eastAsia"/>
          <w:color w:val="000000"/>
          <w:szCs w:val="24"/>
          <w:lang w:eastAsia="zh-CN"/>
        </w:rPr>
        <w:t>设计压力不得小于工作压力；</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(2)充装低压液化气体介质罐体的设计压力不得小于0.7MPa。</w:t>
      </w:r>
    </w:p>
    <w:bookmarkEnd w:id="9"/>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eastAsia="zh-CN"/>
        </w:rPr>
        <w:t>3.</w:t>
      </w:r>
      <w:r w:rsidRPr="007B6D0E">
        <w:rPr>
          <w:rFonts w:eastAsia="黑体" w:cs="黑体"/>
          <w:color w:val="000000"/>
          <w:lang w:val="en-US" w:eastAsia="zh-CN"/>
        </w:rPr>
        <w:t>2</w:t>
      </w:r>
      <w:r w:rsidRPr="007B6D0E">
        <w:rPr>
          <w:rFonts w:eastAsia="黑体" w:cs="黑体"/>
          <w:color w:val="000000"/>
          <w:lang w:eastAsia="zh-CN"/>
        </w:rPr>
        <w:t>.</w:t>
      </w:r>
      <w:r w:rsidRPr="007B6D0E">
        <w:rPr>
          <w:rFonts w:eastAsia="黑体" w:cs="黑体"/>
          <w:color w:val="000000"/>
          <w:lang w:val="en-US" w:eastAsia="zh-CN"/>
        </w:rPr>
        <w:t>3</w:t>
      </w:r>
      <w:r w:rsidRPr="007B6D0E">
        <w:rPr>
          <w:rFonts w:eastAsia="黑体" w:cs="黑体"/>
          <w:color w:val="000000"/>
          <w:lang w:eastAsia="zh-CN"/>
        </w:rPr>
        <w:t>.</w:t>
      </w:r>
      <w:r w:rsidRPr="007B6D0E">
        <w:rPr>
          <w:rFonts w:eastAsia="黑体" w:cs="黑体"/>
          <w:color w:val="000000"/>
          <w:lang w:val="en-US" w:eastAsia="zh-CN"/>
        </w:rPr>
        <w:t>2</w:t>
      </w:r>
      <w:r w:rsidRPr="007B6D0E">
        <w:rPr>
          <w:rFonts w:eastAsia="黑体" w:cs="黑体"/>
          <w:color w:val="000000"/>
          <w:lang w:eastAsia="zh-CN"/>
        </w:rPr>
        <w:t xml:space="preserve"> </w:t>
      </w:r>
      <w:r w:rsidRPr="007B6D0E">
        <w:rPr>
          <w:rFonts w:eastAsia="黑体" w:cs="黑体"/>
          <w:color w:val="000000"/>
          <w:lang w:val="en-US" w:eastAsia="zh-CN"/>
        </w:rPr>
        <w:t xml:space="preserve"> </w:t>
      </w:r>
      <w:r w:rsidRPr="007B6D0E">
        <w:rPr>
          <w:rFonts w:ascii="宋体" w:eastAsia="宋体" w:hAnsi="宋体" w:cs="宋体" w:hint="eastAsia"/>
          <w:color w:val="000000"/>
          <w:lang w:eastAsia="zh-CN"/>
        </w:rPr>
        <w:t>等效压力</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等效压力，是指罐体中受压元件所承受的在正常运输工况中由于介质惯性力载荷的作用而引起的压力。受压元件等效压力以及惯性力载荷的确定按照相关产品标准的规定。</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eastAsia="zh-CN"/>
        </w:rPr>
        <w:t>3.</w:t>
      </w:r>
      <w:r w:rsidRPr="007B6D0E">
        <w:rPr>
          <w:rFonts w:eastAsia="黑体" w:cs="黑体"/>
          <w:color w:val="000000"/>
          <w:lang w:val="en-US" w:eastAsia="zh-CN"/>
        </w:rPr>
        <w:t>2</w:t>
      </w:r>
      <w:r w:rsidRPr="007B6D0E">
        <w:rPr>
          <w:rFonts w:eastAsia="黑体" w:cs="黑体"/>
          <w:color w:val="000000"/>
          <w:lang w:eastAsia="zh-CN"/>
        </w:rPr>
        <w:t>.</w:t>
      </w:r>
      <w:r w:rsidRPr="007B6D0E">
        <w:rPr>
          <w:rFonts w:eastAsia="黑体" w:cs="黑体"/>
          <w:color w:val="000000"/>
          <w:lang w:val="en-US" w:eastAsia="zh-CN"/>
        </w:rPr>
        <w:t>3</w:t>
      </w:r>
      <w:r w:rsidRPr="007B6D0E">
        <w:rPr>
          <w:rFonts w:eastAsia="黑体" w:cs="黑体"/>
          <w:color w:val="000000"/>
          <w:lang w:eastAsia="zh-CN"/>
        </w:rPr>
        <w:t>.</w:t>
      </w:r>
      <w:r w:rsidRPr="007B6D0E">
        <w:rPr>
          <w:rFonts w:eastAsia="黑体" w:cs="黑体"/>
          <w:color w:val="000000"/>
          <w:lang w:val="en-US" w:eastAsia="zh-CN"/>
        </w:rPr>
        <w:t>3</w:t>
      </w:r>
      <w:r w:rsidRPr="007B6D0E">
        <w:rPr>
          <w:rFonts w:eastAsia="黑体" w:cs="黑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计算压力</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计算压力，是指在相应设计温度下，用以确定受压元件厚度的压力。计算压力的确定应当符合以下要求：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(1)在设计压力的基础上，还应当考虑液柱静压力、等效压力(注3-3)等附加载荷的影响；</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(2)对于真空绝热罐体内容器受压元件，除考虑</w:t>
      </w:r>
      <w:r w:rsidRPr="007B6D0E">
        <w:rPr>
          <w:rFonts w:ascii="宋体" w:eastAsia="宋体" w:hAnsi="宋体" w:cs="宋体" w:hint="eastAsia"/>
          <w:color w:val="000000"/>
          <w:lang w:eastAsia="zh-CN"/>
        </w:rPr>
        <w:t>本条</w:t>
      </w:r>
      <w:r w:rsidRPr="007B6D0E">
        <w:rPr>
          <w:rFonts w:ascii="宋体" w:eastAsia="宋体" w:hAnsi="宋体" w:cs="宋体"/>
          <w:color w:val="000000"/>
          <w:lang w:eastAsia="zh-CN"/>
        </w:rPr>
        <w:t>第(1)项的规定外，还应当考虑夹层真空对受压元件的影响。</w:t>
      </w:r>
    </w:p>
    <w:p w:rsidR="001E7D34" w:rsidRPr="007B6D0E" w:rsidRDefault="005318C7">
      <w:pPr>
        <w:pStyle w:val="afc"/>
        <w:spacing w:after="0" w:line="340" w:lineRule="exact"/>
        <w:ind w:firstLine="436"/>
        <w:rPr>
          <w:rFonts w:ascii="宋体" w:eastAsia="宋体" w:hAnsi="宋体" w:cs="宋体"/>
          <w:color w:val="000000"/>
          <w:sz w:val="21"/>
          <w:lang w:eastAsia="zh-CN"/>
        </w:rPr>
      </w:pPr>
      <w:r w:rsidRPr="007B6D0E">
        <w:rPr>
          <w:rFonts w:ascii="宋体" w:eastAsia="宋体" w:hAnsi="宋体" w:cs="宋体" w:hint="eastAsia"/>
          <w:color w:val="000000"/>
          <w:sz w:val="21"/>
          <w:lang w:eastAsia="zh-CN"/>
        </w:rPr>
        <w:t>注</w:t>
      </w:r>
      <w:r w:rsidRPr="007B6D0E">
        <w:rPr>
          <w:rFonts w:ascii="宋体" w:eastAsia="宋体" w:hAnsi="宋体" w:cs="宋体"/>
          <w:color w:val="000000"/>
          <w:sz w:val="21"/>
          <w:lang w:eastAsia="zh-CN"/>
        </w:rPr>
        <w:t>3-3：</w:t>
      </w:r>
    </w:p>
    <w:p w:rsidR="001E7D34" w:rsidRPr="007B6D0E" w:rsidRDefault="005318C7">
      <w:pPr>
        <w:pStyle w:val="afc"/>
        <w:spacing w:after="0" w:line="340" w:lineRule="exact"/>
        <w:ind w:firstLine="436"/>
        <w:rPr>
          <w:rFonts w:ascii="宋体" w:eastAsia="宋体" w:hAnsi="宋体" w:cs="宋体"/>
          <w:color w:val="000000"/>
          <w:sz w:val="21"/>
          <w:lang w:eastAsia="zh-CN"/>
        </w:rPr>
      </w:pPr>
      <w:r w:rsidRPr="007B6D0E">
        <w:rPr>
          <w:rFonts w:ascii="宋体" w:eastAsia="宋体" w:hAnsi="宋体" w:cs="宋体"/>
          <w:color w:val="000000"/>
          <w:sz w:val="21"/>
          <w:szCs w:val="21"/>
          <w:lang w:eastAsia="zh-CN"/>
        </w:rPr>
        <w:t>(1)</w:t>
      </w:r>
      <w:r w:rsidRPr="007B6D0E">
        <w:rPr>
          <w:rFonts w:ascii="宋体" w:eastAsia="宋体" w:hAnsi="宋体" w:cs="宋体" w:hint="eastAsia"/>
          <w:color w:val="000000"/>
          <w:sz w:val="21"/>
          <w:lang w:eastAsia="zh-CN"/>
        </w:rPr>
        <w:t>受压元件所承受的液柱静压力小于设计压力的</w:t>
      </w:r>
      <w:r w:rsidRPr="007B6D0E">
        <w:rPr>
          <w:rFonts w:ascii="宋体" w:eastAsia="宋体" w:hAnsi="宋体" w:cs="宋体"/>
          <w:color w:val="000000"/>
          <w:sz w:val="21"/>
          <w:lang w:eastAsia="zh-CN"/>
        </w:rPr>
        <w:t>5％时，可以忽略不计</w:t>
      </w:r>
      <w:r w:rsidRPr="007B6D0E">
        <w:rPr>
          <w:rFonts w:ascii="宋体" w:eastAsia="宋体" w:hAnsi="宋体" w:cs="宋体" w:hint="eastAsia"/>
          <w:color w:val="000000"/>
          <w:sz w:val="21"/>
          <w:lang w:eastAsia="zh-CN"/>
        </w:rPr>
        <w:t>；</w:t>
      </w:r>
    </w:p>
    <w:p w:rsidR="001E7D34" w:rsidRPr="007B6D0E" w:rsidRDefault="005318C7">
      <w:pPr>
        <w:pStyle w:val="afc"/>
        <w:spacing w:after="0" w:line="340" w:lineRule="exact"/>
        <w:ind w:firstLine="436"/>
        <w:rPr>
          <w:rFonts w:ascii="宋体" w:eastAsia="宋体" w:hAnsi="宋体" w:cs="宋体"/>
          <w:color w:val="000000"/>
          <w:szCs w:val="18"/>
          <w:lang w:eastAsia="zh-CN"/>
        </w:rPr>
      </w:pPr>
      <w:r w:rsidRPr="007B6D0E">
        <w:rPr>
          <w:rFonts w:ascii="宋体" w:eastAsia="宋体" w:hAnsi="宋体" w:cs="宋体"/>
          <w:color w:val="000000"/>
          <w:sz w:val="21"/>
          <w:lang w:eastAsia="zh-CN"/>
        </w:rPr>
        <w:t>(2)受压元件所承受的等效压力小于0.035MPa时，按0.035MPa确定。</w:t>
      </w:r>
    </w:p>
    <w:p w:rsidR="001E7D34" w:rsidRPr="007B6D0E" w:rsidRDefault="005318C7">
      <w:pPr>
        <w:pStyle w:val="32"/>
        <w:widowControl w:val="0"/>
        <w:spacing w:before="0" w:line="401" w:lineRule="exact"/>
        <w:ind w:firstLine="496"/>
        <w:jc w:val="both"/>
        <w:rPr>
          <w:rFonts w:ascii="宋体" w:eastAsia="宋体" w:hAnsi="宋体" w:cs="宋体"/>
          <w:color w:val="000000"/>
          <w:szCs w:val="18"/>
          <w:lang w:eastAsia="zh-CN"/>
        </w:rPr>
      </w:pPr>
      <w:r w:rsidRPr="007B6D0E">
        <w:rPr>
          <w:rFonts w:eastAsia="黑体" w:cs="黑体"/>
          <w:color w:val="000000"/>
          <w:lang w:val="en-US" w:eastAsia="zh-CN" w:bidi="en-US"/>
        </w:rPr>
        <w:t>3.2.4</w:t>
      </w:r>
      <w:r w:rsidRPr="007B6D0E">
        <w:rPr>
          <w:rFonts w:ascii="宋体" w:eastAsia="宋体" w:hAnsi="宋体" w:cs="宋体"/>
          <w:bCs/>
          <w:color w:val="000000"/>
          <w:szCs w:val="18"/>
          <w:lang w:val="en-US" w:eastAsia="zh-CN" w:bidi="en-US"/>
        </w:rPr>
        <w:t xml:space="preserve">  腐蚀裕量</w:t>
      </w:r>
    </w:p>
    <w:p w:rsidR="001E7D34" w:rsidRPr="007B6D0E" w:rsidRDefault="005318C7">
      <w:pPr>
        <w:pStyle w:val="32"/>
        <w:widowControl w:val="0"/>
        <w:spacing w:before="0" w:line="401" w:lineRule="exact"/>
        <w:ind w:firstLine="496"/>
        <w:jc w:val="both"/>
        <w:rPr>
          <w:rFonts w:ascii="宋体" w:eastAsia="宋体" w:hAnsi="宋体" w:cs="宋体"/>
          <w:color w:val="000000"/>
          <w:szCs w:val="18"/>
          <w:lang w:eastAsia="zh-CN"/>
        </w:rPr>
      </w:pPr>
      <w:r w:rsidRPr="007B6D0E">
        <w:rPr>
          <w:rFonts w:ascii="宋体" w:eastAsia="宋体" w:hAnsi="宋体" w:cs="宋体" w:hint="eastAsia"/>
          <w:color w:val="000000"/>
          <w:szCs w:val="18"/>
          <w:lang w:eastAsia="zh-CN"/>
        </w:rPr>
        <w:t>存在均匀腐蚀的罐体，应当根据预期的罐体设计使用年限和介质对罐体材料的腐</w:t>
      </w:r>
      <w:r w:rsidRPr="007B6D0E">
        <w:rPr>
          <w:rFonts w:ascii="宋体" w:eastAsia="宋体" w:hAnsi="宋体" w:cs="宋体" w:hint="eastAsia"/>
          <w:color w:val="000000"/>
          <w:szCs w:val="18"/>
          <w:lang w:eastAsia="zh-CN"/>
        </w:rPr>
        <w:lastRenderedPageBreak/>
        <w:t>蚀速率(</w:t>
      </w:r>
      <w:r w:rsidRPr="007B6D0E">
        <w:rPr>
          <w:rFonts w:ascii="宋体" w:eastAsia="宋体" w:hAnsi="宋体" w:cs="宋体"/>
          <w:color w:val="000000"/>
          <w:szCs w:val="18"/>
          <w:lang w:eastAsia="zh-CN"/>
        </w:rPr>
        <w:t>mm/年)确定腐蚀裕量，同时还应当考虑充装和卸载过程中介质流动对罐体受压元件的局部冲蚀、磨损的影响。</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bidi="en-US"/>
        </w:rPr>
        <w:t xml:space="preserve">3.2.5  </w:t>
      </w:r>
      <w:r w:rsidRPr="007B6D0E">
        <w:rPr>
          <w:rFonts w:ascii="宋体" w:eastAsia="宋体" w:hAnsi="宋体" w:cs="宋体" w:hint="eastAsia"/>
          <w:color w:val="000000"/>
          <w:lang w:eastAsia="zh-CN"/>
        </w:rPr>
        <w:t>最大允许充装量</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设计人员应当在移动式压力容器设计文件，如设计总图、产品铭牌以及产品使用说明书中注明最大允许充装量(或者最大允许充装压力)，该值至少符合以下要求：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(1)充装低压液化气体介质的罐体，</w:t>
      </w:r>
      <w:r w:rsidRPr="007B6D0E">
        <w:rPr>
          <w:rFonts w:ascii="宋体" w:eastAsia="宋体" w:hAnsi="宋体" w:cs="宋体" w:hint="eastAsia"/>
          <w:color w:val="000000"/>
          <w:lang w:eastAsia="zh-CN"/>
        </w:rPr>
        <w:t>在设计温度时应当留有5%的气相空间，并且</w:t>
      </w:r>
      <w:r w:rsidRPr="007B6D0E">
        <w:rPr>
          <w:rFonts w:ascii="宋体" w:eastAsia="宋体" w:hAnsi="宋体" w:cs="宋体"/>
          <w:color w:val="000000"/>
          <w:lang w:eastAsia="zh-CN"/>
        </w:rPr>
        <w:t>在</w:t>
      </w:r>
      <w:r w:rsidRPr="007B6D0E">
        <w:rPr>
          <w:rFonts w:ascii="宋体" w:eastAsia="宋体" w:hAnsi="宋体" w:cs="宋体"/>
          <w:color w:val="000000"/>
          <w:szCs w:val="18"/>
          <w:lang w:eastAsia="zh-CN"/>
        </w:rPr>
        <w:t>60</w:t>
      </w:r>
      <w:r w:rsidRPr="007B6D0E">
        <w:rPr>
          <w:rFonts w:ascii="宋体" w:eastAsia="宋体" w:hAnsi="宋体" w:cs="宋体" w:hint="eastAsia"/>
          <w:color w:val="000000"/>
          <w:lang w:eastAsia="zh-CN"/>
        </w:rPr>
        <w:t>℃时液体不得充满罐体；</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(2)充装易燃、易爆冷冻液化气体介质的罐体，在</w:t>
      </w:r>
      <w:r w:rsidRPr="007B6D0E">
        <w:rPr>
          <w:rFonts w:ascii="宋体" w:eastAsia="宋体" w:hAnsi="宋体" w:cs="宋体" w:hint="eastAsia"/>
          <w:color w:val="000000"/>
          <w:lang w:eastAsia="zh-CN"/>
        </w:rPr>
        <w:t>介质饱和蒸气压等于</w:t>
      </w:r>
      <w:r w:rsidRPr="007B6D0E">
        <w:rPr>
          <w:rFonts w:ascii="宋体" w:eastAsia="宋体" w:hAnsi="宋体" w:cs="宋体"/>
          <w:color w:val="000000"/>
          <w:lang w:eastAsia="zh-CN"/>
        </w:rPr>
        <w:t>安全阀整定压力的温度时，液体体积不</w:t>
      </w:r>
      <w:r w:rsidRPr="007B6D0E">
        <w:rPr>
          <w:rFonts w:ascii="宋体" w:eastAsia="宋体" w:hAnsi="宋体" w:cs="宋体" w:hint="eastAsia"/>
          <w:color w:val="000000"/>
          <w:lang w:eastAsia="zh-CN"/>
        </w:rPr>
        <w:t>得</w:t>
      </w:r>
      <w:r w:rsidRPr="007B6D0E">
        <w:rPr>
          <w:rFonts w:ascii="宋体" w:eastAsia="宋体" w:hAnsi="宋体" w:cs="宋体"/>
          <w:color w:val="000000"/>
          <w:lang w:eastAsia="zh-CN"/>
        </w:rPr>
        <w:t>大于罐体容积的</w:t>
      </w:r>
      <w:r w:rsidRPr="007B6D0E">
        <w:rPr>
          <w:rFonts w:ascii="宋体" w:eastAsia="宋体" w:hAnsi="宋体" w:cs="宋体"/>
          <w:color w:val="000000"/>
          <w:szCs w:val="18"/>
          <w:lang w:eastAsia="zh-CN"/>
        </w:rPr>
        <w:t>95</w:t>
      </w:r>
      <w:r w:rsidRPr="007B6D0E">
        <w:rPr>
          <w:rFonts w:ascii="宋体" w:eastAsia="宋体" w:hAnsi="宋体" w:cs="宋体" w:hint="eastAsia"/>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(3)充装非易燃、易爆冷冻液化气体介质的罐体，在</w:t>
      </w:r>
      <w:r w:rsidRPr="007B6D0E">
        <w:rPr>
          <w:rFonts w:ascii="宋体" w:eastAsia="宋体" w:hAnsi="宋体" w:cs="宋体" w:hint="eastAsia"/>
          <w:color w:val="000000"/>
          <w:lang w:eastAsia="zh-CN"/>
        </w:rPr>
        <w:t>介质饱和蒸气压等于</w:t>
      </w:r>
      <w:r w:rsidRPr="007B6D0E">
        <w:rPr>
          <w:rFonts w:ascii="宋体" w:eastAsia="宋体" w:hAnsi="宋体" w:cs="宋体"/>
          <w:color w:val="000000"/>
          <w:lang w:eastAsia="zh-CN"/>
        </w:rPr>
        <w:t>安全阀整定压力的温度时，液体体积不</w:t>
      </w:r>
      <w:r w:rsidRPr="007B6D0E">
        <w:rPr>
          <w:rFonts w:ascii="宋体" w:eastAsia="宋体" w:hAnsi="宋体" w:cs="宋体" w:hint="eastAsia"/>
          <w:color w:val="000000"/>
          <w:lang w:eastAsia="zh-CN"/>
        </w:rPr>
        <w:t>得</w:t>
      </w:r>
      <w:r w:rsidRPr="007B6D0E">
        <w:rPr>
          <w:rFonts w:ascii="宋体" w:eastAsia="宋体" w:hAnsi="宋体" w:cs="宋体"/>
          <w:color w:val="000000"/>
          <w:lang w:eastAsia="zh-CN"/>
        </w:rPr>
        <w:t>大于罐体容积的</w:t>
      </w:r>
      <w:r w:rsidRPr="007B6D0E">
        <w:rPr>
          <w:rFonts w:ascii="宋体" w:eastAsia="宋体" w:hAnsi="宋体" w:cs="宋体"/>
          <w:color w:val="000000"/>
          <w:szCs w:val="18"/>
          <w:lang w:eastAsia="zh-CN"/>
        </w:rPr>
        <w:t>98</w:t>
      </w:r>
      <w:r w:rsidRPr="007B6D0E">
        <w:rPr>
          <w:rFonts w:ascii="宋体" w:eastAsia="宋体" w:hAnsi="宋体" w:cs="宋体" w:hint="eastAsia"/>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(4)充装液体</w:t>
      </w:r>
      <w:r w:rsidRPr="007B6D0E">
        <w:rPr>
          <w:rFonts w:ascii="宋体" w:eastAsia="宋体" w:hAnsi="宋体" w:cs="宋体" w:hint="eastAsia"/>
          <w:color w:val="000000"/>
          <w:lang w:eastAsia="zh-CN"/>
        </w:rPr>
        <w:t>或者高压液化气体</w:t>
      </w:r>
      <w:r w:rsidRPr="007B6D0E">
        <w:rPr>
          <w:rFonts w:ascii="宋体" w:eastAsia="宋体" w:hAnsi="宋体" w:cs="宋体"/>
          <w:color w:val="000000"/>
          <w:lang w:eastAsia="zh-CN"/>
        </w:rPr>
        <w:t>介质的罐体，按照相</w:t>
      </w:r>
      <w:r w:rsidRPr="007B6D0E">
        <w:rPr>
          <w:rFonts w:ascii="宋体" w:eastAsia="宋体" w:hAnsi="宋体" w:cs="宋体" w:hint="eastAsia"/>
          <w:color w:val="000000"/>
          <w:lang w:eastAsia="zh-CN"/>
        </w:rPr>
        <w:t>关</w:t>
      </w:r>
      <w:r w:rsidRPr="007B6D0E">
        <w:rPr>
          <w:rFonts w:ascii="宋体" w:eastAsia="宋体" w:hAnsi="宋体" w:cs="宋体"/>
          <w:color w:val="000000"/>
          <w:lang w:eastAsia="zh-CN"/>
        </w:rPr>
        <w:t>产品标准</w:t>
      </w:r>
      <w:r w:rsidRPr="007B6D0E">
        <w:rPr>
          <w:rFonts w:ascii="宋体" w:eastAsia="宋体" w:hAnsi="宋体" w:cs="宋体" w:hint="eastAsia"/>
          <w:color w:val="000000"/>
          <w:lang w:eastAsia="zh-CN"/>
        </w:rPr>
        <w:t>的</w:t>
      </w:r>
      <w:r w:rsidRPr="007B6D0E">
        <w:rPr>
          <w:rFonts w:ascii="宋体" w:eastAsia="宋体" w:hAnsi="宋体" w:cs="宋体"/>
          <w:color w:val="000000"/>
          <w:lang w:eastAsia="zh-CN"/>
        </w:rPr>
        <w:t>规定确定；</w:t>
      </w:r>
    </w:p>
    <w:p w:rsidR="001E7D34" w:rsidRPr="007B6D0E" w:rsidRDefault="005318C7">
      <w:pPr>
        <w:pStyle w:val="afc"/>
        <w:spacing w:after="0"/>
        <w:ind w:firstLine="496"/>
        <w:rPr>
          <w:rFonts w:ascii="宋体" w:eastAsia="宋体" w:hAnsi="宋体" w:cs="宋体"/>
          <w:color w:val="000000"/>
          <w:szCs w:val="24"/>
          <w:lang w:val="zh-CN" w:eastAsia="zh-CN" w:bidi="ar-SA"/>
        </w:rPr>
      </w:pPr>
      <w:r w:rsidRPr="007B6D0E">
        <w:rPr>
          <w:rFonts w:ascii="宋体" w:eastAsia="宋体" w:hAnsi="宋体" w:cs="宋体"/>
          <w:color w:val="000000"/>
          <w:lang w:eastAsia="zh-CN"/>
        </w:rPr>
        <w:t>(5)充装压缩天然气</w:t>
      </w:r>
      <w:r w:rsidRPr="007B6D0E">
        <w:rPr>
          <w:rFonts w:ascii="宋体" w:eastAsia="宋体" w:hAnsi="宋体" w:cs="宋体" w:hint="eastAsia"/>
          <w:color w:val="000000"/>
          <w:lang w:eastAsia="zh-CN"/>
        </w:rPr>
        <w:t>介质</w:t>
      </w:r>
      <w:r w:rsidRPr="007B6D0E">
        <w:rPr>
          <w:rFonts w:ascii="宋体" w:eastAsia="宋体" w:hAnsi="宋体" w:cs="宋体"/>
          <w:color w:val="000000"/>
          <w:lang w:eastAsia="zh-CN"/>
        </w:rPr>
        <w:t>的罐体，</w:t>
      </w:r>
      <w:r w:rsidRPr="007B6D0E">
        <w:rPr>
          <w:rFonts w:ascii="宋体" w:eastAsia="宋体" w:hAnsi="宋体" w:cs="宋体" w:hint="eastAsia"/>
          <w:color w:val="000000"/>
          <w:lang w:eastAsia="zh-CN"/>
        </w:rPr>
        <w:t>在</w:t>
      </w:r>
      <w:r w:rsidRPr="007B6D0E">
        <w:rPr>
          <w:rFonts w:ascii="宋体" w:eastAsia="宋体" w:hAnsi="宋体" w:cs="宋体"/>
          <w:color w:val="000000"/>
          <w:lang w:eastAsia="zh-CN"/>
        </w:rPr>
        <w:t>设计温度时，工作压力</w:t>
      </w:r>
      <w:r w:rsidRPr="007B6D0E">
        <w:rPr>
          <w:rFonts w:ascii="宋体" w:eastAsia="宋体" w:hAnsi="宋体" w:cs="宋体" w:hint="eastAsia"/>
          <w:color w:val="000000"/>
          <w:lang w:eastAsia="zh-CN"/>
        </w:rPr>
        <w:t>不得大于</w:t>
      </w:r>
      <w:r w:rsidRPr="007B6D0E">
        <w:rPr>
          <w:rFonts w:ascii="宋体" w:eastAsia="宋体" w:hAnsi="宋体" w:cs="宋体"/>
          <w:color w:val="000000"/>
          <w:lang w:eastAsia="zh-CN"/>
        </w:rPr>
        <w:t>设计压力；</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(6)充装压缩气体介质的气瓶，按照《气瓶安全技术监察规程》的规定</w:t>
      </w:r>
      <w:r w:rsidRPr="007B6D0E">
        <w:rPr>
          <w:rFonts w:ascii="宋体" w:eastAsia="宋体" w:hAnsi="宋体" w:cs="宋体" w:hint="eastAsia"/>
          <w:color w:val="000000"/>
          <w:lang w:eastAsia="zh-CN"/>
        </w:rPr>
        <w:t>确定。</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任何情况下，移动式压力容器的满载总重(设计总质量)不得大于国务院相关行业监督管理部门规定的走行装置或者框架等允许的承载能力。</w:t>
      </w:r>
      <w:r w:rsidRPr="007B6D0E">
        <w:rPr>
          <w:rFonts w:ascii="宋体" w:eastAsia="宋体" w:hAnsi="宋体" w:cs="宋体"/>
          <w:color w:val="000000"/>
          <w:lang w:eastAsia="zh-CN"/>
        </w:rPr>
        <w:t xml:space="preserve"> </w:t>
      </w:r>
    </w:p>
    <w:p w:rsidR="001E7D34" w:rsidRPr="007B6D0E" w:rsidRDefault="005318C7">
      <w:pPr>
        <w:pStyle w:val="32"/>
        <w:spacing w:before="0"/>
        <w:ind w:firstLine="496"/>
        <w:rPr>
          <w:rFonts w:ascii="宋体" w:eastAsia="宋体" w:hAnsi="宋体" w:cs="宋体"/>
          <w:color w:val="000000"/>
          <w:lang w:eastAsia="zh-CN"/>
        </w:rPr>
      </w:pPr>
      <w:r w:rsidRPr="007B6D0E">
        <w:rPr>
          <w:rFonts w:ascii="宋体" w:eastAsia="宋体" w:hAnsi="宋体" w:cs="宋体"/>
          <w:color w:val="000000"/>
          <w:lang w:val="en-US" w:eastAsia="zh-CN"/>
        </w:rPr>
        <w:t xml:space="preserve"> </w:t>
      </w:r>
      <w:r w:rsidRPr="007B6D0E">
        <w:rPr>
          <w:rFonts w:eastAsia="黑体" w:cs="黑体"/>
          <w:bCs/>
          <w:color w:val="000000"/>
          <w:lang w:eastAsia="zh-CN"/>
        </w:rPr>
        <w:t>3.</w:t>
      </w:r>
      <w:r w:rsidRPr="007B6D0E">
        <w:rPr>
          <w:rFonts w:eastAsia="黑体" w:cs="黑体"/>
          <w:bCs/>
          <w:color w:val="000000"/>
          <w:lang w:val="en-US" w:eastAsia="zh-CN"/>
        </w:rPr>
        <w:t>2</w:t>
      </w:r>
      <w:r w:rsidRPr="007B6D0E">
        <w:rPr>
          <w:rFonts w:eastAsia="黑体" w:cs="黑体"/>
          <w:bCs/>
          <w:color w:val="000000"/>
          <w:lang w:eastAsia="zh-CN"/>
        </w:rPr>
        <w:t>.</w:t>
      </w:r>
      <w:r w:rsidRPr="007B6D0E">
        <w:rPr>
          <w:rFonts w:eastAsia="黑体" w:cs="黑体"/>
          <w:bCs/>
          <w:color w:val="000000"/>
          <w:lang w:val="en-US" w:eastAsia="zh-CN"/>
        </w:rPr>
        <w:t>6</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color w:val="000000"/>
          <w:lang w:eastAsia="zh-CN"/>
        </w:rPr>
        <w:t>厚度</w:t>
      </w:r>
    </w:p>
    <w:p w:rsidR="001E7D34" w:rsidRPr="007B6D0E" w:rsidRDefault="005318C7">
      <w:pPr>
        <w:pStyle w:val="32"/>
        <w:spacing w:before="0"/>
        <w:ind w:firstLine="496"/>
        <w:rPr>
          <w:rFonts w:ascii="宋体" w:eastAsia="宋体" w:hAnsi="宋体" w:cs="宋体"/>
          <w:bCs/>
          <w:color w:val="000000"/>
          <w:szCs w:val="22"/>
          <w:lang w:val="en-US" w:eastAsia="zh-CN" w:bidi="en-US"/>
        </w:rPr>
      </w:pPr>
      <w:r w:rsidRPr="007B6D0E">
        <w:rPr>
          <w:rFonts w:ascii="宋体" w:eastAsia="宋体" w:hAnsi="宋体" w:cs="宋体"/>
          <w:color w:val="000000"/>
          <w:lang w:val="en-US" w:eastAsia="zh-CN"/>
        </w:rPr>
        <w:t xml:space="preserve"> </w:t>
      </w:r>
      <w:r w:rsidRPr="007B6D0E">
        <w:rPr>
          <w:rFonts w:eastAsia="黑体" w:cs="黑体"/>
          <w:bCs/>
          <w:color w:val="000000"/>
          <w:lang w:eastAsia="zh-CN"/>
        </w:rPr>
        <w:t>3.</w:t>
      </w:r>
      <w:r w:rsidRPr="007B6D0E">
        <w:rPr>
          <w:rFonts w:eastAsia="黑体" w:cs="黑体"/>
          <w:bCs/>
          <w:color w:val="000000"/>
          <w:lang w:val="en-US" w:eastAsia="zh-CN"/>
        </w:rPr>
        <w:t>2</w:t>
      </w:r>
      <w:r w:rsidRPr="007B6D0E">
        <w:rPr>
          <w:rFonts w:eastAsia="黑体" w:cs="黑体"/>
          <w:bCs/>
          <w:color w:val="000000"/>
          <w:lang w:eastAsia="zh-CN"/>
        </w:rPr>
        <w:t>.</w:t>
      </w:r>
      <w:r w:rsidRPr="007B6D0E">
        <w:rPr>
          <w:rFonts w:eastAsia="黑体" w:cs="黑体"/>
          <w:bCs/>
          <w:color w:val="000000"/>
          <w:lang w:val="en-US" w:eastAsia="zh-CN"/>
        </w:rPr>
        <w:t>6.1</w:t>
      </w:r>
      <w:r w:rsidRPr="007B6D0E">
        <w:rPr>
          <w:rFonts w:ascii="宋体" w:eastAsia="宋体" w:hAnsi="宋体" w:cs="宋体"/>
          <w:bCs/>
          <w:color w:val="000000"/>
          <w:lang w:val="en-US" w:eastAsia="zh-CN"/>
        </w:rPr>
        <w:t xml:space="preserve">  </w:t>
      </w:r>
      <w:r w:rsidRPr="007B6D0E">
        <w:rPr>
          <w:rFonts w:ascii="宋体" w:eastAsia="宋体" w:hAnsi="宋体" w:cs="宋体" w:hint="eastAsia"/>
          <w:bCs/>
          <w:color w:val="000000"/>
          <w:szCs w:val="22"/>
          <w:lang w:val="en-US" w:eastAsia="zh-CN" w:bidi="en-US"/>
        </w:rPr>
        <w:t>设计厚度</w:t>
      </w:r>
    </w:p>
    <w:p w:rsidR="001E7D34" w:rsidRPr="007B6D0E" w:rsidRDefault="005318C7">
      <w:pPr>
        <w:pStyle w:val="32"/>
        <w:spacing w:before="0"/>
        <w:ind w:firstLine="496"/>
        <w:rPr>
          <w:rFonts w:ascii="宋体" w:eastAsia="宋体" w:hAnsi="宋体" w:cs="宋体"/>
          <w:bCs/>
          <w:color w:val="000000"/>
          <w:szCs w:val="22"/>
          <w:lang w:val="en-US" w:eastAsia="zh-CN" w:bidi="en-US"/>
        </w:rPr>
      </w:pPr>
      <w:r w:rsidRPr="007B6D0E">
        <w:rPr>
          <w:rFonts w:ascii="宋体" w:eastAsia="宋体" w:hAnsi="宋体" w:cs="宋体"/>
          <w:bCs/>
          <w:color w:val="000000"/>
          <w:szCs w:val="22"/>
          <w:lang w:val="en-US" w:eastAsia="zh-CN" w:bidi="en-US"/>
        </w:rPr>
        <w:t xml:space="preserve"> 罐体受压元件设计厚度不得小于下列计算结果中的较大值：</w:t>
      </w:r>
    </w:p>
    <w:p w:rsidR="001E7D34" w:rsidRPr="007B6D0E" w:rsidRDefault="005318C7">
      <w:pPr>
        <w:pStyle w:val="32"/>
        <w:spacing w:before="0"/>
        <w:ind w:firstLine="496"/>
        <w:rPr>
          <w:rFonts w:ascii="宋体" w:eastAsia="宋体" w:hAnsi="宋体" w:cs="宋体"/>
          <w:color w:val="000000"/>
          <w:lang w:eastAsia="zh-CN"/>
        </w:rPr>
      </w:pPr>
      <w:r w:rsidRPr="007B6D0E">
        <w:rPr>
          <w:rFonts w:ascii="宋体" w:eastAsia="宋体" w:hAnsi="宋体" w:cs="宋体"/>
          <w:color w:val="000000"/>
          <w:lang w:eastAsia="zh-CN"/>
        </w:rPr>
        <w:t>(1)</w:t>
      </w:r>
      <w:r w:rsidRPr="007B6D0E">
        <w:rPr>
          <w:rFonts w:ascii="宋体" w:eastAsia="宋体" w:hAnsi="宋体" w:cs="宋体" w:hint="eastAsia"/>
          <w:color w:val="000000"/>
          <w:lang w:val="en-US" w:eastAsia="zh-CN"/>
        </w:rPr>
        <w:t>按照</w:t>
      </w:r>
      <w:r w:rsidRPr="007B6D0E">
        <w:rPr>
          <w:rFonts w:ascii="宋体" w:eastAsia="宋体" w:hAnsi="宋体" w:cs="宋体"/>
          <w:bCs/>
          <w:color w:val="000000"/>
          <w:szCs w:val="22"/>
          <w:lang w:val="en-US" w:eastAsia="zh-CN" w:bidi="en-US"/>
        </w:rPr>
        <w:t>GB/T150.3</w:t>
      </w:r>
      <w:r w:rsidRPr="007B6D0E">
        <w:rPr>
          <w:rFonts w:ascii="宋体" w:eastAsia="宋体" w:hAnsi="宋体" w:cs="宋体" w:hint="eastAsia"/>
          <w:color w:val="000000"/>
          <w:lang w:val="en-US" w:eastAsia="zh-CN"/>
        </w:rPr>
        <w:t>《压力容器</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val="en-US" w:eastAsia="zh-CN"/>
        </w:rPr>
        <w:t>第</w:t>
      </w:r>
      <w:r w:rsidRPr="007B6D0E">
        <w:rPr>
          <w:rFonts w:ascii="宋体" w:eastAsia="宋体" w:hAnsi="宋体" w:cs="宋体"/>
          <w:color w:val="000000"/>
          <w:lang w:val="en-US" w:eastAsia="zh-CN"/>
        </w:rPr>
        <w:t>3部分：设计》或者</w:t>
      </w:r>
      <w:r w:rsidRPr="007B6D0E">
        <w:rPr>
          <w:rFonts w:ascii="宋体" w:eastAsia="宋体" w:hAnsi="宋体" w:cs="宋体"/>
          <w:bCs/>
          <w:color w:val="000000"/>
          <w:szCs w:val="22"/>
          <w:lang w:val="en-US" w:eastAsia="zh-CN" w:bidi="en-US"/>
        </w:rPr>
        <w:t>JB4732</w:t>
      </w:r>
      <w:r w:rsidRPr="007B6D0E">
        <w:rPr>
          <w:rFonts w:ascii="宋体" w:eastAsia="宋体" w:hAnsi="宋体" w:cs="宋体" w:hint="eastAsia"/>
          <w:color w:val="000000"/>
          <w:lang w:val="en-US" w:eastAsia="zh-CN"/>
        </w:rPr>
        <w:t>《钢制压力容器</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val="en-US" w:eastAsia="zh-CN"/>
        </w:rPr>
        <w:t>分析设计标准》确定的计算厚度与腐蚀裕量之和；</w:t>
      </w:r>
    </w:p>
    <w:p w:rsidR="001E7D34" w:rsidRPr="007B6D0E" w:rsidRDefault="005318C7">
      <w:pPr>
        <w:pStyle w:val="32"/>
        <w:spacing w:before="0"/>
        <w:ind w:firstLine="496"/>
        <w:rPr>
          <w:rFonts w:ascii="宋体" w:eastAsia="宋体" w:hAnsi="宋体" w:cs="宋体"/>
          <w:color w:val="000000"/>
          <w:lang w:val="en-US" w:eastAsia="zh-CN"/>
        </w:rPr>
      </w:pPr>
      <w:r w:rsidRPr="007B6D0E">
        <w:rPr>
          <w:rFonts w:ascii="宋体" w:eastAsia="宋体" w:hAnsi="宋体" w:cs="宋体"/>
          <w:color w:val="000000"/>
          <w:lang w:eastAsia="zh-CN"/>
        </w:rPr>
        <w:t>(</w:t>
      </w:r>
      <w:r w:rsidRPr="007B6D0E">
        <w:rPr>
          <w:rFonts w:ascii="宋体" w:eastAsia="宋体" w:hAnsi="宋体" w:cs="宋体"/>
          <w:color w:val="000000"/>
          <w:lang w:val="en-US" w:eastAsia="zh-CN"/>
        </w:rPr>
        <w:t>2</w:t>
      </w:r>
      <w:r w:rsidRPr="007B6D0E">
        <w:rPr>
          <w:rFonts w:ascii="宋体" w:eastAsia="宋体" w:hAnsi="宋体" w:cs="宋体"/>
          <w:color w:val="000000"/>
          <w:lang w:eastAsia="zh-CN"/>
        </w:rPr>
        <w:t>)</w:t>
      </w:r>
      <w:r w:rsidRPr="007B6D0E">
        <w:rPr>
          <w:rFonts w:ascii="宋体" w:eastAsia="宋体" w:hAnsi="宋体" w:cs="宋体" w:hint="eastAsia"/>
          <w:color w:val="000000"/>
          <w:lang w:val="en-US" w:eastAsia="zh-CN"/>
        </w:rPr>
        <w:t>按照相产品标准确定的最小厚度与腐蚀裕量之和。</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黑体"/>
          <w:color w:val="000000"/>
          <w:szCs w:val="24"/>
          <w:lang w:val="zh-CN" w:eastAsia="zh-CN" w:bidi="ar-SA"/>
        </w:rPr>
        <w:t>3.2.</w:t>
      </w:r>
      <w:r w:rsidRPr="007B6D0E">
        <w:rPr>
          <w:rFonts w:ascii="黑体" w:eastAsia="黑体" w:hAnsi="黑体" w:cs="黑体"/>
          <w:color w:val="000000"/>
          <w:szCs w:val="24"/>
          <w:lang w:eastAsia="zh-CN" w:bidi="ar-SA"/>
        </w:rPr>
        <w:t>6</w:t>
      </w:r>
      <w:r w:rsidRPr="007B6D0E">
        <w:rPr>
          <w:rFonts w:ascii="黑体" w:eastAsia="黑体" w:hAnsi="黑体" w:cs="黑体"/>
          <w:color w:val="000000"/>
          <w:szCs w:val="24"/>
          <w:lang w:val="zh-CN" w:eastAsia="zh-CN" w:bidi="ar-SA"/>
        </w:rPr>
        <w:t>.</w:t>
      </w:r>
      <w:r w:rsidRPr="007B6D0E">
        <w:rPr>
          <w:rFonts w:ascii="黑体" w:eastAsia="黑体" w:hAnsi="黑体" w:cs="黑体"/>
          <w:color w:val="000000"/>
          <w:szCs w:val="24"/>
          <w:lang w:eastAsia="zh-CN" w:bidi="ar-SA"/>
        </w:rPr>
        <w:t>2</w:t>
      </w:r>
      <w:r w:rsidRPr="007B6D0E">
        <w:rPr>
          <w:rFonts w:ascii="宋体" w:eastAsia="宋体" w:hAnsi="宋体" w:cs="宋体"/>
          <w:color w:val="000000"/>
          <w:szCs w:val="24"/>
          <w:lang w:eastAsia="zh-CN" w:bidi="ar-SA"/>
        </w:rPr>
        <w:t xml:space="preserve">  </w:t>
      </w:r>
      <w:r w:rsidRPr="007B6D0E">
        <w:rPr>
          <w:rFonts w:ascii="宋体" w:eastAsia="宋体" w:hAnsi="宋体" w:cs="宋体" w:hint="eastAsia"/>
          <w:color w:val="000000"/>
          <w:lang w:eastAsia="zh-CN"/>
        </w:rPr>
        <w:t>最小厚度</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罐体中筒体、封头最小厚度的确定除考虑制造、运输等环节中的刚度要求外，还应当符合相应产品标准的要求。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黑体"/>
          <w:color w:val="000000"/>
          <w:szCs w:val="24"/>
          <w:lang w:val="zh-CN" w:eastAsia="zh-CN" w:bidi="ar-SA"/>
        </w:rPr>
        <w:t>3.2.</w:t>
      </w:r>
      <w:r w:rsidRPr="007B6D0E">
        <w:rPr>
          <w:rFonts w:ascii="黑体" w:eastAsia="黑体" w:hAnsi="黑体" w:cs="黑体"/>
          <w:color w:val="000000"/>
          <w:szCs w:val="24"/>
          <w:lang w:eastAsia="zh-CN" w:bidi="ar-SA"/>
        </w:rPr>
        <w:t>6</w:t>
      </w:r>
      <w:r w:rsidRPr="007B6D0E">
        <w:rPr>
          <w:rFonts w:ascii="黑体" w:eastAsia="黑体" w:hAnsi="黑体" w:cs="黑体"/>
          <w:color w:val="000000"/>
          <w:szCs w:val="24"/>
          <w:lang w:val="zh-CN" w:eastAsia="zh-CN" w:bidi="ar-SA"/>
        </w:rPr>
        <w:t>.</w:t>
      </w:r>
      <w:r w:rsidRPr="007B6D0E">
        <w:rPr>
          <w:rFonts w:ascii="黑体" w:eastAsia="黑体" w:hAnsi="黑体" w:cs="黑体"/>
          <w:color w:val="000000"/>
          <w:szCs w:val="24"/>
          <w:lang w:eastAsia="zh-CN" w:bidi="ar-SA"/>
        </w:rPr>
        <w:t xml:space="preserve">3  </w:t>
      </w:r>
      <w:r w:rsidRPr="007B6D0E">
        <w:rPr>
          <w:rFonts w:ascii="宋体" w:eastAsia="宋体" w:hAnsi="宋体" w:cs="宋体" w:hint="eastAsia"/>
          <w:color w:val="000000"/>
          <w:lang w:eastAsia="zh-CN"/>
        </w:rPr>
        <w:t>最小成形厚度</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罐体受压元件成形后应当保证设计要求的最小厚度。</w:t>
      </w:r>
    </w:p>
    <w:p w:rsidR="001E7D34" w:rsidRPr="007B6D0E" w:rsidRDefault="005318C7">
      <w:pPr>
        <w:pStyle w:val="32"/>
        <w:spacing w:before="0"/>
        <w:ind w:firstLine="496"/>
        <w:rPr>
          <w:rFonts w:ascii="宋体" w:eastAsia="宋体" w:hAnsi="宋体" w:cs="宋体"/>
          <w:bCs/>
          <w:color w:val="000000"/>
          <w:szCs w:val="22"/>
          <w:lang w:val="en-US" w:eastAsia="zh-CN" w:bidi="en-US"/>
        </w:rPr>
      </w:pPr>
      <w:r w:rsidRPr="007B6D0E">
        <w:rPr>
          <w:rFonts w:eastAsia="黑体" w:cs="黑体"/>
          <w:bCs/>
          <w:color w:val="000000"/>
          <w:szCs w:val="24"/>
          <w:lang w:eastAsia="zh-CN"/>
        </w:rPr>
        <w:t xml:space="preserve">3.2.7 </w:t>
      </w:r>
      <w:r w:rsidRPr="007B6D0E">
        <w:rPr>
          <w:rFonts w:eastAsia="黑体" w:cs="黑体"/>
          <w:bCs/>
          <w:color w:val="000000"/>
          <w:szCs w:val="24"/>
          <w:lang w:val="en-US" w:eastAsia="zh-CN"/>
        </w:rPr>
        <w:t xml:space="preserve"> </w:t>
      </w:r>
      <w:r w:rsidRPr="007B6D0E">
        <w:rPr>
          <w:rFonts w:ascii="宋体" w:eastAsia="宋体" w:hAnsi="宋体" w:cs="宋体" w:hint="eastAsia"/>
          <w:bCs/>
          <w:color w:val="000000"/>
          <w:szCs w:val="22"/>
          <w:lang w:val="en-US" w:eastAsia="zh-CN" w:bidi="en-US"/>
        </w:rPr>
        <w:t>设计使用年限</w:t>
      </w:r>
    </w:p>
    <w:p w:rsidR="001E7D34" w:rsidRPr="007B6D0E" w:rsidRDefault="005318C7">
      <w:pPr>
        <w:pStyle w:val="32"/>
        <w:spacing w:before="0"/>
        <w:ind w:firstLine="496"/>
        <w:jc w:val="both"/>
        <w:rPr>
          <w:rFonts w:ascii="宋体" w:eastAsia="宋体" w:hAnsi="宋体" w:cs="宋体"/>
          <w:color w:val="000000"/>
          <w:lang w:val="en-US" w:eastAsia="zh-CN"/>
        </w:rPr>
      </w:pPr>
      <w:r w:rsidRPr="007B6D0E">
        <w:rPr>
          <w:rFonts w:ascii="宋体" w:eastAsia="宋体" w:hAnsi="宋体" w:cs="宋体" w:hint="eastAsia"/>
          <w:bCs/>
          <w:color w:val="000000"/>
          <w:szCs w:val="22"/>
          <w:lang w:val="en-US" w:eastAsia="zh-CN" w:bidi="en-US"/>
        </w:rPr>
        <w:t>设计人员应当在设计文件，如设计总图、罐体图、产品使用说明书以及产品铭牌中注明</w:t>
      </w:r>
      <w:r w:rsidRPr="007B6D0E">
        <w:rPr>
          <w:rFonts w:ascii="宋体" w:eastAsia="宋体" w:hAnsi="宋体" w:cs="宋体" w:hint="eastAsia"/>
          <w:color w:val="000000"/>
          <w:lang w:val="en-US" w:eastAsia="zh-CN"/>
        </w:rPr>
        <w:t>罐体或者气瓶的设计使用年限。</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bCs/>
          <w:color w:val="000000"/>
          <w:lang w:eastAsia="zh-CN"/>
        </w:rPr>
        <w:t>3.</w:t>
      </w:r>
      <w:r w:rsidRPr="007B6D0E">
        <w:rPr>
          <w:rFonts w:eastAsia="黑体" w:cs="黑体"/>
          <w:bCs/>
          <w:color w:val="000000"/>
          <w:lang w:val="en-US" w:eastAsia="zh-CN"/>
        </w:rPr>
        <w:t>2</w:t>
      </w:r>
      <w:r w:rsidRPr="007B6D0E">
        <w:rPr>
          <w:rFonts w:eastAsia="黑体" w:cs="黑体"/>
          <w:bCs/>
          <w:color w:val="000000"/>
          <w:lang w:eastAsia="zh-CN"/>
        </w:rPr>
        <w:t>.</w:t>
      </w:r>
      <w:r w:rsidRPr="007B6D0E">
        <w:rPr>
          <w:rFonts w:eastAsia="黑体" w:cs="黑体"/>
          <w:bCs/>
          <w:color w:val="000000"/>
          <w:lang w:val="en-US" w:eastAsia="zh-CN"/>
        </w:rPr>
        <w:t>8</w:t>
      </w:r>
      <w:r w:rsidRPr="007B6D0E">
        <w:rPr>
          <w:rFonts w:eastAsia="黑体" w:cs="黑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常见介质罐体主要设计参数</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常见无隔热结构、充装低压液化气体介质罐体的主要设计参数，按照表</w:t>
      </w:r>
      <w:r w:rsidRPr="007B6D0E">
        <w:rPr>
          <w:rFonts w:ascii="宋体" w:eastAsia="宋体" w:hAnsi="宋体" w:cs="宋体"/>
          <w:color w:val="000000"/>
          <w:lang w:eastAsia="zh-CN"/>
        </w:rPr>
        <w:t>3-4的</w:t>
      </w:r>
      <w:r w:rsidRPr="007B6D0E">
        <w:rPr>
          <w:rFonts w:ascii="宋体" w:eastAsia="宋体" w:hAnsi="宋体" w:cs="宋体" w:hint="eastAsia"/>
          <w:color w:val="000000"/>
          <w:lang w:eastAsia="zh-CN"/>
        </w:rPr>
        <w:t>规定确定，同时还应当符合本规程相应协调标准的规定；对于表3-4中没有规定的其他</w:t>
      </w:r>
      <w:r w:rsidRPr="007B6D0E">
        <w:rPr>
          <w:rFonts w:ascii="宋体" w:eastAsia="宋体" w:hAnsi="宋体" w:cs="宋体" w:hint="eastAsia"/>
          <w:color w:val="000000"/>
          <w:lang w:eastAsia="zh-CN"/>
        </w:rPr>
        <w:lastRenderedPageBreak/>
        <w:t>介质罐体的设计参数，除本规程相应条款有明确规定的外，还应当按照本规程附件</w:t>
      </w:r>
      <w:r w:rsidRPr="007B6D0E">
        <w:rPr>
          <w:rFonts w:ascii="宋体" w:eastAsia="宋体" w:hAnsi="宋体" w:cs="宋体"/>
          <w:color w:val="000000"/>
          <w:lang w:eastAsia="zh-CN"/>
        </w:rPr>
        <w:t>G的规定，进行设计方案的符合性审查，通过后方可进行设计。</w:t>
      </w:r>
    </w:p>
    <w:p w:rsidR="001E7D34" w:rsidRDefault="005318C7">
      <w:pPr>
        <w:pStyle w:val="aff2"/>
        <w:snapToGrid w:val="0"/>
        <w:spacing w:before="0" w:afterLines="20" w:after="48"/>
        <w:rPr>
          <w:rFonts w:ascii="宋体" w:eastAsia="宋体" w:hAnsi="宋体" w:cs="宋体"/>
          <w:lang w:eastAsia="zh-CN"/>
        </w:rPr>
      </w:pPr>
      <w:r>
        <w:rPr>
          <w:rFonts w:ascii="宋体" w:eastAsia="宋体" w:hAnsi="宋体" w:cs="宋体" w:hint="eastAsia"/>
          <w:lang w:eastAsia="zh-CN"/>
        </w:rPr>
        <w:t>表3-4  常见无隔热结构、充装低压液化气体介质罐体主要设计参数</w:t>
      </w:r>
    </w:p>
    <w:tbl>
      <w:tblPr>
        <w:tblW w:w="895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851"/>
        <w:gridCol w:w="1276"/>
        <w:gridCol w:w="907"/>
        <w:gridCol w:w="1247"/>
        <w:gridCol w:w="1134"/>
        <w:gridCol w:w="850"/>
        <w:gridCol w:w="851"/>
        <w:gridCol w:w="1001"/>
        <w:gridCol w:w="841"/>
      </w:tblGrid>
      <w:tr w:rsidR="001E7D34">
        <w:trPr>
          <w:cantSplit/>
          <w:trHeight w:val="397"/>
        </w:trPr>
        <w:tc>
          <w:tcPr>
            <w:tcW w:w="851" w:type="dxa"/>
            <w:vAlign w:val="center"/>
          </w:tcPr>
          <w:p w:rsidR="001E7D34" w:rsidRDefault="005318C7">
            <w:pPr>
              <w:pStyle w:val="aff"/>
              <w:adjustRightInd w:val="0"/>
              <w:spacing w:after="0" w:line="240" w:lineRule="auto"/>
              <w:ind w:leftChars="-50" w:left="-110" w:rightChars="-50" w:right="-110"/>
              <w:rPr>
                <w:rFonts w:ascii="宋体" w:eastAsia="宋体" w:hAnsi="宋体" w:cs="宋体"/>
                <w:sz w:val="21"/>
                <w:szCs w:val="21"/>
                <w:lang w:eastAsia="zh-CN"/>
              </w:rPr>
            </w:pPr>
            <w:r>
              <w:rPr>
                <w:rFonts w:ascii="宋体" w:eastAsia="宋体" w:hAnsi="宋体" w:cs="宋体" w:hint="eastAsia"/>
                <w:sz w:val="21"/>
                <w:szCs w:val="21"/>
                <w:lang w:eastAsia="zh-CN"/>
              </w:rPr>
              <w:t>UN</w:t>
            </w:r>
          </w:p>
          <w:p w:rsidR="001E7D34" w:rsidRDefault="005318C7">
            <w:pPr>
              <w:pStyle w:val="aff"/>
              <w:adjustRightInd w:val="0"/>
              <w:spacing w:after="0" w:line="240" w:lineRule="auto"/>
              <w:ind w:leftChars="-50" w:left="-110" w:rightChars="-50" w:right="-110"/>
              <w:rPr>
                <w:rFonts w:ascii="宋体" w:eastAsia="宋体" w:hAnsi="宋体" w:cs="宋体"/>
                <w:sz w:val="21"/>
                <w:szCs w:val="21"/>
                <w:lang w:eastAsia="zh-CN"/>
              </w:rPr>
            </w:pPr>
            <w:r>
              <w:rPr>
                <w:rFonts w:ascii="宋体" w:eastAsia="宋体" w:hAnsi="宋体" w:cs="宋体" w:hint="eastAsia"/>
                <w:sz w:val="21"/>
                <w:szCs w:val="21"/>
                <w:lang w:eastAsia="zh-CN"/>
              </w:rPr>
              <w:t>编号</w:t>
            </w:r>
          </w:p>
          <w:p w:rsidR="001E7D34" w:rsidRDefault="005318C7">
            <w:pPr>
              <w:pStyle w:val="aff"/>
              <w:adjustRightInd w:val="0"/>
              <w:spacing w:after="0" w:line="240" w:lineRule="auto"/>
              <w:ind w:leftChars="-50" w:left="-110" w:rightChars="-50" w:right="-110"/>
              <w:rPr>
                <w:rFonts w:ascii="宋体" w:eastAsia="宋体" w:hAnsi="宋体" w:cs="宋体"/>
                <w:sz w:val="21"/>
                <w:szCs w:val="21"/>
                <w:lang w:eastAsia="zh-CN"/>
              </w:rPr>
            </w:pPr>
            <w:r>
              <w:rPr>
                <w:rFonts w:ascii="宋体" w:eastAsia="宋体" w:hAnsi="宋体" w:cs="宋体" w:hint="eastAsia"/>
                <w:sz w:val="18"/>
                <w:szCs w:val="18"/>
                <w:lang w:eastAsia="zh-CN"/>
              </w:rPr>
              <w:t>(注3-4)</w:t>
            </w:r>
          </w:p>
        </w:tc>
        <w:tc>
          <w:tcPr>
            <w:tcW w:w="1276" w:type="dxa"/>
            <w:vAlign w:val="center"/>
          </w:tcPr>
          <w:p w:rsidR="001E7D34" w:rsidRDefault="005318C7">
            <w:pPr>
              <w:pStyle w:val="aff"/>
              <w:adjustRightInd w:val="0"/>
              <w:spacing w:after="0" w:line="240" w:lineRule="auto"/>
              <w:ind w:leftChars="-50" w:left="-110" w:rightChars="-50" w:right="-110"/>
              <w:rPr>
                <w:rFonts w:ascii="宋体" w:eastAsia="宋体" w:hAnsi="宋体" w:cs="宋体"/>
                <w:sz w:val="21"/>
                <w:szCs w:val="21"/>
                <w:lang w:eastAsia="zh-CN"/>
              </w:rPr>
            </w:pPr>
            <w:r>
              <w:rPr>
                <w:rFonts w:ascii="宋体" w:eastAsia="宋体" w:hAnsi="宋体" w:cs="宋体" w:hint="eastAsia"/>
                <w:sz w:val="21"/>
                <w:szCs w:val="21"/>
                <w:lang w:eastAsia="zh-CN"/>
              </w:rPr>
              <w:t>CAS</w:t>
            </w:r>
          </w:p>
          <w:p w:rsidR="001E7D34" w:rsidRDefault="005318C7">
            <w:pPr>
              <w:pStyle w:val="aff"/>
              <w:adjustRightInd w:val="0"/>
              <w:spacing w:after="0" w:line="240" w:lineRule="auto"/>
              <w:ind w:leftChars="-50" w:left="-110" w:rightChars="-50" w:right="-110"/>
              <w:rPr>
                <w:rFonts w:ascii="宋体" w:eastAsia="宋体" w:hAnsi="宋体" w:cs="宋体"/>
                <w:sz w:val="21"/>
                <w:szCs w:val="21"/>
                <w:lang w:eastAsia="zh-CN"/>
              </w:rPr>
            </w:pPr>
            <w:r>
              <w:rPr>
                <w:rFonts w:ascii="宋体" w:eastAsia="宋体" w:hAnsi="宋体" w:cs="宋体" w:hint="eastAsia"/>
                <w:sz w:val="21"/>
                <w:szCs w:val="21"/>
                <w:lang w:eastAsia="zh-CN"/>
              </w:rPr>
              <w:t>编号</w:t>
            </w:r>
          </w:p>
          <w:p w:rsidR="001E7D34" w:rsidRDefault="005318C7">
            <w:pPr>
              <w:pStyle w:val="aff"/>
              <w:adjustRightInd w:val="0"/>
              <w:spacing w:after="0" w:line="240" w:lineRule="auto"/>
              <w:ind w:leftChars="-50" w:left="-110" w:rightChars="-50" w:right="-110"/>
              <w:rPr>
                <w:rFonts w:ascii="宋体" w:eastAsia="宋体" w:hAnsi="宋体" w:cs="宋体"/>
                <w:sz w:val="21"/>
                <w:szCs w:val="21"/>
                <w:lang w:eastAsia="zh-CN"/>
              </w:rPr>
            </w:pPr>
            <w:r>
              <w:rPr>
                <w:rFonts w:ascii="宋体" w:eastAsia="宋体" w:hAnsi="宋体" w:cs="宋体" w:hint="eastAsia"/>
                <w:sz w:val="18"/>
                <w:szCs w:val="18"/>
                <w:lang w:eastAsia="zh-CN"/>
              </w:rPr>
              <w:t>(注3-5)</w:t>
            </w:r>
          </w:p>
        </w:tc>
        <w:tc>
          <w:tcPr>
            <w:tcW w:w="2154" w:type="dxa"/>
            <w:gridSpan w:val="2"/>
            <w:vAlign w:val="center"/>
          </w:tcPr>
          <w:p w:rsidR="001E7D34" w:rsidRDefault="005318C7">
            <w:pPr>
              <w:pStyle w:val="aff"/>
              <w:adjustRightInd w:val="0"/>
              <w:spacing w:after="0" w:line="240" w:lineRule="auto"/>
              <w:rPr>
                <w:rFonts w:ascii="宋体" w:eastAsia="宋体" w:hAnsi="宋体" w:cs="宋体"/>
                <w:sz w:val="21"/>
                <w:szCs w:val="21"/>
                <w:lang w:eastAsia="zh-CN"/>
              </w:rPr>
            </w:pPr>
            <w:r>
              <w:rPr>
                <w:rFonts w:ascii="宋体" w:eastAsia="宋体" w:hAnsi="宋体" w:cs="宋体" w:hint="eastAsia"/>
                <w:sz w:val="21"/>
                <w:szCs w:val="21"/>
              </w:rPr>
              <w:t>名称</w:t>
            </w:r>
            <w:r>
              <w:rPr>
                <w:rFonts w:ascii="宋体" w:eastAsia="宋体" w:hAnsi="宋体" w:cs="宋体" w:hint="eastAsia"/>
                <w:sz w:val="21"/>
                <w:szCs w:val="21"/>
                <w:lang w:eastAsia="zh-CN"/>
              </w:rPr>
              <w:t>(品种)</w:t>
            </w:r>
          </w:p>
        </w:tc>
        <w:tc>
          <w:tcPr>
            <w:tcW w:w="1134" w:type="dxa"/>
            <w:vAlign w:val="center"/>
          </w:tcPr>
          <w:p w:rsidR="001E7D34" w:rsidRDefault="005318C7">
            <w:pPr>
              <w:pStyle w:val="aff"/>
              <w:adjustRightInd w:val="0"/>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类别和项别 / 次要危险性</w:t>
            </w:r>
          </w:p>
          <w:p w:rsidR="001E7D34" w:rsidRDefault="005318C7">
            <w:pPr>
              <w:pStyle w:val="aff"/>
              <w:adjustRightInd w:val="0"/>
              <w:spacing w:after="0" w:line="240" w:lineRule="auto"/>
              <w:rPr>
                <w:rFonts w:ascii="宋体" w:eastAsia="宋体" w:hAnsi="宋体" w:cs="宋体"/>
                <w:sz w:val="21"/>
                <w:szCs w:val="21"/>
                <w:lang w:eastAsia="zh-CN"/>
              </w:rPr>
            </w:pPr>
            <w:r>
              <w:rPr>
                <w:rFonts w:ascii="宋体" w:eastAsia="宋体" w:hAnsi="宋体" w:cs="宋体" w:hint="eastAsia"/>
                <w:sz w:val="18"/>
                <w:szCs w:val="18"/>
                <w:lang w:eastAsia="zh-CN"/>
              </w:rPr>
              <w:t>(注3-6)</w:t>
            </w:r>
          </w:p>
        </w:tc>
        <w:tc>
          <w:tcPr>
            <w:tcW w:w="850" w:type="dxa"/>
            <w:vAlign w:val="center"/>
          </w:tcPr>
          <w:p w:rsidR="001E7D34" w:rsidRDefault="005318C7">
            <w:pPr>
              <w:pStyle w:val="aff"/>
              <w:adjustRightInd w:val="0"/>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设计</w:t>
            </w:r>
          </w:p>
          <w:p w:rsidR="001E7D34" w:rsidRDefault="005318C7">
            <w:pPr>
              <w:pStyle w:val="aff"/>
              <w:adjustRightInd w:val="0"/>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压力</w:t>
            </w:r>
          </w:p>
          <w:p w:rsidR="001E7D34" w:rsidRDefault="005318C7">
            <w:pPr>
              <w:pStyle w:val="aff"/>
              <w:adjustRightInd w:val="0"/>
              <w:spacing w:after="0" w:line="240" w:lineRule="auto"/>
              <w:rPr>
                <w:rFonts w:ascii="宋体" w:eastAsia="宋体" w:hAnsi="宋体" w:cs="宋体"/>
                <w:sz w:val="18"/>
                <w:szCs w:val="18"/>
                <w:lang w:eastAsia="zh-CN"/>
              </w:rPr>
            </w:pPr>
            <w:r>
              <w:rPr>
                <w:rFonts w:ascii="宋体" w:eastAsia="宋体" w:hAnsi="宋体" w:cs="宋体" w:hint="eastAsia"/>
                <w:sz w:val="18"/>
                <w:szCs w:val="18"/>
                <w:lang w:eastAsia="zh-CN"/>
              </w:rPr>
              <w:t>(MPa)</w:t>
            </w:r>
          </w:p>
          <w:p w:rsidR="001E7D34" w:rsidRDefault="005318C7">
            <w:pPr>
              <w:pStyle w:val="aff"/>
              <w:adjustRightInd w:val="0"/>
              <w:spacing w:after="0" w:line="240" w:lineRule="auto"/>
              <w:rPr>
                <w:rFonts w:ascii="宋体" w:eastAsia="宋体" w:hAnsi="宋体" w:cs="宋体"/>
                <w:sz w:val="18"/>
                <w:szCs w:val="18"/>
                <w:lang w:eastAsia="zh-CN"/>
              </w:rPr>
            </w:pPr>
            <w:r>
              <w:rPr>
                <w:rFonts w:ascii="宋体" w:eastAsia="宋体" w:hAnsi="宋体" w:cs="宋体" w:hint="eastAsia"/>
                <w:sz w:val="18"/>
                <w:szCs w:val="18"/>
                <w:lang w:eastAsia="zh-CN"/>
              </w:rPr>
              <w:t>(注3-7)</w:t>
            </w:r>
          </w:p>
        </w:tc>
        <w:tc>
          <w:tcPr>
            <w:tcW w:w="85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腐蚀</w:t>
            </w:r>
          </w:p>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裕量</w:t>
            </w:r>
          </w:p>
          <w:p w:rsidR="001E7D34" w:rsidRDefault="005318C7">
            <w:pPr>
              <w:pStyle w:val="aff"/>
              <w:adjustRightInd w:val="0"/>
              <w:spacing w:after="0" w:line="240" w:lineRule="auto"/>
              <w:rPr>
                <w:rFonts w:ascii="宋体" w:eastAsia="宋体" w:hAnsi="宋体" w:cs="宋体"/>
                <w:sz w:val="18"/>
                <w:szCs w:val="18"/>
              </w:rPr>
            </w:pPr>
            <w:r>
              <w:rPr>
                <w:rFonts w:ascii="宋体" w:eastAsia="宋体" w:hAnsi="宋体" w:cs="宋体" w:hint="eastAsia"/>
                <w:sz w:val="18"/>
                <w:szCs w:val="18"/>
              </w:rPr>
              <w:t>(mm)</w:t>
            </w:r>
          </w:p>
          <w:p w:rsidR="001E7D34" w:rsidRDefault="005318C7">
            <w:pPr>
              <w:pStyle w:val="aff"/>
              <w:adjustRightInd w:val="0"/>
              <w:spacing w:after="0" w:line="240" w:lineRule="auto"/>
              <w:rPr>
                <w:rFonts w:ascii="宋体" w:eastAsia="宋体" w:hAnsi="宋体" w:cs="宋体"/>
                <w:sz w:val="18"/>
                <w:szCs w:val="18"/>
                <w:lang w:eastAsia="zh-CN"/>
              </w:rPr>
            </w:pPr>
            <w:r>
              <w:rPr>
                <w:rFonts w:ascii="宋体" w:eastAsia="宋体" w:hAnsi="宋体" w:cs="宋体" w:hint="eastAsia"/>
                <w:sz w:val="18"/>
                <w:szCs w:val="18"/>
                <w:lang w:eastAsia="zh-CN"/>
              </w:rPr>
              <w:t>(注3-8)</w:t>
            </w:r>
          </w:p>
        </w:tc>
        <w:tc>
          <w:tcPr>
            <w:tcW w:w="1001" w:type="dxa"/>
            <w:vAlign w:val="center"/>
          </w:tcPr>
          <w:p w:rsidR="001E7D34" w:rsidRDefault="005318C7">
            <w:pPr>
              <w:pStyle w:val="aff"/>
              <w:adjustRightInd w:val="0"/>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单位容积充装量</w:t>
            </w:r>
          </w:p>
          <w:p w:rsidR="001E7D34" w:rsidRDefault="005318C7">
            <w:pPr>
              <w:pStyle w:val="aff"/>
              <w:adjustRightInd w:val="0"/>
              <w:spacing w:after="0" w:line="240" w:lineRule="auto"/>
              <w:rPr>
                <w:rFonts w:ascii="宋体" w:eastAsia="宋体" w:hAnsi="宋体" w:cs="宋体"/>
                <w:sz w:val="18"/>
                <w:szCs w:val="18"/>
                <w:lang w:eastAsia="zh-CN"/>
              </w:rPr>
            </w:pPr>
            <w:r>
              <w:rPr>
                <w:rFonts w:ascii="宋体" w:eastAsia="宋体" w:hAnsi="宋体" w:cs="宋体" w:hint="eastAsia"/>
                <w:sz w:val="18"/>
                <w:szCs w:val="18"/>
                <w:lang w:eastAsia="zh-CN"/>
              </w:rPr>
              <w:t>(t/m</w:t>
            </w:r>
            <w:r>
              <w:rPr>
                <w:rFonts w:ascii="宋体" w:eastAsia="宋体" w:hAnsi="宋体" w:cs="宋体" w:hint="eastAsia"/>
                <w:sz w:val="18"/>
                <w:szCs w:val="18"/>
                <w:vertAlign w:val="superscript"/>
                <w:lang w:eastAsia="zh-CN"/>
              </w:rPr>
              <w:t>3</w:t>
            </w:r>
            <w:r>
              <w:rPr>
                <w:rFonts w:ascii="宋体" w:eastAsia="宋体" w:hAnsi="宋体" w:cs="宋体" w:hint="eastAsia"/>
                <w:sz w:val="18"/>
                <w:szCs w:val="18"/>
                <w:lang w:eastAsia="zh-CN"/>
              </w:rPr>
              <w:t>)</w:t>
            </w:r>
          </w:p>
          <w:p w:rsidR="001E7D34" w:rsidRDefault="005318C7">
            <w:pPr>
              <w:pStyle w:val="aff"/>
              <w:adjustRightInd w:val="0"/>
              <w:spacing w:after="0" w:line="240" w:lineRule="auto"/>
              <w:rPr>
                <w:rFonts w:ascii="宋体" w:eastAsia="宋体" w:hAnsi="宋体" w:cs="宋体"/>
                <w:sz w:val="18"/>
                <w:szCs w:val="18"/>
                <w:lang w:eastAsia="zh-CN"/>
              </w:rPr>
            </w:pPr>
            <w:r>
              <w:rPr>
                <w:rFonts w:ascii="宋体" w:eastAsia="宋体" w:hAnsi="宋体" w:cs="宋体" w:hint="eastAsia"/>
                <w:sz w:val="18"/>
                <w:szCs w:val="18"/>
                <w:lang w:eastAsia="zh-CN"/>
              </w:rPr>
              <w:t>(注3-9)</w:t>
            </w:r>
          </w:p>
        </w:tc>
        <w:tc>
          <w:tcPr>
            <w:tcW w:w="84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液面以</w:t>
            </w:r>
          </w:p>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下开口</w:t>
            </w:r>
          </w:p>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18"/>
                <w:szCs w:val="18"/>
              </w:rPr>
              <w:t>(注3-</w:t>
            </w:r>
            <w:r>
              <w:rPr>
                <w:rFonts w:ascii="宋体" w:eastAsia="宋体" w:hAnsi="宋体" w:cs="宋体" w:hint="eastAsia"/>
                <w:sz w:val="18"/>
                <w:szCs w:val="18"/>
                <w:lang w:eastAsia="zh-CN"/>
              </w:rPr>
              <w:t>10</w:t>
            </w:r>
            <w:r>
              <w:rPr>
                <w:rFonts w:ascii="宋体" w:eastAsia="宋体" w:hAnsi="宋体" w:cs="宋体" w:hint="eastAsia"/>
                <w:sz w:val="18"/>
                <w:szCs w:val="18"/>
              </w:rPr>
              <w:t>)</w:t>
            </w:r>
          </w:p>
        </w:tc>
      </w:tr>
      <w:tr w:rsidR="001E7D34">
        <w:trPr>
          <w:cantSplit/>
          <w:trHeight w:val="397"/>
        </w:trPr>
        <w:tc>
          <w:tcPr>
            <w:tcW w:w="85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1005</w:t>
            </w:r>
          </w:p>
        </w:tc>
        <w:tc>
          <w:tcPr>
            <w:tcW w:w="1276" w:type="dxa"/>
            <w:vAlign w:val="center"/>
          </w:tcPr>
          <w:p w:rsidR="001E7D34" w:rsidRDefault="005318C7">
            <w:pPr>
              <w:pStyle w:val="aff"/>
              <w:adjustRightInd w:val="0"/>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7664-41-7</w:t>
            </w:r>
          </w:p>
        </w:tc>
        <w:tc>
          <w:tcPr>
            <w:tcW w:w="2154" w:type="dxa"/>
            <w:gridSpan w:val="2"/>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无水氨</w:t>
            </w:r>
          </w:p>
        </w:tc>
        <w:tc>
          <w:tcPr>
            <w:tcW w:w="1134"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2.3/8</w:t>
            </w:r>
          </w:p>
        </w:tc>
        <w:tc>
          <w:tcPr>
            <w:tcW w:w="850"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≥1.91</w:t>
            </w:r>
          </w:p>
        </w:tc>
        <w:tc>
          <w:tcPr>
            <w:tcW w:w="85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≥2</w:t>
            </w:r>
          </w:p>
        </w:tc>
        <w:tc>
          <w:tcPr>
            <w:tcW w:w="100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≤0.53</w:t>
            </w:r>
          </w:p>
        </w:tc>
        <w:tc>
          <w:tcPr>
            <w:tcW w:w="84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允许</w:t>
            </w:r>
          </w:p>
        </w:tc>
      </w:tr>
      <w:tr w:rsidR="001E7D34">
        <w:trPr>
          <w:cantSplit/>
          <w:trHeight w:val="397"/>
        </w:trPr>
        <w:tc>
          <w:tcPr>
            <w:tcW w:w="85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1017</w:t>
            </w:r>
          </w:p>
        </w:tc>
        <w:tc>
          <w:tcPr>
            <w:tcW w:w="1276" w:type="dxa"/>
            <w:vAlign w:val="center"/>
          </w:tcPr>
          <w:p w:rsidR="001E7D34" w:rsidRDefault="005318C7">
            <w:pPr>
              <w:pStyle w:val="aff"/>
              <w:adjustRightInd w:val="0"/>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7782-50-5</w:t>
            </w:r>
          </w:p>
        </w:tc>
        <w:tc>
          <w:tcPr>
            <w:tcW w:w="2154" w:type="dxa"/>
            <w:gridSpan w:val="2"/>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氯</w:t>
            </w:r>
          </w:p>
        </w:tc>
        <w:tc>
          <w:tcPr>
            <w:tcW w:w="1134"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2.3/8</w:t>
            </w:r>
          </w:p>
        </w:tc>
        <w:tc>
          <w:tcPr>
            <w:tcW w:w="850"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≥1.34</w:t>
            </w:r>
          </w:p>
        </w:tc>
        <w:tc>
          <w:tcPr>
            <w:tcW w:w="85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≥4</w:t>
            </w:r>
          </w:p>
        </w:tc>
        <w:tc>
          <w:tcPr>
            <w:tcW w:w="100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≤1.25</w:t>
            </w:r>
          </w:p>
        </w:tc>
        <w:tc>
          <w:tcPr>
            <w:tcW w:w="84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不允许</w:t>
            </w:r>
          </w:p>
        </w:tc>
      </w:tr>
      <w:tr w:rsidR="001E7D34">
        <w:trPr>
          <w:cantSplit/>
          <w:trHeight w:val="397"/>
        </w:trPr>
        <w:tc>
          <w:tcPr>
            <w:tcW w:w="85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1079</w:t>
            </w:r>
          </w:p>
        </w:tc>
        <w:tc>
          <w:tcPr>
            <w:tcW w:w="1276" w:type="dxa"/>
            <w:vAlign w:val="center"/>
          </w:tcPr>
          <w:p w:rsidR="001E7D34" w:rsidRDefault="005318C7">
            <w:pPr>
              <w:pStyle w:val="aff"/>
              <w:adjustRightInd w:val="0"/>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7446-09-5</w:t>
            </w:r>
          </w:p>
        </w:tc>
        <w:tc>
          <w:tcPr>
            <w:tcW w:w="2154" w:type="dxa"/>
            <w:gridSpan w:val="2"/>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二氧化硫</w:t>
            </w:r>
          </w:p>
        </w:tc>
        <w:tc>
          <w:tcPr>
            <w:tcW w:w="1134"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2.3/8</w:t>
            </w:r>
          </w:p>
        </w:tc>
        <w:tc>
          <w:tcPr>
            <w:tcW w:w="850"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≥0.73</w:t>
            </w:r>
          </w:p>
        </w:tc>
        <w:tc>
          <w:tcPr>
            <w:tcW w:w="85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≥4</w:t>
            </w:r>
          </w:p>
        </w:tc>
        <w:tc>
          <w:tcPr>
            <w:tcW w:w="100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≤1.23</w:t>
            </w:r>
          </w:p>
        </w:tc>
        <w:tc>
          <w:tcPr>
            <w:tcW w:w="84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不允许</w:t>
            </w:r>
          </w:p>
        </w:tc>
      </w:tr>
      <w:tr w:rsidR="001E7D34">
        <w:trPr>
          <w:cantSplit/>
          <w:trHeight w:val="397"/>
        </w:trPr>
        <w:tc>
          <w:tcPr>
            <w:tcW w:w="85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1077</w:t>
            </w:r>
          </w:p>
        </w:tc>
        <w:tc>
          <w:tcPr>
            <w:tcW w:w="1276" w:type="dxa"/>
            <w:vAlign w:val="center"/>
          </w:tcPr>
          <w:p w:rsidR="001E7D34" w:rsidRDefault="005318C7">
            <w:pPr>
              <w:pStyle w:val="aff"/>
              <w:adjustRightInd w:val="0"/>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115-07-1</w:t>
            </w:r>
          </w:p>
        </w:tc>
        <w:tc>
          <w:tcPr>
            <w:tcW w:w="2154" w:type="dxa"/>
            <w:gridSpan w:val="2"/>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丙烯</w:t>
            </w:r>
          </w:p>
        </w:tc>
        <w:tc>
          <w:tcPr>
            <w:tcW w:w="1134"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2.1</w:t>
            </w:r>
          </w:p>
        </w:tc>
        <w:tc>
          <w:tcPr>
            <w:tcW w:w="850"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≥1.95</w:t>
            </w:r>
          </w:p>
        </w:tc>
        <w:tc>
          <w:tcPr>
            <w:tcW w:w="85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≥1</w:t>
            </w:r>
          </w:p>
        </w:tc>
        <w:tc>
          <w:tcPr>
            <w:tcW w:w="100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≤0.43</w:t>
            </w:r>
          </w:p>
        </w:tc>
        <w:tc>
          <w:tcPr>
            <w:tcW w:w="84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允许</w:t>
            </w:r>
          </w:p>
        </w:tc>
      </w:tr>
      <w:tr w:rsidR="001E7D34">
        <w:trPr>
          <w:cantSplit/>
          <w:trHeight w:val="397"/>
        </w:trPr>
        <w:tc>
          <w:tcPr>
            <w:tcW w:w="85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1978</w:t>
            </w:r>
          </w:p>
        </w:tc>
        <w:tc>
          <w:tcPr>
            <w:tcW w:w="1276" w:type="dxa"/>
            <w:vAlign w:val="center"/>
          </w:tcPr>
          <w:p w:rsidR="001E7D34" w:rsidRDefault="005318C7">
            <w:pPr>
              <w:pStyle w:val="aff"/>
              <w:adjustRightInd w:val="0"/>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74-98-6</w:t>
            </w:r>
          </w:p>
        </w:tc>
        <w:tc>
          <w:tcPr>
            <w:tcW w:w="2154" w:type="dxa"/>
            <w:gridSpan w:val="2"/>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丙烷</w:t>
            </w:r>
          </w:p>
        </w:tc>
        <w:tc>
          <w:tcPr>
            <w:tcW w:w="1134"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2.1</w:t>
            </w:r>
          </w:p>
        </w:tc>
        <w:tc>
          <w:tcPr>
            <w:tcW w:w="850"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≥1.61</w:t>
            </w:r>
          </w:p>
        </w:tc>
        <w:tc>
          <w:tcPr>
            <w:tcW w:w="85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≥1</w:t>
            </w:r>
          </w:p>
        </w:tc>
        <w:tc>
          <w:tcPr>
            <w:tcW w:w="100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≤0.42</w:t>
            </w:r>
          </w:p>
        </w:tc>
        <w:tc>
          <w:tcPr>
            <w:tcW w:w="84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允许</w:t>
            </w:r>
          </w:p>
        </w:tc>
      </w:tr>
      <w:tr w:rsidR="001E7D34">
        <w:trPr>
          <w:cantSplit/>
          <w:trHeight w:val="397"/>
        </w:trPr>
        <w:tc>
          <w:tcPr>
            <w:tcW w:w="851" w:type="dxa"/>
            <w:vMerge w:val="restart"/>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1075</w:t>
            </w:r>
          </w:p>
        </w:tc>
        <w:tc>
          <w:tcPr>
            <w:tcW w:w="1276" w:type="dxa"/>
            <w:vMerge w:val="restart"/>
            <w:vAlign w:val="center"/>
          </w:tcPr>
          <w:p w:rsidR="001E7D34" w:rsidRDefault="005318C7">
            <w:pPr>
              <w:pStyle w:val="aff"/>
              <w:adjustRightInd w:val="0"/>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68476-85-7</w:t>
            </w:r>
          </w:p>
        </w:tc>
        <w:tc>
          <w:tcPr>
            <w:tcW w:w="907" w:type="dxa"/>
            <w:vMerge w:val="restart"/>
            <w:tcBorders>
              <w:right w:val="single" w:sz="8" w:space="0" w:color="auto"/>
            </w:tcBorders>
            <w:vAlign w:val="center"/>
          </w:tcPr>
          <w:p w:rsidR="001E7D34" w:rsidRDefault="005318C7">
            <w:pPr>
              <w:pStyle w:val="aff"/>
              <w:spacing w:after="0" w:line="300" w:lineRule="exact"/>
              <w:rPr>
                <w:rFonts w:ascii="宋体" w:eastAsia="宋体" w:hAnsi="宋体" w:cs="宋体"/>
                <w:sz w:val="21"/>
                <w:szCs w:val="21"/>
                <w:lang w:eastAsia="zh-CN"/>
              </w:rPr>
            </w:pPr>
            <w:r>
              <w:rPr>
                <w:rFonts w:ascii="宋体" w:eastAsia="宋体" w:hAnsi="宋体" w:cs="宋体" w:hint="eastAsia"/>
                <w:sz w:val="21"/>
                <w:szCs w:val="21"/>
              </w:rPr>
              <w:t>液化</w:t>
            </w:r>
          </w:p>
          <w:p w:rsidR="001E7D34" w:rsidRDefault="005318C7">
            <w:pPr>
              <w:pStyle w:val="aff"/>
              <w:spacing w:after="0" w:line="300" w:lineRule="exact"/>
              <w:rPr>
                <w:rFonts w:ascii="宋体" w:eastAsia="宋体" w:hAnsi="宋体" w:cs="宋体"/>
                <w:sz w:val="21"/>
                <w:szCs w:val="21"/>
              </w:rPr>
            </w:pPr>
            <w:r>
              <w:rPr>
                <w:rFonts w:ascii="宋体" w:eastAsia="宋体" w:hAnsi="宋体" w:cs="宋体" w:hint="eastAsia"/>
                <w:sz w:val="21"/>
                <w:szCs w:val="21"/>
              </w:rPr>
              <w:t>石油气</w:t>
            </w:r>
          </w:p>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18"/>
                <w:szCs w:val="18"/>
              </w:rPr>
              <w:t>(注3-</w:t>
            </w:r>
            <w:r>
              <w:rPr>
                <w:rFonts w:ascii="宋体" w:eastAsia="宋体" w:hAnsi="宋体" w:cs="宋体" w:hint="eastAsia"/>
                <w:sz w:val="18"/>
                <w:szCs w:val="18"/>
                <w:lang w:eastAsia="zh-CN"/>
              </w:rPr>
              <w:t>11</w:t>
            </w:r>
            <w:r>
              <w:rPr>
                <w:rFonts w:ascii="宋体" w:eastAsia="宋体" w:hAnsi="宋体" w:cs="宋体" w:hint="eastAsia"/>
                <w:sz w:val="18"/>
                <w:szCs w:val="18"/>
              </w:rPr>
              <w:t>)</w:t>
            </w:r>
          </w:p>
        </w:tc>
        <w:tc>
          <w:tcPr>
            <w:tcW w:w="1247" w:type="dxa"/>
            <w:tcBorders>
              <w:left w:val="single" w:sz="8" w:space="0" w:color="auto"/>
            </w:tcBorders>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lang w:eastAsia="zh-CN"/>
              </w:rPr>
              <w:t>商品丙烷</w:t>
            </w:r>
          </w:p>
        </w:tc>
        <w:tc>
          <w:tcPr>
            <w:tcW w:w="1134"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2.1</w:t>
            </w:r>
          </w:p>
        </w:tc>
        <w:tc>
          <w:tcPr>
            <w:tcW w:w="850"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≥1.9</w:t>
            </w:r>
            <w:r>
              <w:rPr>
                <w:rFonts w:ascii="宋体" w:eastAsia="宋体" w:hAnsi="宋体" w:cs="宋体" w:hint="eastAsia"/>
                <w:sz w:val="21"/>
                <w:szCs w:val="21"/>
                <w:lang w:eastAsia="zh-CN"/>
              </w:rPr>
              <w:t>0</w:t>
            </w:r>
          </w:p>
        </w:tc>
        <w:tc>
          <w:tcPr>
            <w:tcW w:w="85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≥1</w:t>
            </w:r>
          </w:p>
        </w:tc>
        <w:tc>
          <w:tcPr>
            <w:tcW w:w="100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≤0.43</w:t>
            </w:r>
          </w:p>
        </w:tc>
        <w:tc>
          <w:tcPr>
            <w:tcW w:w="84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允许</w:t>
            </w:r>
          </w:p>
        </w:tc>
      </w:tr>
      <w:tr w:rsidR="001E7D34">
        <w:trPr>
          <w:cantSplit/>
          <w:trHeight w:val="397"/>
        </w:trPr>
        <w:tc>
          <w:tcPr>
            <w:tcW w:w="851" w:type="dxa"/>
            <w:vMerge/>
            <w:vAlign w:val="center"/>
          </w:tcPr>
          <w:p w:rsidR="001E7D34" w:rsidRDefault="001E7D34">
            <w:pPr>
              <w:pStyle w:val="aff"/>
              <w:adjustRightInd w:val="0"/>
              <w:spacing w:after="0" w:line="240" w:lineRule="auto"/>
              <w:rPr>
                <w:rFonts w:ascii="宋体" w:eastAsia="宋体" w:hAnsi="宋体" w:cs="宋体"/>
                <w:sz w:val="21"/>
                <w:szCs w:val="21"/>
              </w:rPr>
            </w:pPr>
          </w:p>
        </w:tc>
        <w:tc>
          <w:tcPr>
            <w:tcW w:w="1276" w:type="dxa"/>
            <w:vMerge/>
            <w:vAlign w:val="center"/>
          </w:tcPr>
          <w:p w:rsidR="001E7D34" w:rsidRDefault="001E7D34">
            <w:pPr>
              <w:pStyle w:val="aff"/>
              <w:adjustRightInd w:val="0"/>
              <w:spacing w:after="0" w:line="240" w:lineRule="auto"/>
              <w:rPr>
                <w:rFonts w:ascii="宋体" w:eastAsia="宋体" w:hAnsi="宋体" w:cs="宋体"/>
                <w:sz w:val="21"/>
                <w:szCs w:val="21"/>
                <w:lang w:eastAsia="zh-CN"/>
              </w:rPr>
            </w:pPr>
          </w:p>
        </w:tc>
        <w:tc>
          <w:tcPr>
            <w:tcW w:w="907" w:type="dxa"/>
            <w:vMerge/>
            <w:tcBorders>
              <w:right w:val="single" w:sz="8" w:space="0" w:color="auto"/>
            </w:tcBorders>
            <w:vAlign w:val="center"/>
          </w:tcPr>
          <w:p w:rsidR="001E7D34" w:rsidRDefault="001E7D34">
            <w:pPr>
              <w:pStyle w:val="aff"/>
              <w:adjustRightInd w:val="0"/>
              <w:spacing w:after="0" w:line="240" w:lineRule="auto"/>
              <w:rPr>
                <w:rFonts w:ascii="宋体" w:eastAsia="宋体" w:hAnsi="宋体" w:cs="宋体"/>
                <w:sz w:val="21"/>
                <w:szCs w:val="21"/>
              </w:rPr>
            </w:pPr>
          </w:p>
        </w:tc>
        <w:tc>
          <w:tcPr>
            <w:tcW w:w="1247" w:type="dxa"/>
            <w:tcBorders>
              <w:left w:val="single" w:sz="8" w:space="0" w:color="auto"/>
            </w:tcBorders>
            <w:vAlign w:val="center"/>
          </w:tcPr>
          <w:p w:rsidR="001E7D34" w:rsidRDefault="005318C7">
            <w:pPr>
              <w:pStyle w:val="aff"/>
              <w:spacing w:after="0" w:line="300" w:lineRule="exact"/>
              <w:rPr>
                <w:rFonts w:ascii="宋体" w:eastAsia="宋体" w:hAnsi="宋体" w:cs="宋体"/>
                <w:sz w:val="21"/>
                <w:szCs w:val="21"/>
                <w:lang w:eastAsia="zh-CN"/>
              </w:rPr>
            </w:pPr>
            <w:r>
              <w:rPr>
                <w:rFonts w:ascii="宋体" w:eastAsia="宋体" w:hAnsi="宋体" w:cs="宋体" w:hint="eastAsia"/>
                <w:sz w:val="21"/>
                <w:szCs w:val="21"/>
                <w:lang w:eastAsia="zh-CN"/>
              </w:rPr>
              <w:t>商品丙丁烷</w:t>
            </w:r>
          </w:p>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lang w:eastAsia="zh-CN"/>
              </w:rPr>
              <w:t>混合物</w:t>
            </w:r>
          </w:p>
        </w:tc>
        <w:tc>
          <w:tcPr>
            <w:tcW w:w="1134"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lang w:eastAsia="zh-CN"/>
              </w:rPr>
              <w:t>2.1</w:t>
            </w:r>
          </w:p>
        </w:tc>
        <w:tc>
          <w:tcPr>
            <w:tcW w:w="850"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lang w:eastAsia="zh-CN"/>
              </w:rPr>
              <w:t>83</w:t>
            </w:r>
          </w:p>
        </w:tc>
        <w:tc>
          <w:tcPr>
            <w:tcW w:w="85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≥1</w:t>
            </w:r>
          </w:p>
        </w:tc>
        <w:tc>
          <w:tcPr>
            <w:tcW w:w="100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≤0.43</w:t>
            </w:r>
          </w:p>
        </w:tc>
        <w:tc>
          <w:tcPr>
            <w:tcW w:w="84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lang w:eastAsia="zh-CN"/>
              </w:rPr>
              <w:t>允许</w:t>
            </w:r>
          </w:p>
        </w:tc>
      </w:tr>
      <w:tr w:rsidR="001E7D34">
        <w:trPr>
          <w:cantSplit/>
          <w:trHeight w:val="397"/>
        </w:trPr>
        <w:tc>
          <w:tcPr>
            <w:tcW w:w="851" w:type="dxa"/>
            <w:vMerge/>
            <w:vAlign w:val="center"/>
          </w:tcPr>
          <w:p w:rsidR="001E7D34" w:rsidRDefault="001E7D34">
            <w:pPr>
              <w:pStyle w:val="aff"/>
              <w:adjustRightInd w:val="0"/>
              <w:spacing w:after="0" w:line="240" w:lineRule="auto"/>
              <w:rPr>
                <w:rFonts w:ascii="宋体" w:eastAsia="宋体" w:hAnsi="宋体" w:cs="宋体"/>
                <w:sz w:val="21"/>
                <w:szCs w:val="21"/>
              </w:rPr>
            </w:pPr>
          </w:p>
        </w:tc>
        <w:tc>
          <w:tcPr>
            <w:tcW w:w="1276" w:type="dxa"/>
            <w:vMerge/>
            <w:vAlign w:val="center"/>
          </w:tcPr>
          <w:p w:rsidR="001E7D34" w:rsidRDefault="001E7D34">
            <w:pPr>
              <w:pStyle w:val="aff"/>
              <w:adjustRightInd w:val="0"/>
              <w:spacing w:after="0" w:line="240" w:lineRule="auto"/>
              <w:rPr>
                <w:rFonts w:ascii="宋体" w:eastAsia="宋体" w:hAnsi="宋体" w:cs="宋体"/>
                <w:sz w:val="21"/>
                <w:szCs w:val="21"/>
                <w:lang w:eastAsia="zh-CN"/>
              </w:rPr>
            </w:pPr>
          </w:p>
        </w:tc>
        <w:tc>
          <w:tcPr>
            <w:tcW w:w="907" w:type="dxa"/>
            <w:vMerge/>
            <w:tcBorders>
              <w:right w:val="single" w:sz="8" w:space="0" w:color="auto"/>
            </w:tcBorders>
            <w:vAlign w:val="center"/>
          </w:tcPr>
          <w:p w:rsidR="001E7D34" w:rsidRDefault="001E7D34">
            <w:pPr>
              <w:pStyle w:val="aff"/>
              <w:adjustRightInd w:val="0"/>
              <w:spacing w:after="0" w:line="240" w:lineRule="auto"/>
              <w:rPr>
                <w:rFonts w:ascii="宋体" w:eastAsia="宋体" w:hAnsi="宋体" w:cs="宋体"/>
                <w:sz w:val="21"/>
                <w:szCs w:val="21"/>
              </w:rPr>
            </w:pPr>
          </w:p>
        </w:tc>
        <w:tc>
          <w:tcPr>
            <w:tcW w:w="1247" w:type="dxa"/>
            <w:tcBorders>
              <w:left w:val="single" w:sz="8" w:space="0" w:color="auto"/>
            </w:tcBorders>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lang w:eastAsia="zh-CN"/>
              </w:rPr>
              <w:t>商品丁烷</w:t>
            </w:r>
          </w:p>
        </w:tc>
        <w:tc>
          <w:tcPr>
            <w:tcW w:w="1134"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2.1</w:t>
            </w:r>
          </w:p>
        </w:tc>
        <w:tc>
          <w:tcPr>
            <w:tcW w:w="850"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≥0.70</w:t>
            </w:r>
          </w:p>
        </w:tc>
        <w:tc>
          <w:tcPr>
            <w:tcW w:w="85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≥1</w:t>
            </w:r>
          </w:p>
        </w:tc>
        <w:tc>
          <w:tcPr>
            <w:tcW w:w="100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≤0.4</w:t>
            </w:r>
            <w:r>
              <w:rPr>
                <w:rFonts w:ascii="宋体" w:eastAsia="宋体" w:hAnsi="宋体" w:cs="宋体" w:hint="eastAsia"/>
                <w:sz w:val="21"/>
                <w:szCs w:val="21"/>
                <w:lang w:eastAsia="zh-CN"/>
              </w:rPr>
              <w:t>8</w:t>
            </w:r>
          </w:p>
        </w:tc>
        <w:tc>
          <w:tcPr>
            <w:tcW w:w="84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允许</w:t>
            </w:r>
          </w:p>
        </w:tc>
      </w:tr>
      <w:tr w:rsidR="001E7D34">
        <w:trPr>
          <w:cantSplit/>
          <w:trHeight w:val="397"/>
        </w:trPr>
        <w:tc>
          <w:tcPr>
            <w:tcW w:w="85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1011</w:t>
            </w:r>
          </w:p>
        </w:tc>
        <w:tc>
          <w:tcPr>
            <w:tcW w:w="1276" w:type="dxa"/>
            <w:vAlign w:val="center"/>
          </w:tcPr>
          <w:p w:rsidR="001E7D34" w:rsidRDefault="005318C7">
            <w:pPr>
              <w:pStyle w:val="aff"/>
              <w:adjustRightInd w:val="0"/>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106-97-8</w:t>
            </w:r>
          </w:p>
        </w:tc>
        <w:tc>
          <w:tcPr>
            <w:tcW w:w="2154" w:type="dxa"/>
            <w:gridSpan w:val="2"/>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丁烷</w:t>
            </w:r>
          </w:p>
        </w:tc>
        <w:tc>
          <w:tcPr>
            <w:tcW w:w="1134"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2.1</w:t>
            </w:r>
          </w:p>
        </w:tc>
        <w:tc>
          <w:tcPr>
            <w:tcW w:w="850"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≥0.70</w:t>
            </w:r>
          </w:p>
        </w:tc>
        <w:tc>
          <w:tcPr>
            <w:tcW w:w="85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≥1</w:t>
            </w:r>
          </w:p>
        </w:tc>
        <w:tc>
          <w:tcPr>
            <w:tcW w:w="100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≤0.51</w:t>
            </w:r>
          </w:p>
        </w:tc>
        <w:tc>
          <w:tcPr>
            <w:tcW w:w="84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允许</w:t>
            </w:r>
          </w:p>
        </w:tc>
      </w:tr>
      <w:tr w:rsidR="001E7D34">
        <w:trPr>
          <w:cantSplit/>
          <w:trHeight w:val="397"/>
        </w:trPr>
        <w:tc>
          <w:tcPr>
            <w:tcW w:w="85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1969</w:t>
            </w:r>
          </w:p>
        </w:tc>
        <w:tc>
          <w:tcPr>
            <w:tcW w:w="1276" w:type="dxa"/>
            <w:vAlign w:val="center"/>
          </w:tcPr>
          <w:p w:rsidR="001E7D34" w:rsidRDefault="005318C7">
            <w:pPr>
              <w:pStyle w:val="aff"/>
              <w:adjustRightInd w:val="0"/>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75-28-5</w:t>
            </w:r>
          </w:p>
        </w:tc>
        <w:tc>
          <w:tcPr>
            <w:tcW w:w="2154" w:type="dxa"/>
            <w:gridSpan w:val="2"/>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异丁烷</w:t>
            </w:r>
          </w:p>
        </w:tc>
        <w:tc>
          <w:tcPr>
            <w:tcW w:w="1134"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2.1</w:t>
            </w:r>
          </w:p>
        </w:tc>
        <w:tc>
          <w:tcPr>
            <w:tcW w:w="850"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≥0.70</w:t>
            </w:r>
          </w:p>
        </w:tc>
        <w:tc>
          <w:tcPr>
            <w:tcW w:w="85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≥1</w:t>
            </w:r>
          </w:p>
        </w:tc>
        <w:tc>
          <w:tcPr>
            <w:tcW w:w="100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≤0.49</w:t>
            </w:r>
          </w:p>
        </w:tc>
        <w:tc>
          <w:tcPr>
            <w:tcW w:w="84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允许</w:t>
            </w:r>
          </w:p>
        </w:tc>
      </w:tr>
      <w:tr w:rsidR="001E7D34">
        <w:trPr>
          <w:cantSplit/>
          <w:trHeight w:val="397"/>
        </w:trPr>
        <w:tc>
          <w:tcPr>
            <w:tcW w:w="85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1055</w:t>
            </w:r>
          </w:p>
        </w:tc>
        <w:tc>
          <w:tcPr>
            <w:tcW w:w="1276" w:type="dxa"/>
            <w:vAlign w:val="center"/>
          </w:tcPr>
          <w:p w:rsidR="001E7D34" w:rsidRDefault="005318C7">
            <w:pPr>
              <w:pStyle w:val="aff"/>
              <w:adjustRightInd w:val="0"/>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115-11-7</w:t>
            </w:r>
          </w:p>
        </w:tc>
        <w:tc>
          <w:tcPr>
            <w:tcW w:w="2154" w:type="dxa"/>
            <w:gridSpan w:val="2"/>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异丁烯</w:t>
            </w:r>
          </w:p>
        </w:tc>
        <w:tc>
          <w:tcPr>
            <w:tcW w:w="1134"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2.1</w:t>
            </w:r>
          </w:p>
        </w:tc>
        <w:tc>
          <w:tcPr>
            <w:tcW w:w="850"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≥0.70</w:t>
            </w:r>
          </w:p>
        </w:tc>
        <w:tc>
          <w:tcPr>
            <w:tcW w:w="85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≥1</w:t>
            </w:r>
          </w:p>
        </w:tc>
        <w:tc>
          <w:tcPr>
            <w:tcW w:w="100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≤0.52</w:t>
            </w:r>
          </w:p>
        </w:tc>
        <w:tc>
          <w:tcPr>
            <w:tcW w:w="84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允许</w:t>
            </w:r>
          </w:p>
        </w:tc>
      </w:tr>
      <w:tr w:rsidR="001E7D34">
        <w:trPr>
          <w:cantSplit/>
          <w:trHeight w:val="397"/>
        </w:trPr>
        <w:tc>
          <w:tcPr>
            <w:tcW w:w="85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1012</w:t>
            </w:r>
          </w:p>
        </w:tc>
        <w:tc>
          <w:tcPr>
            <w:tcW w:w="1276" w:type="dxa"/>
            <w:vAlign w:val="center"/>
          </w:tcPr>
          <w:p w:rsidR="001E7D34" w:rsidRDefault="005318C7">
            <w:pPr>
              <w:pStyle w:val="aff"/>
              <w:adjustRightInd w:val="0"/>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25167-67-3</w:t>
            </w:r>
          </w:p>
        </w:tc>
        <w:tc>
          <w:tcPr>
            <w:tcW w:w="2154" w:type="dxa"/>
            <w:gridSpan w:val="2"/>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丁烯</w:t>
            </w:r>
          </w:p>
        </w:tc>
        <w:tc>
          <w:tcPr>
            <w:tcW w:w="1134"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2.1</w:t>
            </w:r>
          </w:p>
        </w:tc>
        <w:tc>
          <w:tcPr>
            <w:tcW w:w="850"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≥0.70</w:t>
            </w:r>
          </w:p>
        </w:tc>
        <w:tc>
          <w:tcPr>
            <w:tcW w:w="85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≥1</w:t>
            </w:r>
          </w:p>
        </w:tc>
        <w:tc>
          <w:tcPr>
            <w:tcW w:w="100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≤0.53</w:t>
            </w:r>
          </w:p>
        </w:tc>
        <w:tc>
          <w:tcPr>
            <w:tcW w:w="84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允许</w:t>
            </w:r>
          </w:p>
        </w:tc>
      </w:tr>
      <w:tr w:rsidR="001E7D34">
        <w:trPr>
          <w:cantSplit/>
          <w:trHeight w:val="397"/>
        </w:trPr>
        <w:tc>
          <w:tcPr>
            <w:tcW w:w="85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1010</w:t>
            </w:r>
          </w:p>
        </w:tc>
        <w:tc>
          <w:tcPr>
            <w:tcW w:w="1276" w:type="dxa"/>
            <w:vAlign w:val="center"/>
          </w:tcPr>
          <w:p w:rsidR="001E7D34" w:rsidRDefault="005318C7">
            <w:pPr>
              <w:pStyle w:val="aff"/>
              <w:adjustRightInd w:val="0"/>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106-99-0</w:t>
            </w:r>
          </w:p>
        </w:tc>
        <w:tc>
          <w:tcPr>
            <w:tcW w:w="2154" w:type="dxa"/>
            <w:gridSpan w:val="2"/>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丁二烯，稳定的</w:t>
            </w:r>
          </w:p>
        </w:tc>
        <w:tc>
          <w:tcPr>
            <w:tcW w:w="1134"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2.1</w:t>
            </w:r>
          </w:p>
        </w:tc>
        <w:tc>
          <w:tcPr>
            <w:tcW w:w="850"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≥0.70</w:t>
            </w:r>
          </w:p>
        </w:tc>
        <w:tc>
          <w:tcPr>
            <w:tcW w:w="85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≥1</w:t>
            </w:r>
          </w:p>
        </w:tc>
        <w:tc>
          <w:tcPr>
            <w:tcW w:w="100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≤0.55</w:t>
            </w:r>
          </w:p>
        </w:tc>
        <w:tc>
          <w:tcPr>
            <w:tcW w:w="84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允许</w:t>
            </w:r>
          </w:p>
        </w:tc>
      </w:tr>
      <w:tr w:rsidR="001E7D34">
        <w:trPr>
          <w:cantSplit/>
          <w:trHeight w:val="397"/>
        </w:trPr>
        <w:tc>
          <w:tcPr>
            <w:tcW w:w="85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1033</w:t>
            </w:r>
          </w:p>
        </w:tc>
        <w:tc>
          <w:tcPr>
            <w:tcW w:w="1276" w:type="dxa"/>
            <w:vAlign w:val="center"/>
          </w:tcPr>
          <w:p w:rsidR="001E7D34" w:rsidRDefault="005318C7">
            <w:pPr>
              <w:pStyle w:val="aff"/>
              <w:adjustRightInd w:val="0"/>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115-10-6</w:t>
            </w:r>
          </w:p>
        </w:tc>
        <w:tc>
          <w:tcPr>
            <w:tcW w:w="2154" w:type="dxa"/>
            <w:gridSpan w:val="2"/>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二甲醚</w:t>
            </w:r>
          </w:p>
        </w:tc>
        <w:tc>
          <w:tcPr>
            <w:tcW w:w="1134"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2.1</w:t>
            </w:r>
          </w:p>
        </w:tc>
        <w:tc>
          <w:tcPr>
            <w:tcW w:w="850"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≥1.06</w:t>
            </w:r>
          </w:p>
        </w:tc>
        <w:tc>
          <w:tcPr>
            <w:tcW w:w="85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≥1.5</w:t>
            </w:r>
          </w:p>
        </w:tc>
        <w:tc>
          <w:tcPr>
            <w:tcW w:w="100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≤0.58</w:t>
            </w:r>
          </w:p>
        </w:tc>
        <w:tc>
          <w:tcPr>
            <w:tcW w:w="84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允许</w:t>
            </w:r>
          </w:p>
        </w:tc>
      </w:tr>
      <w:tr w:rsidR="001E7D34">
        <w:trPr>
          <w:cantSplit/>
          <w:trHeight w:val="397"/>
        </w:trPr>
        <w:tc>
          <w:tcPr>
            <w:tcW w:w="85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3159</w:t>
            </w:r>
          </w:p>
        </w:tc>
        <w:tc>
          <w:tcPr>
            <w:tcW w:w="1276" w:type="dxa"/>
            <w:vAlign w:val="center"/>
          </w:tcPr>
          <w:p w:rsidR="001E7D34" w:rsidRDefault="005318C7">
            <w:pPr>
              <w:pStyle w:val="aff"/>
              <w:adjustRightInd w:val="0"/>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57041-67-5</w:t>
            </w:r>
          </w:p>
        </w:tc>
        <w:tc>
          <w:tcPr>
            <w:tcW w:w="2154" w:type="dxa"/>
            <w:gridSpan w:val="2"/>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1,1,1,2-四氟乙烷(R134a)</w:t>
            </w:r>
          </w:p>
        </w:tc>
        <w:tc>
          <w:tcPr>
            <w:tcW w:w="1134"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2.2</w:t>
            </w:r>
          </w:p>
        </w:tc>
        <w:tc>
          <w:tcPr>
            <w:tcW w:w="850"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≥1.21</w:t>
            </w:r>
          </w:p>
        </w:tc>
        <w:tc>
          <w:tcPr>
            <w:tcW w:w="85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≥1</w:t>
            </w:r>
          </w:p>
        </w:tc>
        <w:tc>
          <w:tcPr>
            <w:tcW w:w="100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≤1.04</w:t>
            </w:r>
          </w:p>
        </w:tc>
        <w:tc>
          <w:tcPr>
            <w:tcW w:w="84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允许</w:t>
            </w:r>
          </w:p>
        </w:tc>
      </w:tr>
      <w:tr w:rsidR="001E7D34">
        <w:trPr>
          <w:cantSplit/>
          <w:trHeight w:val="397"/>
        </w:trPr>
        <w:tc>
          <w:tcPr>
            <w:tcW w:w="85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3220</w:t>
            </w:r>
          </w:p>
        </w:tc>
        <w:tc>
          <w:tcPr>
            <w:tcW w:w="1276" w:type="dxa"/>
            <w:vAlign w:val="center"/>
          </w:tcPr>
          <w:p w:rsidR="001E7D34" w:rsidRDefault="005318C7">
            <w:pPr>
              <w:pStyle w:val="aff"/>
              <w:adjustRightInd w:val="0"/>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354-33-6</w:t>
            </w:r>
          </w:p>
        </w:tc>
        <w:tc>
          <w:tcPr>
            <w:tcW w:w="2154" w:type="dxa"/>
            <w:gridSpan w:val="2"/>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五氟乙烷(R125)</w:t>
            </w:r>
          </w:p>
        </w:tc>
        <w:tc>
          <w:tcPr>
            <w:tcW w:w="1134"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2.2</w:t>
            </w:r>
          </w:p>
        </w:tc>
        <w:tc>
          <w:tcPr>
            <w:tcW w:w="850"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≥2.45</w:t>
            </w:r>
          </w:p>
        </w:tc>
        <w:tc>
          <w:tcPr>
            <w:tcW w:w="85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≥1</w:t>
            </w:r>
          </w:p>
        </w:tc>
        <w:tc>
          <w:tcPr>
            <w:tcW w:w="100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≤0.87</w:t>
            </w:r>
          </w:p>
        </w:tc>
        <w:tc>
          <w:tcPr>
            <w:tcW w:w="84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允许</w:t>
            </w:r>
          </w:p>
        </w:tc>
      </w:tr>
      <w:tr w:rsidR="001E7D34">
        <w:trPr>
          <w:cantSplit/>
          <w:trHeight w:val="397"/>
        </w:trPr>
        <w:tc>
          <w:tcPr>
            <w:tcW w:w="85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3252</w:t>
            </w:r>
          </w:p>
        </w:tc>
        <w:tc>
          <w:tcPr>
            <w:tcW w:w="1276" w:type="dxa"/>
            <w:vAlign w:val="center"/>
          </w:tcPr>
          <w:p w:rsidR="001E7D34" w:rsidRDefault="005318C7">
            <w:pPr>
              <w:pStyle w:val="aff"/>
              <w:adjustRightInd w:val="0"/>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75-10-5</w:t>
            </w:r>
          </w:p>
        </w:tc>
        <w:tc>
          <w:tcPr>
            <w:tcW w:w="2154" w:type="dxa"/>
            <w:gridSpan w:val="2"/>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二氟甲烷(R32)</w:t>
            </w:r>
          </w:p>
        </w:tc>
        <w:tc>
          <w:tcPr>
            <w:tcW w:w="1134"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2.1</w:t>
            </w:r>
          </w:p>
        </w:tc>
        <w:tc>
          <w:tcPr>
            <w:tcW w:w="850"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≥3.05</w:t>
            </w:r>
          </w:p>
        </w:tc>
        <w:tc>
          <w:tcPr>
            <w:tcW w:w="85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≥1</w:t>
            </w:r>
          </w:p>
        </w:tc>
        <w:tc>
          <w:tcPr>
            <w:tcW w:w="100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≤0.78</w:t>
            </w:r>
          </w:p>
        </w:tc>
        <w:tc>
          <w:tcPr>
            <w:tcW w:w="841" w:type="dxa"/>
            <w:vAlign w:val="center"/>
          </w:tcPr>
          <w:p w:rsidR="001E7D34" w:rsidRDefault="005318C7">
            <w:pPr>
              <w:pStyle w:val="aff"/>
              <w:adjustRightInd w:val="0"/>
              <w:spacing w:after="0" w:line="240" w:lineRule="auto"/>
              <w:rPr>
                <w:rFonts w:ascii="宋体" w:eastAsia="宋体" w:hAnsi="宋体" w:cs="宋体"/>
                <w:sz w:val="21"/>
                <w:szCs w:val="21"/>
              </w:rPr>
            </w:pPr>
            <w:r>
              <w:rPr>
                <w:rFonts w:ascii="宋体" w:eastAsia="宋体" w:hAnsi="宋体" w:cs="宋体" w:hint="eastAsia"/>
                <w:sz w:val="21"/>
                <w:szCs w:val="21"/>
              </w:rPr>
              <w:t>允许</w:t>
            </w:r>
          </w:p>
        </w:tc>
      </w:tr>
    </w:tbl>
    <w:p w:rsidR="001E7D34" w:rsidRDefault="005318C7">
      <w:pPr>
        <w:adjustRightInd w:val="0"/>
        <w:snapToGrid w:val="0"/>
        <w:spacing w:after="0" w:line="340" w:lineRule="exact"/>
        <w:ind w:firstLineChars="200" w:firstLine="420"/>
        <w:rPr>
          <w:rFonts w:ascii="宋体" w:hAnsi="宋体"/>
          <w:bCs/>
          <w:sz w:val="21"/>
          <w:szCs w:val="21"/>
          <w:lang w:eastAsia="zh-CN"/>
        </w:rPr>
      </w:pPr>
      <w:r>
        <w:rPr>
          <w:rFonts w:ascii="宋体" w:hAnsi="宋体" w:hint="eastAsia"/>
          <w:bCs/>
          <w:sz w:val="21"/>
          <w:szCs w:val="21"/>
          <w:lang w:eastAsia="zh-CN"/>
        </w:rPr>
        <w:t>注3-4：所列UN编号，是指由联合国危险货物运输专家委员会编制的四位阿拉伯数字编号，用以识别一种物质或者物品或者一类特定物质或者物品；该编号与GB12268的规定是一致的。</w:t>
      </w:r>
    </w:p>
    <w:p w:rsidR="001E7D34" w:rsidRDefault="005318C7">
      <w:pPr>
        <w:adjustRightInd w:val="0"/>
        <w:snapToGrid w:val="0"/>
        <w:spacing w:after="0" w:line="340" w:lineRule="exact"/>
        <w:ind w:firstLineChars="200" w:firstLine="420"/>
        <w:rPr>
          <w:rFonts w:ascii="宋体" w:hAnsi="宋体"/>
          <w:bCs/>
          <w:sz w:val="21"/>
          <w:szCs w:val="21"/>
          <w:lang w:eastAsia="zh-CN"/>
        </w:rPr>
      </w:pPr>
      <w:r>
        <w:rPr>
          <w:rFonts w:ascii="宋体" w:hAnsi="宋体" w:hint="eastAsia"/>
          <w:bCs/>
          <w:sz w:val="21"/>
          <w:szCs w:val="21"/>
          <w:lang w:eastAsia="zh-CN"/>
        </w:rPr>
        <w:t>注3-5：所列CAS编号，是指由美国</w:t>
      </w:r>
      <w:hyperlink r:id="rId42" w:tgtFrame="_blank" w:history="1">
        <w:r>
          <w:rPr>
            <w:rFonts w:ascii="宋体" w:hAnsi="宋体" w:hint="eastAsia"/>
            <w:bCs/>
            <w:sz w:val="21"/>
            <w:szCs w:val="21"/>
            <w:lang w:eastAsia="zh-CN"/>
          </w:rPr>
          <w:t>化学文摘</w:t>
        </w:r>
      </w:hyperlink>
      <w:r>
        <w:rPr>
          <w:rFonts w:ascii="宋体" w:hAnsi="宋体" w:hint="eastAsia"/>
          <w:bCs/>
          <w:sz w:val="21"/>
          <w:szCs w:val="21"/>
          <w:lang w:eastAsia="zh-CN"/>
        </w:rPr>
        <w:t>服务社编制的危险货物登记号(或者称登录号)；该编号与《危险化学品目录》的规定是一致的。</w:t>
      </w:r>
    </w:p>
    <w:p w:rsidR="001E7D34" w:rsidRDefault="005318C7">
      <w:pPr>
        <w:adjustRightInd w:val="0"/>
        <w:snapToGrid w:val="0"/>
        <w:spacing w:after="0" w:line="340" w:lineRule="exact"/>
        <w:ind w:firstLineChars="200" w:firstLine="420"/>
        <w:rPr>
          <w:rFonts w:ascii="宋体" w:hAnsi="宋体"/>
          <w:bCs/>
          <w:sz w:val="21"/>
          <w:szCs w:val="21"/>
          <w:lang w:eastAsia="zh-CN"/>
        </w:rPr>
      </w:pPr>
      <w:r>
        <w:rPr>
          <w:rFonts w:ascii="宋体" w:hAnsi="宋体" w:hint="eastAsia"/>
          <w:bCs/>
          <w:sz w:val="21"/>
          <w:szCs w:val="21"/>
          <w:lang w:eastAsia="zh-CN"/>
        </w:rPr>
        <w:t>注3-6：所列介质的类别和项别，按照本规程3.1.9.1的规定。</w:t>
      </w:r>
    </w:p>
    <w:p w:rsidR="001E7D34" w:rsidRDefault="005318C7">
      <w:pPr>
        <w:adjustRightInd w:val="0"/>
        <w:snapToGrid w:val="0"/>
        <w:spacing w:after="0" w:line="340" w:lineRule="exact"/>
        <w:ind w:firstLineChars="200" w:firstLine="420"/>
        <w:rPr>
          <w:rFonts w:ascii="宋体" w:hAnsi="宋体"/>
          <w:bCs/>
          <w:sz w:val="21"/>
          <w:szCs w:val="21"/>
          <w:lang w:eastAsia="zh-CN"/>
        </w:rPr>
      </w:pPr>
      <w:r>
        <w:rPr>
          <w:rFonts w:ascii="宋体" w:hAnsi="宋体" w:hint="eastAsia"/>
          <w:bCs/>
          <w:sz w:val="21"/>
          <w:szCs w:val="21"/>
          <w:lang w:eastAsia="zh-CN"/>
        </w:rPr>
        <w:t>注3-7：所列罐体设计压力的数值，是按照介质50℃时饱和蒸气压的1.00倍确定的；如果存在设计压力的确定除受介质饱和蒸气压以外的其他载荷的影响因素，按照本规程3.2.3.1和本规程协调标准的规定确定。</w:t>
      </w:r>
    </w:p>
    <w:p w:rsidR="001E7D34" w:rsidRDefault="005318C7">
      <w:pPr>
        <w:widowControl w:val="0"/>
        <w:adjustRightInd w:val="0"/>
        <w:snapToGrid w:val="0"/>
        <w:spacing w:after="0" w:line="340" w:lineRule="exact"/>
        <w:ind w:firstLineChars="200" w:firstLine="420"/>
        <w:rPr>
          <w:rFonts w:ascii="宋体" w:hAnsi="宋体"/>
          <w:bCs/>
          <w:sz w:val="21"/>
          <w:szCs w:val="21"/>
          <w:lang w:eastAsia="zh-CN"/>
        </w:rPr>
      </w:pPr>
      <w:r>
        <w:rPr>
          <w:rFonts w:ascii="宋体" w:hAnsi="宋体" w:hint="eastAsia"/>
          <w:bCs/>
          <w:sz w:val="21"/>
          <w:szCs w:val="21"/>
          <w:lang w:eastAsia="zh-CN"/>
        </w:rPr>
        <w:t>注3-8：所列罐体腐蚀裕量的数值，是在均匀腐蚀的条件下，按照罐体材料为碳钢或者低合金钢，并且充装无水氨、氯或者二氧化硫介质设计使用年限为15年，其余低压液化气体介质设计使用年限为20年确定的；如果存在非均匀腐蚀或者罐体选用其他材料的工况，设计单位应当按照本规程</w:t>
      </w:r>
      <w:r>
        <w:rPr>
          <w:rFonts w:ascii="宋体" w:hAnsi="宋体" w:hint="eastAsia"/>
          <w:bCs/>
          <w:sz w:val="21"/>
          <w:szCs w:val="21"/>
          <w:lang w:eastAsia="zh-CN"/>
        </w:rPr>
        <w:lastRenderedPageBreak/>
        <w:t>3.1.3或者设计任务书规定的设计条件，另外确定腐蚀裕量和设计使用年限。</w:t>
      </w:r>
    </w:p>
    <w:p w:rsidR="001E7D34" w:rsidRDefault="005318C7">
      <w:pPr>
        <w:adjustRightInd w:val="0"/>
        <w:snapToGrid w:val="0"/>
        <w:spacing w:after="0" w:line="340" w:lineRule="exact"/>
        <w:ind w:firstLineChars="200" w:firstLine="420"/>
        <w:rPr>
          <w:rFonts w:ascii="宋体" w:hAnsi="宋体"/>
          <w:bCs/>
          <w:sz w:val="21"/>
          <w:szCs w:val="21"/>
          <w:lang w:eastAsia="zh-CN"/>
        </w:rPr>
      </w:pPr>
      <w:r>
        <w:rPr>
          <w:rFonts w:ascii="宋体" w:hAnsi="宋体" w:hint="eastAsia"/>
          <w:bCs/>
          <w:sz w:val="21"/>
          <w:szCs w:val="21"/>
          <w:lang w:eastAsia="zh-CN"/>
        </w:rPr>
        <w:t>注3-9：所列罐体单位容积充装量的数值，是按照介质在设计温度下罐体内留有5%气相空间以及该温度下的介质密度确定的；设计人员采用本列数据确定罐体最大允许充装量时，还应当符合本规程3.2.5的要求。</w:t>
      </w:r>
    </w:p>
    <w:p w:rsidR="001E7D34" w:rsidRDefault="005318C7">
      <w:pPr>
        <w:adjustRightInd w:val="0"/>
        <w:snapToGrid w:val="0"/>
        <w:spacing w:after="0" w:line="340" w:lineRule="exact"/>
        <w:ind w:firstLineChars="200" w:firstLine="420"/>
        <w:rPr>
          <w:rFonts w:ascii="宋体" w:hAnsi="宋体"/>
          <w:bCs/>
          <w:sz w:val="21"/>
          <w:szCs w:val="21"/>
          <w:lang w:eastAsia="zh-CN"/>
        </w:rPr>
      </w:pPr>
      <w:r>
        <w:rPr>
          <w:rFonts w:ascii="宋体" w:hAnsi="宋体" w:hint="eastAsia"/>
          <w:bCs/>
          <w:sz w:val="21"/>
          <w:szCs w:val="21"/>
          <w:lang w:eastAsia="zh-CN"/>
        </w:rPr>
        <w:t>注3-10：所列液面以下开口的规定不适用于液化气体铁路罐车。</w:t>
      </w:r>
    </w:p>
    <w:p w:rsidR="001E7D34" w:rsidRPr="007B6D0E" w:rsidRDefault="005318C7">
      <w:pPr>
        <w:adjustRightInd w:val="0"/>
        <w:snapToGrid w:val="0"/>
        <w:spacing w:after="0" w:line="340" w:lineRule="exact"/>
        <w:ind w:firstLineChars="200" w:firstLine="420"/>
        <w:rPr>
          <w:rFonts w:ascii="宋体" w:hAnsi="宋体" w:cs="宋体"/>
          <w:color w:val="000000"/>
          <w:sz w:val="21"/>
          <w:szCs w:val="21"/>
          <w:lang w:eastAsia="zh-CN"/>
        </w:rPr>
      </w:pPr>
      <w:r>
        <w:rPr>
          <w:rFonts w:ascii="宋体" w:hAnsi="宋体" w:hint="eastAsia"/>
          <w:bCs/>
          <w:sz w:val="21"/>
          <w:szCs w:val="21"/>
          <w:lang w:eastAsia="zh-CN"/>
        </w:rPr>
        <w:t>注3-11：所列介质</w:t>
      </w:r>
      <w:r w:rsidRPr="007B6D0E">
        <w:rPr>
          <w:rFonts w:ascii="宋体" w:hAnsi="宋体" w:cs="宋体" w:hint="eastAsia"/>
          <w:color w:val="000000"/>
          <w:sz w:val="21"/>
          <w:szCs w:val="21"/>
          <w:lang w:eastAsia="zh-CN"/>
        </w:rPr>
        <w:t>液化石油气(</w:t>
      </w:r>
      <w:r w:rsidRPr="007B6D0E">
        <w:rPr>
          <w:rFonts w:ascii="宋体" w:hAnsi="宋体" w:cs="宋体"/>
          <w:color w:val="000000"/>
          <w:sz w:val="21"/>
          <w:szCs w:val="21"/>
          <w:lang w:eastAsia="zh-CN"/>
        </w:rPr>
        <w:t>LPG)应当符合GB 11174《液化石油气》的规定，</w:t>
      </w:r>
      <w:r w:rsidRPr="007B6D0E">
        <w:rPr>
          <w:rFonts w:ascii="宋体" w:hAnsi="宋体" w:cs="宋体" w:hint="eastAsia"/>
          <w:color w:val="000000"/>
          <w:sz w:val="21"/>
          <w:szCs w:val="21"/>
          <w:lang w:eastAsia="zh-CN"/>
        </w:rPr>
        <w:t>设计人员应当在设计文件中明确采用的介质标准，以及介质的名称和品种，如液化石油气(商品丙烷)、液化石油气(商品丙丁烷混合物)、液化石油气(商品丁烷)等</w:t>
      </w:r>
      <w:r w:rsidRPr="007B6D0E">
        <w:rPr>
          <w:rFonts w:ascii="宋体" w:hAnsi="宋体" w:cs="宋体"/>
          <w:color w:val="000000"/>
          <w:sz w:val="21"/>
          <w:szCs w:val="21"/>
          <w:lang w:eastAsia="zh-CN"/>
        </w:rPr>
        <w:t>。</w:t>
      </w:r>
    </w:p>
    <w:p w:rsidR="001E7D34" w:rsidRPr="007B6D0E" w:rsidRDefault="005318C7">
      <w:pPr>
        <w:pStyle w:val="22"/>
        <w:spacing w:before="84" w:after="60"/>
        <w:ind w:firstLine="496"/>
        <w:rPr>
          <w:rFonts w:ascii="宋体" w:eastAsia="宋体" w:hAnsi="宋体" w:cs="宋体"/>
          <w:color w:val="000000"/>
          <w:lang w:eastAsia="zh-CN"/>
        </w:rPr>
      </w:pPr>
      <w:r w:rsidRPr="007B6D0E">
        <w:rPr>
          <w:rFonts w:eastAsia="黑体" w:cs="黑体"/>
          <w:bCs/>
          <w:color w:val="000000"/>
          <w:lang w:eastAsia="zh-CN"/>
        </w:rPr>
        <w:t xml:space="preserve">3.3 </w:t>
      </w:r>
      <w:r w:rsidRPr="007B6D0E">
        <w:rPr>
          <w:rFonts w:eastAsia="黑体" w:cs="黑体"/>
          <w:bCs/>
          <w:color w:val="000000"/>
          <w:lang w:val="en-US" w:eastAsia="zh-CN"/>
        </w:rPr>
        <w:t xml:space="preserve"> </w:t>
      </w:r>
      <w:r w:rsidRPr="007B6D0E">
        <w:rPr>
          <w:rFonts w:ascii="宋体" w:eastAsia="宋体" w:hAnsi="宋体" w:cs="宋体" w:hint="eastAsia"/>
          <w:color w:val="000000"/>
          <w:lang w:eastAsia="zh-CN"/>
        </w:rPr>
        <w:t xml:space="preserve">结构设计 </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eastAsia="zh-CN"/>
        </w:rPr>
        <w:t>3.</w:t>
      </w:r>
      <w:r w:rsidRPr="007B6D0E">
        <w:rPr>
          <w:rFonts w:eastAsia="黑体" w:cs="黑体"/>
          <w:color w:val="000000"/>
          <w:lang w:val="en-US" w:eastAsia="zh-CN"/>
        </w:rPr>
        <w:t>3</w:t>
      </w:r>
      <w:r w:rsidRPr="007B6D0E">
        <w:rPr>
          <w:rFonts w:eastAsia="黑体" w:cs="黑体"/>
          <w:color w:val="000000"/>
          <w:lang w:eastAsia="zh-CN"/>
        </w:rPr>
        <w:t>.</w:t>
      </w:r>
      <w:r w:rsidRPr="007B6D0E">
        <w:rPr>
          <w:rFonts w:eastAsia="黑体" w:cs="黑体"/>
          <w:color w:val="000000"/>
          <w:lang w:val="en-US" w:eastAsia="zh-CN"/>
        </w:rPr>
        <w:t>1</w:t>
      </w:r>
      <w:r w:rsidRPr="007B6D0E">
        <w:rPr>
          <w:rFonts w:eastAsia="黑体" w:cs="黑体"/>
          <w:color w:val="000000"/>
          <w:lang w:eastAsia="zh-CN"/>
        </w:rPr>
        <w:t xml:space="preserve"> </w:t>
      </w:r>
      <w:r w:rsidRPr="007B6D0E">
        <w:rPr>
          <w:rFonts w:eastAsia="黑体" w:cs="黑体"/>
          <w:color w:val="000000"/>
          <w:lang w:val="en-US" w:eastAsia="zh-CN"/>
        </w:rPr>
        <w:t xml:space="preserve"> </w:t>
      </w:r>
      <w:r w:rsidRPr="007B6D0E">
        <w:rPr>
          <w:rFonts w:ascii="宋体" w:eastAsia="宋体" w:hAnsi="宋体" w:cs="宋体" w:hint="eastAsia"/>
          <w:color w:val="000000"/>
          <w:lang w:eastAsia="zh-CN"/>
        </w:rPr>
        <w:t>罐体用管法兰</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罐体用管法兰及其垫片、紧固件的设计，应当参照</w:t>
      </w:r>
      <w:r w:rsidRPr="007B6D0E">
        <w:rPr>
          <w:rFonts w:ascii="宋体" w:eastAsia="宋体" w:hAnsi="宋体" w:cs="宋体"/>
          <w:color w:val="000000"/>
          <w:lang w:eastAsia="zh-CN"/>
        </w:rPr>
        <w:t>HG/T 20592～HG/T 20635《钢制管法兰、垫片、紧固件》系列标准的规定。</w:t>
      </w:r>
    </w:p>
    <w:p w:rsidR="001E7D34" w:rsidRPr="007B6D0E" w:rsidRDefault="005318C7">
      <w:pPr>
        <w:pStyle w:val="afc"/>
        <w:spacing w:after="0"/>
        <w:ind w:firstLine="496"/>
        <w:rPr>
          <w:rFonts w:ascii="宋体" w:eastAsia="宋体" w:hAnsi="宋体" w:cs="宋体"/>
          <w:color w:val="000000"/>
          <w:szCs w:val="24"/>
          <w:shd w:val="clear" w:color="auto" w:fill="FFFFFF"/>
          <w:lang w:eastAsia="zh-CN"/>
        </w:rPr>
      </w:pPr>
      <w:r w:rsidRPr="007B6D0E">
        <w:rPr>
          <w:rFonts w:ascii="宋体" w:eastAsia="宋体" w:hAnsi="宋体" w:cs="宋体" w:hint="eastAsia"/>
          <w:color w:val="000000"/>
          <w:szCs w:val="24"/>
          <w:shd w:val="clear" w:color="auto" w:fill="FFFFFF"/>
          <w:lang w:eastAsia="zh-CN"/>
        </w:rPr>
        <w:t>充装易燃、易爆、剧毒以及毒性程度为中度危害以上(含中度)介质的罐体，其管法兰的设计应当符合以下要求：</w:t>
      </w:r>
    </w:p>
    <w:p w:rsidR="001E7D34" w:rsidRPr="007B6D0E" w:rsidRDefault="005318C7">
      <w:pPr>
        <w:pStyle w:val="afc"/>
        <w:spacing w:after="0"/>
        <w:ind w:firstLine="496"/>
        <w:rPr>
          <w:rFonts w:ascii="宋体" w:eastAsia="宋体" w:hAnsi="宋体" w:cs="宋体"/>
          <w:color w:val="000000"/>
          <w:szCs w:val="24"/>
          <w:shd w:val="clear" w:color="auto" w:fill="FFFFFF"/>
          <w:lang w:eastAsia="zh-CN"/>
        </w:rPr>
      </w:pPr>
      <w:r w:rsidRPr="007B6D0E">
        <w:rPr>
          <w:rFonts w:ascii="宋体" w:eastAsia="宋体" w:hAnsi="宋体" w:cs="宋体"/>
          <w:color w:val="000000"/>
          <w:lang w:eastAsia="zh-CN"/>
        </w:rPr>
        <w:t>(1)</w:t>
      </w:r>
      <w:r w:rsidRPr="007B6D0E">
        <w:rPr>
          <w:rFonts w:ascii="宋体" w:eastAsia="宋体" w:hAnsi="宋体" w:cs="宋体" w:hint="eastAsia"/>
          <w:color w:val="000000"/>
          <w:szCs w:val="24"/>
          <w:shd w:val="clear" w:color="auto" w:fill="FFFFFF"/>
          <w:lang w:eastAsia="zh-CN"/>
        </w:rPr>
        <w:t>按照</w:t>
      </w:r>
      <w:r w:rsidRPr="007B6D0E">
        <w:rPr>
          <w:rFonts w:ascii="宋体" w:eastAsia="宋体" w:hAnsi="宋体" w:cs="宋体"/>
          <w:color w:val="000000"/>
          <w:lang w:eastAsia="zh-CN"/>
        </w:rPr>
        <w:t>HG/T 20592～HG/T 20635</w:t>
      </w:r>
      <w:r w:rsidRPr="007B6D0E">
        <w:rPr>
          <w:rFonts w:ascii="宋体" w:eastAsia="宋体" w:hAnsi="宋体" w:cs="宋体" w:hint="eastAsia"/>
          <w:color w:val="000000"/>
          <w:szCs w:val="24"/>
          <w:shd w:val="clear" w:color="auto" w:fill="FFFFFF"/>
          <w:lang w:eastAsia="zh-CN"/>
        </w:rPr>
        <w:t>系列标准的规定，选用带颈对焊法兰、带加强环的金属缠绕垫片和专用级高强度螺栓组合；</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w:t>
      </w:r>
      <w:r w:rsidRPr="007B6D0E">
        <w:rPr>
          <w:rFonts w:ascii="宋体" w:eastAsia="宋体" w:hAnsi="宋体" w:cs="宋体" w:hint="eastAsia"/>
          <w:color w:val="000000"/>
          <w:szCs w:val="24"/>
          <w:shd w:val="clear" w:color="auto" w:fill="FFFFFF"/>
          <w:lang w:eastAsia="zh-CN"/>
        </w:rPr>
        <w:t>对于无法采用本条第(</w:t>
      </w:r>
      <w:r w:rsidRPr="007B6D0E">
        <w:rPr>
          <w:rFonts w:ascii="宋体" w:eastAsia="宋体" w:hAnsi="宋体" w:cs="宋体"/>
          <w:color w:val="000000"/>
          <w:szCs w:val="24"/>
          <w:shd w:val="clear" w:color="auto" w:fill="FFFFFF"/>
          <w:lang w:eastAsia="zh-CN"/>
        </w:rPr>
        <w:t>1)项规定的管法兰密封组合的，由设计人员根据介质</w:t>
      </w:r>
      <w:r w:rsidRPr="007B6D0E">
        <w:rPr>
          <w:rFonts w:ascii="宋体" w:eastAsia="宋体" w:hAnsi="宋体" w:cs="宋体" w:hint="eastAsia"/>
          <w:color w:val="000000"/>
          <w:szCs w:val="24"/>
          <w:shd w:val="clear" w:color="auto" w:fill="FFFFFF"/>
          <w:lang w:eastAsia="zh-CN"/>
        </w:rPr>
        <w:t>的危害性以及设计温度</w:t>
      </w:r>
      <w:r w:rsidRPr="007B6D0E">
        <w:rPr>
          <w:rFonts w:ascii="宋体" w:eastAsia="宋体" w:hAnsi="宋体" w:cs="宋体"/>
          <w:color w:val="000000"/>
          <w:szCs w:val="24"/>
          <w:shd w:val="clear" w:color="auto" w:fill="FFFFFF"/>
          <w:lang w:eastAsia="zh-CN"/>
        </w:rPr>
        <w:t>、</w:t>
      </w:r>
      <w:r w:rsidRPr="007B6D0E">
        <w:rPr>
          <w:rFonts w:ascii="宋体" w:eastAsia="宋体" w:hAnsi="宋体" w:cs="宋体" w:hint="eastAsia"/>
          <w:color w:val="000000"/>
          <w:szCs w:val="24"/>
          <w:shd w:val="clear" w:color="auto" w:fill="FFFFFF"/>
          <w:lang w:eastAsia="zh-CN"/>
        </w:rPr>
        <w:t>设计</w:t>
      </w:r>
      <w:r w:rsidRPr="007B6D0E">
        <w:rPr>
          <w:rFonts w:ascii="宋体" w:eastAsia="宋体" w:hAnsi="宋体" w:cs="宋体"/>
          <w:color w:val="000000"/>
          <w:szCs w:val="24"/>
          <w:shd w:val="clear" w:color="auto" w:fill="FFFFFF"/>
          <w:lang w:eastAsia="zh-CN"/>
        </w:rPr>
        <w:t>压力等</w:t>
      </w:r>
      <w:r w:rsidRPr="007B6D0E">
        <w:rPr>
          <w:rFonts w:ascii="宋体" w:eastAsia="宋体" w:hAnsi="宋体" w:cs="宋体" w:hint="eastAsia"/>
          <w:color w:val="000000"/>
          <w:szCs w:val="24"/>
          <w:shd w:val="clear" w:color="auto" w:fill="FFFFFF"/>
          <w:lang w:eastAsia="zh-CN"/>
        </w:rPr>
        <w:t>参数</w:t>
      </w:r>
      <w:r w:rsidRPr="007B6D0E">
        <w:rPr>
          <w:rFonts w:ascii="宋体" w:eastAsia="宋体" w:hAnsi="宋体" w:cs="宋体"/>
          <w:color w:val="000000"/>
          <w:szCs w:val="24"/>
          <w:shd w:val="clear" w:color="auto" w:fill="FFFFFF"/>
          <w:lang w:eastAsia="zh-CN"/>
        </w:rPr>
        <w:t>确定法兰连接结构，该结构同时</w:t>
      </w:r>
      <w:r w:rsidRPr="007B6D0E">
        <w:rPr>
          <w:rFonts w:ascii="宋体" w:eastAsia="宋体" w:hAnsi="宋体" w:cs="宋体" w:hint="eastAsia"/>
          <w:color w:val="000000"/>
          <w:szCs w:val="24"/>
          <w:shd w:val="clear" w:color="auto" w:fill="FFFFFF"/>
          <w:lang w:eastAsia="zh-CN"/>
        </w:rPr>
        <w:t>应当</w:t>
      </w:r>
      <w:r w:rsidRPr="007B6D0E">
        <w:rPr>
          <w:rFonts w:ascii="宋体" w:eastAsia="宋体" w:hAnsi="宋体" w:cs="宋体"/>
          <w:color w:val="000000"/>
          <w:szCs w:val="24"/>
          <w:shd w:val="clear" w:color="auto" w:fill="FFFFFF"/>
          <w:lang w:eastAsia="zh-CN"/>
        </w:rPr>
        <w:t>符合火灾工况时的安全使用要求。</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eastAsia="zh-CN"/>
        </w:rPr>
        <w:t>3.</w:t>
      </w:r>
      <w:r w:rsidRPr="007B6D0E">
        <w:rPr>
          <w:rFonts w:eastAsia="黑体" w:cs="黑体"/>
          <w:color w:val="000000"/>
          <w:lang w:val="en-US" w:eastAsia="zh-CN"/>
        </w:rPr>
        <w:t>3</w:t>
      </w:r>
      <w:r w:rsidRPr="007B6D0E">
        <w:rPr>
          <w:rFonts w:eastAsia="黑体" w:cs="黑体"/>
          <w:color w:val="000000"/>
          <w:lang w:eastAsia="zh-CN"/>
        </w:rPr>
        <w:t>.</w:t>
      </w:r>
      <w:r w:rsidRPr="007B6D0E">
        <w:rPr>
          <w:rFonts w:eastAsia="黑体" w:cs="黑体"/>
          <w:color w:val="000000"/>
          <w:lang w:val="en-US" w:eastAsia="zh-CN"/>
        </w:rPr>
        <w:t>2</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color w:val="000000"/>
          <w:lang w:eastAsia="zh-CN"/>
        </w:rPr>
        <w:t>人孔</w:t>
      </w:r>
    </w:p>
    <w:p w:rsidR="001E7D34" w:rsidRPr="007B6D0E" w:rsidRDefault="005318C7">
      <w:pPr>
        <w:pStyle w:val="32"/>
        <w:spacing w:before="0"/>
        <w:ind w:firstLine="496"/>
        <w:rPr>
          <w:rFonts w:ascii="宋体" w:eastAsia="宋体" w:hAnsi="宋体" w:cs="宋体"/>
          <w:color w:val="000000"/>
          <w:lang w:eastAsia="zh-CN"/>
        </w:rPr>
      </w:pPr>
      <w:r w:rsidRPr="007B6D0E">
        <w:rPr>
          <w:rFonts w:ascii="宋体" w:eastAsia="宋体" w:hAnsi="宋体" w:cs="宋体" w:hint="eastAsia"/>
          <w:color w:val="000000"/>
          <w:lang w:eastAsia="zh-CN"/>
        </w:rPr>
        <w:t>除</w:t>
      </w:r>
      <w:r w:rsidRPr="007B6D0E">
        <w:rPr>
          <w:rFonts w:ascii="宋体" w:eastAsia="宋体" w:hAnsi="宋体" w:cs="宋体" w:hint="eastAsia"/>
          <w:color w:val="000000"/>
          <w:lang w:val="en-US" w:eastAsia="zh-CN"/>
        </w:rPr>
        <w:t>本规程相应条款有明确规定外，</w:t>
      </w:r>
      <w:r w:rsidRPr="007B6D0E">
        <w:rPr>
          <w:rFonts w:ascii="宋体" w:eastAsia="宋体" w:hAnsi="宋体" w:cs="宋体" w:hint="eastAsia"/>
          <w:color w:val="000000"/>
          <w:lang w:eastAsia="zh-CN"/>
        </w:rPr>
        <w:t>罐体至少设置</w:t>
      </w:r>
      <w:r w:rsidRPr="007B6D0E">
        <w:rPr>
          <w:rFonts w:ascii="宋体" w:eastAsia="宋体" w:hAnsi="宋体" w:cs="宋体"/>
          <w:color w:val="000000"/>
          <w:lang w:eastAsia="zh-CN"/>
        </w:rPr>
        <w:t>1个公称直径不小于</w:t>
      </w:r>
      <w:r w:rsidRPr="007B6D0E">
        <w:rPr>
          <w:rFonts w:ascii="宋体" w:eastAsia="宋体" w:hAnsi="宋体" w:cs="宋体"/>
          <w:color w:val="000000"/>
          <w:lang w:val="en-US" w:eastAsia="zh-CN"/>
        </w:rPr>
        <w:t>500</w:t>
      </w:r>
      <w:r w:rsidRPr="007B6D0E">
        <w:rPr>
          <w:rFonts w:ascii="宋体" w:eastAsia="宋体" w:hAnsi="宋体" w:cs="宋体"/>
          <w:color w:val="000000"/>
          <w:lang w:eastAsia="zh-CN"/>
        </w:rPr>
        <w:t>mm的人孔，</w:t>
      </w:r>
      <w:r w:rsidRPr="007B6D0E">
        <w:rPr>
          <w:rFonts w:ascii="宋体" w:eastAsia="宋体" w:hAnsi="宋体" w:cs="宋体" w:hint="eastAsia"/>
          <w:color w:val="000000"/>
          <w:lang w:val="en-US" w:eastAsia="zh-CN"/>
        </w:rPr>
        <w:t>用以</w:t>
      </w:r>
      <w:r w:rsidRPr="007B6D0E">
        <w:rPr>
          <w:rFonts w:ascii="宋体" w:eastAsia="宋体" w:hAnsi="宋体" w:cs="宋体" w:hint="eastAsia"/>
          <w:color w:val="000000"/>
          <w:lang w:eastAsia="zh-CN"/>
        </w:rPr>
        <w:t>满足进行内部操作、修理以及检验</w:t>
      </w:r>
      <w:r w:rsidRPr="007B6D0E">
        <w:rPr>
          <w:rFonts w:ascii="宋体" w:eastAsia="宋体" w:hAnsi="宋体" w:cs="宋体" w:hint="eastAsia"/>
          <w:color w:val="000000"/>
          <w:lang w:val="en-US" w:eastAsia="zh-CN"/>
        </w:rPr>
        <w:t>试验</w:t>
      </w:r>
      <w:r w:rsidRPr="007B6D0E">
        <w:rPr>
          <w:rFonts w:ascii="宋体" w:eastAsia="宋体" w:hAnsi="宋体" w:cs="宋体" w:hint="eastAsia"/>
          <w:color w:val="000000"/>
          <w:lang w:eastAsia="zh-CN"/>
        </w:rPr>
        <w:t>的需要。</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eastAsia="zh-CN"/>
        </w:rPr>
        <w:t>3.</w:t>
      </w:r>
      <w:r w:rsidRPr="007B6D0E">
        <w:rPr>
          <w:rFonts w:eastAsia="黑体" w:cs="黑体"/>
          <w:color w:val="000000"/>
          <w:lang w:val="en-US" w:eastAsia="zh-CN"/>
        </w:rPr>
        <w:t>3</w:t>
      </w:r>
      <w:r w:rsidRPr="007B6D0E">
        <w:rPr>
          <w:rFonts w:eastAsia="黑体" w:cs="黑体"/>
          <w:color w:val="000000"/>
          <w:lang w:eastAsia="zh-CN"/>
        </w:rPr>
        <w:t>.</w:t>
      </w:r>
      <w:r w:rsidRPr="007B6D0E">
        <w:rPr>
          <w:rFonts w:eastAsia="黑体" w:cs="黑体"/>
          <w:color w:val="000000"/>
          <w:lang w:val="en-US" w:eastAsia="zh-CN"/>
        </w:rPr>
        <w:t>3</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val="en-US" w:eastAsia="zh-CN"/>
        </w:rPr>
        <w:t>泄漏信号</w:t>
      </w:r>
      <w:r w:rsidRPr="007B6D0E">
        <w:rPr>
          <w:rFonts w:ascii="宋体" w:eastAsia="宋体" w:hAnsi="宋体" w:cs="宋体" w:hint="eastAsia"/>
          <w:color w:val="000000"/>
          <w:lang w:eastAsia="zh-CN"/>
        </w:rPr>
        <w:t>指示孔</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罐体上的开孔补强圈，以及周边连续焊的起加强作用的垫板，至少设置一个</w:t>
      </w:r>
      <w:r w:rsidRPr="007B6D0E">
        <w:rPr>
          <w:rFonts w:ascii="宋体" w:eastAsia="宋体" w:hAnsi="宋体" w:cs="宋体"/>
          <w:color w:val="000000"/>
          <w:lang w:eastAsia="zh-CN"/>
        </w:rPr>
        <w:t>泄漏信号指示孔。</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bCs/>
          <w:color w:val="000000"/>
          <w:lang w:eastAsia="zh-CN"/>
        </w:rPr>
        <w:t>3.</w:t>
      </w:r>
      <w:r w:rsidRPr="007B6D0E">
        <w:rPr>
          <w:rFonts w:eastAsia="黑体" w:cs="黑体"/>
          <w:bCs/>
          <w:color w:val="000000"/>
          <w:lang w:val="en-US" w:eastAsia="zh-CN"/>
        </w:rPr>
        <w:t>3</w:t>
      </w:r>
      <w:r w:rsidRPr="007B6D0E">
        <w:rPr>
          <w:rFonts w:eastAsia="黑体" w:cs="黑体"/>
          <w:bCs/>
          <w:color w:val="000000"/>
          <w:lang w:eastAsia="zh-CN"/>
        </w:rPr>
        <w:t>.</w:t>
      </w:r>
      <w:r w:rsidRPr="007B6D0E">
        <w:rPr>
          <w:rFonts w:eastAsia="黑体" w:cs="黑体"/>
          <w:bCs/>
          <w:color w:val="000000"/>
          <w:lang w:val="en-US" w:eastAsia="zh-CN"/>
        </w:rPr>
        <w:t>4</w:t>
      </w:r>
      <w:r w:rsidRPr="007B6D0E">
        <w:rPr>
          <w:rFonts w:ascii="宋体" w:eastAsia="宋体" w:hAnsi="宋体" w:cs="宋体"/>
          <w:bCs/>
          <w:color w:val="000000"/>
          <w:lang w:eastAsia="zh-CN"/>
        </w:rPr>
        <w:t xml:space="preserve"> </w:t>
      </w:r>
      <w:r w:rsidRPr="007B6D0E">
        <w:rPr>
          <w:rFonts w:ascii="宋体" w:eastAsia="宋体" w:hAnsi="宋体" w:cs="宋体"/>
          <w:bCs/>
          <w:color w:val="000000"/>
          <w:lang w:val="en-US" w:eastAsia="zh-CN"/>
        </w:rPr>
        <w:t xml:space="preserve"> </w:t>
      </w:r>
      <w:r w:rsidRPr="007B6D0E">
        <w:rPr>
          <w:rFonts w:ascii="宋体" w:eastAsia="宋体" w:hAnsi="宋体" w:cs="宋体"/>
          <w:bCs/>
          <w:color w:val="000000"/>
          <w:lang w:eastAsia="zh-CN"/>
        </w:rPr>
        <w:t>不</w:t>
      </w:r>
      <w:r w:rsidRPr="007B6D0E">
        <w:rPr>
          <w:rFonts w:ascii="宋体" w:eastAsia="宋体" w:hAnsi="宋体" w:cs="宋体" w:hint="eastAsia"/>
          <w:color w:val="000000"/>
          <w:lang w:eastAsia="zh-CN"/>
        </w:rPr>
        <w:t>允许拆卸的</w:t>
      </w:r>
      <w:r w:rsidRPr="007B6D0E">
        <w:rPr>
          <w:rFonts w:ascii="宋体" w:eastAsia="宋体" w:hAnsi="宋体" w:cs="宋体" w:hint="eastAsia"/>
          <w:color w:val="000000"/>
          <w:lang w:val="en-US" w:eastAsia="zh-CN"/>
        </w:rPr>
        <w:t>隔热层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设置有隔热层的罐体，如果在设计使用年限内，隔热层不允许拆卸，则至少在设计文件中注明定期检验的项目、方法。</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eastAsia="zh-CN"/>
        </w:rPr>
        <w:t>3.</w:t>
      </w:r>
      <w:r w:rsidRPr="007B6D0E">
        <w:rPr>
          <w:rFonts w:eastAsia="黑体" w:cs="黑体"/>
          <w:color w:val="000000"/>
          <w:lang w:val="en-US" w:eastAsia="zh-CN"/>
        </w:rPr>
        <w:t>3</w:t>
      </w:r>
      <w:r w:rsidRPr="007B6D0E">
        <w:rPr>
          <w:rFonts w:eastAsia="黑体" w:cs="黑体"/>
          <w:color w:val="000000"/>
          <w:lang w:eastAsia="zh-CN"/>
        </w:rPr>
        <w:t>.</w:t>
      </w:r>
      <w:r w:rsidRPr="007B6D0E">
        <w:rPr>
          <w:rFonts w:eastAsia="黑体" w:cs="黑体"/>
          <w:color w:val="000000"/>
          <w:lang w:val="en-US" w:eastAsia="zh-CN"/>
        </w:rPr>
        <w:t>5</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color w:val="000000"/>
          <w:lang w:eastAsia="zh-CN"/>
        </w:rPr>
        <w:t>防波板的设置</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除本规程相应条款或者本规程协调标准有明确规定外，罐体内均应当设置防波板，并且符合以下要求：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(1)罐体与防波板的连接结构牢固、可靠，并且采取适当的防止防波板与其连接件脱落或者连接失效的措施；</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(2)防波板的结构形式、</w:t>
      </w:r>
      <w:r w:rsidRPr="007B6D0E">
        <w:rPr>
          <w:rFonts w:ascii="宋体" w:eastAsia="宋体" w:hAnsi="宋体" w:cs="宋体" w:hint="eastAsia"/>
          <w:color w:val="000000"/>
          <w:lang w:eastAsia="zh-CN"/>
        </w:rPr>
        <w:t>厚度和设置位置等按照产品标准的规定。</w:t>
      </w:r>
    </w:p>
    <w:p w:rsidR="001E7D34" w:rsidRPr="007B6D0E" w:rsidRDefault="005318C7">
      <w:pPr>
        <w:pStyle w:val="32"/>
        <w:spacing w:before="0"/>
        <w:ind w:firstLine="496"/>
        <w:rPr>
          <w:rFonts w:ascii="宋体" w:eastAsia="宋体" w:hAnsi="宋体" w:cs="宋体"/>
          <w:color w:val="000000"/>
          <w:lang w:val="en-US" w:eastAsia="zh-CN"/>
        </w:rPr>
      </w:pPr>
      <w:r w:rsidRPr="007B6D0E">
        <w:rPr>
          <w:rFonts w:eastAsia="黑体" w:cs="黑体"/>
          <w:color w:val="000000"/>
          <w:lang w:eastAsia="zh-CN"/>
        </w:rPr>
        <w:lastRenderedPageBreak/>
        <w:t>3.</w:t>
      </w:r>
      <w:r w:rsidRPr="007B6D0E">
        <w:rPr>
          <w:rFonts w:eastAsia="黑体" w:cs="黑体"/>
          <w:color w:val="000000"/>
          <w:lang w:val="en-US" w:eastAsia="zh-CN"/>
        </w:rPr>
        <w:t>3</w:t>
      </w:r>
      <w:r w:rsidRPr="007B6D0E">
        <w:rPr>
          <w:rFonts w:eastAsia="黑体" w:cs="黑体"/>
          <w:color w:val="000000"/>
          <w:lang w:eastAsia="zh-CN"/>
        </w:rPr>
        <w:t>.</w:t>
      </w:r>
      <w:r w:rsidRPr="007B6D0E">
        <w:rPr>
          <w:rFonts w:eastAsia="黑体" w:cs="黑体"/>
          <w:color w:val="000000"/>
          <w:lang w:val="en-US" w:eastAsia="zh-CN"/>
        </w:rPr>
        <w:t>6</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val="en-US" w:eastAsia="zh-CN"/>
        </w:rPr>
        <w:t>装卸方式、</w:t>
      </w:r>
      <w:r w:rsidRPr="007B6D0E">
        <w:rPr>
          <w:rFonts w:ascii="宋体" w:eastAsia="宋体" w:hAnsi="宋体" w:cs="宋体" w:hint="eastAsia"/>
          <w:color w:val="000000"/>
          <w:lang w:eastAsia="zh-CN"/>
        </w:rPr>
        <w:t>装卸口</w:t>
      </w:r>
      <w:r w:rsidRPr="007B6D0E">
        <w:rPr>
          <w:rFonts w:ascii="宋体" w:eastAsia="宋体" w:hAnsi="宋体" w:cs="宋体" w:hint="eastAsia"/>
          <w:color w:val="000000"/>
          <w:lang w:val="en-US" w:eastAsia="zh-CN"/>
        </w:rPr>
        <w:t>位置以及</w:t>
      </w:r>
      <w:r w:rsidRPr="007B6D0E">
        <w:rPr>
          <w:rFonts w:ascii="宋体" w:eastAsia="宋体" w:hAnsi="宋体" w:cs="宋体" w:hint="eastAsia"/>
          <w:color w:val="000000"/>
          <w:lang w:eastAsia="zh-CN"/>
        </w:rPr>
        <w:t>安全防护装置</w:t>
      </w:r>
      <w:r w:rsidRPr="007B6D0E">
        <w:rPr>
          <w:rFonts w:ascii="宋体" w:eastAsia="宋体" w:hAnsi="宋体" w:cs="宋体" w:hint="eastAsia"/>
          <w:color w:val="000000"/>
          <w:lang w:val="en-US" w:eastAsia="zh-CN"/>
        </w:rPr>
        <w:t>的设置</w:t>
      </w:r>
    </w:p>
    <w:p w:rsidR="001E7D34" w:rsidRPr="007B6D0E" w:rsidRDefault="005318C7">
      <w:pPr>
        <w:pStyle w:val="32"/>
        <w:spacing w:before="0"/>
        <w:ind w:firstLine="496"/>
        <w:rPr>
          <w:rFonts w:ascii="宋体" w:eastAsia="宋体" w:hAnsi="宋体" w:cs="宋体"/>
          <w:color w:val="000000"/>
          <w:szCs w:val="24"/>
          <w:lang w:val="en-US" w:eastAsia="zh-CN"/>
        </w:rPr>
      </w:pPr>
      <w:r w:rsidRPr="007B6D0E">
        <w:rPr>
          <w:rFonts w:eastAsia="黑体" w:cs="黑体"/>
          <w:color w:val="000000"/>
          <w:lang w:eastAsia="zh-CN"/>
        </w:rPr>
        <w:t>3.</w:t>
      </w:r>
      <w:r w:rsidRPr="007B6D0E">
        <w:rPr>
          <w:rFonts w:eastAsia="黑体" w:cs="黑体"/>
          <w:color w:val="000000"/>
          <w:lang w:val="en-US" w:eastAsia="zh-CN"/>
        </w:rPr>
        <w:t>3</w:t>
      </w:r>
      <w:r w:rsidRPr="007B6D0E">
        <w:rPr>
          <w:rFonts w:eastAsia="黑体" w:cs="黑体"/>
          <w:color w:val="000000"/>
          <w:lang w:eastAsia="zh-CN"/>
        </w:rPr>
        <w:t>.</w:t>
      </w:r>
      <w:r w:rsidRPr="007B6D0E">
        <w:rPr>
          <w:rFonts w:eastAsia="黑体" w:cs="黑体"/>
          <w:color w:val="000000"/>
          <w:lang w:val="en-US" w:eastAsia="zh-CN"/>
        </w:rPr>
        <w:t xml:space="preserve">6.1  </w:t>
      </w:r>
      <w:r w:rsidRPr="007B6D0E">
        <w:rPr>
          <w:rFonts w:ascii="宋体" w:eastAsia="宋体" w:hAnsi="宋体" w:cs="宋体" w:hint="eastAsia"/>
          <w:color w:val="000000"/>
          <w:lang w:val="en-US" w:eastAsia="zh-CN"/>
        </w:rPr>
        <w:t>装卸方式以及位置</w:t>
      </w:r>
    </w:p>
    <w:p w:rsidR="001E7D34" w:rsidRPr="007B6D0E" w:rsidRDefault="005318C7">
      <w:pPr>
        <w:pStyle w:val="32"/>
        <w:spacing w:before="0"/>
        <w:ind w:firstLine="496"/>
        <w:rPr>
          <w:rFonts w:ascii="宋体" w:eastAsia="宋体" w:hAnsi="宋体" w:cs="宋体"/>
          <w:color w:val="000000"/>
          <w:szCs w:val="24"/>
          <w:lang w:val="en-US" w:eastAsia="zh-CN"/>
        </w:rPr>
      </w:pPr>
      <w:r w:rsidRPr="007B6D0E">
        <w:rPr>
          <w:rFonts w:ascii="宋体" w:eastAsia="宋体" w:hAnsi="宋体" w:cs="宋体" w:hint="eastAsia"/>
          <w:color w:val="000000"/>
          <w:szCs w:val="24"/>
          <w:lang w:val="en-US" w:eastAsia="zh-CN"/>
        </w:rPr>
        <w:t>充装剧毒以及毒性程度为极度、高度危害介质的罐体，应当采用上装上卸的装卸方式，并且液面以下不允许开口。</w:t>
      </w:r>
    </w:p>
    <w:p w:rsidR="001E7D34" w:rsidRPr="007B6D0E" w:rsidRDefault="005318C7">
      <w:pPr>
        <w:pStyle w:val="32"/>
        <w:spacing w:before="0"/>
        <w:ind w:firstLine="496"/>
        <w:rPr>
          <w:rFonts w:ascii="宋体" w:eastAsia="宋体" w:hAnsi="宋体" w:cs="宋体"/>
          <w:color w:val="000000"/>
          <w:lang w:val="en-US" w:eastAsia="zh-CN"/>
        </w:rPr>
      </w:pPr>
      <w:r w:rsidRPr="007B6D0E">
        <w:rPr>
          <w:rFonts w:eastAsia="黑体" w:cs="黑体"/>
          <w:color w:val="000000"/>
          <w:lang w:eastAsia="zh-CN"/>
        </w:rPr>
        <w:t>3.</w:t>
      </w:r>
      <w:r w:rsidRPr="007B6D0E">
        <w:rPr>
          <w:rFonts w:eastAsia="黑体" w:cs="黑体"/>
          <w:color w:val="000000"/>
          <w:lang w:val="en-US" w:eastAsia="zh-CN"/>
        </w:rPr>
        <w:t>3</w:t>
      </w:r>
      <w:r w:rsidRPr="007B6D0E">
        <w:rPr>
          <w:rFonts w:eastAsia="黑体" w:cs="黑体"/>
          <w:color w:val="000000"/>
          <w:lang w:eastAsia="zh-CN"/>
        </w:rPr>
        <w:t>.</w:t>
      </w:r>
      <w:r w:rsidRPr="007B6D0E">
        <w:rPr>
          <w:rFonts w:eastAsia="黑体" w:cs="黑体"/>
          <w:color w:val="000000"/>
          <w:lang w:val="en-US" w:eastAsia="zh-CN"/>
        </w:rPr>
        <w:t>6.2</w:t>
      </w:r>
      <w:r w:rsidRPr="007B6D0E">
        <w:rPr>
          <w:rFonts w:ascii="宋体" w:eastAsia="宋体" w:hAnsi="宋体" w:cs="宋体"/>
          <w:color w:val="000000"/>
          <w:lang w:val="en-US" w:eastAsia="zh-CN"/>
        </w:rPr>
        <w:t xml:space="preserve">  装卸</w:t>
      </w:r>
      <w:r w:rsidRPr="007B6D0E">
        <w:rPr>
          <w:rFonts w:ascii="宋体" w:eastAsia="宋体" w:hAnsi="宋体" w:cs="宋体" w:hint="eastAsia"/>
          <w:color w:val="000000"/>
          <w:lang w:val="en-US" w:eastAsia="zh-CN"/>
        </w:rPr>
        <w:t>口</w:t>
      </w:r>
      <w:r w:rsidRPr="007B6D0E">
        <w:rPr>
          <w:rFonts w:ascii="宋体" w:eastAsia="宋体" w:hAnsi="宋体" w:cs="宋体" w:hint="eastAsia"/>
          <w:color w:val="000000"/>
          <w:lang w:eastAsia="zh-CN"/>
        </w:rPr>
        <w:t>安全防护装置</w:t>
      </w:r>
      <w:r w:rsidRPr="007B6D0E">
        <w:rPr>
          <w:rFonts w:ascii="宋体" w:eastAsia="宋体" w:hAnsi="宋体" w:cs="宋体" w:hint="eastAsia"/>
          <w:color w:val="000000"/>
          <w:lang w:val="en-US" w:eastAsia="zh-CN"/>
        </w:rPr>
        <w:t>的设置</w:t>
      </w:r>
    </w:p>
    <w:p w:rsidR="001E7D34" w:rsidRPr="007B6D0E" w:rsidRDefault="005318C7">
      <w:pPr>
        <w:pStyle w:val="32"/>
        <w:spacing w:before="0"/>
        <w:ind w:firstLine="496"/>
        <w:rPr>
          <w:rFonts w:ascii="宋体" w:eastAsia="宋体" w:hAnsi="宋体" w:cs="宋体"/>
          <w:color w:val="000000"/>
          <w:lang w:val="en-US" w:eastAsia="zh-CN"/>
        </w:rPr>
      </w:pPr>
      <w:r w:rsidRPr="007B6D0E">
        <w:rPr>
          <w:rFonts w:ascii="宋体" w:eastAsia="宋体" w:hAnsi="宋体" w:cs="宋体" w:hint="eastAsia"/>
          <w:color w:val="000000"/>
          <w:lang w:eastAsia="zh-CN"/>
        </w:rPr>
        <w:t>除本规程相应条款有明确规定</w:t>
      </w:r>
      <w:r w:rsidRPr="007B6D0E">
        <w:rPr>
          <w:rFonts w:ascii="宋体" w:eastAsia="宋体" w:hAnsi="宋体" w:cs="宋体" w:hint="eastAsia"/>
          <w:color w:val="000000"/>
          <w:lang w:val="en-US" w:eastAsia="zh-CN"/>
        </w:rPr>
        <w:t>外</w:t>
      </w:r>
      <w:r w:rsidRPr="007B6D0E">
        <w:rPr>
          <w:rFonts w:ascii="宋体" w:eastAsia="宋体" w:hAnsi="宋体" w:cs="宋体" w:hint="eastAsia"/>
          <w:color w:val="000000"/>
          <w:lang w:eastAsia="zh-CN"/>
        </w:rPr>
        <w:t>，</w:t>
      </w:r>
      <w:r w:rsidRPr="007B6D0E">
        <w:rPr>
          <w:rFonts w:ascii="宋体" w:eastAsia="宋体" w:hAnsi="宋体" w:cs="宋体" w:hint="eastAsia"/>
          <w:color w:val="000000"/>
          <w:lang w:val="en-US" w:eastAsia="zh-CN"/>
        </w:rPr>
        <w:t>符合下列条件之一的罐体，</w:t>
      </w:r>
      <w:r w:rsidRPr="007B6D0E">
        <w:rPr>
          <w:rFonts w:ascii="宋体" w:eastAsia="宋体" w:hAnsi="宋体" w:cs="宋体" w:hint="eastAsia"/>
          <w:color w:val="000000"/>
          <w:szCs w:val="24"/>
          <w:lang w:val="en-US" w:eastAsia="zh-CN"/>
        </w:rPr>
        <w:t>其装卸口(液相口、气相口、外接增压器口)均应当由三个相互独立并且串联在一起的阀门或者等效装置组成，罐体根部的第一个是紧急切断阀或者等效装置，第二个是球阀或者截止阀，第三个是盲法兰或者等效装置，其中紧急切断阀应当符合本规程第</w:t>
      </w:r>
      <w:r w:rsidRPr="007B6D0E">
        <w:rPr>
          <w:rFonts w:ascii="宋体" w:eastAsia="宋体" w:hAnsi="宋体" w:cs="宋体"/>
          <w:color w:val="000000"/>
          <w:szCs w:val="24"/>
          <w:lang w:val="en-US" w:eastAsia="zh-CN"/>
        </w:rPr>
        <w:t>10章相应条款的规定：</w:t>
      </w:r>
    </w:p>
    <w:p w:rsidR="001E7D34" w:rsidRPr="007B6D0E" w:rsidRDefault="005318C7">
      <w:pPr>
        <w:pStyle w:val="32"/>
        <w:spacing w:before="0"/>
        <w:ind w:firstLine="496"/>
        <w:rPr>
          <w:rFonts w:ascii="宋体" w:eastAsia="宋体" w:hAnsi="宋体" w:cs="宋体"/>
          <w:color w:val="000000"/>
          <w:szCs w:val="24"/>
          <w:lang w:val="en-US" w:eastAsia="zh-CN"/>
        </w:rPr>
      </w:pPr>
      <w:r w:rsidRPr="007B6D0E">
        <w:rPr>
          <w:rFonts w:ascii="宋体" w:eastAsia="宋体" w:hAnsi="宋体" w:cs="宋体"/>
          <w:color w:val="000000"/>
          <w:lang w:eastAsia="zh-CN"/>
        </w:rPr>
        <w:t>(</w:t>
      </w:r>
      <w:r w:rsidRPr="007B6D0E">
        <w:rPr>
          <w:rFonts w:ascii="宋体" w:eastAsia="宋体" w:hAnsi="宋体" w:cs="宋体"/>
          <w:color w:val="000000"/>
          <w:lang w:val="en-US" w:eastAsia="zh-CN"/>
        </w:rPr>
        <w:t>1</w:t>
      </w:r>
      <w:r w:rsidRPr="007B6D0E">
        <w:rPr>
          <w:rFonts w:ascii="宋体" w:eastAsia="宋体" w:hAnsi="宋体" w:cs="宋体"/>
          <w:color w:val="000000"/>
          <w:lang w:eastAsia="zh-CN"/>
        </w:rPr>
        <w:t>)</w:t>
      </w:r>
      <w:r w:rsidRPr="007B6D0E">
        <w:rPr>
          <w:rFonts w:ascii="宋体" w:eastAsia="宋体" w:hAnsi="宋体" w:cs="宋体" w:hint="eastAsia"/>
          <w:color w:val="000000"/>
          <w:szCs w:val="24"/>
          <w:lang w:val="en-US" w:eastAsia="zh-CN"/>
        </w:rPr>
        <w:t>充装剧毒以及毒性程度为极度、高度、中度危害介质的；</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18"/>
          <w:lang w:eastAsia="zh-CN"/>
        </w:rPr>
        <w:t>(2)充装</w:t>
      </w:r>
      <w:r w:rsidRPr="007B6D0E">
        <w:rPr>
          <w:rFonts w:ascii="宋体" w:eastAsia="宋体" w:hAnsi="宋体" w:cs="宋体" w:hint="eastAsia"/>
          <w:color w:val="000000"/>
          <w:szCs w:val="24"/>
          <w:lang w:eastAsia="zh-CN"/>
        </w:rPr>
        <w:t>易燃、易爆介质的；</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szCs w:val="18"/>
          <w:lang w:eastAsia="zh-CN"/>
        </w:rPr>
        <w:t>(3)产品标准或者设计文件规定</w:t>
      </w:r>
      <w:r w:rsidRPr="007B6D0E">
        <w:rPr>
          <w:rFonts w:ascii="宋体" w:eastAsia="宋体" w:hAnsi="宋体" w:cs="宋体" w:hint="eastAsia"/>
          <w:color w:val="000000"/>
          <w:szCs w:val="18"/>
          <w:lang w:eastAsia="zh-CN"/>
        </w:rPr>
        <w:t>设置</w:t>
      </w:r>
      <w:r w:rsidRPr="007B6D0E">
        <w:rPr>
          <w:rFonts w:ascii="宋体" w:eastAsia="宋体" w:hAnsi="宋体" w:cs="宋体" w:hint="eastAsia"/>
          <w:color w:val="000000"/>
          <w:szCs w:val="24"/>
          <w:lang w:eastAsia="zh-CN"/>
        </w:rPr>
        <w:t>三个相互独立并且串联在一起的阀门或者等效装置</w:t>
      </w:r>
      <w:r w:rsidRPr="007B6D0E">
        <w:rPr>
          <w:rFonts w:ascii="宋体" w:eastAsia="宋体" w:hAnsi="宋体" w:cs="宋体" w:hint="eastAsia"/>
          <w:color w:val="000000"/>
          <w:lang w:eastAsia="zh-CN"/>
        </w:rPr>
        <w:t>的。</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eastAsia="zh-CN"/>
        </w:rPr>
        <w:t>3.</w:t>
      </w:r>
      <w:r w:rsidRPr="007B6D0E">
        <w:rPr>
          <w:rFonts w:eastAsia="黑体" w:cs="黑体"/>
          <w:color w:val="000000"/>
          <w:lang w:val="en-US" w:eastAsia="zh-CN"/>
        </w:rPr>
        <w:t>3</w:t>
      </w:r>
      <w:r w:rsidRPr="007B6D0E">
        <w:rPr>
          <w:rFonts w:eastAsia="黑体" w:cs="黑体"/>
          <w:color w:val="000000"/>
          <w:lang w:eastAsia="zh-CN"/>
        </w:rPr>
        <w:t>.</w:t>
      </w:r>
      <w:r w:rsidRPr="007B6D0E">
        <w:rPr>
          <w:rFonts w:eastAsia="黑体" w:cs="黑体"/>
          <w:color w:val="000000"/>
          <w:lang w:val="en-US" w:eastAsia="zh-CN"/>
        </w:rPr>
        <w:t>7</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color w:val="000000"/>
          <w:lang w:eastAsia="zh-CN"/>
        </w:rPr>
        <w:t>支撑结构要求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罐体或者气瓶与走行装置(或者框架)，或者支撑装置等的连接结构，或者固定装置应当牢固可靠，具有足够的刚度和强度，该部位应当进行局部应力校核，局部应力校核应当符合本规程和产品标准的要求。</w:t>
      </w:r>
    </w:p>
    <w:p w:rsidR="001E7D34" w:rsidRPr="007B6D0E" w:rsidRDefault="005318C7">
      <w:pPr>
        <w:pStyle w:val="32"/>
        <w:spacing w:before="0"/>
        <w:ind w:firstLine="496"/>
        <w:rPr>
          <w:rFonts w:ascii="宋体" w:hAnsi="宋体" w:cs="宋体"/>
          <w:bCs/>
          <w:color w:val="000000"/>
          <w:lang w:eastAsia="zh-CN"/>
        </w:rPr>
      </w:pPr>
      <w:r w:rsidRPr="007B6D0E">
        <w:rPr>
          <w:rFonts w:eastAsia="黑体" w:cs="黑体"/>
          <w:color w:val="000000"/>
          <w:lang w:eastAsia="zh-CN"/>
        </w:rPr>
        <w:t>3.3.8</w:t>
      </w:r>
      <w:r w:rsidRPr="007B6D0E">
        <w:rPr>
          <w:rFonts w:eastAsia="黑体" w:cs="黑体"/>
          <w:color w:val="000000"/>
          <w:lang w:val="en-US" w:eastAsia="zh-CN"/>
        </w:rPr>
        <w:t xml:space="preserve">  </w:t>
      </w:r>
      <w:r w:rsidRPr="007B6D0E">
        <w:rPr>
          <w:rFonts w:ascii="宋体" w:hAnsi="宋体" w:cs="宋体" w:hint="eastAsia"/>
          <w:bCs/>
          <w:color w:val="000000"/>
          <w:lang w:eastAsia="zh-CN"/>
        </w:rPr>
        <w:t>设置卸液泵的要求</w:t>
      </w:r>
    </w:p>
    <w:p w:rsidR="001E7D34" w:rsidRPr="007B6D0E" w:rsidRDefault="005318C7">
      <w:pPr>
        <w:pStyle w:val="afc"/>
        <w:spacing w:after="0"/>
        <w:ind w:firstLine="496"/>
        <w:rPr>
          <w:rFonts w:ascii="宋体" w:eastAsia="宋体" w:hAnsi="宋体" w:cs="宋体"/>
          <w:bCs w:val="0"/>
          <w:color w:val="000000"/>
          <w:szCs w:val="21"/>
          <w:lang w:eastAsia="zh-CN" w:bidi="ar-SA"/>
        </w:rPr>
      </w:pPr>
      <w:r w:rsidRPr="007B6D0E">
        <w:rPr>
          <w:rFonts w:ascii="黑体" w:eastAsia="黑体" w:hAnsi="黑体" w:cs="黑体"/>
          <w:bCs w:val="0"/>
          <w:color w:val="000000"/>
          <w:szCs w:val="21"/>
          <w:lang w:val="zh-CN" w:eastAsia="zh-CN" w:bidi="ar-SA"/>
        </w:rPr>
        <w:t>3.3.8</w:t>
      </w:r>
      <w:r w:rsidRPr="007B6D0E">
        <w:rPr>
          <w:rFonts w:ascii="黑体" w:eastAsia="黑体" w:hAnsi="黑体" w:cs="黑体" w:hint="eastAsia"/>
          <w:bCs w:val="0"/>
          <w:color w:val="000000"/>
          <w:szCs w:val="21"/>
          <w:lang w:eastAsia="zh-CN" w:bidi="ar-SA"/>
        </w:rPr>
        <w:t xml:space="preserve">.1  </w:t>
      </w:r>
      <w:r w:rsidRPr="007B6D0E">
        <w:rPr>
          <w:rFonts w:ascii="宋体" w:eastAsia="宋体" w:hAnsi="宋体" w:cs="宋体" w:hint="eastAsia"/>
          <w:bCs w:val="0"/>
          <w:color w:val="000000"/>
          <w:szCs w:val="21"/>
          <w:lang w:eastAsia="zh-CN" w:bidi="ar-SA"/>
        </w:rPr>
        <w:t>适用范围</w:t>
      </w:r>
    </w:p>
    <w:p w:rsidR="001E7D34" w:rsidRPr="007B6D0E" w:rsidRDefault="005318C7">
      <w:pPr>
        <w:pStyle w:val="afc"/>
        <w:spacing w:after="0"/>
        <w:ind w:firstLine="496"/>
        <w:rPr>
          <w:rFonts w:ascii="黑体" w:eastAsia="黑体" w:hAnsi="黑体" w:cs="黑体"/>
          <w:bCs w:val="0"/>
          <w:color w:val="000000"/>
          <w:szCs w:val="21"/>
          <w:lang w:val="zh-CN" w:eastAsia="zh-CN" w:bidi="ar-SA"/>
        </w:rPr>
      </w:pPr>
      <w:r w:rsidRPr="007B6D0E">
        <w:rPr>
          <w:rFonts w:ascii="宋体" w:eastAsia="宋体" w:hAnsi="宋体" w:cs="宋体" w:hint="eastAsia"/>
          <w:color w:val="000000"/>
          <w:szCs w:val="24"/>
          <w:lang w:eastAsia="zh-CN"/>
        </w:rPr>
        <w:t>本规程范围内的，设计上需要设置卸液泵的移动式压力容器(以下简称带泵移动容器)，</w:t>
      </w:r>
      <w:r w:rsidRPr="007B6D0E">
        <w:rPr>
          <w:rFonts w:ascii="宋体" w:eastAsia="宋体" w:hAnsi="宋体" w:cs="宋体"/>
          <w:color w:val="000000"/>
          <w:szCs w:val="24"/>
          <w:lang w:eastAsia="zh-CN"/>
        </w:rPr>
        <w:t>仅限充装冷冻液化气体或者液态二氧化碳介质</w:t>
      </w:r>
      <w:r w:rsidRPr="007B6D0E">
        <w:rPr>
          <w:rFonts w:ascii="宋体" w:eastAsia="宋体" w:hAnsi="宋体" w:cs="宋体" w:hint="eastAsia"/>
          <w:color w:val="000000"/>
          <w:szCs w:val="24"/>
          <w:lang w:eastAsia="zh-CN"/>
        </w:rPr>
        <w:t>。</w:t>
      </w:r>
    </w:p>
    <w:p w:rsidR="001E7D34" w:rsidRPr="007B6D0E" w:rsidRDefault="005318C7">
      <w:pPr>
        <w:pStyle w:val="afc"/>
        <w:spacing w:after="0"/>
        <w:ind w:firstLine="496"/>
        <w:jc w:val="both"/>
        <w:rPr>
          <w:rFonts w:ascii="黑体" w:eastAsia="黑体" w:hAnsi="黑体" w:cs="黑体"/>
          <w:bCs w:val="0"/>
          <w:color w:val="000000"/>
          <w:szCs w:val="21"/>
          <w:lang w:eastAsia="zh-CN" w:bidi="ar-SA"/>
        </w:rPr>
      </w:pPr>
      <w:r w:rsidRPr="007B6D0E">
        <w:rPr>
          <w:rFonts w:ascii="黑体" w:eastAsia="黑体" w:hAnsi="黑体" w:cs="黑体"/>
          <w:bCs w:val="0"/>
          <w:color w:val="000000"/>
          <w:szCs w:val="21"/>
          <w:lang w:val="zh-CN" w:eastAsia="zh-CN" w:bidi="ar-SA"/>
        </w:rPr>
        <w:t>3.3.8</w:t>
      </w:r>
      <w:r w:rsidRPr="007B6D0E">
        <w:rPr>
          <w:rFonts w:ascii="黑体" w:eastAsia="黑体" w:hAnsi="黑体" w:cs="黑体" w:hint="eastAsia"/>
          <w:bCs w:val="0"/>
          <w:color w:val="000000"/>
          <w:szCs w:val="21"/>
          <w:lang w:eastAsia="zh-CN" w:bidi="ar-SA"/>
        </w:rPr>
        <w:t xml:space="preserve">.2  </w:t>
      </w:r>
      <w:r w:rsidRPr="007B6D0E">
        <w:rPr>
          <w:rFonts w:ascii="宋体" w:eastAsia="宋体" w:hAnsi="宋体" w:cs="宋体" w:hint="eastAsia"/>
          <w:bCs w:val="0"/>
          <w:color w:val="000000"/>
          <w:szCs w:val="21"/>
          <w:lang w:eastAsia="zh-CN" w:bidi="ar-SA"/>
        </w:rPr>
        <w:t>设计要求</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hint="eastAsia"/>
          <w:color w:val="000000"/>
          <w:szCs w:val="24"/>
          <w:lang w:eastAsia="zh-CN"/>
        </w:rPr>
        <w:t>带泵移动容器</w:t>
      </w:r>
      <w:r w:rsidRPr="007B6D0E">
        <w:rPr>
          <w:rFonts w:ascii="宋体" w:hAnsi="宋体" w:cs="宋体" w:hint="eastAsia"/>
          <w:color w:val="000000"/>
          <w:lang w:eastAsia="zh-CN"/>
        </w:rPr>
        <w:t>应当按照本规程附件</w:t>
      </w:r>
      <w:r w:rsidRPr="007B6D0E">
        <w:rPr>
          <w:rFonts w:ascii="宋体" w:hAnsi="宋体" w:cs="宋体"/>
          <w:color w:val="000000"/>
          <w:lang w:eastAsia="zh-CN"/>
        </w:rPr>
        <w:t>G</w:t>
      </w:r>
      <w:r w:rsidRPr="007B6D0E">
        <w:rPr>
          <w:rFonts w:ascii="宋体" w:hAnsi="宋体" w:cs="宋体" w:hint="eastAsia"/>
          <w:color w:val="000000"/>
          <w:lang w:eastAsia="zh-CN"/>
        </w:rPr>
        <w:t>的规定进行设计方案的符合性审查，通过后方可进行设计，并且至少符合以下要求：</w:t>
      </w:r>
    </w:p>
    <w:p w:rsidR="001E7D34" w:rsidRPr="007B6D0E" w:rsidRDefault="005318C7">
      <w:pPr>
        <w:pStyle w:val="afc"/>
        <w:spacing w:after="0"/>
        <w:ind w:firstLine="496"/>
        <w:jc w:val="both"/>
        <w:rPr>
          <w:rFonts w:ascii="宋体" w:eastAsia="宋体" w:hAnsi="宋体" w:cs="宋体"/>
          <w:color w:val="000000"/>
          <w:szCs w:val="24"/>
          <w:lang w:eastAsia="zh-CN"/>
        </w:rPr>
      </w:pPr>
      <w:r w:rsidRPr="007B6D0E">
        <w:rPr>
          <w:rFonts w:ascii="宋体" w:eastAsia="宋体" w:hAnsi="宋体" w:cs="宋体"/>
          <w:color w:val="000000"/>
          <w:szCs w:val="24"/>
          <w:lang w:eastAsia="zh-CN"/>
        </w:rPr>
        <w:t>(</w:t>
      </w:r>
      <w:r w:rsidRPr="007B6D0E">
        <w:rPr>
          <w:rFonts w:ascii="宋体" w:eastAsia="宋体" w:hAnsi="宋体" w:cs="宋体" w:hint="eastAsia"/>
          <w:color w:val="000000"/>
          <w:szCs w:val="24"/>
          <w:lang w:eastAsia="zh-CN"/>
        </w:rPr>
        <w:t>1</w:t>
      </w:r>
      <w:r w:rsidRPr="007B6D0E">
        <w:rPr>
          <w:rFonts w:ascii="宋体" w:eastAsia="宋体" w:hAnsi="宋体" w:cs="宋体"/>
          <w:color w:val="000000"/>
          <w:szCs w:val="24"/>
          <w:lang w:eastAsia="zh-CN"/>
        </w:rPr>
        <w:t>)根据充装介质的特性和危害性，以及罐体设计参数选用和确定卸液泵型号、规格以及性能参数；</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w:t>
      </w:r>
      <w:r w:rsidRPr="007B6D0E">
        <w:rPr>
          <w:rFonts w:ascii="宋体" w:eastAsia="宋体" w:hAnsi="宋体" w:cs="宋体" w:hint="eastAsia"/>
          <w:color w:val="000000"/>
          <w:szCs w:val="24"/>
          <w:lang w:eastAsia="zh-CN"/>
        </w:rPr>
        <w:t>2</w:t>
      </w:r>
      <w:r w:rsidRPr="007B6D0E">
        <w:rPr>
          <w:rFonts w:ascii="宋体" w:eastAsia="宋体" w:hAnsi="宋体" w:cs="宋体"/>
          <w:color w:val="000000"/>
          <w:szCs w:val="24"/>
          <w:lang w:eastAsia="zh-CN"/>
        </w:rPr>
        <w:t>)卸液泵系统应当具备泵出量控制装置和紧急情况下的快速停止功能；对用于向小于10m</w:t>
      </w:r>
      <w:r w:rsidRPr="007B6D0E">
        <w:rPr>
          <w:rFonts w:ascii="宋体" w:eastAsia="宋体" w:hAnsi="宋体" w:cs="宋体"/>
          <w:color w:val="000000"/>
          <w:szCs w:val="24"/>
          <w:vertAlign w:val="superscript"/>
          <w:lang w:eastAsia="zh-CN"/>
        </w:rPr>
        <w:t>3</w:t>
      </w:r>
      <w:r w:rsidRPr="007B6D0E">
        <w:rPr>
          <w:rFonts w:ascii="宋体" w:eastAsia="宋体" w:hAnsi="宋体" w:cs="宋体" w:hint="eastAsia"/>
          <w:color w:val="000000"/>
          <w:szCs w:val="24"/>
          <w:lang w:eastAsia="zh-CN"/>
        </w:rPr>
        <w:t>的固定式压力容器进行卸液的卸液泵系统，应当具备防止过量卸液的防护功能；</w:t>
      </w:r>
    </w:p>
    <w:p w:rsidR="001E7D34" w:rsidRPr="007B6D0E" w:rsidRDefault="005318C7">
      <w:pPr>
        <w:pStyle w:val="afc"/>
        <w:widowControl w:val="0"/>
        <w:spacing w:after="0"/>
        <w:ind w:firstLine="496"/>
        <w:jc w:val="both"/>
        <w:rPr>
          <w:rFonts w:ascii="宋体" w:eastAsia="宋体" w:hAnsi="宋体" w:cs="宋体"/>
          <w:color w:val="000000"/>
          <w:szCs w:val="24"/>
          <w:lang w:eastAsia="zh-CN"/>
        </w:rPr>
      </w:pPr>
      <w:r w:rsidRPr="007B6D0E">
        <w:rPr>
          <w:rFonts w:ascii="宋体" w:eastAsia="宋体" w:hAnsi="宋体" w:cs="宋体"/>
          <w:color w:val="000000"/>
          <w:szCs w:val="24"/>
          <w:lang w:eastAsia="zh-CN"/>
        </w:rPr>
        <w:t>(</w:t>
      </w:r>
      <w:r w:rsidRPr="007B6D0E">
        <w:rPr>
          <w:rFonts w:ascii="宋体" w:eastAsia="宋体" w:hAnsi="宋体" w:cs="宋体" w:hint="eastAsia"/>
          <w:color w:val="000000"/>
          <w:szCs w:val="24"/>
          <w:lang w:eastAsia="zh-CN"/>
        </w:rPr>
        <w:t>3</w:t>
      </w:r>
      <w:r w:rsidRPr="007B6D0E">
        <w:rPr>
          <w:rFonts w:ascii="宋体" w:eastAsia="宋体" w:hAnsi="宋体" w:cs="宋体"/>
          <w:color w:val="000000"/>
          <w:szCs w:val="24"/>
          <w:lang w:eastAsia="zh-CN"/>
        </w:rPr>
        <w:t>)充装易燃、易爆介质</w:t>
      </w:r>
      <w:r w:rsidRPr="007B6D0E">
        <w:rPr>
          <w:rFonts w:ascii="宋体" w:eastAsia="宋体" w:hAnsi="宋体" w:cs="宋体" w:hint="eastAsia"/>
          <w:color w:val="000000"/>
          <w:szCs w:val="24"/>
          <w:lang w:eastAsia="zh-CN"/>
        </w:rPr>
        <w:t>罐体的卸液泵系统应当采用防爆型电控系统，防爆等级不得低于</w:t>
      </w:r>
      <w:r w:rsidRPr="007B6D0E">
        <w:rPr>
          <w:rFonts w:ascii="宋体" w:eastAsia="宋体" w:hAnsi="宋体" w:cs="宋体"/>
          <w:color w:val="000000"/>
          <w:szCs w:val="24"/>
          <w:lang w:eastAsia="zh-CN"/>
        </w:rPr>
        <w:t xml:space="preserve">GB 3836.1《爆炸性环境 </w:t>
      </w:r>
      <w:r w:rsidRPr="007B6D0E">
        <w:rPr>
          <w:rFonts w:ascii="宋体" w:eastAsia="宋体" w:hAnsi="宋体" w:cs="宋体" w:hint="eastAsia"/>
          <w:color w:val="000000"/>
          <w:szCs w:val="24"/>
          <w:lang w:eastAsia="zh-CN"/>
        </w:rPr>
        <w:t>第</w:t>
      </w:r>
      <w:r w:rsidRPr="007B6D0E">
        <w:rPr>
          <w:rFonts w:ascii="宋体" w:eastAsia="宋体" w:hAnsi="宋体" w:cs="宋体"/>
          <w:color w:val="000000"/>
          <w:szCs w:val="24"/>
          <w:lang w:eastAsia="zh-CN"/>
        </w:rPr>
        <w:t xml:space="preserve">1部分：设备 </w:t>
      </w:r>
      <w:r w:rsidRPr="007B6D0E">
        <w:rPr>
          <w:rFonts w:ascii="宋体" w:eastAsia="宋体" w:hAnsi="宋体" w:cs="宋体" w:hint="eastAsia"/>
          <w:color w:val="000000"/>
          <w:szCs w:val="24"/>
          <w:lang w:eastAsia="zh-CN"/>
        </w:rPr>
        <w:t>通用要求》中的</w:t>
      </w:r>
      <w:r w:rsidRPr="007B6D0E">
        <w:rPr>
          <w:rFonts w:ascii="宋体" w:eastAsia="宋体" w:hAnsi="宋体" w:cs="宋体"/>
          <w:color w:val="000000"/>
          <w:szCs w:val="24"/>
          <w:lang w:eastAsia="zh-CN"/>
        </w:rPr>
        <w:t>IIB T4 Gb级，其中电控系统外壳防护等级不得低于GB/T 4208《外壳防护等级(IP代码)》中IP54级的要求；</w:t>
      </w:r>
    </w:p>
    <w:p w:rsidR="001E7D34" w:rsidRPr="007B6D0E" w:rsidRDefault="005318C7">
      <w:pPr>
        <w:pStyle w:val="afc"/>
        <w:widowControl w:val="0"/>
        <w:spacing w:after="0"/>
        <w:ind w:firstLine="496"/>
        <w:jc w:val="both"/>
        <w:rPr>
          <w:rFonts w:ascii="宋体" w:eastAsia="宋体" w:hAnsi="宋体" w:cs="宋体"/>
          <w:color w:val="000000"/>
          <w:szCs w:val="24"/>
          <w:lang w:eastAsia="zh-CN"/>
        </w:rPr>
      </w:pPr>
      <w:r w:rsidRPr="007B6D0E">
        <w:rPr>
          <w:rFonts w:ascii="宋体" w:eastAsia="宋体" w:hAnsi="宋体" w:cs="宋体"/>
          <w:color w:val="000000"/>
          <w:szCs w:val="24"/>
          <w:lang w:eastAsia="zh-CN"/>
        </w:rPr>
        <w:lastRenderedPageBreak/>
        <w:t>(</w:t>
      </w:r>
      <w:r w:rsidRPr="007B6D0E">
        <w:rPr>
          <w:rFonts w:ascii="宋体" w:eastAsia="宋体" w:hAnsi="宋体" w:cs="宋体" w:hint="eastAsia"/>
          <w:color w:val="000000"/>
          <w:szCs w:val="24"/>
          <w:lang w:eastAsia="zh-CN"/>
        </w:rPr>
        <w:t>4</w:t>
      </w:r>
      <w:r w:rsidRPr="007B6D0E">
        <w:rPr>
          <w:rFonts w:ascii="宋体" w:eastAsia="宋体" w:hAnsi="宋体" w:cs="宋体"/>
          <w:color w:val="000000"/>
          <w:szCs w:val="24"/>
          <w:lang w:eastAsia="zh-CN"/>
        </w:rPr>
        <w:t>)带泵移动容器应当设置卫星定位系统，并且具备</w:t>
      </w:r>
      <w:r w:rsidRPr="007B6D0E">
        <w:rPr>
          <w:rFonts w:ascii="宋体" w:eastAsia="宋体" w:hAnsi="宋体" w:cs="宋体" w:hint="eastAsia"/>
          <w:color w:val="000000"/>
          <w:szCs w:val="24"/>
          <w:lang w:eastAsia="zh-CN"/>
        </w:rPr>
        <w:t>定点卸液的信息跟踪以及反馈功能；</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w:t>
      </w:r>
      <w:r w:rsidRPr="007B6D0E">
        <w:rPr>
          <w:rFonts w:ascii="宋体" w:eastAsia="宋体" w:hAnsi="宋体" w:cs="宋体" w:hint="eastAsia"/>
          <w:color w:val="000000"/>
          <w:szCs w:val="24"/>
          <w:lang w:eastAsia="zh-CN"/>
        </w:rPr>
        <w:t>5</w:t>
      </w:r>
      <w:r w:rsidRPr="007B6D0E">
        <w:rPr>
          <w:rFonts w:ascii="宋体" w:eastAsia="宋体" w:hAnsi="宋体" w:cs="宋体"/>
          <w:color w:val="000000"/>
          <w:szCs w:val="24"/>
          <w:lang w:eastAsia="zh-CN"/>
        </w:rPr>
        <w:t>)</w:t>
      </w:r>
      <w:r w:rsidRPr="007B6D0E">
        <w:rPr>
          <w:rFonts w:ascii="宋体" w:eastAsia="宋体" w:hAnsi="宋体" w:cs="宋体" w:hint="eastAsia"/>
          <w:color w:val="000000"/>
          <w:szCs w:val="24"/>
          <w:lang w:eastAsia="zh-CN"/>
        </w:rPr>
        <w:t>充装易燃、易爆介质的</w:t>
      </w:r>
      <w:r w:rsidRPr="007B6D0E">
        <w:rPr>
          <w:rFonts w:ascii="宋体" w:eastAsia="宋体" w:hAnsi="宋体" w:cs="宋体"/>
          <w:color w:val="000000"/>
          <w:szCs w:val="24"/>
          <w:lang w:eastAsia="zh-CN"/>
        </w:rPr>
        <w:t>带泵移动容器</w:t>
      </w:r>
      <w:r w:rsidRPr="007B6D0E">
        <w:rPr>
          <w:rFonts w:ascii="宋体" w:eastAsia="宋体" w:hAnsi="宋体" w:cs="宋体" w:hint="eastAsia"/>
          <w:color w:val="000000"/>
          <w:szCs w:val="24"/>
          <w:lang w:eastAsia="zh-CN"/>
        </w:rPr>
        <w:t>，</w:t>
      </w:r>
      <w:r w:rsidRPr="007B6D0E">
        <w:rPr>
          <w:rFonts w:ascii="宋体" w:eastAsia="宋体" w:hAnsi="宋体" w:cs="宋体"/>
          <w:color w:val="000000"/>
          <w:szCs w:val="24"/>
          <w:lang w:eastAsia="zh-CN"/>
        </w:rPr>
        <w:t>应当设置</w:t>
      </w:r>
      <w:r w:rsidRPr="007B6D0E">
        <w:rPr>
          <w:rFonts w:ascii="宋体" w:eastAsia="宋体" w:hAnsi="宋体" w:cs="宋体" w:hint="eastAsia"/>
          <w:color w:val="000000"/>
          <w:szCs w:val="24"/>
          <w:lang w:eastAsia="zh-CN"/>
        </w:rPr>
        <w:t>可燃</w:t>
      </w:r>
      <w:r w:rsidRPr="007B6D0E">
        <w:rPr>
          <w:rFonts w:ascii="宋体" w:eastAsia="宋体" w:hAnsi="宋体" w:cs="宋体"/>
          <w:color w:val="000000"/>
          <w:szCs w:val="24"/>
          <w:lang w:eastAsia="zh-CN"/>
        </w:rPr>
        <w:t>气体泄漏探测</w:t>
      </w:r>
      <w:r w:rsidRPr="007B6D0E">
        <w:rPr>
          <w:rFonts w:ascii="宋体" w:eastAsia="宋体" w:hAnsi="宋体" w:cs="宋体" w:hint="eastAsia"/>
          <w:color w:val="000000"/>
          <w:szCs w:val="24"/>
          <w:lang w:eastAsia="zh-CN"/>
        </w:rPr>
        <w:t>仪</w:t>
      </w:r>
      <w:r w:rsidRPr="007B6D0E">
        <w:rPr>
          <w:rFonts w:ascii="宋体" w:eastAsia="宋体" w:hAnsi="宋体" w:cs="宋体"/>
          <w:color w:val="000000"/>
          <w:szCs w:val="24"/>
          <w:lang w:eastAsia="zh-CN"/>
        </w:rPr>
        <w:t>、阀门箱意外开启探测</w:t>
      </w:r>
      <w:r w:rsidRPr="007B6D0E">
        <w:rPr>
          <w:rFonts w:ascii="宋体" w:eastAsia="宋体" w:hAnsi="宋体" w:cs="宋体" w:hint="eastAsia"/>
          <w:color w:val="000000"/>
          <w:szCs w:val="24"/>
          <w:lang w:eastAsia="zh-CN"/>
        </w:rPr>
        <w:t>仪等安全防护装置</w:t>
      </w:r>
      <w:r w:rsidRPr="007B6D0E">
        <w:rPr>
          <w:rFonts w:ascii="宋体" w:eastAsia="宋体" w:hAnsi="宋体" w:cs="宋体"/>
          <w:color w:val="000000"/>
          <w:szCs w:val="24"/>
          <w:lang w:eastAsia="zh-CN"/>
        </w:rPr>
        <w:t>；</w:t>
      </w:r>
    </w:p>
    <w:p w:rsidR="001E7D34" w:rsidRPr="007B6D0E" w:rsidRDefault="005318C7">
      <w:pPr>
        <w:adjustRightInd w:val="0"/>
        <w:snapToGrid w:val="0"/>
        <w:spacing w:after="0" w:line="400" w:lineRule="exact"/>
        <w:ind w:firstLineChars="200" w:firstLine="480"/>
        <w:rPr>
          <w:rFonts w:ascii="宋体" w:hAnsi="宋体" w:cs="宋体"/>
          <w:bCs/>
          <w:color w:val="000000"/>
          <w:spacing w:val="4"/>
          <w:sz w:val="24"/>
          <w:szCs w:val="24"/>
          <w:lang w:eastAsia="zh-CN"/>
        </w:rPr>
      </w:pPr>
      <w:r w:rsidRPr="007B6D0E">
        <w:rPr>
          <w:rFonts w:ascii="宋体" w:hAnsi="宋体" w:cs="宋体"/>
          <w:color w:val="000000"/>
          <w:sz w:val="24"/>
          <w:szCs w:val="24"/>
          <w:lang w:eastAsia="zh-CN"/>
        </w:rPr>
        <w:t>(</w:t>
      </w:r>
      <w:r w:rsidRPr="007B6D0E">
        <w:rPr>
          <w:rFonts w:ascii="宋体" w:hAnsi="宋体" w:cs="宋体" w:hint="eastAsia"/>
          <w:color w:val="000000"/>
          <w:sz w:val="24"/>
          <w:szCs w:val="24"/>
          <w:lang w:eastAsia="zh-CN"/>
        </w:rPr>
        <w:t>6</w:t>
      </w:r>
      <w:r w:rsidRPr="007B6D0E">
        <w:rPr>
          <w:rFonts w:ascii="宋体" w:hAnsi="宋体" w:cs="宋体"/>
          <w:color w:val="000000"/>
          <w:sz w:val="24"/>
          <w:szCs w:val="24"/>
          <w:lang w:eastAsia="zh-CN"/>
        </w:rPr>
        <w:t>)</w:t>
      </w:r>
      <w:r w:rsidRPr="007B6D0E">
        <w:rPr>
          <w:rFonts w:ascii="宋体" w:hAnsi="宋体" w:cs="宋体" w:hint="eastAsia"/>
          <w:bCs/>
          <w:color w:val="000000"/>
          <w:spacing w:val="4"/>
          <w:sz w:val="24"/>
          <w:szCs w:val="24"/>
          <w:lang w:eastAsia="zh-CN"/>
        </w:rPr>
        <w:t>带泵移动容器产品使用说明书中，应当注明卸液泵系统的工作原理、操作要求、日常检查和定期维护保养项目，以及必要的警示性要求等内容。</w:t>
      </w:r>
    </w:p>
    <w:p w:rsidR="001E7D34" w:rsidRPr="007B6D0E" w:rsidRDefault="005318C7">
      <w:pPr>
        <w:pStyle w:val="afc"/>
        <w:spacing w:after="0"/>
        <w:ind w:firstLine="496"/>
        <w:rPr>
          <w:rFonts w:ascii="黑体" w:hAnsi="黑体" w:cs="黑体"/>
          <w:color w:val="000000"/>
          <w:szCs w:val="21"/>
          <w:lang w:eastAsia="zh-CN"/>
        </w:rPr>
      </w:pPr>
      <w:r w:rsidRPr="007B6D0E">
        <w:rPr>
          <w:rFonts w:ascii="黑体" w:eastAsia="黑体" w:hAnsi="黑体" w:cs="黑体"/>
          <w:color w:val="000000"/>
          <w:szCs w:val="21"/>
          <w:lang w:val="zh-CN" w:eastAsia="zh-CN"/>
        </w:rPr>
        <w:t>3.3.</w:t>
      </w:r>
      <w:r w:rsidRPr="007B6D0E">
        <w:rPr>
          <w:rFonts w:ascii="黑体" w:eastAsia="黑体" w:hAnsi="黑体" w:cs="黑体"/>
          <w:color w:val="000000"/>
          <w:szCs w:val="21"/>
          <w:lang w:eastAsia="zh-CN"/>
        </w:rPr>
        <w:t xml:space="preserve">9  </w:t>
      </w:r>
      <w:r w:rsidRPr="007B6D0E">
        <w:rPr>
          <w:rFonts w:ascii="宋体" w:hAnsi="宋体" w:hint="eastAsia"/>
          <w:color w:val="000000"/>
          <w:szCs w:val="24"/>
          <w:lang w:eastAsia="zh-CN"/>
        </w:rPr>
        <w:t>遮阳装置设置要求</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hAnsi="宋体" w:hint="eastAsia"/>
          <w:color w:val="000000"/>
          <w:szCs w:val="24"/>
          <w:lang w:eastAsia="zh-CN"/>
        </w:rPr>
        <w:t>罐体设有遮阳装置的，遮阳装置与罐体的连接应当牢固、可靠，采用螺栓连接的，应当具有防松功能。遮阳装置中，</w:t>
      </w:r>
      <w:r w:rsidRPr="007B6D0E">
        <w:rPr>
          <w:rFonts w:ascii="宋体" w:eastAsia="宋体" w:hAnsi="宋体" w:hint="eastAsia"/>
          <w:color w:val="000000"/>
          <w:szCs w:val="24"/>
          <w:lang w:eastAsia="zh-CN"/>
        </w:rPr>
        <w:t>遮阳罩与罐体外表面之间的间隙不小于</w:t>
      </w:r>
      <w:r w:rsidRPr="007B6D0E">
        <w:rPr>
          <w:rFonts w:ascii="宋体" w:eastAsia="宋体" w:hAnsi="宋体"/>
          <w:color w:val="000000"/>
          <w:szCs w:val="24"/>
          <w:lang w:eastAsia="zh-CN"/>
        </w:rPr>
        <w:t>40mm，并且其</w:t>
      </w:r>
      <w:r w:rsidRPr="007B6D0E">
        <w:rPr>
          <w:rFonts w:ascii="宋体" w:hAnsi="宋体" w:hint="eastAsia"/>
          <w:color w:val="000000"/>
          <w:szCs w:val="24"/>
          <w:lang w:eastAsia="zh-CN"/>
        </w:rPr>
        <w:t>间隙空间内</w:t>
      </w:r>
      <w:r w:rsidRPr="007B6D0E">
        <w:rPr>
          <w:rFonts w:ascii="宋体" w:eastAsia="宋体" w:hAnsi="宋体" w:hint="eastAsia"/>
          <w:color w:val="000000"/>
          <w:szCs w:val="24"/>
          <w:lang w:eastAsia="zh-CN"/>
        </w:rPr>
        <w:t>不得有任何填充物。</w:t>
      </w:r>
    </w:p>
    <w:p w:rsidR="001E7D34" w:rsidRPr="007B6D0E" w:rsidRDefault="005318C7">
      <w:pPr>
        <w:pStyle w:val="afc"/>
        <w:spacing w:beforeLines="35" w:before="84" w:afterLines="25" w:after="60"/>
        <w:ind w:firstLine="496"/>
        <w:rPr>
          <w:rFonts w:ascii="宋体" w:eastAsia="宋体" w:hAnsi="宋体" w:cs="宋体"/>
          <w:color w:val="000000"/>
          <w:lang w:eastAsia="zh-CN"/>
        </w:rPr>
      </w:pPr>
      <w:r w:rsidRPr="007B6D0E">
        <w:rPr>
          <w:rFonts w:ascii="黑体" w:eastAsia="黑体" w:hAnsi="黑体" w:cs="黑体"/>
          <w:color w:val="000000"/>
          <w:szCs w:val="21"/>
          <w:lang w:val="zh-CN" w:eastAsia="zh-CN"/>
        </w:rPr>
        <w:t>3.</w:t>
      </w:r>
      <w:r w:rsidRPr="007B6D0E">
        <w:rPr>
          <w:rFonts w:ascii="黑体" w:eastAsia="黑体" w:hAnsi="黑体" w:cs="黑体"/>
          <w:color w:val="000000"/>
          <w:szCs w:val="21"/>
          <w:lang w:eastAsia="zh-CN"/>
        </w:rPr>
        <w:t>4</w:t>
      </w:r>
      <w:r w:rsidRPr="007B6D0E">
        <w:rPr>
          <w:rFonts w:ascii="黑体" w:eastAsia="黑体" w:hAnsi="黑体" w:cs="黑体"/>
          <w:color w:val="000000"/>
          <w:lang w:eastAsia="zh-CN"/>
        </w:rPr>
        <w:t xml:space="preserve">  </w:t>
      </w:r>
      <w:r w:rsidRPr="007B6D0E">
        <w:rPr>
          <w:rFonts w:ascii="宋体" w:eastAsia="宋体" w:hAnsi="宋体" w:cs="宋体" w:hint="eastAsia"/>
          <w:color w:val="000000"/>
          <w:lang w:eastAsia="zh-CN"/>
        </w:rPr>
        <w:t>管路设计</w:t>
      </w:r>
    </w:p>
    <w:p w:rsidR="001E7D34" w:rsidRPr="007B6D0E" w:rsidRDefault="005318C7">
      <w:pPr>
        <w:pStyle w:val="32"/>
        <w:spacing w:before="0"/>
        <w:ind w:firstLine="496"/>
        <w:rPr>
          <w:rFonts w:ascii="宋体" w:eastAsia="宋体" w:hAnsi="宋体" w:cs="宋体"/>
          <w:bCs/>
          <w:color w:val="000000"/>
          <w:szCs w:val="22"/>
          <w:lang w:val="en-US" w:eastAsia="zh-CN"/>
        </w:rPr>
      </w:pPr>
      <w:r w:rsidRPr="007B6D0E">
        <w:rPr>
          <w:rFonts w:eastAsia="黑体" w:cs="黑体"/>
          <w:color w:val="000000"/>
          <w:lang w:eastAsia="zh-CN"/>
        </w:rPr>
        <w:t>3.</w:t>
      </w:r>
      <w:r w:rsidRPr="007B6D0E">
        <w:rPr>
          <w:rFonts w:eastAsia="黑体" w:cs="黑体"/>
          <w:color w:val="000000"/>
          <w:lang w:val="en-US" w:eastAsia="zh-CN"/>
        </w:rPr>
        <w:t>4</w:t>
      </w:r>
      <w:r w:rsidRPr="007B6D0E">
        <w:rPr>
          <w:rFonts w:eastAsia="黑体" w:cs="黑体"/>
          <w:color w:val="000000"/>
          <w:lang w:eastAsia="zh-CN"/>
        </w:rPr>
        <w:t>.</w:t>
      </w:r>
      <w:r w:rsidRPr="007B6D0E">
        <w:rPr>
          <w:rFonts w:eastAsia="黑体" w:cs="黑体"/>
          <w:color w:val="000000"/>
          <w:lang w:val="en-US" w:eastAsia="zh-CN"/>
        </w:rPr>
        <w:t xml:space="preserve">1  </w:t>
      </w:r>
      <w:r w:rsidRPr="007B6D0E">
        <w:rPr>
          <w:rFonts w:ascii="宋体" w:eastAsia="宋体" w:hAnsi="宋体" w:cs="宋体" w:hint="eastAsia"/>
          <w:bCs/>
          <w:color w:val="000000"/>
          <w:szCs w:val="22"/>
          <w:lang w:val="en-US" w:eastAsia="zh-CN"/>
        </w:rPr>
        <w:t>基本要求</w:t>
      </w:r>
    </w:p>
    <w:p w:rsidR="001E7D34" w:rsidRPr="007B6D0E" w:rsidRDefault="005318C7">
      <w:pPr>
        <w:pStyle w:val="32"/>
        <w:spacing w:before="0"/>
        <w:ind w:firstLine="496"/>
        <w:rPr>
          <w:rFonts w:ascii="宋体" w:eastAsia="宋体" w:hAnsi="宋体" w:cs="宋体"/>
          <w:bCs/>
          <w:color w:val="000000"/>
          <w:szCs w:val="22"/>
          <w:lang w:val="en-US" w:eastAsia="zh-CN"/>
        </w:rPr>
      </w:pPr>
      <w:r w:rsidRPr="007B6D0E">
        <w:rPr>
          <w:rFonts w:ascii="宋体" w:eastAsia="宋体" w:hAnsi="宋体" w:cs="宋体"/>
          <w:color w:val="000000"/>
          <w:lang w:eastAsia="zh-CN"/>
        </w:rPr>
        <w:t>(</w:t>
      </w:r>
      <w:r w:rsidRPr="007B6D0E">
        <w:rPr>
          <w:rFonts w:ascii="宋体" w:eastAsia="宋体" w:hAnsi="宋体" w:cs="宋体"/>
          <w:color w:val="000000"/>
          <w:lang w:val="en-US" w:eastAsia="zh-CN"/>
        </w:rPr>
        <w:t>1</w:t>
      </w:r>
      <w:r w:rsidRPr="007B6D0E">
        <w:rPr>
          <w:rFonts w:ascii="宋体" w:eastAsia="宋体" w:hAnsi="宋体" w:cs="宋体"/>
          <w:color w:val="000000"/>
          <w:lang w:eastAsia="zh-CN"/>
        </w:rPr>
        <w:t>)</w:t>
      </w:r>
      <w:r w:rsidRPr="007B6D0E">
        <w:rPr>
          <w:rFonts w:ascii="宋体" w:eastAsia="宋体" w:hAnsi="宋体" w:cs="宋体" w:hint="eastAsia"/>
          <w:bCs/>
          <w:color w:val="000000"/>
          <w:szCs w:val="22"/>
          <w:lang w:val="en-US" w:eastAsia="zh-CN"/>
        </w:rPr>
        <w:t>管路系统的设计温度、设计压力等设计参数的确定应当充分考虑管路系统在设计使用年限内各种可能工况条件下环境温度、工作温度、压力载荷、热应力载荷、疲劳载荷和充装介质的物理化学特性以及危害性等因素的影响；</w:t>
      </w:r>
    </w:p>
    <w:p w:rsidR="001E7D34" w:rsidRPr="007B6D0E" w:rsidRDefault="005318C7">
      <w:pPr>
        <w:pStyle w:val="32"/>
        <w:spacing w:before="0"/>
        <w:ind w:firstLine="496"/>
        <w:rPr>
          <w:rFonts w:ascii="宋体" w:eastAsia="宋体" w:hAnsi="宋体" w:cs="宋体"/>
          <w:bCs/>
          <w:color w:val="000000"/>
          <w:szCs w:val="22"/>
          <w:lang w:val="en-US" w:eastAsia="zh-CN"/>
        </w:rPr>
      </w:pPr>
      <w:r w:rsidRPr="007B6D0E">
        <w:rPr>
          <w:rFonts w:ascii="宋体" w:eastAsia="宋体" w:hAnsi="宋体" w:cs="宋体" w:hint="eastAsia"/>
          <w:bCs/>
          <w:color w:val="000000"/>
          <w:szCs w:val="22"/>
          <w:lang w:val="en-US" w:eastAsia="zh-CN"/>
        </w:rPr>
        <w:t>(2)与罐体直接连接管路系统的设计压力不得小于管路系统工作压力和罐体设计压力两者中的较大值；与气瓶直接连接管路系统的设计压力不得小于气瓶公称工作压力的1.4倍；</w:t>
      </w:r>
    </w:p>
    <w:p w:rsidR="001E7D34" w:rsidRPr="007B6D0E" w:rsidRDefault="005318C7">
      <w:pPr>
        <w:pStyle w:val="32"/>
        <w:spacing w:before="0"/>
        <w:ind w:firstLine="496"/>
        <w:rPr>
          <w:rFonts w:ascii="宋体" w:eastAsia="宋体" w:hAnsi="宋体" w:cs="宋体"/>
          <w:bCs/>
          <w:color w:val="000000"/>
          <w:szCs w:val="22"/>
          <w:lang w:val="en-US" w:eastAsia="zh-CN"/>
        </w:rPr>
      </w:pPr>
      <w:r w:rsidRPr="007B6D0E">
        <w:rPr>
          <w:rFonts w:ascii="宋体" w:eastAsia="宋体" w:hAnsi="宋体" w:cs="宋体" w:hint="eastAsia"/>
          <w:bCs/>
          <w:color w:val="000000"/>
          <w:szCs w:val="22"/>
          <w:lang w:val="en-US" w:eastAsia="zh-CN"/>
        </w:rPr>
        <w:t>(3)与罐体直接连接管路系统中管路元件的公称压力，除本规程相应条款有明确规定的外，不得小于管路系统工作压力的2.0倍；与气瓶直接连接管路系统中管路元件的公称压力不得小于管路系统设计压力；</w:t>
      </w:r>
    </w:p>
    <w:p w:rsidR="001E7D34" w:rsidRPr="007B6D0E" w:rsidRDefault="005318C7">
      <w:pPr>
        <w:pStyle w:val="32"/>
        <w:spacing w:before="0"/>
        <w:ind w:firstLine="496"/>
        <w:rPr>
          <w:rFonts w:ascii="宋体" w:eastAsia="宋体" w:hAnsi="宋体" w:cs="宋体"/>
          <w:bCs/>
          <w:color w:val="000000"/>
          <w:szCs w:val="22"/>
          <w:lang w:val="en-US" w:eastAsia="zh-CN"/>
        </w:rPr>
      </w:pPr>
      <w:r w:rsidRPr="007B6D0E">
        <w:rPr>
          <w:rFonts w:ascii="宋体" w:eastAsia="宋体" w:hAnsi="宋体" w:cs="宋体" w:hint="eastAsia"/>
          <w:bCs/>
          <w:color w:val="000000"/>
          <w:szCs w:val="22"/>
          <w:lang w:val="en-US" w:eastAsia="zh-CN"/>
        </w:rPr>
        <w:t>(4)与带泵移动容器罐体直接连接管路系统中，卸液泵出口管路系统的设计压力不得小于泵出口的工作压力。</w:t>
      </w:r>
    </w:p>
    <w:p w:rsidR="001E7D34" w:rsidRPr="007B6D0E" w:rsidRDefault="005318C7">
      <w:pPr>
        <w:pStyle w:val="32"/>
        <w:spacing w:before="0"/>
        <w:ind w:firstLine="496"/>
        <w:rPr>
          <w:rFonts w:ascii="宋体" w:eastAsia="宋体" w:hAnsi="宋体" w:cs="宋体"/>
          <w:color w:val="000000"/>
          <w:lang w:val="en-US" w:eastAsia="zh-CN"/>
        </w:rPr>
      </w:pPr>
      <w:r w:rsidRPr="007B6D0E">
        <w:rPr>
          <w:rFonts w:eastAsia="黑体" w:cs="黑体"/>
          <w:color w:val="000000"/>
          <w:lang w:eastAsia="zh-CN"/>
        </w:rPr>
        <w:t>3.</w:t>
      </w:r>
      <w:r w:rsidRPr="007B6D0E">
        <w:rPr>
          <w:rFonts w:eastAsia="黑体" w:cs="黑体"/>
          <w:color w:val="000000"/>
          <w:lang w:val="en-US" w:eastAsia="zh-CN"/>
        </w:rPr>
        <w:t>4</w:t>
      </w:r>
      <w:r w:rsidRPr="007B6D0E">
        <w:rPr>
          <w:rFonts w:eastAsia="黑体" w:cs="黑体"/>
          <w:color w:val="000000"/>
          <w:lang w:eastAsia="zh-CN"/>
        </w:rPr>
        <w:t>.</w:t>
      </w:r>
      <w:r w:rsidRPr="007B6D0E">
        <w:rPr>
          <w:rFonts w:eastAsia="黑体" w:cs="黑体"/>
          <w:color w:val="000000"/>
          <w:lang w:val="en-US" w:eastAsia="zh-CN"/>
        </w:rPr>
        <w:t xml:space="preserve">2  </w:t>
      </w:r>
      <w:r w:rsidRPr="007B6D0E">
        <w:rPr>
          <w:rFonts w:ascii="宋体" w:eastAsia="宋体" w:hAnsi="宋体" w:cs="宋体" w:hint="eastAsia"/>
          <w:color w:val="000000"/>
          <w:lang w:val="en-US" w:eastAsia="zh-CN"/>
        </w:rPr>
        <w:t>管路结构</w:t>
      </w:r>
    </w:p>
    <w:p w:rsidR="001E7D34" w:rsidRPr="007B6D0E" w:rsidRDefault="005318C7">
      <w:pPr>
        <w:pStyle w:val="32"/>
        <w:spacing w:before="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color w:val="000000"/>
          <w:lang w:val="en-US" w:eastAsia="zh-CN"/>
        </w:rPr>
        <w:t>1</w:t>
      </w:r>
      <w:r w:rsidRPr="007B6D0E">
        <w:rPr>
          <w:rFonts w:ascii="宋体" w:eastAsia="宋体" w:hAnsi="宋体" w:cs="宋体"/>
          <w:color w:val="000000"/>
          <w:lang w:eastAsia="zh-CN"/>
        </w:rPr>
        <w:t>)管路</w:t>
      </w:r>
      <w:r w:rsidRPr="007B6D0E">
        <w:rPr>
          <w:rFonts w:ascii="宋体" w:eastAsia="宋体" w:hAnsi="宋体" w:cs="宋体" w:hint="eastAsia"/>
          <w:color w:val="000000"/>
          <w:lang w:val="en-US" w:eastAsia="zh-CN"/>
        </w:rPr>
        <w:t>系统</w:t>
      </w:r>
      <w:r w:rsidRPr="007B6D0E">
        <w:rPr>
          <w:rFonts w:ascii="宋体" w:eastAsia="宋体" w:hAnsi="宋体" w:cs="宋体" w:hint="eastAsia"/>
          <w:color w:val="000000"/>
          <w:lang w:eastAsia="zh-CN"/>
        </w:rPr>
        <w:t>的设计结构应当避免由于热胀冷缩、机械振动等所引起的损坏，必要时应当考虑设置温度补偿结构和紧固装置；</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(2)管路系统</w:t>
      </w:r>
      <w:r w:rsidRPr="007B6D0E">
        <w:rPr>
          <w:rFonts w:ascii="宋体" w:eastAsia="宋体" w:hAnsi="宋体" w:cs="宋体" w:hint="eastAsia"/>
          <w:color w:val="000000"/>
          <w:lang w:eastAsia="zh-CN"/>
        </w:rPr>
        <w:t>中</w:t>
      </w:r>
      <w:r w:rsidRPr="007B6D0E">
        <w:rPr>
          <w:rFonts w:ascii="宋体" w:eastAsia="宋体" w:hAnsi="宋体" w:cs="宋体"/>
          <w:color w:val="000000"/>
          <w:lang w:eastAsia="zh-CN"/>
        </w:rPr>
        <w:t>阀门等附件应当具有防止被意外开启的</w:t>
      </w:r>
      <w:r w:rsidRPr="007B6D0E">
        <w:rPr>
          <w:rFonts w:ascii="宋体" w:eastAsia="宋体" w:hAnsi="宋体" w:cs="宋体" w:hint="eastAsia"/>
          <w:color w:val="000000"/>
          <w:lang w:eastAsia="zh-CN"/>
        </w:rPr>
        <w:t>安全保护功能</w:t>
      </w:r>
      <w:r w:rsidRPr="007B6D0E">
        <w:rPr>
          <w:rFonts w:ascii="宋体" w:eastAsia="宋体" w:hAnsi="宋体" w:cs="宋体"/>
          <w:color w:val="000000"/>
          <w:lang w:eastAsia="zh-CN"/>
        </w:rPr>
        <w:t>；</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(3)管路系统</w:t>
      </w:r>
      <w:r w:rsidRPr="007B6D0E">
        <w:rPr>
          <w:rFonts w:ascii="宋体" w:eastAsia="宋体" w:hAnsi="宋体" w:cs="宋体" w:hint="eastAsia"/>
          <w:color w:val="000000"/>
          <w:lang w:eastAsia="zh-CN"/>
        </w:rPr>
        <w:t>中</w:t>
      </w:r>
      <w:r w:rsidRPr="007B6D0E">
        <w:rPr>
          <w:rFonts w:ascii="宋体" w:eastAsia="宋体" w:hAnsi="宋体" w:cs="宋体"/>
          <w:color w:val="000000"/>
          <w:lang w:eastAsia="zh-CN"/>
        </w:rPr>
        <w:t>各附件之间如果存在相对运动时，应当采取紧固或者隔离措施，</w:t>
      </w:r>
      <w:r w:rsidRPr="007B6D0E">
        <w:rPr>
          <w:rFonts w:ascii="宋体" w:eastAsia="宋体" w:hAnsi="宋体" w:cs="宋体" w:hint="eastAsia"/>
          <w:color w:val="000000"/>
          <w:lang w:eastAsia="zh-CN"/>
        </w:rPr>
        <w:t>必要时</w:t>
      </w:r>
      <w:r w:rsidRPr="007B6D0E">
        <w:rPr>
          <w:rFonts w:ascii="宋体" w:eastAsia="宋体" w:hAnsi="宋体" w:cs="宋体"/>
          <w:color w:val="000000"/>
          <w:lang w:eastAsia="zh-CN"/>
        </w:rPr>
        <w:t>设置</w:t>
      </w:r>
      <w:r w:rsidRPr="007B6D0E">
        <w:rPr>
          <w:rFonts w:ascii="宋体" w:eastAsia="宋体" w:hAnsi="宋体" w:cs="宋体" w:hint="eastAsia"/>
          <w:color w:val="000000"/>
          <w:lang w:eastAsia="zh-CN"/>
        </w:rPr>
        <w:t>适当的</w:t>
      </w:r>
      <w:r w:rsidRPr="007B6D0E">
        <w:rPr>
          <w:rFonts w:ascii="宋体" w:eastAsia="宋体" w:hAnsi="宋体" w:cs="宋体"/>
          <w:color w:val="000000"/>
          <w:lang w:eastAsia="zh-CN"/>
        </w:rPr>
        <w:t>支撑和紧固装置；</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(4)管路系统</w:t>
      </w:r>
      <w:r w:rsidRPr="007B6D0E">
        <w:rPr>
          <w:rFonts w:ascii="宋体" w:eastAsia="宋体" w:hAnsi="宋体" w:cs="宋体" w:hint="eastAsia"/>
          <w:color w:val="000000"/>
          <w:lang w:eastAsia="zh-CN"/>
        </w:rPr>
        <w:t>中</w:t>
      </w:r>
      <w:r w:rsidRPr="007B6D0E">
        <w:rPr>
          <w:rFonts w:ascii="宋体" w:eastAsia="宋体" w:hAnsi="宋体" w:cs="宋体"/>
          <w:color w:val="000000"/>
          <w:lang w:eastAsia="zh-CN"/>
        </w:rPr>
        <w:t>管</w:t>
      </w:r>
      <w:r w:rsidRPr="007B6D0E">
        <w:rPr>
          <w:rFonts w:ascii="宋体" w:eastAsia="宋体" w:hAnsi="宋体" w:cs="宋体" w:hint="eastAsia"/>
          <w:color w:val="000000"/>
          <w:lang w:eastAsia="zh-CN"/>
        </w:rPr>
        <w:t>子</w:t>
      </w:r>
      <w:r w:rsidRPr="007B6D0E">
        <w:rPr>
          <w:rFonts w:ascii="宋体" w:eastAsia="宋体" w:hAnsi="宋体" w:cs="宋体"/>
          <w:color w:val="000000"/>
          <w:lang w:eastAsia="zh-CN"/>
        </w:rPr>
        <w:t>、管件等与可动零部件的距离应当大于25mm；</w:t>
      </w:r>
    </w:p>
    <w:p w:rsidR="001E7D34" w:rsidRPr="007B6D0E" w:rsidRDefault="005318C7">
      <w:pPr>
        <w:pStyle w:val="afc"/>
        <w:tabs>
          <w:tab w:val="left" w:pos="6089"/>
        </w:tabs>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(5)管路系统</w:t>
      </w:r>
      <w:r w:rsidRPr="007B6D0E">
        <w:rPr>
          <w:rFonts w:ascii="宋体" w:eastAsia="宋体" w:hAnsi="宋体" w:cs="宋体" w:hint="eastAsia"/>
          <w:color w:val="000000"/>
          <w:lang w:eastAsia="zh-CN"/>
        </w:rPr>
        <w:t>中</w:t>
      </w:r>
      <w:r w:rsidRPr="007B6D0E">
        <w:rPr>
          <w:rFonts w:ascii="宋体" w:eastAsia="宋体" w:hAnsi="宋体" w:cs="宋体"/>
          <w:color w:val="000000"/>
          <w:lang w:eastAsia="zh-CN"/>
        </w:rPr>
        <w:t>管路元件之间的连接宜采用焊接结构，并且优先选用全焊透对接接头。</w:t>
      </w:r>
      <w:r w:rsidRPr="007B6D0E">
        <w:rPr>
          <w:rFonts w:ascii="宋体" w:eastAsia="宋体" w:hAnsi="宋体" w:cs="宋体"/>
          <w:bCs w:val="0"/>
          <w:color w:val="000000"/>
          <w:szCs w:val="21"/>
          <w:lang w:eastAsia="zh-CN"/>
        </w:rPr>
        <w:t xml:space="preserve">    </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黑体"/>
          <w:bCs w:val="0"/>
          <w:color w:val="000000"/>
          <w:szCs w:val="21"/>
          <w:lang w:val="zh-CN" w:eastAsia="zh-CN"/>
        </w:rPr>
        <w:t>3.4.</w:t>
      </w:r>
      <w:r w:rsidRPr="007B6D0E">
        <w:rPr>
          <w:rFonts w:ascii="黑体" w:eastAsia="黑体" w:hAnsi="黑体" w:cs="黑体" w:hint="eastAsia"/>
          <w:bCs w:val="0"/>
          <w:color w:val="000000"/>
          <w:szCs w:val="21"/>
          <w:lang w:eastAsia="zh-CN"/>
        </w:rPr>
        <w:t>3</w:t>
      </w:r>
      <w:r w:rsidRPr="007B6D0E">
        <w:rPr>
          <w:rFonts w:ascii="黑体" w:eastAsia="黑体" w:hAnsi="黑体" w:cs="黑体"/>
          <w:color w:val="000000"/>
          <w:szCs w:val="21"/>
          <w:lang w:eastAsia="zh-CN"/>
        </w:rPr>
        <w:t xml:space="preserve"> </w:t>
      </w:r>
      <w:r w:rsidRPr="007B6D0E">
        <w:rPr>
          <w:rFonts w:ascii="宋体" w:eastAsia="宋体" w:hAnsi="宋体" w:cs="宋体"/>
          <w:color w:val="000000"/>
          <w:szCs w:val="21"/>
          <w:lang w:eastAsia="zh-CN"/>
        </w:rPr>
        <w:t xml:space="preserve"> </w:t>
      </w:r>
      <w:r w:rsidRPr="007B6D0E">
        <w:rPr>
          <w:rFonts w:ascii="宋体" w:eastAsia="宋体" w:hAnsi="宋体" w:cs="宋体" w:hint="eastAsia"/>
          <w:color w:val="000000"/>
          <w:szCs w:val="24"/>
          <w:lang w:eastAsia="zh-CN"/>
        </w:rPr>
        <w:t>管路检验试验要求</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lang w:eastAsia="zh-CN"/>
        </w:rPr>
        <w:lastRenderedPageBreak/>
        <w:t>(1)</w:t>
      </w:r>
      <w:r w:rsidRPr="007B6D0E">
        <w:rPr>
          <w:rFonts w:ascii="宋体" w:eastAsia="宋体" w:hAnsi="宋体" w:cs="宋体" w:hint="eastAsia"/>
          <w:color w:val="000000"/>
          <w:szCs w:val="24"/>
          <w:lang w:eastAsia="zh-CN"/>
        </w:rPr>
        <w:t>管路系统焊接完成并经检验合格后，按照本规程</w:t>
      </w:r>
      <w:r w:rsidRPr="007B6D0E">
        <w:rPr>
          <w:rFonts w:ascii="宋体" w:eastAsia="宋体" w:hAnsi="宋体" w:cs="宋体"/>
          <w:color w:val="000000"/>
          <w:lang w:eastAsia="zh-CN"/>
        </w:rPr>
        <w:t>3.</w:t>
      </w:r>
      <w:r w:rsidRPr="007B6D0E">
        <w:rPr>
          <w:rFonts w:ascii="宋体" w:eastAsia="宋体" w:hAnsi="宋体" w:cs="宋体" w:hint="eastAsia"/>
          <w:color w:val="000000"/>
          <w:lang w:eastAsia="zh-CN"/>
        </w:rPr>
        <w:t>7</w:t>
      </w:r>
      <w:r w:rsidRPr="007B6D0E">
        <w:rPr>
          <w:rFonts w:ascii="宋体" w:eastAsia="宋体" w:hAnsi="宋体" w:cs="宋体" w:hint="eastAsia"/>
          <w:color w:val="000000"/>
          <w:szCs w:val="24"/>
          <w:lang w:eastAsia="zh-CN"/>
        </w:rPr>
        <w:t>的规定进行无损检测；</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lang w:eastAsia="zh-CN"/>
        </w:rPr>
        <w:t>(2)</w:t>
      </w:r>
      <w:r w:rsidRPr="007B6D0E">
        <w:rPr>
          <w:rFonts w:ascii="宋体" w:eastAsia="宋体" w:hAnsi="宋体" w:cs="宋体" w:hint="eastAsia"/>
          <w:color w:val="000000"/>
          <w:szCs w:val="24"/>
          <w:lang w:eastAsia="zh-CN"/>
        </w:rPr>
        <w:t>管路系统耐压试验压力不得小于罐体或者气瓶的耐压试验压力；</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lang w:eastAsia="zh-CN"/>
        </w:rPr>
        <w:t>(3)</w:t>
      </w:r>
      <w:r w:rsidRPr="007B6D0E">
        <w:rPr>
          <w:rFonts w:ascii="宋体" w:eastAsia="宋体" w:hAnsi="宋体" w:cs="宋体" w:hint="eastAsia"/>
          <w:color w:val="000000"/>
          <w:szCs w:val="24"/>
          <w:lang w:eastAsia="zh-CN"/>
        </w:rPr>
        <w:t>管路系统气密性试验压力不得小于罐体设计压力或者气瓶公称工作压力。</w:t>
      </w:r>
    </w:p>
    <w:p w:rsidR="001E7D34" w:rsidRPr="007B6D0E" w:rsidRDefault="005318C7">
      <w:pPr>
        <w:pStyle w:val="afc"/>
        <w:spacing w:beforeLines="35" w:before="84" w:afterLines="25" w:after="60"/>
        <w:ind w:firstLine="496"/>
        <w:rPr>
          <w:rFonts w:ascii="宋体" w:eastAsia="宋体" w:hAnsi="宋体" w:cs="宋体"/>
          <w:color w:val="000000"/>
          <w:szCs w:val="21"/>
          <w:lang w:eastAsia="zh-CN"/>
        </w:rPr>
      </w:pPr>
      <w:r w:rsidRPr="007B6D0E">
        <w:rPr>
          <w:rFonts w:ascii="黑体" w:eastAsia="黑体" w:hAnsi="黑体" w:cs="黑体"/>
          <w:color w:val="000000"/>
          <w:szCs w:val="21"/>
          <w:lang w:val="zh-CN" w:eastAsia="zh-CN"/>
        </w:rPr>
        <w:t>3.</w:t>
      </w:r>
      <w:r w:rsidRPr="007B6D0E">
        <w:rPr>
          <w:rFonts w:ascii="黑体" w:eastAsia="黑体" w:hAnsi="黑体" w:cs="黑体"/>
          <w:color w:val="000000"/>
          <w:szCs w:val="21"/>
          <w:lang w:eastAsia="zh-CN"/>
        </w:rPr>
        <w:t xml:space="preserve">5  </w:t>
      </w:r>
      <w:r w:rsidRPr="007B6D0E">
        <w:rPr>
          <w:rFonts w:ascii="宋体" w:eastAsia="宋体" w:hAnsi="宋体" w:cs="宋体" w:hint="eastAsia"/>
          <w:color w:val="000000"/>
          <w:lang w:eastAsia="zh-CN"/>
        </w:rPr>
        <w:t>焊接</w:t>
      </w:r>
    </w:p>
    <w:p w:rsidR="001E7D34" w:rsidRPr="007B6D0E" w:rsidRDefault="005318C7">
      <w:pPr>
        <w:pStyle w:val="32"/>
        <w:keepNext/>
        <w:keepLines/>
        <w:spacing w:before="0"/>
        <w:ind w:firstLine="496"/>
        <w:rPr>
          <w:rFonts w:ascii="宋体" w:eastAsia="宋体" w:hAnsi="宋体" w:cs="宋体"/>
          <w:bCs/>
          <w:color w:val="000000"/>
          <w:szCs w:val="22"/>
          <w:lang w:val="en-US" w:eastAsia="zh-CN"/>
        </w:rPr>
      </w:pPr>
      <w:r w:rsidRPr="007B6D0E">
        <w:rPr>
          <w:rFonts w:eastAsia="黑体" w:cs="黑体"/>
          <w:color w:val="000000"/>
          <w:lang w:eastAsia="zh-CN"/>
        </w:rPr>
        <w:t>3.</w:t>
      </w:r>
      <w:r w:rsidRPr="007B6D0E">
        <w:rPr>
          <w:rFonts w:eastAsia="黑体" w:cs="黑体"/>
          <w:color w:val="000000"/>
          <w:lang w:val="en-US" w:eastAsia="zh-CN"/>
        </w:rPr>
        <w:t>5</w:t>
      </w:r>
      <w:r w:rsidRPr="007B6D0E">
        <w:rPr>
          <w:rFonts w:eastAsia="黑体" w:cs="黑体"/>
          <w:color w:val="000000"/>
          <w:lang w:eastAsia="zh-CN"/>
        </w:rPr>
        <w:t>.</w:t>
      </w:r>
      <w:r w:rsidRPr="007B6D0E">
        <w:rPr>
          <w:rFonts w:eastAsia="黑体" w:cs="黑体"/>
          <w:color w:val="000000"/>
          <w:lang w:val="en-US" w:eastAsia="zh-CN"/>
        </w:rPr>
        <w:t>1</w:t>
      </w:r>
      <w:r w:rsidRPr="007B6D0E">
        <w:rPr>
          <w:rFonts w:ascii="宋体" w:eastAsia="宋体" w:hAnsi="宋体" w:cs="宋体"/>
          <w:color w:val="000000"/>
          <w:lang w:val="en-US" w:eastAsia="zh-CN"/>
        </w:rPr>
        <w:t xml:space="preserve">  焊接</w:t>
      </w:r>
      <w:r w:rsidRPr="007B6D0E">
        <w:rPr>
          <w:rFonts w:ascii="宋体" w:eastAsia="宋体" w:hAnsi="宋体" w:cs="宋体" w:hint="eastAsia"/>
          <w:bCs/>
          <w:color w:val="000000"/>
          <w:szCs w:val="22"/>
          <w:lang w:val="en-US" w:eastAsia="zh-CN"/>
        </w:rPr>
        <w:t>接头</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w:t>
      </w:r>
      <w:r w:rsidRPr="007B6D0E">
        <w:rPr>
          <w:rFonts w:ascii="宋体" w:eastAsia="宋体" w:hAnsi="宋体" w:cs="宋体" w:hint="eastAsia"/>
          <w:color w:val="000000"/>
          <w:szCs w:val="18"/>
          <w:lang w:eastAsia="zh-CN"/>
        </w:rPr>
        <w:t>用焊接方法制造罐体的</w:t>
      </w:r>
      <w:r w:rsidRPr="007B6D0E">
        <w:rPr>
          <w:rFonts w:ascii="宋体" w:eastAsia="宋体" w:hAnsi="宋体" w:cs="宋体"/>
          <w:color w:val="000000"/>
          <w:szCs w:val="18"/>
          <w:lang w:eastAsia="zh-CN"/>
        </w:rPr>
        <w:t>A、B类焊接对接接头(注</w:t>
      </w:r>
      <w:r w:rsidRPr="007B6D0E">
        <w:rPr>
          <w:rFonts w:ascii="宋体" w:eastAsia="宋体" w:hAnsi="宋体" w:cs="宋体"/>
          <w:color w:val="000000"/>
          <w:lang w:eastAsia="zh-CN"/>
        </w:rPr>
        <w:t>3-</w:t>
      </w:r>
      <w:r w:rsidRPr="007B6D0E">
        <w:rPr>
          <w:rFonts w:ascii="宋体" w:eastAsia="宋体" w:hAnsi="宋体" w:cs="宋体" w:hint="eastAsia"/>
          <w:color w:val="000000"/>
          <w:lang w:eastAsia="zh-CN"/>
        </w:rPr>
        <w:t>12</w:t>
      </w:r>
      <w:r w:rsidRPr="007B6D0E">
        <w:rPr>
          <w:rFonts w:ascii="宋体" w:eastAsia="宋体" w:hAnsi="宋体" w:cs="宋体" w:hint="eastAsia"/>
          <w:color w:val="000000"/>
          <w:szCs w:val="18"/>
          <w:lang w:eastAsia="zh-CN"/>
        </w:rPr>
        <w:t>)，</w:t>
      </w:r>
      <w:r w:rsidRPr="007B6D0E">
        <w:rPr>
          <w:rFonts w:ascii="宋体" w:eastAsia="宋体" w:hAnsi="宋体" w:cs="宋体" w:hint="eastAsia"/>
          <w:color w:val="000000"/>
          <w:lang w:eastAsia="zh-CN"/>
        </w:rPr>
        <w:t>应当采用全截面焊透形式；</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(2)罐体接管(凸缘)与筒体之间的焊接接头、夹套拼接接头、夹套与筒</w:t>
      </w:r>
      <w:r w:rsidRPr="007B6D0E">
        <w:rPr>
          <w:rFonts w:ascii="宋体" w:eastAsia="宋体" w:hAnsi="宋体" w:cs="宋体" w:hint="eastAsia"/>
          <w:color w:val="000000"/>
          <w:lang w:eastAsia="zh-CN"/>
        </w:rPr>
        <w:t>体或者封头之间的焊接接头应当采用全焊透结构。</w:t>
      </w:r>
    </w:p>
    <w:p w:rsidR="001E7D34" w:rsidRPr="007B6D0E" w:rsidRDefault="005318C7">
      <w:pPr>
        <w:pStyle w:val="afc"/>
        <w:spacing w:after="0"/>
        <w:ind w:firstLine="436"/>
        <w:rPr>
          <w:rFonts w:ascii="宋体" w:eastAsia="宋体" w:hAnsi="宋体" w:cs="宋体"/>
          <w:color w:val="000000"/>
          <w:lang w:eastAsia="zh-CN"/>
        </w:rPr>
      </w:pPr>
      <w:r w:rsidRPr="007B6D0E">
        <w:rPr>
          <w:rFonts w:ascii="宋体" w:eastAsia="宋体" w:hAnsi="宋体" w:cs="宋体" w:hint="eastAsia"/>
          <w:color w:val="000000"/>
          <w:sz w:val="21"/>
          <w:lang w:eastAsia="zh-CN"/>
        </w:rPr>
        <w:t>注</w:t>
      </w:r>
      <w:r w:rsidRPr="007B6D0E">
        <w:rPr>
          <w:rFonts w:ascii="宋体" w:eastAsia="宋体" w:hAnsi="宋体" w:cs="宋体"/>
          <w:color w:val="000000"/>
          <w:sz w:val="21"/>
          <w:lang w:eastAsia="zh-CN"/>
        </w:rPr>
        <w:t>3-</w:t>
      </w:r>
      <w:r w:rsidRPr="007B6D0E">
        <w:rPr>
          <w:rFonts w:ascii="宋体" w:eastAsia="宋体" w:hAnsi="宋体" w:cs="宋体" w:hint="eastAsia"/>
          <w:color w:val="000000"/>
          <w:sz w:val="21"/>
          <w:lang w:eastAsia="zh-CN"/>
        </w:rPr>
        <w:t>12</w:t>
      </w:r>
      <w:r w:rsidRPr="007B6D0E">
        <w:rPr>
          <w:rFonts w:ascii="宋体" w:eastAsia="宋体" w:hAnsi="宋体" w:cs="宋体"/>
          <w:color w:val="000000"/>
          <w:sz w:val="21"/>
          <w:lang w:eastAsia="zh-CN"/>
        </w:rPr>
        <w:t xml:space="preserve">：罐体A、B类焊接接头的分类按照GB/T 150.1《压力容器 </w:t>
      </w:r>
      <w:r w:rsidRPr="007B6D0E">
        <w:rPr>
          <w:rFonts w:ascii="宋体" w:eastAsia="宋体" w:hAnsi="宋体" w:cs="宋体" w:hint="eastAsia"/>
          <w:color w:val="000000"/>
          <w:sz w:val="21"/>
          <w:lang w:eastAsia="zh-CN"/>
        </w:rPr>
        <w:t>第</w:t>
      </w:r>
      <w:r w:rsidRPr="007B6D0E">
        <w:rPr>
          <w:rFonts w:ascii="宋体" w:eastAsia="宋体" w:hAnsi="宋体" w:cs="宋体"/>
          <w:color w:val="000000"/>
          <w:sz w:val="21"/>
          <w:lang w:eastAsia="zh-CN"/>
        </w:rPr>
        <w:t>1部分：通用要求》的规定，以下同。</w:t>
      </w:r>
    </w:p>
    <w:p w:rsidR="001E7D34" w:rsidRPr="007B6D0E" w:rsidRDefault="005318C7">
      <w:pPr>
        <w:pStyle w:val="32"/>
        <w:spacing w:before="0"/>
        <w:ind w:firstLine="496"/>
        <w:rPr>
          <w:rFonts w:ascii="宋体" w:eastAsia="宋体" w:hAnsi="宋体" w:cs="宋体"/>
          <w:color w:val="000000"/>
          <w:szCs w:val="18"/>
          <w:lang w:eastAsia="zh-CN"/>
        </w:rPr>
      </w:pPr>
      <w:r w:rsidRPr="007B6D0E">
        <w:rPr>
          <w:rFonts w:eastAsia="黑体" w:cs="黑体"/>
          <w:color w:val="000000"/>
          <w:lang w:eastAsia="zh-CN"/>
        </w:rPr>
        <w:t>3.</w:t>
      </w:r>
      <w:r w:rsidRPr="007B6D0E">
        <w:rPr>
          <w:rFonts w:eastAsia="黑体" w:cs="黑体"/>
          <w:color w:val="000000"/>
          <w:lang w:val="en-US" w:eastAsia="zh-CN"/>
        </w:rPr>
        <w:t>5</w:t>
      </w:r>
      <w:r w:rsidRPr="007B6D0E">
        <w:rPr>
          <w:rFonts w:eastAsia="黑体" w:cs="黑体"/>
          <w:color w:val="000000"/>
          <w:lang w:eastAsia="zh-CN"/>
        </w:rPr>
        <w:t>.</w:t>
      </w:r>
      <w:r w:rsidRPr="007B6D0E">
        <w:rPr>
          <w:rFonts w:eastAsia="黑体" w:cs="黑体"/>
          <w:color w:val="000000"/>
          <w:lang w:val="en-US" w:eastAsia="zh-CN"/>
        </w:rPr>
        <w:t xml:space="preserve">2  </w:t>
      </w:r>
      <w:r w:rsidRPr="007B6D0E">
        <w:rPr>
          <w:rFonts w:ascii="宋体" w:eastAsia="宋体" w:hAnsi="宋体" w:cs="宋体" w:hint="eastAsia"/>
          <w:color w:val="000000"/>
          <w:lang w:eastAsia="zh-CN"/>
        </w:rPr>
        <w:t>焊接接头系数</w:t>
      </w:r>
    </w:p>
    <w:p w:rsidR="001E7D34" w:rsidRPr="007B6D0E" w:rsidRDefault="005318C7">
      <w:pPr>
        <w:pStyle w:val="32"/>
        <w:spacing w:before="0"/>
        <w:ind w:firstLine="496"/>
        <w:rPr>
          <w:rFonts w:ascii="宋体" w:eastAsia="宋体" w:hAnsi="宋体" w:cs="宋体"/>
          <w:color w:val="000000"/>
          <w:lang w:eastAsia="zh-CN"/>
        </w:rPr>
      </w:pPr>
      <w:r w:rsidRPr="007B6D0E">
        <w:rPr>
          <w:rFonts w:ascii="宋体" w:eastAsia="宋体" w:hAnsi="宋体" w:cs="宋体"/>
          <w:color w:val="000000"/>
          <w:lang w:eastAsia="zh-CN"/>
        </w:rPr>
        <w:t>(1)用焊接方法制造的罐体，应当</w:t>
      </w:r>
      <w:r w:rsidRPr="007B6D0E">
        <w:rPr>
          <w:rFonts w:ascii="宋体" w:eastAsia="宋体" w:hAnsi="宋体" w:cs="宋体" w:hint="eastAsia"/>
          <w:color w:val="000000"/>
          <w:lang w:val="en-US" w:eastAsia="zh-CN"/>
        </w:rPr>
        <w:t>根据焊接接头形式以及无损检测比例，按照产品标准的规定</w:t>
      </w:r>
      <w:r w:rsidRPr="007B6D0E">
        <w:rPr>
          <w:rFonts w:ascii="宋体" w:eastAsia="宋体" w:hAnsi="宋体" w:cs="宋体" w:hint="eastAsia"/>
          <w:color w:val="000000"/>
          <w:lang w:eastAsia="zh-CN"/>
        </w:rPr>
        <w:t>选取焊接接头系数；</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(2)不允许降低焊接接头系数而免除罐体的无损检测。</w:t>
      </w:r>
    </w:p>
    <w:p w:rsidR="001E7D34" w:rsidRPr="007B6D0E" w:rsidRDefault="005318C7">
      <w:pPr>
        <w:pStyle w:val="32"/>
        <w:keepNext/>
        <w:keepLines/>
        <w:spacing w:before="0"/>
        <w:ind w:firstLine="496"/>
        <w:rPr>
          <w:rFonts w:ascii="宋体" w:eastAsia="宋体" w:hAnsi="宋体" w:cs="宋体"/>
          <w:color w:val="000000"/>
          <w:lang w:val="en-US" w:eastAsia="zh-CN"/>
        </w:rPr>
      </w:pPr>
      <w:r w:rsidRPr="007B6D0E">
        <w:rPr>
          <w:rFonts w:eastAsia="黑体" w:cs="黑体"/>
          <w:color w:val="000000"/>
          <w:lang w:eastAsia="zh-CN"/>
        </w:rPr>
        <w:t>3.</w:t>
      </w:r>
      <w:r w:rsidRPr="007B6D0E">
        <w:rPr>
          <w:rFonts w:eastAsia="黑体" w:cs="黑体"/>
          <w:color w:val="000000"/>
          <w:lang w:val="en-US" w:eastAsia="zh-CN"/>
        </w:rPr>
        <w:t>5</w:t>
      </w:r>
      <w:r w:rsidRPr="007B6D0E">
        <w:rPr>
          <w:rFonts w:eastAsia="黑体" w:cs="黑体"/>
          <w:color w:val="000000"/>
          <w:lang w:eastAsia="zh-CN"/>
        </w:rPr>
        <w:t>.</w:t>
      </w:r>
      <w:r w:rsidRPr="007B6D0E">
        <w:rPr>
          <w:rFonts w:eastAsia="黑体" w:cs="黑体"/>
          <w:color w:val="000000"/>
          <w:lang w:val="en-US" w:eastAsia="zh-CN"/>
        </w:rPr>
        <w:t xml:space="preserve">3  </w:t>
      </w:r>
      <w:r w:rsidRPr="007B6D0E">
        <w:rPr>
          <w:rFonts w:ascii="宋体" w:eastAsia="宋体" w:hAnsi="宋体" w:cs="宋体" w:hint="eastAsia"/>
          <w:color w:val="000000"/>
          <w:lang w:val="en-US" w:eastAsia="zh-CN"/>
        </w:rPr>
        <w:t>焊接试件(板)与试样</w:t>
      </w:r>
    </w:p>
    <w:p w:rsidR="001E7D34" w:rsidRPr="007B6D0E" w:rsidRDefault="005318C7">
      <w:pPr>
        <w:pStyle w:val="32"/>
        <w:keepNext/>
        <w:keepLines/>
        <w:spacing w:before="0"/>
        <w:ind w:firstLine="496"/>
        <w:rPr>
          <w:rFonts w:ascii="宋体" w:eastAsia="宋体" w:hAnsi="宋体" w:cs="宋体"/>
          <w:color w:val="000000"/>
          <w:lang w:val="en-US" w:eastAsia="zh-CN"/>
        </w:rPr>
      </w:pPr>
      <w:r w:rsidRPr="007B6D0E">
        <w:rPr>
          <w:rFonts w:ascii="宋体" w:eastAsia="宋体" w:hAnsi="宋体" w:cs="宋体" w:hint="eastAsia"/>
          <w:color w:val="000000"/>
          <w:lang w:val="en-US" w:eastAsia="zh-CN"/>
        </w:rPr>
        <w:t>设计人员应当在设计文件中提出焊接试件、耐腐蚀性能试件的制作要求，并且规定试样的种类、数量、截取与制备方式、检验与试验方法、合格指标、不合格复验要求等。</w:t>
      </w:r>
    </w:p>
    <w:p w:rsidR="001E7D34" w:rsidRPr="007B6D0E" w:rsidRDefault="005318C7">
      <w:pPr>
        <w:pStyle w:val="afc"/>
        <w:spacing w:after="0"/>
        <w:ind w:firstLine="496"/>
        <w:rPr>
          <w:rFonts w:ascii="宋体" w:eastAsia="宋体" w:hAnsi="宋体" w:cs="宋体"/>
          <w:bCs w:val="0"/>
          <w:color w:val="000000"/>
          <w:szCs w:val="21"/>
          <w:lang w:eastAsia="zh-CN"/>
        </w:rPr>
      </w:pPr>
      <w:r w:rsidRPr="007B6D0E">
        <w:rPr>
          <w:rFonts w:ascii="黑体" w:eastAsia="黑体" w:hAnsi="黑体" w:cs="黑体"/>
          <w:bCs w:val="0"/>
          <w:color w:val="000000"/>
          <w:szCs w:val="21"/>
          <w:lang w:val="zh-CN" w:eastAsia="zh-CN"/>
        </w:rPr>
        <w:t>3.</w:t>
      </w:r>
      <w:r w:rsidRPr="007B6D0E">
        <w:rPr>
          <w:rFonts w:ascii="黑体" w:eastAsia="黑体" w:hAnsi="黑体" w:cs="黑体"/>
          <w:bCs w:val="0"/>
          <w:color w:val="000000"/>
          <w:szCs w:val="21"/>
          <w:lang w:eastAsia="zh-CN"/>
        </w:rPr>
        <w:t>5</w:t>
      </w:r>
      <w:r w:rsidRPr="007B6D0E">
        <w:rPr>
          <w:rFonts w:ascii="黑体" w:eastAsia="黑体" w:hAnsi="黑体" w:cs="黑体"/>
          <w:bCs w:val="0"/>
          <w:color w:val="000000"/>
          <w:szCs w:val="21"/>
          <w:lang w:val="zh-CN" w:eastAsia="zh-CN"/>
        </w:rPr>
        <w:t>.</w:t>
      </w:r>
      <w:r w:rsidRPr="007B6D0E">
        <w:rPr>
          <w:rFonts w:ascii="黑体" w:eastAsia="黑体" w:hAnsi="黑体" w:cs="黑体" w:hint="eastAsia"/>
          <w:bCs w:val="0"/>
          <w:color w:val="000000"/>
          <w:szCs w:val="21"/>
          <w:lang w:eastAsia="zh-CN"/>
        </w:rPr>
        <w:t xml:space="preserve">3.1  </w:t>
      </w:r>
      <w:r w:rsidRPr="007B6D0E">
        <w:rPr>
          <w:rFonts w:ascii="宋体" w:eastAsia="宋体" w:hAnsi="宋体" w:cs="宋体"/>
          <w:bCs w:val="0"/>
          <w:color w:val="000000"/>
          <w:szCs w:val="21"/>
          <w:lang w:eastAsia="zh-CN"/>
        </w:rPr>
        <w:t>制备产品焊接试件的罐体</w:t>
      </w:r>
    </w:p>
    <w:p w:rsidR="001E7D34" w:rsidRPr="007B6D0E" w:rsidRDefault="005318C7" w:rsidP="007B6D0E">
      <w:pPr>
        <w:pStyle w:val="afc"/>
        <w:spacing w:after="0"/>
        <w:ind w:firstLine="496"/>
        <w:rPr>
          <w:rFonts w:ascii="宋体" w:eastAsia="宋体" w:hAnsi="宋体" w:cs="宋体"/>
          <w:bCs w:val="0"/>
          <w:color w:val="000000"/>
          <w:szCs w:val="21"/>
          <w:lang w:eastAsia="zh-CN"/>
        </w:rPr>
      </w:pPr>
      <w:r w:rsidRPr="007B6D0E">
        <w:rPr>
          <w:rFonts w:ascii="宋体" w:eastAsia="宋体" w:hAnsi="宋体" w:cs="宋体" w:hint="eastAsia"/>
          <w:bCs w:val="0"/>
          <w:color w:val="000000"/>
          <w:szCs w:val="21"/>
          <w:lang w:eastAsia="zh-CN"/>
        </w:rPr>
        <w:t>符合以下条件之一的，应当制备产品焊接试件：</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(1)碳钢、低合金钢制低温罐体(注3-</w:t>
      </w:r>
      <w:r w:rsidRPr="007B6D0E">
        <w:rPr>
          <w:rFonts w:ascii="宋体" w:eastAsia="宋体" w:hAnsi="宋体" w:cs="宋体" w:hint="eastAsia"/>
          <w:color w:val="000000"/>
          <w:lang w:eastAsia="zh-CN"/>
        </w:rPr>
        <w:t>13</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(2)材料标准抗拉强度下限值大于540MPa的低合金钢制罐体；</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w:t>
      </w:r>
      <w:r w:rsidRPr="007B6D0E">
        <w:rPr>
          <w:rFonts w:ascii="宋体" w:eastAsia="宋体" w:hAnsi="宋体" w:cs="宋体" w:hint="eastAsia"/>
          <w:color w:val="000000"/>
          <w:lang w:eastAsia="zh-CN"/>
        </w:rPr>
        <w:t>需要经过热处理改善或者恢复材料性能的钢制罐体；</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w:t>
      </w:r>
      <w:r w:rsidRPr="007B6D0E">
        <w:rPr>
          <w:rFonts w:ascii="宋体" w:eastAsia="宋体" w:hAnsi="宋体" w:cs="宋体" w:hint="eastAsia"/>
          <w:color w:val="000000"/>
          <w:lang w:eastAsia="zh-CN"/>
        </w:rPr>
        <w:t>充装剧毒以及毒性程度为极度、高度危害介质的罐体；</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(5)采用应变强化技术制造的真空绝热罐体内容器；</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(6)产品标准规定制备产品焊接试件的罐体。</w:t>
      </w:r>
    </w:p>
    <w:p w:rsidR="001E7D34" w:rsidRPr="007B6D0E" w:rsidRDefault="005318C7">
      <w:pPr>
        <w:pStyle w:val="afc"/>
        <w:spacing w:after="0" w:line="340" w:lineRule="exact"/>
        <w:ind w:firstLine="436"/>
        <w:rPr>
          <w:rFonts w:ascii="宋体" w:eastAsia="宋体" w:hAnsi="宋体" w:cs="宋体"/>
          <w:color w:val="000000"/>
          <w:lang w:eastAsia="zh-CN"/>
        </w:rPr>
      </w:pPr>
      <w:r w:rsidRPr="007B6D0E">
        <w:rPr>
          <w:rFonts w:ascii="宋体" w:eastAsia="宋体" w:hAnsi="宋体" w:cs="宋体" w:hint="eastAsia"/>
          <w:color w:val="000000"/>
          <w:sz w:val="21"/>
          <w:lang w:eastAsia="zh-CN"/>
        </w:rPr>
        <w:t>注</w:t>
      </w:r>
      <w:r w:rsidRPr="007B6D0E">
        <w:rPr>
          <w:rFonts w:ascii="宋体" w:eastAsia="宋体" w:hAnsi="宋体" w:cs="宋体"/>
          <w:color w:val="000000"/>
          <w:sz w:val="21"/>
          <w:lang w:eastAsia="zh-CN"/>
        </w:rPr>
        <w:t>3-</w:t>
      </w:r>
      <w:r w:rsidRPr="007B6D0E">
        <w:rPr>
          <w:rFonts w:ascii="宋体" w:eastAsia="宋体" w:hAnsi="宋体" w:cs="宋体" w:hint="eastAsia"/>
          <w:color w:val="000000"/>
          <w:sz w:val="21"/>
          <w:lang w:eastAsia="zh-CN"/>
        </w:rPr>
        <w:t>13</w:t>
      </w:r>
      <w:r w:rsidRPr="007B6D0E">
        <w:rPr>
          <w:rFonts w:ascii="宋体" w:eastAsia="宋体" w:hAnsi="宋体" w:cs="宋体"/>
          <w:color w:val="000000"/>
          <w:sz w:val="21"/>
          <w:lang w:eastAsia="zh-CN"/>
        </w:rPr>
        <w:t>：低温罐体的判定条件按照GB/T 150.3中</w:t>
      </w:r>
      <w:r w:rsidRPr="007B6D0E">
        <w:rPr>
          <w:rFonts w:ascii="宋体" w:eastAsia="宋体" w:hAnsi="宋体" w:cs="宋体" w:hint="eastAsia"/>
          <w:color w:val="000000"/>
          <w:sz w:val="21"/>
          <w:lang w:eastAsia="zh-CN"/>
        </w:rPr>
        <w:t>有关</w:t>
      </w:r>
      <w:r w:rsidRPr="007B6D0E">
        <w:rPr>
          <w:rFonts w:ascii="宋体" w:eastAsia="宋体" w:hAnsi="宋体" w:cs="宋体"/>
          <w:color w:val="000000"/>
          <w:sz w:val="21"/>
          <w:lang w:eastAsia="zh-CN"/>
        </w:rPr>
        <w:t>低温压力容器的规定，以下同。</w:t>
      </w:r>
    </w:p>
    <w:p w:rsidR="001E7D34" w:rsidRPr="007B6D0E" w:rsidRDefault="005318C7">
      <w:pPr>
        <w:pStyle w:val="afc"/>
        <w:spacing w:after="0"/>
        <w:ind w:firstLine="496"/>
        <w:rPr>
          <w:rFonts w:ascii="宋体" w:eastAsia="宋体" w:hAnsi="宋体" w:cs="宋体"/>
          <w:bCs w:val="0"/>
          <w:color w:val="000000"/>
          <w:szCs w:val="21"/>
          <w:lang w:eastAsia="zh-CN"/>
        </w:rPr>
      </w:pPr>
      <w:r w:rsidRPr="007B6D0E">
        <w:rPr>
          <w:rFonts w:ascii="黑体" w:eastAsia="黑体" w:hAnsi="黑体" w:cs="黑体"/>
          <w:bCs w:val="0"/>
          <w:color w:val="000000"/>
          <w:szCs w:val="21"/>
          <w:lang w:val="zh-CN" w:eastAsia="zh-CN"/>
        </w:rPr>
        <w:t>3.</w:t>
      </w:r>
      <w:r w:rsidRPr="007B6D0E">
        <w:rPr>
          <w:rFonts w:ascii="黑体" w:eastAsia="黑体" w:hAnsi="黑体" w:cs="黑体"/>
          <w:bCs w:val="0"/>
          <w:color w:val="000000"/>
          <w:szCs w:val="21"/>
          <w:lang w:eastAsia="zh-CN"/>
        </w:rPr>
        <w:t>5</w:t>
      </w:r>
      <w:r w:rsidRPr="007B6D0E">
        <w:rPr>
          <w:rFonts w:ascii="黑体" w:eastAsia="黑体" w:hAnsi="黑体" w:cs="黑体"/>
          <w:bCs w:val="0"/>
          <w:color w:val="000000"/>
          <w:szCs w:val="21"/>
          <w:lang w:val="zh-CN" w:eastAsia="zh-CN"/>
        </w:rPr>
        <w:t>.</w:t>
      </w:r>
      <w:r w:rsidRPr="007B6D0E">
        <w:rPr>
          <w:rFonts w:ascii="黑体" w:eastAsia="黑体" w:hAnsi="黑体" w:cs="黑体" w:hint="eastAsia"/>
          <w:bCs w:val="0"/>
          <w:color w:val="000000"/>
          <w:szCs w:val="21"/>
          <w:lang w:eastAsia="zh-CN"/>
        </w:rPr>
        <w:t xml:space="preserve">3.2  </w:t>
      </w:r>
      <w:r w:rsidRPr="007B6D0E">
        <w:rPr>
          <w:rFonts w:ascii="宋体" w:eastAsia="宋体" w:hAnsi="宋体" w:cs="宋体"/>
          <w:bCs w:val="0"/>
          <w:color w:val="000000"/>
          <w:szCs w:val="21"/>
          <w:lang w:eastAsia="zh-CN"/>
        </w:rPr>
        <w:t>制备耐腐蚀性能试件的条件</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w:t>
      </w:r>
      <w:r w:rsidRPr="007B6D0E">
        <w:rPr>
          <w:rFonts w:ascii="宋体" w:eastAsia="宋体" w:hAnsi="宋体" w:cs="宋体" w:hint="eastAsia"/>
          <w:color w:val="000000"/>
          <w:lang w:eastAsia="zh-CN"/>
        </w:rPr>
        <w:t>要求做耐腐蚀性能检验的罐体或者受压元件，应当制作耐腐蚀性能试件；</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(2)要求做晶间腐蚀敏感性检验的不锈钢制罐体，其试件</w:t>
      </w:r>
      <w:r w:rsidRPr="007B6D0E">
        <w:rPr>
          <w:rFonts w:ascii="宋体" w:eastAsia="宋体" w:hAnsi="宋体" w:cs="宋体" w:hint="eastAsia"/>
          <w:color w:val="000000"/>
          <w:lang w:eastAsia="zh-CN"/>
        </w:rPr>
        <w:t>以</w:t>
      </w:r>
      <w:r w:rsidRPr="007B6D0E">
        <w:rPr>
          <w:rFonts w:ascii="宋体" w:eastAsia="宋体" w:hAnsi="宋体" w:cs="宋体"/>
          <w:color w:val="000000"/>
          <w:lang w:eastAsia="zh-CN"/>
        </w:rPr>
        <w:t>及试样应当符合GB/T 21433《不锈钢压力容器晶间腐蚀敏感性检验》的规定。</w:t>
      </w:r>
    </w:p>
    <w:p w:rsidR="001E7D34" w:rsidRPr="007B6D0E" w:rsidRDefault="005318C7">
      <w:pPr>
        <w:pStyle w:val="22"/>
        <w:widowControl w:val="0"/>
        <w:spacing w:before="84" w:after="60"/>
        <w:ind w:firstLine="496"/>
        <w:rPr>
          <w:rFonts w:ascii="宋体" w:eastAsia="宋体" w:hAnsi="宋体" w:cs="宋体"/>
          <w:color w:val="000000"/>
          <w:lang w:eastAsia="zh-CN"/>
        </w:rPr>
      </w:pPr>
      <w:r w:rsidRPr="007B6D0E">
        <w:rPr>
          <w:rFonts w:eastAsia="黑体" w:cs="黑体"/>
          <w:bCs/>
          <w:color w:val="000000"/>
          <w:lang w:eastAsia="zh-CN"/>
        </w:rPr>
        <w:t>3.</w:t>
      </w:r>
      <w:r w:rsidRPr="007B6D0E">
        <w:rPr>
          <w:rFonts w:eastAsia="黑体" w:cs="黑体" w:hint="eastAsia"/>
          <w:bCs/>
          <w:color w:val="000000"/>
          <w:lang w:val="en-US" w:eastAsia="zh-CN"/>
        </w:rPr>
        <w:t>6</w:t>
      </w:r>
      <w:r w:rsidRPr="007B6D0E">
        <w:rPr>
          <w:rFonts w:eastAsia="黑体" w:cs="黑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特殊耐腐蚀要求</w:t>
      </w:r>
    </w:p>
    <w:p w:rsidR="001E7D34" w:rsidRPr="007B6D0E" w:rsidRDefault="005318C7" w:rsidP="007B6D0E">
      <w:pPr>
        <w:pStyle w:val="22"/>
        <w:widowControl w:val="0"/>
        <w:spacing w:before="84" w:after="60"/>
        <w:ind w:firstLine="496"/>
        <w:rPr>
          <w:rFonts w:ascii="宋体" w:eastAsia="宋体" w:hAnsi="宋体" w:cs="宋体"/>
          <w:color w:val="000000"/>
          <w:lang w:eastAsia="zh-CN"/>
        </w:rPr>
      </w:pPr>
      <w:r w:rsidRPr="007B6D0E">
        <w:rPr>
          <w:rFonts w:ascii="宋体" w:eastAsia="宋体" w:hAnsi="宋体" w:cs="宋体" w:hint="eastAsia"/>
          <w:color w:val="000000"/>
          <w:lang w:eastAsia="zh-CN"/>
        </w:rPr>
        <w:lastRenderedPageBreak/>
        <w:t>有特殊耐腐蚀要求的罐体或者受压元件，如存在晶间腐蚀、应力腐蚀、点腐蚀、缝隙腐蚀等腐蚀介质环境的，应当在设计文件中明确相应的耐腐蚀防护措施、试验方法以及其他技术要求。</w:t>
      </w:r>
    </w:p>
    <w:p w:rsidR="001E7D34" w:rsidRPr="007B6D0E" w:rsidRDefault="005318C7">
      <w:pPr>
        <w:pStyle w:val="22"/>
        <w:spacing w:before="84" w:after="60"/>
        <w:ind w:firstLine="496"/>
        <w:rPr>
          <w:rFonts w:ascii="宋体" w:eastAsia="宋体" w:hAnsi="宋体" w:cs="宋体"/>
          <w:color w:val="000000"/>
          <w:lang w:eastAsia="zh-CN"/>
        </w:rPr>
      </w:pPr>
      <w:r w:rsidRPr="007B6D0E">
        <w:rPr>
          <w:rFonts w:eastAsia="黑体" w:cs="黑体"/>
          <w:color w:val="000000"/>
          <w:lang w:eastAsia="zh-CN"/>
        </w:rPr>
        <w:t>3.</w:t>
      </w:r>
      <w:r w:rsidRPr="007B6D0E">
        <w:rPr>
          <w:rFonts w:eastAsia="黑体" w:cs="黑体" w:hint="eastAsia"/>
          <w:color w:val="000000"/>
          <w:lang w:val="en-US" w:eastAsia="zh-CN"/>
        </w:rPr>
        <w:t>7</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无损检测</w:t>
      </w:r>
    </w:p>
    <w:p w:rsidR="001E7D34" w:rsidRPr="007B6D0E" w:rsidRDefault="005318C7">
      <w:pPr>
        <w:pStyle w:val="32"/>
        <w:spacing w:before="0"/>
        <w:ind w:firstLine="496"/>
        <w:rPr>
          <w:rFonts w:ascii="宋体" w:eastAsia="宋体" w:hAnsi="宋体" w:cs="宋体"/>
          <w:color w:val="000000"/>
          <w:szCs w:val="24"/>
          <w:lang w:eastAsia="zh-CN"/>
        </w:rPr>
      </w:pPr>
      <w:r w:rsidRPr="007B6D0E">
        <w:rPr>
          <w:rFonts w:eastAsia="黑体" w:cs="黑体"/>
          <w:bCs/>
          <w:color w:val="000000"/>
          <w:szCs w:val="24"/>
          <w:lang w:val="en-US" w:eastAsia="zh-CN"/>
        </w:rPr>
        <w:t>3</w:t>
      </w:r>
      <w:r w:rsidRPr="007B6D0E">
        <w:rPr>
          <w:rFonts w:eastAsia="黑体" w:cs="黑体"/>
          <w:bCs/>
          <w:color w:val="000000"/>
          <w:szCs w:val="24"/>
          <w:lang w:eastAsia="zh-CN"/>
        </w:rPr>
        <w:t>.</w:t>
      </w:r>
      <w:r w:rsidRPr="007B6D0E">
        <w:rPr>
          <w:rFonts w:eastAsia="黑体" w:cs="黑体" w:hint="eastAsia"/>
          <w:bCs/>
          <w:color w:val="000000"/>
          <w:szCs w:val="24"/>
          <w:lang w:val="en-US" w:eastAsia="zh-CN"/>
        </w:rPr>
        <w:t>7</w:t>
      </w:r>
      <w:r w:rsidRPr="007B6D0E">
        <w:rPr>
          <w:rFonts w:eastAsia="黑体" w:cs="黑体"/>
          <w:bCs/>
          <w:color w:val="000000"/>
          <w:szCs w:val="24"/>
          <w:lang w:eastAsia="zh-CN"/>
        </w:rPr>
        <w:t>.</w:t>
      </w:r>
      <w:r w:rsidRPr="007B6D0E">
        <w:rPr>
          <w:rFonts w:eastAsia="黑体" w:cs="黑体"/>
          <w:bCs/>
          <w:color w:val="000000"/>
          <w:szCs w:val="24"/>
          <w:lang w:val="en-US" w:eastAsia="zh-CN"/>
        </w:rPr>
        <w:t>1</w:t>
      </w:r>
      <w:r w:rsidRPr="007B6D0E">
        <w:rPr>
          <w:rFonts w:ascii="宋体" w:eastAsia="宋体" w:hAnsi="宋体" w:cs="宋体"/>
          <w:bCs/>
          <w:color w:val="000000"/>
          <w:szCs w:val="24"/>
          <w:lang w:val="en-US" w:eastAsia="zh-CN"/>
        </w:rPr>
        <w:t xml:space="preserve">  </w:t>
      </w:r>
      <w:r w:rsidRPr="007B6D0E">
        <w:rPr>
          <w:rFonts w:ascii="宋体" w:eastAsia="宋体" w:hAnsi="宋体" w:cs="宋体" w:hint="eastAsia"/>
          <w:color w:val="000000"/>
          <w:szCs w:val="24"/>
          <w:lang w:eastAsia="zh-CN"/>
        </w:rPr>
        <w:t>无损检测方法</w:t>
      </w:r>
    </w:p>
    <w:p w:rsidR="001E7D34" w:rsidRPr="007B6D0E" w:rsidRDefault="005318C7">
      <w:pPr>
        <w:pStyle w:val="afc"/>
        <w:spacing w:after="0"/>
        <w:ind w:firstLine="496"/>
        <w:jc w:val="both"/>
        <w:rPr>
          <w:rFonts w:ascii="宋体" w:eastAsia="宋体" w:hAnsi="宋体" w:cs="宋体"/>
          <w:color w:val="000000"/>
          <w:szCs w:val="24"/>
          <w:lang w:eastAsia="zh-CN"/>
        </w:rPr>
      </w:pPr>
      <w:r w:rsidRPr="007B6D0E">
        <w:rPr>
          <w:rFonts w:ascii="宋体" w:eastAsia="宋体" w:hAnsi="宋体" w:cs="宋体"/>
          <w:color w:val="000000"/>
          <w:szCs w:val="24"/>
          <w:lang w:eastAsia="zh-CN"/>
        </w:rPr>
        <w:t>(1)罐体或者管路系统的无损检测，包括射线、超声、磁粉、渗透和涡流检测等，应当采用NB/T47013</w:t>
      </w:r>
      <w:r w:rsidRPr="007B6D0E">
        <w:rPr>
          <w:rFonts w:ascii="宋体" w:eastAsia="宋体" w:hAnsi="宋体" w:cs="宋体" w:hint="eastAsia"/>
          <w:color w:val="000000"/>
          <w:szCs w:val="24"/>
          <w:lang w:eastAsia="zh-CN"/>
        </w:rPr>
        <w:t>《承压设备无损检测》</w:t>
      </w:r>
      <w:r w:rsidRPr="007B6D0E">
        <w:rPr>
          <w:rFonts w:ascii="宋体" w:eastAsia="宋体" w:hAnsi="宋体" w:cs="宋体"/>
          <w:color w:val="000000"/>
          <w:szCs w:val="24"/>
          <w:lang w:eastAsia="zh-CN"/>
        </w:rPr>
        <w:t>规定的方法；</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(2)采用未列入NB/T 47013或者超出其适用范围的无损检测方法时，应当按照本规程1.7的规定通过新工艺评审。</w:t>
      </w:r>
    </w:p>
    <w:p w:rsidR="001E7D34" w:rsidRPr="007B6D0E" w:rsidRDefault="005318C7">
      <w:pPr>
        <w:pStyle w:val="32"/>
        <w:spacing w:before="0"/>
        <w:ind w:firstLine="496"/>
        <w:rPr>
          <w:rFonts w:ascii="宋体" w:eastAsia="宋体" w:hAnsi="宋体" w:cs="宋体"/>
          <w:color w:val="000000"/>
          <w:szCs w:val="24"/>
          <w:lang w:eastAsia="zh-CN"/>
        </w:rPr>
      </w:pPr>
      <w:r w:rsidRPr="007B6D0E">
        <w:rPr>
          <w:rFonts w:eastAsia="黑体" w:cs="黑体"/>
          <w:bCs/>
          <w:color w:val="000000"/>
          <w:szCs w:val="24"/>
          <w:lang w:val="en-US" w:eastAsia="zh-CN"/>
        </w:rPr>
        <w:t>3</w:t>
      </w:r>
      <w:r w:rsidRPr="007B6D0E">
        <w:rPr>
          <w:rFonts w:eastAsia="黑体" w:cs="黑体"/>
          <w:bCs/>
          <w:color w:val="000000"/>
          <w:szCs w:val="24"/>
          <w:lang w:eastAsia="zh-CN"/>
        </w:rPr>
        <w:t>.</w:t>
      </w:r>
      <w:r w:rsidRPr="007B6D0E">
        <w:rPr>
          <w:rFonts w:eastAsia="黑体" w:cs="黑体"/>
          <w:bCs/>
          <w:color w:val="000000"/>
          <w:szCs w:val="24"/>
          <w:lang w:val="en-US" w:eastAsia="zh-CN"/>
        </w:rPr>
        <w:t>7</w:t>
      </w:r>
      <w:r w:rsidRPr="007B6D0E">
        <w:rPr>
          <w:rFonts w:eastAsia="黑体" w:cs="黑体"/>
          <w:bCs/>
          <w:color w:val="000000"/>
          <w:szCs w:val="24"/>
          <w:lang w:eastAsia="zh-CN"/>
        </w:rPr>
        <w:t>.</w:t>
      </w:r>
      <w:r w:rsidRPr="007B6D0E">
        <w:rPr>
          <w:rFonts w:eastAsia="黑体" w:cs="黑体"/>
          <w:bCs/>
          <w:color w:val="000000"/>
          <w:szCs w:val="24"/>
          <w:lang w:val="en-US" w:eastAsia="zh-CN"/>
        </w:rPr>
        <w:t>2</w:t>
      </w:r>
      <w:r w:rsidRPr="007B6D0E">
        <w:rPr>
          <w:rFonts w:ascii="宋体" w:eastAsia="宋体" w:hAnsi="宋体" w:cs="宋体"/>
          <w:bCs/>
          <w:color w:val="000000"/>
          <w:szCs w:val="24"/>
          <w:lang w:eastAsia="zh-CN"/>
        </w:rPr>
        <w:t xml:space="preserve">  </w:t>
      </w:r>
      <w:r w:rsidRPr="007B6D0E">
        <w:rPr>
          <w:rFonts w:ascii="宋体" w:eastAsia="宋体" w:hAnsi="宋体" w:cs="宋体" w:hint="eastAsia"/>
          <w:color w:val="000000"/>
          <w:szCs w:val="24"/>
          <w:lang w:eastAsia="zh-CN"/>
        </w:rPr>
        <w:t>罐体</w:t>
      </w:r>
      <w:r w:rsidRPr="007B6D0E">
        <w:rPr>
          <w:rFonts w:ascii="宋体" w:eastAsia="宋体" w:hAnsi="宋体" w:cs="宋体" w:hint="eastAsia"/>
          <w:color w:val="000000"/>
          <w:szCs w:val="24"/>
          <w:lang w:val="en-US" w:eastAsia="zh-CN"/>
        </w:rPr>
        <w:t>或者管路系统</w:t>
      </w:r>
      <w:r w:rsidRPr="007B6D0E">
        <w:rPr>
          <w:rFonts w:ascii="宋体" w:eastAsia="宋体" w:hAnsi="宋体" w:cs="宋体" w:hint="eastAsia"/>
          <w:color w:val="000000"/>
          <w:szCs w:val="24"/>
          <w:lang w:eastAsia="zh-CN"/>
        </w:rPr>
        <w:t>焊接接头无损检测</w:t>
      </w:r>
    </w:p>
    <w:p w:rsidR="001E7D34" w:rsidRPr="007B6D0E" w:rsidRDefault="005318C7">
      <w:pPr>
        <w:pStyle w:val="32"/>
        <w:spacing w:before="0"/>
        <w:ind w:firstLine="496"/>
        <w:rPr>
          <w:rFonts w:ascii="宋体" w:eastAsia="宋体" w:hAnsi="宋体" w:cs="宋体"/>
          <w:color w:val="000000"/>
          <w:szCs w:val="24"/>
          <w:lang w:eastAsia="zh-CN"/>
        </w:rPr>
      </w:pPr>
      <w:r w:rsidRPr="007B6D0E">
        <w:rPr>
          <w:rFonts w:eastAsia="黑体" w:cs="黑体"/>
          <w:color w:val="000000"/>
          <w:szCs w:val="24"/>
          <w:lang w:val="en-US" w:eastAsia="zh-CN"/>
        </w:rPr>
        <w:t>3</w:t>
      </w:r>
      <w:r w:rsidRPr="007B6D0E">
        <w:rPr>
          <w:rFonts w:eastAsia="黑体" w:cs="黑体"/>
          <w:color w:val="000000"/>
          <w:szCs w:val="24"/>
          <w:lang w:eastAsia="zh-CN"/>
        </w:rPr>
        <w:t>.</w:t>
      </w:r>
      <w:r w:rsidRPr="007B6D0E">
        <w:rPr>
          <w:rFonts w:eastAsia="黑体" w:cs="黑体"/>
          <w:color w:val="000000"/>
          <w:szCs w:val="24"/>
          <w:lang w:val="en-US" w:eastAsia="zh-CN"/>
        </w:rPr>
        <w:t>7</w:t>
      </w:r>
      <w:r w:rsidRPr="007B6D0E">
        <w:rPr>
          <w:rFonts w:eastAsia="黑体" w:cs="黑体"/>
          <w:color w:val="000000"/>
          <w:szCs w:val="24"/>
          <w:lang w:eastAsia="zh-CN"/>
        </w:rPr>
        <w:t>.</w:t>
      </w:r>
      <w:r w:rsidRPr="007B6D0E">
        <w:rPr>
          <w:rFonts w:eastAsia="黑体" w:cs="黑体"/>
          <w:color w:val="000000"/>
          <w:szCs w:val="24"/>
          <w:lang w:val="en-US" w:eastAsia="zh-CN"/>
        </w:rPr>
        <w:t>2</w:t>
      </w:r>
      <w:r w:rsidRPr="007B6D0E">
        <w:rPr>
          <w:rFonts w:eastAsia="黑体" w:cs="黑体"/>
          <w:color w:val="000000"/>
          <w:szCs w:val="24"/>
          <w:lang w:eastAsia="zh-CN"/>
        </w:rPr>
        <w:t>.1</w:t>
      </w:r>
      <w:r w:rsidRPr="007B6D0E">
        <w:rPr>
          <w:rFonts w:ascii="宋体" w:eastAsia="宋体" w:hAnsi="宋体" w:cs="宋体"/>
          <w:color w:val="000000"/>
          <w:szCs w:val="24"/>
          <w:lang w:eastAsia="zh-CN"/>
        </w:rPr>
        <w:t xml:space="preserve">  无损检测方法的选择</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(1)罐体或者管路系统焊接对接接头应当采用射线检测(包括胶片感光或者数字成像)、超声检测〔包括衍射时差法超声检测(TOFD)、可记录的脉冲反射法超声检测和不可记录的脉冲反射法超声检测〕；当采用不可记录的脉冲反射法超声检测时，应当采用射线检测或者衍射时差法超声检测作为附加局部检测；</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(2)焊接接头的表面裂纹应当优先采用表面无损检测；</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(3)铁磁性材料制罐体或者管路系统焊接接头的表面无损检测应当优先采用磁粉检测。</w:t>
      </w:r>
    </w:p>
    <w:p w:rsidR="001E7D34" w:rsidRPr="007B6D0E" w:rsidRDefault="005318C7">
      <w:pPr>
        <w:pStyle w:val="32"/>
        <w:spacing w:before="0"/>
        <w:ind w:firstLine="496"/>
        <w:rPr>
          <w:rFonts w:ascii="宋体" w:eastAsia="宋体" w:hAnsi="宋体" w:cs="宋体"/>
          <w:color w:val="000000"/>
          <w:szCs w:val="24"/>
          <w:lang w:val="en-US" w:eastAsia="zh-CN"/>
        </w:rPr>
      </w:pPr>
      <w:r w:rsidRPr="007B6D0E">
        <w:rPr>
          <w:rFonts w:eastAsia="黑体" w:cs="黑体"/>
          <w:bCs/>
          <w:color w:val="000000"/>
          <w:szCs w:val="24"/>
          <w:lang w:val="en-US" w:eastAsia="zh-CN"/>
        </w:rPr>
        <w:t>3</w:t>
      </w:r>
      <w:r w:rsidRPr="007B6D0E">
        <w:rPr>
          <w:rFonts w:eastAsia="黑体" w:cs="黑体"/>
          <w:bCs/>
          <w:color w:val="000000"/>
          <w:szCs w:val="24"/>
          <w:lang w:eastAsia="zh-CN"/>
        </w:rPr>
        <w:t>.</w:t>
      </w:r>
      <w:r w:rsidRPr="007B6D0E">
        <w:rPr>
          <w:rFonts w:eastAsia="黑体" w:cs="黑体"/>
          <w:bCs/>
          <w:color w:val="000000"/>
          <w:szCs w:val="24"/>
          <w:lang w:val="en-US" w:eastAsia="zh-CN"/>
        </w:rPr>
        <w:t>7</w:t>
      </w:r>
      <w:r w:rsidRPr="007B6D0E">
        <w:rPr>
          <w:rFonts w:eastAsia="黑体" w:cs="黑体"/>
          <w:bCs/>
          <w:color w:val="000000"/>
          <w:szCs w:val="24"/>
          <w:lang w:eastAsia="zh-CN"/>
        </w:rPr>
        <w:t>.</w:t>
      </w:r>
      <w:r w:rsidRPr="007B6D0E">
        <w:rPr>
          <w:rFonts w:eastAsia="黑体" w:cs="黑体"/>
          <w:bCs/>
          <w:color w:val="000000"/>
          <w:szCs w:val="24"/>
          <w:lang w:val="en-US" w:eastAsia="zh-CN"/>
        </w:rPr>
        <w:t>2</w:t>
      </w:r>
      <w:r w:rsidRPr="007B6D0E">
        <w:rPr>
          <w:rFonts w:eastAsia="黑体" w:cs="黑体"/>
          <w:bCs/>
          <w:color w:val="000000"/>
          <w:szCs w:val="24"/>
          <w:lang w:eastAsia="zh-CN"/>
        </w:rPr>
        <w:t>.2</w:t>
      </w:r>
      <w:r w:rsidRPr="007B6D0E">
        <w:rPr>
          <w:rFonts w:ascii="宋体" w:eastAsia="宋体" w:hAnsi="宋体" w:cs="宋体"/>
          <w:color w:val="000000"/>
          <w:szCs w:val="24"/>
          <w:lang w:eastAsia="zh-CN"/>
        </w:rPr>
        <w:t xml:space="preserve"> </w:t>
      </w:r>
      <w:r w:rsidRPr="007B6D0E">
        <w:rPr>
          <w:rFonts w:ascii="宋体" w:eastAsia="宋体" w:hAnsi="宋体" w:cs="宋体"/>
          <w:color w:val="000000"/>
          <w:szCs w:val="24"/>
          <w:lang w:val="en-US" w:eastAsia="zh-CN"/>
        </w:rPr>
        <w:t xml:space="preserve"> </w:t>
      </w:r>
      <w:r w:rsidRPr="007B6D0E">
        <w:rPr>
          <w:rFonts w:ascii="宋体" w:eastAsia="宋体" w:hAnsi="宋体" w:cs="宋体" w:hint="eastAsia"/>
          <w:color w:val="000000"/>
          <w:szCs w:val="24"/>
          <w:lang w:eastAsia="zh-CN"/>
        </w:rPr>
        <w:t>无损检测比例</w:t>
      </w:r>
      <w:r w:rsidRPr="007B6D0E">
        <w:rPr>
          <w:rFonts w:ascii="宋体" w:eastAsia="宋体" w:hAnsi="宋体" w:cs="宋体" w:hint="eastAsia"/>
          <w:color w:val="000000"/>
          <w:szCs w:val="24"/>
          <w:lang w:val="en-US" w:eastAsia="zh-CN"/>
        </w:rPr>
        <w:t>的确定</w:t>
      </w:r>
    </w:p>
    <w:p w:rsidR="001E7D34" w:rsidRPr="007B6D0E" w:rsidRDefault="005318C7">
      <w:pPr>
        <w:pStyle w:val="32"/>
        <w:spacing w:before="0"/>
        <w:ind w:firstLine="496"/>
        <w:rPr>
          <w:rFonts w:ascii="宋体" w:eastAsia="宋体" w:hAnsi="宋体" w:cs="宋体"/>
          <w:color w:val="000000"/>
          <w:szCs w:val="24"/>
          <w:lang w:val="en-US" w:eastAsia="zh-CN"/>
        </w:rPr>
      </w:pPr>
      <w:r w:rsidRPr="007B6D0E">
        <w:rPr>
          <w:rFonts w:eastAsia="黑体" w:cs="黑体"/>
          <w:bCs/>
          <w:color w:val="000000"/>
          <w:szCs w:val="24"/>
          <w:lang w:val="en-US" w:eastAsia="zh-CN"/>
        </w:rPr>
        <w:t>3</w:t>
      </w:r>
      <w:r w:rsidRPr="007B6D0E">
        <w:rPr>
          <w:rFonts w:eastAsia="黑体" w:cs="黑体"/>
          <w:bCs/>
          <w:color w:val="000000"/>
          <w:szCs w:val="24"/>
          <w:lang w:eastAsia="zh-CN"/>
        </w:rPr>
        <w:t>.</w:t>
      </w:r>
      <w:r w:rsidRPr="007B6D0E">
        <w:rPr>
          <w:rFonts w:eastAsia="黑体" w:cs="黑体"/>
          <w:bCs/>
          <w:color w:val="000000"/>
          <w:szCs w:val="24"/>
          <w:lang w:val="en-US" w:eastAsia="zh-CN"/>
        </w:rPr>
        <w:t>7</w:t>
      </w:r>
      <w:r w:rsidRPr="007B6D0E">
        <w:rPr>
          <w:rFonts w:eastAsia="黑体" w:cs="黑体"/>
          <w:bCs/>
          <w:color w:val="000000"/>
          <w:szCs w:val="24"/>
          <w:lang w:eastAsia="zh-CN"/>
        </w:rPr>
        <w:t>.</w:t>
      </w:r>
      <w:r w:rsidRPr="007B6D0E">
        <w:rPr>
          <w:rFonts w:eastAsia="黑体" w:cs="黑体"/>
          <w:bCs/>
          <w:color w:val="000000"/>
          <w:szCs w:val="24"/>
          <w:lang w:val="en-US" w:eastAsia="zh-CN"/>
        </w:rPr>
        <w:t>2</w:t>
      </w:r>
      <w:r w:rsidRPr="007B6D0E">
        <w:rPr>
          <w:rFonts w:eastAsia="黑体" w:cs="黑体"/>
          <w:bCs/>
          <w:color w:val="000000"/>
          <w:szCs w:val="24"/>
          <w:lang w:eastAsia="zh-CN"/>
        </w:rPr>
        <w:t>.2</w:t>
      </w:r>
      <w:r w:rsidRPr="007B6D0E">
        <w:rPr>
          <w:rFonts w:eastAsia="黑体" w:cs="黑体"/>
          <w:bCs/>
          <w:color w:val="000000"/>
          <w:szCs w:val="24"/>
          <w:lang w:val="en-US" w:eastAsia="zh-CN"/>
        </w:rPr>
        <w:t xml:space="preserve">.1  </w:t>
      </w:r>
      <w:r w:rsidRPr="007B6D0E">
        <w:rPr>
          <w:rFonts w:ascii="宋体" w:eastAsia="宋体" w:hAnsi="宋体" w:cs="宋体" w:hint="eastAsia"/>
          <w:bCs/>
          <w:color w:val="000000"/>
          <w:szCs w:val="24"/>
          <w:lang w:val="en-US" w:eastAsia="zh-CN"/>
        </w:rPr>
        <w:t>射线或者超声检测</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hint="eastAsia"/>
          <w:color w:val="000000"/>
          <w:szCs w:val="24"/>
          <w:lang w:eastAsia="zh-CN"/>
        </w:rPr>
        <w:t>罐体或者管路系统焊接对接接头的无损检测比例分为全部</w:t>
      </w:r>
      <w:r w:rsidRPr="007B6D0E">
        <w:rPr>
          <w:rFonts w:ascii="宋体" w:eastAsia="宋体" w:hAnsi="宋体" w:cs="宋体"/>
          <w:color w:val="000000"/>
          <w:szCs w:val="24"/>
          <w:lang w:eastAsia="zh-CN"/>
        </w:rPr>
        <w:t>(100％)和局部(大于或者等于20％)两种。焊接对接接头无损检测比例应当符合以下要求：</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(1)与充装介质接触的罐体A、B类，以及与</w:t>
      </w:r>
      <w:r w:rsidRPr="007B6D0E">
        <w:rPr>
          <w:rFonts w:ascii="宋体" w:eastAsia="宋体" w:hAnsi="宋体" w:cs="宋体" w:hint="eastAsia"/>
          <w:color w:val="000000"/>
          <w:szCs w:val="24"/>
          <w:lang w:eastAsia="zh-CN"/>
        </w:rPr>
        <w:t>罐体或者气瓶</w:t>
      </w:r>
      <w:r w:rsidRPr="007B6D0E">
        <w:rPr>
          <w:rFonts w:ascii="宋体" w:eastAsia="宋体" w:hAnsi="宋体" w:cs="宋体"/>
          <w:color w:val="000000"/>
          <w:szCs w:val="24"/>
          <w:lang w:eastAsia="zh-CN"/>
        </w:rPr>
        <w:t>相连接的接管</w:t>
      </w:r>
      <w:r w:rsidRPr="007B6D0E">
        <w:rPr>
          <w:rFonts w:ascii="宋体" w:eastAsia="宋体" w:hAnsi="宋体" w:cs="宋体" w:hint="eastAsia"/>
          <w:color w:val="000000"/>
          <w:szCs w:val="24"/>
          <w:lang w:eastAsia="zh-CN"/>
        </w:rPr>
        <w:t>或者</w:t>
      </w:r>
      <w:r w:rsidRPr="007B6D0E">
        <w:rPr>
          <w:rFonts w:ascii="宋体" w:eastAsia="宋体" w:hAnsi="宋体" w:cs="宋体"/>
          <w:color w:val="000000"/>
          <w:szCs w:val="24"/>
          <w:lang w:eastAsia="zh-CN"/>
        </w:rPr>
        <w:t>管路系统的焊接对接接头进行全部射线或者超声检测(注3-14)；</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(2)除本条第(1)项规定以外的焊接对接接头</w:t>
      </w:r>
      <w:r w:rsidRPr="007B6D0E">
        <w:rPr>
          <w:rFonts w:ascii="宋体" w:eastAsia="宋体" w:hAnsi="宋体" w:cs="宋体" w:hint="eastAsia"/>
          <w:color w:val="000000"/>
          <w:szCs w:val="24"/>
          <w:lang w:eastAsia="zh-CN"/>
        </w:rPr>
        <w:t>，</w:t>
      </w:r>
      <w:r w:rsidRPr="007B6D0E">
        <w:rPr>
          <w:rFonts w:ascii="宋体" w:eastAsia="宋体" w:hAnsi="宋体" w:cs="宋体"/>
          <w:color w:val="000000"/>
          <w:szCs w:val="24"/>
          <w:lang w:eastAsia="zh-CN"/>
        </w:rPr>
        <w:t>进行局部射线或者超声检测；</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(3)产品标准或者设计文件规定焊接对接接头进行</w:t>
      </w:r>
      <w:r w:rsidRPr="007B6D0E">
        <w:rPr>
          <w:rFonts w:ascii="宋体" w:eastAsia="宋体" w:hAnsi="宋体" w:cs="宋体" w:hint="eastAsia"/>
          <w:color w:val="000000"/>
          <w:szCs w:val="24"/>
          <w:lang w:eastAsia="zh-CN"/>
        </w:rPr>
        <w:t>全部或者局部</w:t>
      </w:r>
      <w:r w:rsidRPr="007B6D0E">
        <w:rPr>
          <w:rFonts w:ascii="宋体" w:eastAsia="宋体" w:hAnsi="宋体" w:cs="宋体"/>
          <w:color w:val="000000"/>
          <w:szCs w:val="24"/>
          <w:lang w:eastAsia="zh-CN"/>
        </w:rPr>
        <w:t>射线或者超声检测的。</w:t>
      </w:r>
    </w:p>
    <w:p w:rsidR="001E7D34" w:rsidRPr="007B6D0E" w:rsidRDefault="005318C7">
      <w:pPr>
        <w:pStyle w:val="afc"/>
        <w:spacing w:after="0"/>
        <w:ind w:firstLineChars="0" w:firstLine="0"/>
        <w:rPr>
          <w:rFonts w:ascii="宋体" w:eastAsia="宋体" w:hAnsi="宋体" w:cs="宋体"/>
          <w:color w:val="000000"/>
          <w:szCs w:val="24"/>
          <w:lang w:eastAsia="zh-CN"/>
        </w:rPr>
      </w:pPr>
      <w:r w:rsidRPr="007B6D0E">
        <w:rPr>
          <w:rFonts w:ascii="宋体" w:eastAsia="宋体" w:hAnsi="宋体" w:cs="宋体"/>
          <w:color w:val="000000"/>
          <w:szCs w:val="24"/>
          <w:lang w:eastAsia="zh-CN"/>
        </w:rPr>
        <w:t xml:space="preserve">     注3-14：因结构等原因无法进行射线或者超声检测的焊接</w:t>
      </w:r>
      <w:r w:rsidRPr="007B6D0E">
        <w:rPr>
          <w:rFonts w:ascii="宋体" w:eastAsia="宋体" w:hAnsi="宋体" w:cs="宋体" w:hint="eastAsia"/>
          <w:color w:val="000000"/>
          <w:szCs w:val="24"/>
          <w:lang w:eastAsia="zh-CN"/>
        </w:rPr>
        <w:t>对接</w:t>
      </w:r>
      <w:r w:rsidRPr="007B6D0E">
        <w:rPr>
          <w:rFonts w:ascii="宋体" w:eastAsia="宋体" w:hAnsi="宋体" w:cs="宋体"/>
          <w:color w:val="000000"/>
          <w:szCs w:val="24"/>
          <w:lang w:eastAsia="zh-CN"/>
        </w:rPr>
        <w:t>接头的无损检测要求，由设计人员在设计文件中规定。</w:t>
      </w:r>
    </w:p>
    <w:p w:rsidR="001E7D34" w:rsidRPr="007B6D0E" w:rsidRDefault="005318C7">
      <w:pPr>
        <w:pStyle w:val="32"/>
        <w:spacing w:before="0"/>
        <w:ind w:firstLine="496"/>
        <w:rPr>
          <w:rFonts w:ascii="宋体" w:eastAsia="宋体" w:hAnsi="宋体" w:cs="宋体"/>
          <w:color w:val="000000"/>
          <w:szCs w:val="24"/>
          <w:lang w:eastAsia="zh-CN"/>
        </w:rPr>
      </w:pPr>
      <w:r w:rsidRPr="007B6D0E">
        <w:rPr>
          <w:rFonts w:eastAsia="黑体" w:cs="黑体"/>
          <w:color w:val="000000"/>
          <w:szCs w:val="24"/>
          <w:lang w:val="en-US" w:eastAsia="zh-CN"/>
        </w:rPr>
        <w:t>3</w:t>
      </w:r>
      <w:r w:rsidRPr="007B6D0E">
        <w:rPr>
          <w:rFonts w:eastAsia="黑体" w:cs="黑体"/>
          <w:color w:val="000000"/>
          <w:szCs w:val="24"/>
          <w:lang w:eastAsia="zh-CN"/>
        </w:rPr>
        <w:t>.</w:t>
      </w:r>
      <w:r w:rsidRPr="007B6D0E">
        <w:rPr>
          <w:rFonts w:eastAsia="黑体" w:cs="黑体" w:hint="eastAsia"/>
          <w:color w:val="000000"/>
          <w:szCs w:val="24"/>
          <w:lang w:val="en-US" w:eastAsia="zh-CN"/>
        </w:rPr>
        <w:t>7</w:t>
      </w:r>
      <w:r w:rsidRPr="007B6D0E">
        <w:rPr>
          <w:rFonts w:eastAsia="黑体" w:cs="黑体"/>
          <w:color w:val="000000"/>
          <w:szCs w:val="24"/>
          <w:lang w:eastAsia="zh-CN"/>
        </w:rPr>
        <w:t>.</w:t>
      </w:r>
      <w:r w:rsidRPr="007B6D0E">
        <w:rPr>
          <w:rFonts w:eastAsia="黑体" w:cs="黑体"/>
          <w:color w:val="000000"/>
          <w:szCs w:val="24"/>
          <w:lang w:val="en-US" w:eastAsia="zh-CN"/>
        </w:rPr>
        <w:t>2</w:t>
      </w:r>
      <w:r w:rsidRPr="007B6D0E">
        <w:rPr>
          <w:rFonts w:eastAsia="黑体" w:cs="黑体"/>
          <w:color w:val="000000"/>
          <w:szCs w:val="24"/>
          <w:lang w:eastAsia="zh-CN"/>
        </w:rPr>
        <w:t>.2.</w:t>
      </w:r>
      <w:r w:rsidRPr="007B6D0E">
        <w:rPr>
          <w:rFonts w:eastAsia="黑体" w:cs="黑体"/>
          <w:color w:val="000000"/>
          <w:szCs w:val="24"/>
          <w:lang w:val="en-US" w:eastAsia="zh-CN"/>
        </w:rPr>
        <w:t>2</w:t>
      </w:r>
      <w:r w:rsidRPr="007B6D0E">
        <w:rPr>
          <w:rFonts w:ascii="宋体" w:eastAsia="宋体" w:hAnsi="宋体" w:cs="宋体"/>
          <w:color w:val="000000"/>
          <w:szCs w:val="24"/>
          <w:lang w:eastAsia="zh-CN"/>
        </w:rPr>
        <w:t xml:space="preserve"> </w:t>
      </w:r>
      <w:r w:rsidRPr="007B6D0E">
        <w:rPr>
          <w:rFonts w:ascii="宋体" w:eastAsia="宋体" w:hAnsi="宋体" w:cs="宋体"/>
          <w:color w:val="000000"/>
          <w:szCs w:val="24"/>
          <w:lang w:val="en-US" w:eastAsia="zh-CN"/>
        </w:rPr>
        <w:t xml:space="preserve"> </w:t>
      </w:r>
      <w:r w:rsidRPr="007B6D0E">
        <w:rPr>
          <w:rFonts w:ascii="宋体" w:eastAsia="宋体" w:hAnsi="宋体" w:cs="宋体"/>
          <w:color w:val="000000"/>
          <w:szCs w:val="24"/>
          <w:lang w:eastAsia="zh-CN"/>
        </w:rPr>
        <w:t>表面无损检测</w:t>
      </w:r>
    </w:p>
    <w:p w:rsidR="001E7D34" w:rsidRPr="007B6D0E" w:rsidRDefault="005318C7" w:rsidP="007B6D0E">
      <w:pPr>
        <w:pStyle w:val="afc"/>
        <w:spacing w:after="0"/>
        <w:ind w:firstLine="496"/>
        <w:rPr>
          <w:rFonts w:ascii="宋体" w:eastAsia="宋体" w:hAnsi="宋体" w:cs="宋体"/>
          <w:color w:val="000000"/>
          <w:szCs w:val="24"/>
          <w:lang w:eastAsia="zh-CN"/>
        </w:rPr>
      </w:pPr>
      <w:r w:rsidRPr="007B6D0E">
        <w:rPr>
          <w:rFonts w:ascii="宋体" w:eastAsia="宋体" w:hAnsi="宋体" w:cs="宋体" w:hint="eastAsia"/>
          <w:color w:val="000000"/>
          <w:szCs w:val="24"/>
          <w:lang w:eastAsia="zh-CN"/>
        </w:rPr>
        <w:t>符合下列条件之一的罐体或者管路系统上的焊接接头，其表面应当进行磁粉或者渗透检测：</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lastRenderedPageBreak/>
        <w:t>(1)</w:t>
      </w:r>
      <w:r w:rsidRPr="007B6D0E">
        <w:rPr>
          <w:rFonts w:ascii="宋体" w:eastAsia="宋体" w:hAnsi="宋体" w:cs="宋体" w:hint="eastAsia"/>
          <w:color w:val="000000"/>
          <w:szCs w:val="24"/>
          <w:lang w:eastAsia="zh-CN"/>
        </w:rPr>
        <w:t>充装剧毒以及毒性程度为极度、高度危害介质的罐体或者管路系统上的焊接接头；</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(2)采用气压试验</w:t>
      </w:r>
      <w:r w:rsidRPr="007B6D0E">
        <w:rPr>
          <w:rFonts w:ascii="宋体" w:eastAsia="宋体" w:hAnsi="宋体" w:cs="宋体" w:hint="eastAsia"/>
          <w:color w:val="000000"/>
          <w:szCs w:val="24"/>
          <w:lang w:eastAsia="zh-CN"/>
        </w:rPr>
        <w:t>的罐体或者管路系统上的焊接接头；</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(3)低合金钢制，设计温度低于</w:t>
      </w:r>
      <w:r w:rsidRPr="007B6D0E">
        <w:rPr>
          <w:rFonts w:ascii="宋体" w:eastAsia="宋体" w:hAnsi="宋体" w:cs="宋体" w:hint="eastAsia"/>
          <w:color w:val="000000"/>
          <w:szCs w:val="24"/>
          <w:lang w:eastAsia="zh-CN"/>
        </w:rPr>
        <w:t>-</w:t>
      </w:r>
      <w:r w:rsidRPr="007B6D0E">
        <w:rPr>
          <w:rFonts w:ascii="宋体" w:eastAsia="宋体" w:hAnsi="宋体" w:cs="宋体"/>
          <w:color w:val="000000"/>
          <w:szCs w:val="24"/>
          <w:lang w:eastAsia="zh-CN"/>
        </w:rPr>
        <w:t>40℃或者</w:t>
      </w:r>
      <w:r w:rsidRPr="007B6D0E">
        <w:rPr>
          <w:rFonts w:ascii="宋体" w:eastAsia="宋体" w:hAnsi="宋体" w:cs="宋体" w:hint="eastAsia"/>
          <w:color w:val="000000"/>
          <w:szCs w:val="24"/>
          <w:lang w:eastAsia="zh-CN"/>
        </w:rPr>
        <w:t>标准抗拉强度下限值大于</w:t>
      </w:r>
      <w:r w:rsidRPr="007B6D0E">
        <w:rPr>
          <w:rFonts w:ascii="宋体" w:eastAsia="宋体" w:hAnsi="宋体" w:cs="宋体"/>
          <w:color w:val="000000"/>
          <w:szCs w:val="24"/>
          <w:lang w:eastAsia="zh-CN"/>
        </w:rPr>
        <w:t>540MPa的</w:t>
      </w:r>
      <w:r w:rsidRPr="007B6D0E">
        <w:rPr>
          <w:rFonts w:ascii="宋体" w:eastAsia="宋体" w:hAnsi="宋体" w:cs="宋体" w:hint="eastAsia"/>
          <w:color w:val="000000"/>
          <w:szCs w:val="24"/>
          <w:lang w:eastAsia="zh-CN"/>
        </w:rPr>
        <w:t>罐体或者管路系统上的焊接接头</w:t>
      </w:r>
      <w:r w:rsidRPr="007B6D0E">
        <w:rPr>
          <w:rFonts w:ascii="宋体" w:eastAsia="宋体" w:hAnsi="宋体" w:cs="宋体"/>
          <w:color w:val="000000"/>
          <w:szCs w:val="24"/>
          <w:lang w:eastAsia="zh-CN"/>
        </w:rPr>
        <w:t>；</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(4)先拼板后成形</w:t>
      </w:r>
      <w:r w:rsidRPr="007B6D0E">
        <w:rPr>
          <w:rFonts w:ascii="宋体" w:eastAsia="宋体" w:hAnsi="宋体" w:cs="宋体" w:hint="eastAsia"/>
          <w:color w:val="000000"/>
          <w:szCs w:val="24"/>
          <w:lang w:eastAsia="zh-CN"/>
        </w:rPr>
        <w:t>的</w:t>
      </w:r>
      <w:r w:rsidRPr="007B6D0E">
        <w:rPr>
          <w:rFonts w:ascii="宋体" w:eastAsia="宋体" w:hAnsi="宋体" w:cs="宋体"/>
          <w:color w:val="000000"/>
          <w:szCs w:val="24"/>
          <w:lang w:eastAsia="zh-CN"/>
        </w:rPr>
        <w:t>凸形封头上所有拼接</w:t>
      </w:r>
      <w:r w:rsidRPr="007B6D0E">
        <w:rPr>
          <w:rFonts w:ascii="宋体" w:eastAsia="宋体" w:hAnsi="宋体" w:cs="宋体" w:hint="eastAsia"/>
          <w:color w:val="000000"/>
          <w:szCs w:val="24"/>
          <w:lang w:eastAsia="zh-CN"/>
        </w:rPr>
        <w:t>接头</w:t>
      </w:r>
      <w:r w:rsidRPr="007B6D0E">
        <w:rPr>
          <w:rFonts w:ascii="宋体" w:eastAsia="宋体" w:hAnsi="宋体" w:cs="宋体"/>
          <w:color w:val="000000"/>
          <w:szCs w:val="24"/>
          <w:lang w:eastAsia="zh-CN"/>
        </w:rPr>
        <w:t>；</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(5)罐体与走行装置、支撑装置或者框架等连接部位的</w:t>
      </w:r>
      <w:r w:rsidRPr="007B6D0E">
        <w:rPr>
          <w:rFonts w:ascii="宋体" w:eastAsia="宋体" w:hAnsi="宋体" w:cs="宋体" w:hint="eastAsia"/>
          <w:color w:val="000000"/>
          <w:szCs w:val="24"/>
          <w:lang w:eastAsia="zh-CN"/>
        </w:rPr>
        <w:t>焊接接头</w:t>
      </w:r>
      <w:r w:rsidRPr="007B6D0E">
        <w:rPr>
          <w:rFonts w:ascii="宋体" w:eastAsia="宋体" w:hAnsi="宋体" w:cs="宋体"/>
          <w:color w:val="000000"/>
          <w:szCs w:val="24"/>
          <w:lang w:eastAsia="zh-CN"/>
        </w:rPr>
        <w:t>；</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(6)产品标准或者设计文件规定</w:t>
      </w:r>
      <w:r w:rsidRPr="007B6D0E">
        <w:rPr>
          <w:rFonts w:ascii="宋体" w:eastAsia="宋体" w:hAnsi="宋体" w:cs="宋体" w:hint="eastAsia"/>
          <w:color w:val="000000"/>
          <w:szCs w:val="24"/>
          <w:lang w:eastAsia="zh-CN"/>
        </w:rPr>
        <w:t>进行磁粉或者渗透检测</w:t>
      </w:r>
      <w:r w:rsidRPr="007B6D0E">
        <w:rPr>
          <w:rFonts w:ascii="宋体" w:eastAsia="宋体" w:hAnsi="宋体" w:cs="宋体"/>
          <w:color w:val="000000"/>
          <w:szCs w:val="24"/>
          <w:lang w:eastAsia="zh-CN"/>
        </w:rPr>
        <w:t>的</w:t>
      </w:r>
      <w:r w:rsidRPr="007B6D0E">
        <w:rPr>
          <w:rFonts w:ascii="宋体" w:eastAsia="宋体" w:hAnsi="宋体" w:cs="宋体" w:hint="eastAsia"/>
          <w:color w:val="000000"/>
          <w:szCs w:val="24"/>
          <w:lang w:eastAsia="zh-CN"/>
        </w:rPr>
        <w:t>罐体或者管路系统上的焊接接头</w:t>
      </w:r>
      <w:r w:rsidRPr="007B6D0E">
        <w:rPr>
          <w:rFonts w:ascii="宋体" w:eastAsia="宋体" w:hAnsi="宋体" w:cs="宋体"/>
          <w:color w:val="000000"/>
          <w:szCs w:val="24"/>
          <w:lang w:eastAsia="zh-CN"/>
        </w:rPr>
        <w:t>。</w:t>
      </w:r>
    </w:p>
    <w:p w:rsidR="001E7D34" w:rsidRPr="007B6D0E" w:rsidRDefault="005318C7">
      <w:pPr>
        <w:pStyle w:val="32"/>
        <w:spacing w:before="0"/>
        <w:ind w:firstLine="496"/>
        <w:rPr>
          <w:rFonts w:ascii="宋体" w:eastAsia="宋体" w:hAnsi="宋体" w:cs="宋体"/>
          <w:color w:val="000000"/>
          <w:szCs w:val="24"/>
          <w:lang w:eastAsia="zh-CN"/>
        </w:rPr>
      </w:pPr>
      <w:r w:rsidRPr="007B6D0E">
        <w:rPr>
          <w:rFonts w:eastAsia="黑体" w:cs="黑体"/>
          <w:bCs/>
          <w:color w:val="000000"/>
          <w:szCs w:val="24"/>
          <w:lang w:val="en-US" w:eastAsia="zh-CN"/>
        </w:rPr>
        <w:t>3</w:t>
      </w:r>
      <w:r w:rsidRPr="007B6D0E">
        <w:rPr>
          <w:rFonts w:eastAsia="黑体" w:cs="黑体"/>
          <w:bCs/>
          <w:color w:val="000000"/>
          <w:szCs w:val="24"/>
          <w:lang w:eastAsia="zh-CN"/>
        </w:rPr>
        <w:t>.</w:t>
      </w:r>
      <w:r w:rsidRPr="007B6D0E">
        <w:rPr>
          <w:rFonts w:eastAsia="黑体" w:cs="黑体"/>
          <w:bCs/>
          <w:color w:val="000000"/>
          <w:szCs w:val="24"/>
          <w:lang w:val="en-US" w:eastAsia="zh-CN"/>
        </w:rPr>
        <w:t>7</w:t>
      </w:r>
      <w:r w:rsidRPr="007B6D0E">
        <w:rPr>
          <w:rFonts w:eastAsia="黑体" w:cs="黑体"/>
          <w:bCs/>
          <w:color w:val="000000"/>
          <w:szCs w:val="24"/>
          <w:lang w:eastAsia="zh-CN"/>
        </w:rPr>
        <w:t>.</w:t>
      </w:r>
      <w:r w:rsidRPr="007B6D0E">
        <w:rPr>
          <w:rFonts w:eastAsia="黑体" w:cs="黑体"/>
          <w:bCs/>
          <w:color w:val="000000"/>
          <w:szCs w:val="24"/>
          <w:lang w:val="en-US" w:eastAsia="zh-CN"/>
        </w:rPr>
        <w:t>2</w:t>
      </w:r>
      <w:r w:rsidRPr="007B6D0E">
        <w:rPr>
          <w:rFonts w:eastAsia="黑体" w:cs="黑体"/>
          <w:bCs/>
          <w:color w:val="000000"/>
          <w:szCs w:val="24"/>
          <w:lang w:eastAsia="zh-CN"/>
        </w:rPr>
        <w:t>.</w:t>
      </w:r>
      <w:r w:rsidRPr="007B6D0E">
        <w:rPr>
          <w:rFonts w:eastAsia="黑体" w:cs="黑体"/>
          <w:bCs/>
          <w:color w:val="000000"/>
          <w:szCs w:val="24"/>
          <w:lang w:val="en-US" w:eastAsia="zh-CN"/>
        </w:rPr>
        <w:t>3</w:t>
      </w:r>
      <w:r w:rsidRPr="007B6D0E">
        <w:rPr>
          <w:rFonts w:ascii="宋体" w:eastAsia="宋体" w:hAnsi="宋体" w:cs="宋体"/>
          <w:color w:val="000000"/>
          <w:szCs w:val="24"/>
          <w:lang w:eastAsia="zh-CN"/>
        </w:rPr>
        <w:t xml:space="preserve"> </w:t>
      </w:r>
      <w:r w:rsidRPr="007B6D0E">
        <w:rPr>
          <w:rFonts w:ascii="宋体" w:eastAsia="宋体" w:hAnsi="宋体" w:cs="宋体"/>
          <w:color w:val="000000"/>
          <w:szCs w:val="24"/>
          <w:lang w:val="en-US" w:eastAsia="zh-CN"/>
        </w:rPr>
        <w:t xml:space="preserve"> </w:t>
      </w:r>
      <w:r w:rsidRPr="007B6D0E">
        <w:rPr>
          <w:rFonts w:ascii="宋体" w:eastAsia="宋体" w:hAnsi="宋体" w:cs="宋体"/>
          <w:color w:val="000000"/>
          <w:szCs w:val="24"/>
          <w:lang w:eastAsia="zh-CN"/>
        </w:rPr>
        <w:t>无损检测技术要求</w:t>
      </w:r>
    </w:p>
    <w:p w:rsidR="001E7D34" w:rsidRPr="007B6D0E" w:rsidRDefault="005318C7">
      <w:pPr>
        <w:pStyle w:val="32"/>
        <w:spacing w:before="0"/>
        <w:ind w:firstLine="496"/>
        <w:rPr>
          <w:rFonts w:ascii="宋体" w:eastAsia="宋体" w:hAnsi="宋体" w:cs="宋体"/>
          <w:bCs/>
          <w:color w:val="000000"/>
          <w:szCs w:val="24"/>
          <w:lang w:val="en-US" w:eastAsia="zh-CN" w:bidi="en-US"/>
        </w:rPr>
      </w:pPr>
      <w:r w:rsidRPr="007B6D0E">
        <w:rPr>
          <w:rFonts w:eastAsia="黑体" w:cs="黑体"/>
          <w:bCs/>
          <w:color w:val="000000"/>
          <w:szCs w:val="24"/>
          <w:lang w:val="en-US" w:eastAsia="zh-CN" w:bidi="en-US"/>
        </w:rPr>
        <w:t>3.7.2.3.1</w:t>
      </w:r>
      <w:r w:rsidRPr="007B6D0E">
        <w:rPr>
          <w:rFonts w:ascii="宋体" w:eastAsia="宋体" w:hAnsi="宋体" w:cs="宋体"/>
          <w:bCs/>
          <w:color w:val="000000"/>
          <w:szCs w:val="24"/>
          <w:lang w:val="en-US" w:eastAsia="zh-CN" w:bidi="en-US"/>
        </w:rPr>
        <w:t xml:space="preserve">  射线检测</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hint="eastAsia"/>
          <w:color w:val="000000"/>
          <w:szCs w:val="24"/>
          <w:lang w:eastAsia="zh-CN"/>
        </w:rPr>
        <w:t>射线检测应当按照</w:t>
      </w:r>
      <w:r w:rsidRPr="007B6D0E">
        <w:rPr>
          <w:rFonts w:ascii="宋体" w:eastAsia="宋体" w:hAnsi="宋体" w:cs="宋体"/>
          <w:color w:val="000000"/>
          <w:szCs w:val="24"/>
          <w:lang w:eastAsia="zh-CN"/>
        </w:rPr>
        <w:t xml:space="preserve">NB/T 47013.2《承压设备无损检测 </w:t>
      </w:r>
      <w:r w:rsidRPr="007B6D0E">
        <w:rPr>
          <w:rFonts w:ascii="宋体" w:eastAsia="宋体" w:hAnsi="宋体" w:cs="宋体" w:hint="eastAsia"/>
          <w:color w:val="000000"/>
          <w:szCs w:val="24"/>
          <w:lang w:eastAsia="zh-CN"/>
        </w:rPr>
        <w:t>第</w:t>
      </w:r>
      <w:r w:rsidRPr="007B6D0E">
        <w:rPr>
          <w:rFonts w:ascii="宋体" w:eastAsia="宋体" w:hAnsi="宋体" w:cs="宋体"/>
          <w:color w:val="000000"/>
          <w:szCs w:val="24"/>
          <w:lang w:eastAsia="zh-CN"/>
        </w:rPr>
        <w:t>2部分：射线检测》的规定，质量要求和合格级别如下：</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(1)除本规程相应条款有明确规定的外，进行全部无损检测的焊接对接接头，射线检测技术等级不低于AB级，合格级别不低于Ⅱ级；</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(2)进行局部无损检测的焊接对接接头，射线检测技术等级不低于AB级，合格级别不低于Ⅲ级。</w:t>
      </w:r>
    </w:p>
    <w:p w:rsidR="001E7D34" w:rsidRPr="007B6D0E" w:rsidRDefault="005318C7">
      <w:pPr>
        <w:pStyle w:val="32"/>
        <w:spacing w:before="0"/>
        <w:ind w:firstLine="496"/>
        <w:rPr>
          <w:rFonts w:ascii="宋体" w:eastAsia="宋体" w:hAnsi="宋体" w:cs="宋体"/>
          <w:color w:val="000000"/>
          <w:szCs w:val="24"/>
          <w:lang w:eastAsia="zh-CN"/>
        </w:rPr>
      </w:pPr>
      <w:r w:rsidRPr="007B6D0E">
        <w:rPr>
          <w:rFonts w:eastAsia="黑体" w:cs="黑体"/>
          <w:color w:val="000000"/>
          <w:szCs w:val="24"/>
          <w:lang w:val="en-US" w:eastAsia="zh-CN"/>
        </w:rPr>
        <w:t>3</w:t>
      </w:r>
      <w:r w:rsidRPr="007B6D0E">
        <w:rPr>
          <w:rFonts w:eastAsia="黑体" w:cs="黑体"/>
          <w:color w:val="000000"/>
          <w:szCs w:val="24"/>
          <w:lang w:eastAsia="zh-CN"/>
        </w:rPr>
        <w:t>.</w:t>
      </w:r>
      <w:r w:rsidRPr="007B6D0E">
        <w:rPr>
          <w:rFonts w:eastAsia="黑体" w:cs="黑体"/>
          <w:color w:val="000000"/>
          <w:szCs w:val="24"/>
          <w:lang w:val="en-US" w:eastAsia="zh-CN"/>
        </w:rPr>
        <w:t>7</w:t>
      </w:r>
      <w:r w:rsidRPr="007B6D0E">
        <w:rPr>
          <w:rFonts w:eastAsia="黑体" w:cs="黑体"/>
          <w:color w:val="000000"/>
          <w:szCs w:val="24"/>
          <w:lang w:eastAsia="zh-CN"/>
        </w:rPr>
        <w:t>.</w:t>
      </w:r>
      <w:r w:rsidRPr="007B6D0E">
        <w:rPr>
          <w:rFonts w:eastAsia="黑体" w:cs="黑体"/>
          <w:color w:val="000000"/>
          <w:szCs w:val="24"/>
          <w:lang w:val="en-US" w:eastAsia="zh-CN"/>
        </w:rPr>
        <w:t>2</w:t>
      </w:r>
      <w:r w:rsidRPr="007B6D0E">
        <w:rPr>
          <w:rFonts w:eastAsia="黑体" w:cs="黑体"/>
          <w:color w:val="000000"/>
          <w:szCs w:val="24"/>
          <w:lang w:eastAsia="zh-CN"/>
        </w:rPr>
        <w:t>.</w:t>
      </w:r>
      <w:r w:rsidRPr="007B6D0E">
        <w:rPr>
          <w:rFonts w:eastAsia="黑体" w:cs="黑体"/>
          <w:color w:val="000000"/>
          <w:szCs w:val="24"/>
          <w:lang w:val="en-US" w:eastAsia="zh-CN"/>
        </w:rPr>
        <w:t>3</w:t>
      </w:r>
      <w:r w:rsidRPr="007B6D0E">
        <w:rPr>
          <w:rFonts w:eastAsia="黑体" w:cs="黑体"/>
          <w:color w:val="000000"/>
          <w:szCs w:val="24"/>
          <w:lang w:eastAsia="zh-CN"/>
        </w:rPr>
        <w:t>.2</w:t>
      </w:r>
      <w:r w:rsidRPr="007B6D0E">
        <w:rPr>
          <w:rFonts w:ascii="宋体" w:eastAsia="宋体" w:hAnsi="宋体" w:cs="宋体"/>
          <w:color w:val="000000"/>
          <w:szCs w:val="24"/>
          <w:lang w:eastAsia="zh-CN"/>
        </w:rPr>
        <w:t xml:space="preserve"> </w:t>
      </w:r>
      <w:r w:rsidRPr="007B6D0E">
        <w:rPr>
          <w:rFonts w:ascii="宋体" w:eastAsia="宋体" w:hAnsi="宋体" w:cs="宋体"/>
          <w:color w:val="000000"/>
          <w:szCs w:val="24"/>
          <w:lang w:val="en-US" w:eastAsia="zh-CN"/>
        </w:rPr>
        <w:t xml:space="preserve"> </w:t>
      </w:r>
      <w:r w:rsidRPr="007B6D0E">
        <w:rPr>
          <w:rFonts w:ascii="宋体" w:eastAsia="宋体" w:hAnsi="宋体" w:cs="宋体"/>
          <w:color w:val="000000"/>
          <w:szCs w:val="24"/>
          <w:lang w:eastAsia="zh-CN"/>
        </w:rPr>
        <w:t>超声检测</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hint="eastAsia"/>
          <w:color w:val="000000"/>
          <w:szCs w:val="24"/>
          <w:lang w:eastAsia="zh-CN"/>
        </w:rPr>
        <w:t>超声检测应当按照</w:t>
      </w:r>
      <w:r w:rsidRPr="007B6D0E">
        <w:rPr>
          <w:rFonts w:ascii="宋体" w:eastAsia="宋体" w:hAnsi="宋体" w:cs="宋体"/>
          <w:color w:val="000000"/>
          <w:szCs w:val="24"/>
          <w:lang w:eastAsia="zh-CN"/>
        </w:rPr>
        <w:t>NB/T 47013.3的规定执行，质量要求和合格级别如下：</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(1)进行全部无损检测的焊接对接接头，脉冲反射法超声检测技术等级不低于B级，合格级别为Ⅰ级；</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(2)进行局部无损检测的焊接对接接头，脉冲反射法超声检测技术等级不低于B级，合格级别不低于Ⅱ级；</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(3)</w:t>
      </w:r>
      <w:r w:rsidRPr="007B6D0E">
        <w:rPr>
          <w:rFonts w:ascii="宋体" w:eastAsia="宋体" w:hAnsi="宋体" w:cs="宋体" w:hint="eastAsia"/>
          <w:color w:val="000000"/>
          <w:szCs w:val="24"/>
          <w:lang w:eastAsia="zh-CN"/>
        </w:rPr>
        <w:t>角接焊接接头、</w:t>
      </w:r>
      <w:r w:rsidRPr="007B6D0E">
        <w:rPr>
          <w:rFonts w:ascii="宋体" w:eastAsia="宋体" w:hAnsi="宋体" w:cs="宋体"/>
          <w:color w:val="000000"/>
          <w:szCs w:val="24"/>
          <w:lang w:eastAsia="zh-CN"/>
        </w:rPr>
        <w:t>T形焊接接头，脉冲反射法超声检测技术等级不低于B级，合格级别为Ⅰ级；</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(4)采用衍射时差法超声检测的焊接接头，合格级别不低于Ⅱ级。</w:t>
      </w:r>
    </w:p>
    <w:p w:rsidR="001E7D34" w:rsidRPr="007B6D0E" w:rsidRDefault="005318C7">
      <w:pPr>
        <w:pStyle w:val="32"/>
        <w:spacing w:before="0"/>
        <w:ind w:firstLine="496"/>
        <w:rPr>
          <w:rFonts w:ascii="宋体" w:eastAsia="宋体" w:hAnsi="宋体" w:cs="宋体"/>
          <w:color w:val="000000"/>
          <w:szCs w:val="24"/>
          <w:lang w:eastAsia="zh-CN"/>
        </w:rPr>
      </w:pPr>
      <w:r w:rsidRPr="007B6D0E">
        <w:rPr>
          <w:rFonts w:eastAsia="黑体" w:cs="黑体"/>
          <w:color w:val="000000"/>
          <w:szCs w:val="24"/>
          <w:lang w:val="en-US" w:eastAsia="zh-CN"/>
        </w:rPr>
        <w:t>3</w:t>
      </w:r>
      <w:r w:rsidRPr="007B6D0E">
        <w:rPr>
          <w:rFonts w:eastAsia="黑体" w:cs="黑体"/>
          <w:color w:val="000000"/>
          <w:szCs w:val="24"/>
          <w:lang w:eastAsia="zh-CN"/>
        </w:rPr>
        <w:t>.</w:t>
      </w:r>
      <w:r w:rsidRPr="007B6D0E">
        <w:rPr>
          <w:rFonts w:eastAsia="黑体" w:cs="黑体"/>
          <w:color w:val="000000"/>
          <w:szCs w:val="24"/>
          <w:lang w:val="en-US" w:eastAsia="zh-CN"/>
        </w:rPr>
        <w:t>7</w:t>
      </w:r>
      <w:r w:rsidRPr="007B6D0E">
        <w:rPr>
          <w:rFonts w:eastAsia="黑体" w:cs="黑体"/>
          <w:color w:val="000000"/>
          <w:szCs w:val="24"/>
          <w:lang w:eastAsia="zh-CN"/>
        </w:rPr>
        <w:t>.</w:t>
      </w:r>
      <w:r w:rsidRPr="007B6D0E">
        <w:rPr>
          <w:rFonts w:eastAsia="黑体" w:cs="黑体"/>
          <w:color w:val="000000"/>
          <w:szCs w:val="24"/>
          <w:lang w:val="en-US" w:eastAsia="zh-CN"/>
        </w:rPr>
        <w:t>2</w:t>
      </w:r>
      <w:r w:rsidRPr="007B6D0E">
        <w:rPr>
          <w:rFonts w:eastAsia="黑体" w:cs="黑体"/>
          <w:color w:val="000000"/>
          <w:szCs w:val="24"/>
          <w:lang w:eastAsia="zh-CN"/>
        </w:rPr>
        <w:t>.</w:t>
      </w:r>
      <w:r w:rsidRPr="007B6D0E">
        <w:rPr>
          <w:rFonts w:eastAsia="黑体" w:cs="黑体"/>
          <w:color w:val="000000"/>
          <w:szCs w:val="24"/>
          <w:lang w:val="en-US" w:eastAsia="zh-CN"/>
        </w:rPr>
        <w:t>3</w:t>
      </w:r>
      <w:r w:rsidRPr="007B6D0E">
        <w:rPr>
          <w:rFonts w:eastAsia="黑体" w:cs="黑体"/>
          <w:color w:val="000000"/>
          <w:szCs w:val="24"/>
          <w:lang w:eastAsia="zh-CN"/>
        </w:rPr>
        <w:t xml:space="preserve">.3 </w:t>
      </w:r>
      <w:r w:rsidRPr="007B6D0E">
        <w:rPr>
          <w:rFonts w:eastAsia="黑体" w:cs="黑体"/>
          <w:color w:val="000000"/>
          <w:szCs w:val="24"/>
          <w:lang w:val="en-US" w:eastAsia="zh-CN"/>
        </w:rPr>
        <w:t xml:space="preserve"> </w:t>
      </w:r>
      <w:r w:rsidRPr="007B6D0E">
        <w:rPr>
          <w:rFonts w:ascii="宋体" w:eastAsia="宋体" w:hAnsi="宋体" w:cs="宋体" w:hint="eastAsia"/>
          <w:color w:val="000000"/>
          <w:szCs w:val="24"/>
          <w:lang w:eastAsia="zh-CN"/>
        </w:rPr>
        <w:t>组合检测</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hint="eastAsia"/>
          <w:color w:val="000000"/>
          <w:szCs w:val="24"/>
          <w:lang w:eastAsia="zh-CN"/>
        </w:rPr>
        <w:t>当采用射线、超声等方法进行组合检测时，质量要求和合格级别按照各自执行的标准确定，并且均应当合格。</w:t>
      </w:r>
    </w:p>
    <w:p w:rsidR="001E7D34" w:rsidRPr="007B6D0E" w:rsidRDefault="005318C7">
      <w:pPr>
        <w:pStyle w:val="32"/>
        <w:spacing w:before="0"/>
        <w:ind w:firstLine="496"/>
        <w:rPr>
          <w:rFonts w:ascii="宋体" w:eastAsia="宋体" w:hAnsi="宋体" w:cs="宋体"/>
          <w:color w:val="000000"/>
          <w:szCs w:val="24"/>
          <w:lang w:eastAsia="zh-CN"/>
        </w:rPr>
      </w:pPr>
      <w:r w:rsidRPr="007B6D0E">
        <w:rPr>
          <w:rFonts w:eastAsia="黑体" w:cs="黑体"/>
          <w:color w:val="000000"/>
          <w:szCs w:val="24"/>
          <w:lang w:val="en-US" w:eastAsia="zh-CN"/>
        </w:rPr>
        <w:t>3</w:t>
      </w:r>
      <w:r w:rsidRPr="007B6D0E">
        <w:rPr>
          <w:rFonts w:eastAsia="黑体" w:cs="黑体"/>
          <w:color w:val="000000"/>
          <w:szCs w:val="24"/>
          <w:lang w:eastAsia="zh-CN"/>
        </w:rPr>
        <w:t>.</w:t>
      </w:r>
      <w:r w:rsidRPr="007B6D0E">
        <w:rPr>
          <w:rFonts w:eastAsia="黑体" w:cs="黑体"/>
          <w:color w:val="000000"/>
          <w:szCs w:val="24"/>
          <w:lang w:val="en-US" w:eastAsia="zh-CN"/>
        </w:rPr>
        <w:t>7</w:t>
      </w:r>
      <w:r w:rsidRPr="007B6D0E">
        <w:rPr>
          <w:rFonts w:eastAsia="黑体" w:cs="黑体"/>
          <w:color w:val="000000"/>
          <w:szCs w:val="24"/>
          <w:lang w:eastAsia="zh-CN"/>
        </w:rPr>
        <w:t>.</w:t>
      </w:r>
      <w:r w:rsidRPr="007B6D0E">
        <w:rPr>
          <w:rFonts w:eastAsia="黑体" w:cs="黑体"/>
          <w:color w:val="000000"/>
          <w:szCs w:val="24"/>
          <w:lang w:val="en-US" w:eastAsia="zh-CN"/>
        </w:rPr>
        <w:t>2</w:t>
      </w:r>
      <w:r w:rsidRPr="007B6D0E">
        <w:rPr>
          <w:rFonts w:eastAsia="黑体" w:cs="黑体"/>
          <w:color w:val="000000"/>
          <w:szCs w:val="24"/>
          <w:lang w:eastAsia="zh-CN"/>
        </w:rPr>
        <w:t>.</w:t>
      </w:r>
      <w:r w:rsidRPr="007B6D0E">
        <w:rPr>
          <w:rFonts w:eastAsia="黑体" w:cs="黑体"/>
          <w:color w:val="000000"/>
          <w:szCs w:val="24"/>
          <w:lang w:val="en-US" w:eastAsia="zh-CN"/>
        </w:rPr>
        <w:t>3</w:t>
      </w:r>
      <w:r w:rsidRPr="007B6D0E">
        <w:rPr>
          <w:rFonts w:eastAsia="黑体" w:cs="黑体"/>
          <w:color w:val="000000"/>
          <w:szCs w:val="24"/>
          <w:lang w:eastAsia="zh-CN"/>
        </w:rPr>
        <w:t xml:space="preserve">.4 </w:t>
      </w:r>
      <w:r w:rsidRPr="007B6D0E">
        <w:rPr>
          <w:rFonts w:eastAsia="黑体" w:cs="黑体"/>
          <w:color w:val="000000"/>
          <w:szCs w:val="24"/>
          <w:lang w:val="en-US" w:eastAsia="zh-CN"/>
        </w:rPr>
        <w:t xml:space="preserve"> </w:t>
      </w:r>
      <w:r w:rsidRPr="007B6D0E">
        <w:rPr>
          <w:rFonts w:ascii="宋体" w:eastAsia="宋体" w:hAnsi="宋体" w:cs="宋体" w:hint="eastAsia"/>
          <w:color w:val="000000"/>
          <w:szCs w:val="24"/>
          <w:lang w:eastAsia="zh-CN"/>
        </w:rPr>
        <w:t>表面无损检测</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hint="eastAsia"/>
          <w:color w:val="000000"/>
          <w:szCs w:val="24"/>
          <w:lang w:eastAsia="zh-CN"/>
        </w:rPr>
        <w:t>表面无损检测按照</w:t>
      </w:r>
      <w:r w:rsidRPr="007B6D0E">
        <w:rPr>
          <w:rFonts w:ascii="宋体" w:eastAsia="宋体" w:hAnsi="宋体" w:cs="宋体"/>
          <w:color w:val="000000"/>
          <w:szCs w:val="24"/>
          <w:lang w:eastAsia="zh-CN"/>
        </w:rPr>
        <w:t xml:space="preserve">NB/T 47013.4《承压设备无损检测 </w:t>
      </w:r>
      <w:r w:rsidRPr="007B6D0E">
        <w:rPr>
          <w:rFonts w:ascii="宋体" w:eastAsia="宋体" w:hAnsi="宋体" w:cs="宋体" w:hint="eastAsia"/>
          <w:color w:val="000000"/>
          <w:szCs w:val="24"/>
          <w:lang w:eastAsia="zh-CN"/>
        </w:rPr>
        <w:t>第</w:t>
      </w:r>
      <w:r w:rsidRPr="007B6D0E">
        <w:rPr>
          <w:rFonts w:ascii="宋体" w:eastAsia="宋体" w:hAnsi="宋体" w:cs="宋体"/>
          <w:color w:val="000000"/>
          <w:szCs w:val="24"/>
          <w:lang w:eastAsia="zh-CN"/>
        </w:rPr>
        <w:t xml:space="preserve">4部分：磁粉检测》或者NB/T 47013.5《承压设备无损检测 </w:t>
      </w:r>
      <w:r w:rsidRPr="007B6D0E">
        <w:rPr>
          <w:rFonts w:ascii="宋体" w:eastAsia="宋体" w:hAnsi="宋体" w:cs="宋体" w:hint="eastAsia"/>
          <w:color w:val="000000"/>
          <w:szCs w:val="24"/>
          <w:lang w:eastAsia="zh-CN"/>
        </w:rPr>
        <w:t>第</w:t>
      </w:r>
      <w:r w:rsidRPr="007B6D0E">
        <w:rPr>
          <w:rFonts w:ascii="宋体" w:eastAsia="宋体" w:hAnsi="宋体" w:cs="宋体"/>
          <w:color w:val="000000"/>
          <w:szCs w:val="24"/>
          <w:lang w:eastAsia="zh-CN"/>
        </w:rPr>
        <w:t>5部分：渗透检测》的规定，合格级别为Ⅰ级。</w:t>
      </w:r>
    </w:p>
    <w:p w:rsidR="001E7D34" w:rsidRPr="007B6D0E" w:rsidRDefault="005318C7">
      <w:pPr>
        <w:pStyle w:val="32"/>
        <w:spacing w:before="0"/>
        <w:ind w:firstLine="496"/>
        <w:rPr>
          <w:rFonts w:ascii="宋体" w:eastAsia="宋体" w:hAnsi="宋体" w:cs="宋体"/>
          <w:color w:val="000000"/>
          <w:szCs w:val="24"/>
          <w:lang w:eastAsia="zh-CN"/>
        </w:rPr>
      </w:pPr>
      <w:r w:rsidRPr="007B6D0E">
        <w:rPr>
          <w:rFonts w:eastAsia="黑体" w:cs="黑体"/>
          <w:color w:val="000000"/>
          <w:szCs w:val="24"/>
          <w:lang w:val="en-US" w:eastAsia="zh-CN"/>
        </w:rPr>
        <w:t>3</w:t>
      </w:r>
      <w:r w:rsidRPr="007B6D0E">
        <w:rPr>
          <w:rFonts w:eastAsia="黑体" w:cs="黑体"/>
          <w:color w:val="000000"/>
          <w:szCs w:val="24"/>
          <w:lang w:eastAsia="zh-CN"/>
        </w:rPr>
        <w:t>.</w:t>
      </w:r>
      <w:r w:rsidRPr="007B6D0E">
        <w:rPr>
          <w:rFonts w:eastAsia="黑体" w:cs="黑体"/>
          <w:color w:val="000000"/>
          <w:szCs w:val="24"/>
          <w:lang w:val="en-US" w:eastAsia="zh-CN"/>
        </w:rPr>
        <w:t>7</w:t>
      </w:r>
      <w:r w:rsidRPr="007B6D0E">
        <w:rPr>
          <w:rFonts w:eastAsia="黑体" w:cs="黑体"/>
          <w:color w:val="000000"/>
          <w:szCs w:val="24"/>
          <w:lang w:eastAsia="zh-CN"/>
        </w:rPr>
        <w:t>.</w:t>
      </w:r>
      <w:r w:rsidRPr="007B6D0E">
        <w:rPr>
          <w:rFonts w:eastAsia="黑体" w:cs="黑体"/>
          <w:color w:val="000000"/>
          <w:szCs w:val="24"/>
          <w:lang w:val="en-US" w:eastAsia="zh-CN"/>
        </w:rPr>
        <w:t>3</w:t>
      </w:r>
      <w:r w:rsidRPr="007B6D0E">
        <w:rPr>
          <w:rFonts w:ascii="宋体" w:eastAsia="宋体" w:hAnsi="宋体" w:cs="宋体"/>
          <w:color w:val="000000"/>
          <w:szCs w:val="24"/>
          <w:lang w:eastAsia="zh-CN"/>
        </w:rPr>
        <w:t xml:space="preserve"> </w:t>
      </w:r>
      <w:r w:rsidRPr="007B6D0E">
        <w:rPr>
          <w:rFonts w:ascii="宋体" w:eastAsia="宋体" w:hAnsi="宋体" w:cs="宋体"/>
          <w:color w:val="000000"/>
          <w:szCs w:val="24"/>
          <w:lang w:val="en-US" w:eastAsia="zh-CN"/>
        </w:rPr>
        <w:t xml:space="preserve"> </w:t>
      </w:r>
      <w:r w:rsidRPr="007B6D0E">
        <w:rPr>
          <w:rFonts w:ascii="宋体" w:eastAsia="宋体" w:hAnsi="宋体" w:cs="宋体"/>
          <w:color w:val="000000"/>
          <w:szCs w:val="24"/>
          <w:lang w:eastAsia="zh-CN"/>
        </w:rPr>
        <w:t>原材料和零部件的无损检测</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hint="eastAsia"/>
          <w:color w:val="000000"/>
          <w:szCs w:val="24"/>
          <w:lang w:eastAsia="zh-CN"/>
        </w:rPr>
        <w:lastRenderedPageBreak/>
        <w:t>原材料和零部件的无损检测方法、检测比例和合格级别，由设计人员按照本规程以及相应产品标准的规定。</w:t>
      </w:r>
    </w:p>
    <w:p w:rsidR="001E7D34" w:rsidRPr="007B6D0E" w:rsidRDefault="005318C7">
      <w:pPr>
        <w:pStyle w:val="afc"/>
        <w:spacing w:beforeLines="35" w:before="84" w:afterLines="25" w:after="60"/>
        <w:ind w:firstLine="496"/>
        <w:rPr>
          <w:rFonts w:ascii="宋体" w:eastAsia="宋体" w:hAnsi="宋体" w:cs="宋体"/>
          <w:color w:val="000000"/>
          <w:lang w:eastAsia="zh-CN"/>
        </w:rPr>
      </w:pPr>
      <w:r w:rsidRPr="007B6D0E">
        <w:rPr>
          <w:rFonts w:ascii="黑体" w:eastAsia="黑体" w:hAnsi="黑体" w:cs="黑体"/>
          <w:bCs w:val="0"/>
          <w:color w:val="000000"/>
          <w:szCs w:val="21"/>
          <w:lang w:eastAsia="zh-CN"/>
        </w:rPr>
        <w:t>3.</w:t>
      </w:r>
      <w:r w:rsidRPr="007B6D0E">
        <w:rPr>
          <w:rFonts w:ascii="黑体" w:eastAsia="黑体" w:hAnsi="黑体" w:cs="黑体" w:hint="eastAsia"/>
          <w:bCs w:val="0"/>
          <w:color w:val="000000"/>
          <w:szCs w:val="21"/>
          <w:lang w:eastAsia="zh-CN"/>
        </w:rPr>
        <w:t>8</w:t>
      </w:r>
      <w:r w:rsidRPr="007B6D0E">
        <w:rPr>
          <w:rFonts w:ascii="宋体" w:eastAsia="宋体" w:hAnsi="宋体" w:cs="宋体"/>
          <w:bCs w:val="0"/>
          <w:color w:val="000000"/>
          <w:szCs w:val="21"/>
          <w:lang w:eastAsia="zh-CN"/>
        </w:rPr>
        <w:t xml:space="preserve">  </w:t>
      </w:r>
      <w:r w:rsidRPr="007B6D0E">
        <w:rPr>
          <w:rFonts w:ascii="宋体" w:eastAsia="宋体" w:hAnsi="宋体" w:cs="宋体" w:hint="eastAsia"/>
          <w:color w:val="000000"/>
          <w:lang w:eastAsia="zh-CN"/>
        </w:rPr>
        <w:t>焊后热处理</w:t>
      </w:r>
    </w:p>
    <w:p w:rsidR="001E7D34" w:rsidRPr="007B6D0E" w:rsidRDefault="005318C7">
      <w:pPr>
        <w:pStyle w:val="32"/>
        <w:spacing w:before="0" w:line="401" w:lineRule="exact"/>
        <w:ind w:firstLine="496"/>
        <w:rPr>
          <w:rFonts w:ascii="宋体" w:eastAsia="宋体" w:hAnsi="宋体" w:cs="宋体"/>
          <w:bCs/>
          <w:color w:val="000000"/>
          <w:szCs w:val="22"/>
          <w:lang w:val="en-US" w:eastAsia="zh-CN"/>
        </w:rPr>
      </w:pPr>
      <w:r w:rsidRPr="007B6D0E">
        <w:rPr>
          <w:rFonts w:eastAsia="黑体" w:cs="黑体"/>
          <w:color w:val="000000"/>
          <w:lang w:val="en-US" w:eastAsia="zh-CN"/>
        </w:rPr>
        <w:t>3</w:t>
      </w:r>
      <w:r w:rsidRPr="007B6D0E">
        <w:rPr>
          <w:rFonts w:eastAsia="黑体" w:cs="黑体"/>
          <w:color w:val="000000"/>
          <w:lang w:eastAsia="zh-CN"/>
        </w:rPr>
        <w:t>.</w:t>
      </w:r>
      <w:r w:rsidRPr="007B6D0E">
        <w:rPr>
          <w:rFonts w:eastAsia="黑体" w:cs="黑体" w:hint="eastAsia"/>
          <w:color w:val="000000"/>
          <w:lang w:val="en-US" w:eastAsia="zh-CN"/>
        </w:rPr>
        <w:t>8</w:t>
      </w:r>
      <w:r w:rsidRPr="007B6D0E">
        <w:rPr>
          <w:rFonts w:eastAsia="黑体" w:cs="黑体"/>
          <w:color w:val="000000"/>
          <w:lang w:eastAsia="zh-CN"/>
        </w:rPr>
        <w:t>.</w:t>
      </w:r>
      <w:r w:rsidRPr="007B6D0E">
        <w:rPr>
          <w:rFonts w:eastAsia="黑体" w:cs="黑体"/>
          <w:color w:val="000000"/>
          <w:lang w:val="en-US" w:eastAsia="zh-CN"/>
        </w:rPr>
        <w:t>1</w:t>
      </w:r>
      <w:r w:rsidRPr="007B6D0E">
        <w:rPr>
          <w:rFonts w:ascii="宋体" w:eastAsia="宋体" w:hAnsi="宋体" w:cs="宋体"/>
          <w:color w:val="000000"/>
          <w:lang w:val="en-US" w:eastAsia="zh-CN"/>
        </w:rPr>
        <w:t xml:space="preserve">  </w:t>
      </w:r>
      <w:r w:rsidRPr="007B6D0E">
        <w:rPr>
          <w:rFonts w:ascii="宋体" w:eastAsia="宋体" w:hAnsi="宋体" w:cs="宋体" w:hint="eastAsia"/>
          <w:bCs/>
          <w:color w:val="000000"/>
          <w:szCs w:val="22"/>
          <w:lang w:val="en-US" w:eastAsia="zh-CN"/>
        </w:rPr>
        <w:t>焊后热处理条件</w:t>
      </w:r>
    </w:p>
    <w:p w:rsidR="001E7D34" w:rsidRPr="007B6D0E" w:rsidRDefault="005318C7" w:rsidP="007B6D0E">
      <w:pPr>
        <w:pStyle w:val="32"/>
        <w:spacing w:before="0" w:line="401" w:lineRule="exact"/>
        <w:ind w:firstLine="496"/>
        <w:rPr>
          <w:rFonts w:ascii="宋体" w:eastAsia="宋体" w:hAnsi="宋体" w:cs="宋体"/>
          <w:color w:val="000000"/>
          <w:lang w:eastAsia="zh-CN"/>
        </w:rPr>
      </w:pPr>
      <w:r w:rsidRPr="007B6D0E">
        <w:rPr>
          <w:rFonts w:ascii="宋体" w:eastAsia="宋体" w:hAnsi="宋体" w:cs="宋体" w:hint="eastAsia"/>
          <w:bCs/>
          <w:color w:val="000000"/>
          <w:szCs w:val="22"/>
          <w:lang w:val="en-US" w:eastAsia="zh-CN"/>
        </w:rPr>
        <w:t>符合</w:t>
      </w:r>
      <w:r w:rsidRPr="007B6D0E">
        <w:rPr>
          <w:rFonts w:ascii="宋体" w:eastAsia="宋体" w:hAnsi="宋体" w:cs="宋体" w:hint="eastAsia"/>
          <w:color w:val="000000"/>
          <w:lang w:eastAsia="zh-CN"/>
        </w:rPr>
        <w:t>下列条件之一的</w:t>
      </w:r>
      <w:r w:rsidRPr="007B6D0E">
        <w:rPr>
          <w:rFonts w:ascii="宋体" w:eastAsia="宋体" w:hAnsi="宋体" w:cs="宋体" w:hint="eastAsia"/>
          <w:bCs/>
          <w:color w:val="000000"/>
          <w:szCs w:val="22"/>
          <w:lang w:val="en-US" w:eastAsia="zh-CN"/>
        </w:rPr>
        <w:t>罐体，应当进行炉内整体焊后</w:t>
      </w:r>
      <w:r w:rsidRPr="007B6D0E">
        <w:rPr>
          <w:rFonts w:ascii="宋体" w:eastAsia="宋体" w:hAnsi="宋体" w:cs="宋体" w:hint="eastAsia"/>
          <w:color w:val="000000"/>
          <w:lang w:eastAsia="zh-CN"/>
        </w:rPr>
        <w:t>(消除应力)</w:t>
      </w:r>
      <w:r w:rsidRPr="007B6D0E">
        <w:rPr>
          <w:rFonts w:ascii="宋体" w:eastAsia="宋体" w:hAnsi="宋体" w:cs="宋体" w:hint="eastAsia"/>
          <w:bCs/>
          <w:color w:val="000000"/>
          <w:szCs w:val="22"/>
          <w:lang w:val="en-US" w:eastAsia="zh-CN"/>
        </w:rPr>
        <w:t>热处理</w:t>
      </w:r>
      <w:r w:rsidRPr="007B6D0E">
        <w:rPr>
          <w:rFonts w:ascii="宋体" w:eastAsia="宋体" w:hAnsi="宋体" w:cs="宋体" w:hint="eastAsia"/>
          <w:color w:val="000000"/>
          <w:lang w:eastAsia="zh-CN"/>
        </w:rPr>
        <w:t>：</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color w:val="000000"/>
          <w:lang w:eastAsia="zh-CN"/>
        </w:rPr>
        <w:t>(1)因焊接残余应力而影响使用安全的；</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color w:val="000000"/>
          <w:lang w:eastAsia="zh-CN"/>
        </w:rPr>
        <w:t>(2)充装剧毒以及毒性程度为极度、高度危害介质的碳素钢或者低合金钢制</w:t>
      </w:r>
      <w:r w:rsidRPr="007B6D0E">
        <w:rPr>
          <w:rFonts w:ascii="宋体" w:eastAsia="宋体" w:hAnsi="宋体" w:cs="宋体" w:hint="eastAsia"/>
          <w:color w:val="000000"/>
          <w:lang w:eastAsia="zh-CN"/>
        </w:rPr>
        <w:t>的</w:t>
      </w:r>
      <w:r w:rsidRPr="007B6D0E">
        <w:rPr>
          <w:rFonts w:ascii="宋体" w:eastAsia="宋体" w:hAnsi="宋体" w:cs="宋体"/>
          <w:color w:val="000000"/>
          <w:lang w:eastAsia="zh-CN"/>
        </w:rPr>
        <w:t>；</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color w:val="000000"/>
          <w:lang w:eastAsia="zh-CN"/>
        </w:rPr>
        <w:t>(3)产品标准或者设计文件规定</w:t>
      </w:r>
      <w:r w:rsidRPr="007B6D0E">
        <w:rPr>
          <w:rFonts w:ascii="宋体" w:eastAsia="宋体" w:hAnsi="宋体" w:cs="宋体" w:hint="eastAsia"/>
          <w:color w:val="000000"/>
          <w:lang w:eastAsia="zh-CN"/>
        </w:rPr>
        <w:t>进行炉内整体焊后(消除应力)热处理</w:t>
      </w:r>
      <w:r w:rsidRPr="007B6D0E">
        <w:rPr>
          <w:rFonts w:ascii="宋体" w:eastAsia="宋体" w:hAnsi="宋体" w:cs="宋体"/>
          <w:color w:val="000000"/>
          <w:lang w:eastAsia="zh-CN"/>
        </w:rPr>
        <w:t>的。</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hint="eastAsia"/>
          <w:color w:val="000000"/>
          <w:lang w:eastAsia="zh-CN"/>
        </w:rPr>
        <w:t>采用其他方法消除罐体焊接残余应力取代焊后热处理的，应当按照本规程</w:t>
      </w:r>
      <w:r w:rsidRPr="007B6D0E">
        <w:rPr>
          <w:rFonts w:ascii="宋体" w:eastAsia="宋体" w:hAnsi="宋体" w:cs="宋体"/>
          <w:color w:val="000000"/>
          <w:lang w:eastAsia="zh-CN"/>
        </w:rPr>
        <w:t>1.7的规定通过新工艺评审。</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hint="eastAsia"/>
          <w:color w:val="000000"/>
          <w:lang w:eastAsia="zh-CN"/>
        </w:rPr>
        <w:t>奥氏体不锈钢制罐体，焊接后一般不要求做焊后热处理，如有特殊要求需要进行焊后热处理的，应当在设计文件中注明。</w:t>
      </w:r>
    </w:p>
    <w:p w:rsidR="001E7D34" w:rsidRPr="007B6D0E" w:rsidRDefault="005318C7">
      <w:pPr>
        <w:pStyle w:val="afc"/>
        <w:spacing w:beforeLines="25" w:before="60" w:afterLines="25" w:after="60"/>
        <w:ind w:firstLine="496"/>
        <w:rPr>
          <w:rFonts w:ascii="宋体" w:eastAsia="宋体" w:hAnsi="宋体" w:cs="宋体"/>
          <w:color w:val="000000"/>
          <w:lang w:eastAsia="zh-CN"/>
        </w:rPr>
      </w:pPr>
      <w:r w:rsidRPr="007B6D0E">
        <w:rPr>
          <w:rFonts w:ascii="黑体" w:eastAsia="黑体" w:hAnsi="黑体" w:cs="黑体"/>
          <w:bCs w:val="0"/>
          <w:color w:val="000000"/>
          <w:szCs w:val="21"/>
          <w:lang w:eastAsia="zh-CN"/>
        </w:rPr>
        <w:t>3.</w:t>
      </w:r>
      <w:r w:rsidRPr="007B6D0E">
        <w:rPr>
          <w:rFonts w:ascii="黑体" w:eastAsia="黑体" w:hAnsi="黑体" w:cs="黑体" w:hint="eastAsia"/>
          <w:bCs w:val="0"/>
          <w:color w:val="000000"/>
          <w:szCs w:val="21"/>
          <w:lang w:eastAsia="zh-CN"/>
        </w:rPr>
        <w:t>9</w:t>
      </w:r>
      <w:r w:rsidRPr="007B6D0E">
        <w:rPr>
          <w:rFonts w:ascii="黑体" w:eastAsia="黑体" w:hAnsi="黑体" w:cs="黑体"/>
          <w:bCs w:val="0"/>
          <w:color w:val="000000"/>
          <w:szCs w:val="21"/>
          <w:lang w:eastAsia="zh-CN"/>
        </w:rPr>
        <w:t xml:space="preserve"> </w:t>
      </w:r>
      <w:r w:rsidRPr="007B6D0E">
        <w:rPr>
          <w:rFonts w:ascii="黑体" w:eastAsia="黑体" w:hAnsi="黑体" w:cs="黑体" w:hint="eastAsia"/>
          <w:bCs w:val="0"/>
          <w:color w:val="000000"/>
          <w:szCs w:val="21"/>
          <w:lang w:eastAsia="zh-CN"/>
        </w:rPr>
        <w:t xml:space="preserve"> </w:t>
      </w:r>
      <w:r w:rsidRPr="007B6D0E">
        <w:rPr>
          <w:rFonts w:ascii="宋体" w:eastAsia="宋体" w:hAnsi="宋体" w:cs="宋体" w:hint="eastAsia"/>
          <w:color w:val="000000"/>
          <w:lang w:eastAsia="zh-CN"/>
        </w:rPr>
        <w:t>耐压试验</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hint="eastAsia"/>
          <w:color w:val="000000"/>
          <w:lang w:eastAsia="zh-CN"/>
        </w:rPr>
        <w:t>罐体制造完成后，应当进行耐压试验。耐压试验分为液压和气压试验两</w:t>
      </w:r>
      <w:r w:rsidRPr="007B6D0E">
        <w:rPr>
          <w:rFonts w:ascii="宋体" w:eastAsia="宋体" w:hAnsi="宋体" w:cs="宋体"/>
          <w:color w:val="000000"/>
          <w:lang w:eastAsia="zh-CN"/>
        </w:rPr>
        <w:t>种。</w:t>
      </w:r>
    </w:p>
    <w:p w:rsidR="001E7D34" w:rsidRPr="007B6D0E" w:rsidRDefault="005318C7">
      <w:pPr>
        <w:pStyle w:val="32"/>
        <w:spacing w:before="0" w:line="401" w:lineRule="exact"/>
        <w:ind w:firstLine="496"/>
        <w:rPr>
          <w:rFonts w:ascii="宋体" w:eastAsia="宋体" w:hAnsi="宋体" w:cs="宋体"/>
          <w:color w:val="000000"/>
          <w:lang w:eastAsia="zh-CN"/>
        </w:rPr>
      </w:pPr>
      <w:r w:rsidRPr="007B6D0E">
        <w:rPr>
          <w:rFonts w:eastAsia="黑体" w:cs="黑体"/>
          <w:color w:val="000000"/>
          <w:lang w:eastAsia="zh-CN"/>
        </w:rPr>
        <w:t>3.</w:t>
      </w:r>
      <w:r w:rsidRPr="007B6D0E">
        <w:rPr>
          <w:rFonts w:eastAsia="黑体" w:cs="黑体" w:hint="eastAsia"/>
          <w:color w:val="000000"/>
          <w:lang w:val="en-US" w:eastAsia="zh-CN"/>
        </w:rPr>
        <w:t>9</w:t>
      </w:r>
      <w:r w:rsidRPr="007B6D0E">
        <w:rPr>
          <w:rFonts w:eastAsia="黑体" w:cs="黑体"/>
          <w:color w:val="000000"/>
          <w:lang w:eastAsia="zh-CN"/>
        </w:rPr>
        <w:t>.1</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耐压试验压力</w:t>
      </w:r>
    </w:p>
    <w:p w:rsidR="001E7D34" w:rsidRPr="007B6D0E" w:rsidRDefault="005318C7">
      <w:pPr>
        <w:pStyle w:val="afc"/>
        <w:spacing w:after="0" w:line="401" w:lineRule="exact"/>
        <w:ind w:firstLine="496"/>
        <w:rPr>
          <w:rFonts w:ascii="宋体" w:eastAsia="宋体" w:hAnsi="宋体" w:cs="宋体"/>
          <w:bCs w:val="0"/>
          <w:color w:val="000000"/>
          <w:szCs w:val="21"/>
          <w:lang w:eastAsia="zh-CN"/>
        </w:rPr>
      </w:pPr>
      <w:r w:rsidRPr="007B6D0E">
        <w:rPr>
          <w:rFonts w:ascii="黑体" w:eastAsia="黑体" w:hAnsi="黑体" w:cs="黑体"/>
          <w:bCs w:val="0"/>
          <w:color w:val="000000"/>
          <w:szCs w:val="21"/>
          <w:lang w:val="zh-CN" w:eastAsia="zh-CN"/>
        </w:rPr>
        <w:t>3.</w:t>
      </w:r>
      <w:r w:rsidRPr="007B6D0E">
        <w:rPr>
          <w:rFonts w:ascii="黑体" w:eastAsia="黑体" w:hAnsi="黑体" w:cs="黑体" w:hint="eastAsia"/>
          <w:bCs w:val="0"/>
          <w:color w:val="000000"/>
          <w:szCs w:val="21"/>
          <w:lang w:eastAsia="zh-CN"/>
        </w:rPr>
        <w:t>9</w:t>
      </w:r>
      <w:r w:rsidRPr="007B6D0E">
        <w:rPr>
          <w:rFonts w:ascii="黑体" w:eastAsia="黑体" w:hAnsi="黑体" w:cs="黑体"/>
          <w:bCs w:val="0"/>
          <w:color w:val="000000"/>
          <w:szCs w:val="21"/>
          <w:lang w:val="zh-CN" w:eastAsia="zh-CN"/>
        </w:rPr>
        <w:t>.1.1</w:t>
      </w:r>
      <w:r w:rsidRPr="007B6D0E">
        <w:rPr>
          <w:rFonts w:ascii="宋体" w:eastAsia="宋体" w:hAnsi="宋体" w:cs="宋体"/>
          <w:bCs w:val="0"/>
          <w:color w:val="000000"/>
          <w:szCs w:val="21"/>
          <w:lang w:eastAsia="zh-CN"/>
        </w:rPr>
        <w:t xml:space="preserve">  充装低压液化气体、压缩气体以及液体介质</w:t>
      </w:r>
    </w:p>
    <w:p w:rsidR="001E7D34" w:rsidRPr="007B6D0E" w:rsidRDefault="005318C7">
      <w:pPr>
        <w:pStyle w:val="afc"/>
        <w:spacing w:after="0" w:line="401" w:lineRule="exact"/>
        <w:ind w:firstLine="496"/>
        <w:rPr>
          <w:rFonts w:ascii="宋体" w:eastAsia="宋体" w:hAnsi="宋体" w:cs="宋体"/>
          <w:bCs w:val="0"/>
          <w:color w:val="000000"/>
          <w:szCs w:val="21"/>
          <w:lang w:eastAsia="zh-CN"/>
        </w:rPr>
      </w:pPr>
      <w:r w:rsidRPr="007B6D0E">
        <w:rPr>
          <w:rFonts w:ascii="宋体" w:eastAsia="宋体" w:hAnsi="宋体" w:cs="宋体" w:hint="eastAsia"/>
          <w:color w:val="000000"/>
          <w:szCs w:val="21"/>
          <w:lang w:eastAsia="zh-CN"/>
        </w:rPr>
        <w:t>充装低压液化气体、压缩气体以及液体介质的罐体，其</w:t>
      </w:r>
      <w:r w:rsidRPr="007B6D0E">
        <w:rPr>
          <w:rFonts w:ascii="宋体" w:eastAsia="宋体" w:hAnsi="宋体" w:cs="宋体" w:hint="eastAsia"/>
          <w:color w:val="000000"/>
          <w:lang w:eastAsia="zh-CN"/>
        </w:rPr>
        <w:t>耐压试验的最低试验压力按照公式</w:t>
      </w:r>
      <w:r w:rsidRPr="007B6D0E">
        <w:rPr>
          <w:rFonts w:ascii="宋体" w:eastAsia="宋体" w:hAnsi="宋体" w:cs="宋体"/>
          <w:color w:val="000000"/>
          <w:lang w:eastAsia="zh-CN"/>
        </w:rPr>
        <w:t>(3-1)计算：</w:t>
      </w:r>
    </w:p>
    <w:p w:rsidR="001E7D34" w:rsidRDefault="005318C7">
      <w:pPr>
        <w:pStyle w:val="aff8"/>
        <w:tabs>
          <w:tab w:val="right" w:pos="9156"/>
        </w:tabs>
        <w:spacing w:after="0" w:line="600" w:lineRule="exact"/>
        <w:ind w:firstLineChars="200" w:firstLine="436"/>
        <w:jc w:val="right"/>
        <w:rPr>
          <w:rFonts w:ascii="宋体" w:eastAsia="宋体" w:hAnsi="宋体" w:cs="宋体"/>
          <w:szCs w:val="24"/>
        </w:rPr>
      </w:pPr>
      <w:r>
        <w:rPr>
          <w:rFonts w:ascii="宋体" w:eastAsia="宋体" w:hAnsi="宋体" w:cs="宋体"/>
          <w:color w:val="0000FF"/>
          <w:sz w:val="21"/>
          <w:szCs w:val="21"/>
          <w:lang w:eastAsia="zh-CN"/>
        </w:rPr>
        <w:t xml:space="preserve">                </w:t>
      </w:r>
      <w:r>
        <w:rPr>
          <w:rFonts w:ascii="宋体" w:eastAsia="宋体" w:hAnsi="宋体" w:cs="宋体"/>
          <w:i/>
          <w:iCs/>
          <w:szCs w:val="24"/>
          <w:lang w:eastAsia="zh-CN"/>
        </w:rPr>
        <w:t xml:space="preserve"> P</w:t>
      </w:r>
      <w:r>
        <w:rPr>
          <w:rFonts w:ascii="宋体" w:eastAsia="宋体" w:hAnsi="宋体" w:cs="宋体"/>
          <w:szCs w:val="24"/>
          <w:vertAlign w:val="subscript"/>
          <w:lang w:eastAsia="zh-CN"/>
        </w:rPr>
        <w:t>T</w:t>
      </w:r>
      <w:r>
        <w:rPr>
          <w:rFonts w:ascii="宋体" w:eastAsia="宋体" w:hAnsi="宋体" w:cs="宋体"/>
          <w:szCs w:val="24"/>
          <w:lang w:eastAsia="zh-CN"/>
        </w:rPr>
        <w:t xml:space="preserve">  =</w:t>
      </w:r>
      <w:r w:rsidR="00307CAD" w:rsidRPr="007B6D0E">
        <w:rPr>
          <w:rFonts w:ascii="宋体" w:eastAsia="宋体" w:hAnsi="宋体" w:cs="宋体"/>
          <w:noProof/>
          <w:szCs w:val="24"/>
          <w:lang w:eastAsia="zh-CN" w:bidi="ar-SA"/>
        </w:rPr>
        <w:drawing>
          <wp:inline distT="0" distB="0" distL="0" distR="0">
            <wp:extent cx="123825" cy="161925"/>
            <wp:effectExtent l="0" t="0" r="0" b="0"/>
            <wp:docPr id="17"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Pr>
          <w:rFonts w:ascii="宋体" w:eastAsia="宋体" w:hAnsi="宋体" w:cs="宋体"/>
          <w:i/>
          <w:iCs/>
          <w:szCs w:val="24"/>
          <w:lang w:eastAsia="zh-CN"/>
        </w:rPr>
        <w:t>P</w:t>
      </w:r>
      <w:r>
        <w:rPr>
          <w:rFonts w:ascii="宋体" w:eastAsia="宋体" w:hAnsi="宋体" w:cs="宋体"/>
          <w:szCs w:val="24"/>
          <w:vertAlign w:val="subscript"/>
          <w:lang w:eastAsia="zh-CN"/>
        </w:rPr>
        <w:t>1</w:t>
      </w:r>
      <w:r>
        <w:rPr>
          <w:rFonts w:ascii="宋体" w:eastAsia="宋体" w:hAnsi="宋体" w:cs="宋体" w:hint="eastAsia"/>
          <w:szCs w:val="24"/>
          <w:lang w:eastAsia="zh-CN"/>
        </w:rPr>
        <w:t>｛</w:t>
      </w:r>
      <w:r>
        <w:rPr>
          <w:rFonts w:ascii="宋体" w:eastAsia="宋体" w:hAnsi="宋体" w:cs="宋体"/>
          <w:szCs w:val="24"/>
          <w:lang w:eastAsia="zh-CN"/>
        </w:rPr>
        <w:t xml:space="preserve">[σ </w:t>
      </w:r>
      <w:r>
        <w:rPr>
          <w:rFonts w:ascii="宋体" w:eastAsia="宋体" w:hAnsi="宋体" w:cs="宋体"/>
          <w:szCs w:val="24"/>
        </w:rPr>
        <w:t>]</w:t>
      </w:r>
      <w:r>
        <w:rPr>
          <w:rFonts w:ascii="宋体" w:eastAsia="宋体" w:hAnsi="宋体" w:cs="宋体"/>
          <w:szCs w:val="24"/>
          <w:lang w:eastAsia="zh-CN"/>
        </w:rPr>
        <w:t xml:space="preserve"> / [σ </w:t>
      </w:r>
      <w:r>
        <w:rPr>
          <w:rFonts w:ascii="宋体" w:eastAsia="宋体" w:hAnsi="宋体" w:cs="宋体"/>
          <w:szCs w:val="24"/>
        </w:rPr>
        <w:t>]</w:t>
      </w:r>
      <w:r>
        <w:rPr>
          <w:rFonts w:ascii="宋体" w:eastAsia="宋体" w:hAnsi="宋体" w:cs="宋体"/>
          <w:szCs w:val="24"/>
          <w:vertAlign w:val="superscript"/>
          <w:lang w:eastAsia="zh-CN"/>
        </w:rPr>
        <w:t xml:space="preserve">t </w:t>
      </w:r>
      <w:r>
        <w:rPr>
          <w:rFonts w:ascii="宋体" w:eastAsia="宋体" w:hAnsi="宋体" w:cs="宋体" w:hint="eastAsia"/>
          <w:szCs w:val="24"/>
          <w:lang w:eastAsia="zh-CN"/>
        </w:rPr>
        <w:t>｝</w:t>
      </w:r>
      <w:r>
        <w:rPr>
          <w:rFonts w:ascii="宋体" w:eastAsia="宋体" w:hAnsi="宋体" w:cs="宋体"/>
          <w:szCs w:val="24"/>
          <w:lang w:eastAsia="zh-CN"/>
        </w:rPr>
        <w:t xml:space="preserve">  </w:t>
      </w:r>
      <w:r>
        <w:rPr>
          <w:rFonts w:ascii="宋体" w:eastAsia="宋体" w:hAnsi="宋体" w:cs="宋体"/>
          <w:color w:val="0000FF"/>
          <w:szCs w:val="24"/>
          <w:lang w:eastAsia="zh-CN"/>
        </w:rPr>
        <w:t xml:space="preserve">               </w:t>
      </w:r>
      <w:r>
        <w:rPr>
          <w:rFonts w:ascii="宋体" w:eastAsia="宋体" w:hAnsi="宋体" w:cs="宋体"/>
          <w:szCs w:val="24"/>
          <w:lang w:eastAsia="zh-CN"/>
        </w:rPr>
        <w:t xml:space="preserve"> </w:t>
      </w:r>
      <w:r>
        <w:rPr>
          <w:rFonts w:ascii="宋体" w:eastAsia="宋体" w:hAnsi="宋体" w:cs="宋体"/>
          <w:szCs w:val="24"/>
        </w:rPr>
        <w:t>(3-1)</w:t>
      </w:r>
    </w:p>
    <w:p w:rsidR="001E7D34" w:rsidRPr="007B6D0E" w:rsidRDefault="005318C7">
      <w:pPr>
        <w:pStyle w:val="afc"/>
        <w:spacing w:after="0" w:line="401" w:lineRule="exact"/>
        <w:ind w:firstLine="496"/>
        <w:rPr>
          <w:rFonts w:ascii="宋体" w:eastAsia="宋体" w:hAnsi="宋体" w:cs="宋体"/>
          <w:color w:val="000000"/>
        </w:rPr>
      </w:pPr>
      <w:r w:rsidRPr="007B6D0E">
        <w:rPr>
          <w:rFonts w:ascii="宋体" w:eastAsia="宋体" w:hAnsi="宋体" w:cs="宋体" w:hint="eastAsia"/>
          <w:color w:val="000000"/>
        </w:rPr>
        <w:t>式中：</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i/>
          <w:iCs/>
          <w:color w:val="000000"/>
          <w:lang w:eastAsia="zh-CN"/>
        </w:rPr>
        <w:t>P</w:t>
      </w:r>
      <w:r w:rsidRPr="007B6D0E">
        <w:rPr>
          <w:rFonts w:ascii="宋体" w:eastAsia="宋体" w:hAnsi="宋体" w:cs="宋体"/>
          <w:color w:val="000000"/>
          <w:vertAlign w:val="subscript"/>
          <w:lang w:eastAsia="zh-CN"/>
        </w:rPr>
        <w:t>T</w:t>
      </w:r>
      <w:r w:rsidRPr="007B6D0E">
        <w:rPr>
          <w:rFonts w:ascii="宋体" w:eastAsia="宋体" w:hAnsi="宋体" w:cs="宋体" w:hint="eastAsia"/>
          <w:color w:val="000000"/>
          <w:lang w:eastAsia="zh-CN"/>
        </w:rPr>
        <w:t>—耐压试验压力，</w:t>
      </w:r>
      <w:r w:rsidRPr="007B6D0E">
        <w:rPr>
          <w:rFonts w:ascii="宋体" w:eastAsia="宋体" w:hAnsi="宋体" w:cs="宋体"/>
          <w:color w:val="000000"/>
          <w:lang w:eastAsia="zh-CN"/>
        </w:rPr>
        <w:t>MPa；</w:t>
      </w:r>
    </w:p>
    <w:p w:rsidR="001E7D34" w:rsidRPr="007B6D0E" w:rsidRDefault="00307CAD">
      <w:pPr>
        <w:pStyle w:val="afc"/>
        <w:spacing w:after="0" w:line="401" w:lineRule="exact"/>
        <w:ind w:firstLine="480"/>
        <w:rPr>
          <w:rFonts w:ascii="宋体" w:eastAsia="宋体" w:hAnsi="宋体" w:cs="宋体"/>
          <w:color w:val="000000"/>
          <w:lang w:eastAsia="zh-CN"/>
        </w:rPr>
      </w:pPr>
      <w:r w:rsidRPr="007B6D0E">
        <w:rPr>
          <w:rFonts w:ascii="宋体" w:eastAsia="宋体" w:hAnsi="宋体" w:cs="宋体"/>
          <w:noProof/>
          <w:color w:val="000000"/>
          <w:lang w:eastAsia="zh-CN" w:bidi="ar-SA"/>
        </w:rPr>
        <w:drawing>
          <wp:inline distT="0" distB="0" distL="0" distR="0">
            <wp:extent cx="123825" cy="161925"/>
            <wp:effectExtent l="0" t="0" r="0" b="0"/>
            <wp:docPr id="18"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005318C7" w:rsidRPr="007B6D0E">
        <w:rPr>
          <w:rFonts w:ascii="宋体" w:eastAsia="宋体" w:hAnsi="宋体" w:cs="宋体" w:hint="eastAsia"/>
          <w:color w:val="000000"/>
          <w:lang w:eastAsia="zh-CN"/>
        </w:rPr>
        <w:t>—压力系数，按照表</w:t>
      </w:r>
      <w:r w:rsidR="005318C7" w:rsidRPr="007B6D0E">
        <w:rPr>
          <w:rFonts w:ascii="宋体" w:eastAsia="宋体" w:hAnsi="宋体" w:cs="宋体"/>
          <w:color w:val="000000"/>
          <w:lang w:eastAsia="zh-CN"/>
        </w:rPr>
        <w:t>3-5或者3-6选用；</w:t>
      </w:r>
    </w:p>
    <w:p w:rsidR="001E7D34" w:rsidRPr="007B6D0E" w:rsidRDefault="005318C7">
      <w:pPr>
        <w:pStyle w:val="afc"/>
        <w:tabs>
          <w:tab w:val="left" w:pos="1276"/>
          <w:tab w:val="left" w:pos="1418"/>
        </w:tabs>
        <w:spacing w:after="0" w:line="401" w:lineRule="exact"/>
        <w:ind w:firstLine="496"/>
        <w:jc w:val="both"/>
        <w:rPr>
          <w:rFonts w:ascii="宋体" w:eastAsia="宋体" w:hAnsi="宋体" w:cs="宋体"/>
          <w:color w:val="000000"/>
          <w:lang w:eastAsia="zh-CN"/>
        </w:rPr>
      </w:pPr>
      <w:r w:rsidRPr="007B6D0E">
        <w:rPr>
          <w:rFonts w:ascii="宋体" w:eastAsia="宋体" w:hAnsi="宋体" w:cs="宋体"/>
          <w:i/>
          <w:iCs/>
          <w:color w:val="000000"/>
          <w:lang w:eastAsia="zh-CN"/>
        </w:rPr>
        <w:t>P</w:t>
      </w:r>
      <w:r w:rsidRPr="007B6D0E">
        <w:rPr>
          <w:rFonts w:ascii="宋体" w:eastAsia="宋体" w:hAnsi="宋体" w:cs="宋体"/>
          <w:color w:val="000000"/>
          <w:vertAlign w:val="subscript"/>
          <w:lang w:eastAsia="zh-CN"/>
        </w:rPr>
        <w:t>1</w:t>
      </w:r>
      <w:r w:rsidRPr="007B6D0E">
        <w:rPr>
          <w:rFonts w:ascii="宋体" w:eastAsia="宋体" w:hAnsi="宋体" w:cs="宋体" w:hint="eastAsia"/>
          <w:color w:val="000000"/>
          <w:lang w:eastAsia="zh-CN"/>
        </w:rPr>
        <w:t>—罐体的设计压力或者罐体铭牌上规定的最大允许工作压力</w:t>
      </w:r>
      <w:r w:rsidRPr="007B6D0E">
        <w:rPr>
          <w:rFonts w:ascii="宋体" w:eastAsia="宋体" w:hAnsi="宋体" w:cs="宋体"/>
          <w:color w:val="000000"/>
          <w:szCs w:val="24"/>
          <w:lang w:eastAsia="zh-CN"/>
        </w:rPr>
        <w:t>(对在用移动式压力容器罐体为</w:t>
      </w:r>
      <w:r w:rsidRPr="007B6D0E">
        <w:rPr>
          <w:rFonts w:ascii="宋体" w:eastAsia="宋体" w:hAnsi="宋体" w:cs="宋体" w:hint="eastAsia"/>
          <w:color w:val="000000"/>
          <w:lang w:eastAsia="zh-CN"/>
        </w:rPr>
        <w:t>检验确定的允许使用压力</w:t>
      </w:r>
      <w:r w:rsidRPr="007B6D0E">
        <w:rPr>
          <w:rFonts w:ascii="宋体" w:eastAsia="宋体" w:hAnsi="宋体" w:cs="宋体"/>
          <w:color w:val="000000"/>
          <w:szCs w:val="24"/>
          <w:lang w:eastAsia="zh-CN"/>
        </w:rPr>
        <w:t>)</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MPa；</w:t>
      </w:r>
    </w:p>
    <w:p w:rsidR="001E7D34" w:rsidRPr="007B6D0E" w:rsidRDefault="005318C7">
      <w:pPr>
        <w:pStyle w:val="afc"/>
        <w:tabs>
          <w:tab w:val="center" w:pos="4556"/>
          <w:tab w:val="right" w:pos="6825"/>
          <w:tab w:val="right" w:pos="9156"/>
        </w:tabs>
        <w:spacing w:after="0" w:line="401" w:lineRule="exact"/>
        <w:ind w:firstLine="480"/>
        <w:rPr>
          <w:rFonts w:ascii="宋体" w:eastAsia="宋体" w:hAnsi="宋体" w:cs="宋体"/>
          <w:color w:val="000000"/>
          <w:lang w:eastAsia="zh-CN"/>
        </w:rPr>
      </w:pPr>
      <w:r w:rsidRPr="007B6D0E">
        <w:rPr>
          <w:rFonts w:ascii="宋体" w:eastAsia="宋体" w:hAnsi="宋体" w:cs="宋体" w:hint="eastAsia"/>
          <w:color w:val="000000"/>
          <w:position w:val="-12"/>
        </w:rPr>
        <w:object w:dxaOrig="407" w:dyaOrig="407">
          <v:shape id="_x0000_i1043" type="#_x0000_t75" style="width:20.25pt;height:20.25pt" o:ole="">
            <v:imagedata r:id="rId44" o:title=""/>
          </v:shape>
          <o:OLEObject Type="Embed" ProgID="Equation.DSMT4" ShapeID="_x0000_i1043" DrawAspect="Content" ObjectID="_1628084942" r:id="rId45"/>
        </w:object>
      </w:r>
      <w:r w:rsidRPr="007B6D0E">
        <w:rPr>
          <w:rFonts w:ascii="宋体" w:eastAsia="宋体" w:hAnsi="宋体" w:cs="宋体" w:hint="eastAsia"/>
          <w:color w:val="000000"/>
          <w:lang w:eastAsia="zh-CN"/>
        </w:rPr>
        <w:t>—试验温度下材料的许用应力</w:t>
      </w:r>
      <w:r w:rsidRPr="007B6D0E">
        <w:rPr>
          <w:rFonts w:ascii="宋体" w:eastAsia="宋体" w:hAnsi="宋体" w:cs="宋体"/>
          <w:color w:val="000000"/>
          <w:szCs w:val="24"/>
          <w:lang w:eastAsia="zh-CN"/>
        </w:rPr>
        <w:t>(</w:t>
      </w:r>
      <w:r w:rsidRPr="007B6D0E">
        <w:rPr>
          <w:rFonts w:ascii="宋体" w:eastAsia="宋体" w:hAnsi="宋体" w:cs="宋体" w:hint="eastAsia"/>
          <w:color w:val="000000"/>
          <w:lang w:eastAsia="zh-CN"/>
        </w:rPr>
        <w:t>或者设计应力强度</w:t>
      </w:r>
      <w:r w:rsidRPr="007B6D0E">
        <w:rPr>
          <w:rFonts w:ascii="宋体" w:eastAsia="宋体" w:hAnsi="宋体" w:cs="宋体"/>
          <w:color w:val="000000"/>
          <w:szCs w:val="24"/>
          <w:lang w:eastAsia="zh-CN"/>
        </w:rPr>
        <w:t>)</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MPa；</w:t>
      </w:r>
    </w:p>
    <w:p w:rsidR="001E7D34" w:rsidRPr="007B6D0E" w:rsidRDefault="005318C7">
      <w:pPr>
        <w:pStyle w:val="afc"/>
        <w:tabs>
          <w:tab w:val="center" w:pos="4556"/>
          <w:tab w:val="right" w:pos="6825"/>
          <w:tab w:val="right" w:pos="9156"/>
        </w:tabs>
        <w:spacing w:after="0" w:line="401" w:lineRule="exact"/>
        <w:ind w:firstLine="480"/>
        <w:rPr>
          <w:rFonts w:ascii="宋体" w:eastAsia="宋体" w:hAnsi="宋体" w:cs="宋体"/>
          <w:color w:val="000000"/>
          <w:lang w:eastAsia="zh-CN"/>
        </w:rPr>
      </w:pPr>
      <w:r w:rsidRPr="007B6D0E">
        <w:rPr>
          <w:rFonts w:ascii="宋体" w:eastAsia="宋体" w:hAnsi="宋体" w:cs="宋体" w:hint="eastAsia"/>
          <w:color w:val="000000"/>
          <w:position w:val="-12"/>
        </w:rPr>
        <w:object w:dxaOrig="407" w:dyaOrig="407">
          <v:shape id="_x0000_i1044" type="#_x0000_t75" style="width:20.25pt;height:20.25pt" o:ole="">
            <v:imagedata r:id="rId46" o:title=""/>
          </v:shape>
          <o:OLEObject Type="Embed" ProgID="Equation.DSMT4" ShapeID="_x0000_i1044" DrawAspect="Content" ObjectID="_1628084943" r:id="rId47"/>
        </w:object>
      </w:r>
      <w:r w:rsidRPr="007B6D0E">
        <w:rPr>
          <w:rFonts w:ascii="宋体" w:eastAsia="宋体" w:hAnsi="宋体" w:cs="宋体" w:hint="eastAsia"/>
          <w:color w:val="000000"/>
          <w:lang w:eastAsia="zh-CN"/>
        </w:rPr>
        <w:t>—设计温度下材料的许用应力</w:t>
      </w:r>
      <w:r w:rsidRPr="007B6D0E">
        <w:rPr>
          <w:rFonts w:ascii="宋体" w:eastAsia="宋体" w:hAnsi="宋体" w:cs="宋体"/>
          <w:color w:val="000000"/>
          <w:szCs w:val="24"/>
          <w:lang w:eastAsia="zh-CN"/>
        </w:rPr>
        <w:t>(</w:t>
      </w:r>
      <w:r w:rsidRPr="007B6D0E">
        <w:rPr>
          <w:rFonts w:ascii="宋体" w:eastAsia="宋体" w:hAnsi="宋体" w:cs="宋体" w:hint="eastAsia"/>
          <w:color w:val="000000"/>
          <w:lang w:eastAsia="zh-CN"/>
        </w:rPr>
        <w:t>或者设计应力强度</w:t>
      </w:r>
      <w:r w:rsidRPr="007B6D0E">
        <w:rPr>
          <w:rFonts w:ascii="宋体" w:eastAsia="宋体" w:hAnsi="宋体" w:cs="宋体"/>
          <w:color w:val="000000"/>
          <w:szCs w:val="24"/>
          <w:lang w:eastAsia="zh-CN"/>
        </w:rPr>
        <w:t>)</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MPa。</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hint="eastAsia"/>
          <w:color w:val="000000"/>
          <w:lang w:eastAsia="zh-CN"/>
        </w:rPr>
        <w:t>罐体各主要受压元件，如筒体、封头、接管、设备法兰</w:t>
      </w:r>
      <w:r w:rsidRPr="007B6D0E">
        <w:rPr>
          <w:rFonts w:ascii="宋体" w:eastAsia="宋体" w:hAnsi="宋体" w:cs="宋体"/>
          <w:color w:val="000000"/>
          <w:lang w:eastAsia="zh-CN"/>
        </w:rPr>
        <w:t>(或者人、手孔法兰)及其紧固件等所用材料不同时，计算耐压试验压力应当取各元件材料</w:t>
      </w:r>
      <w:r w:rsidRPr="007B6D0E">
        <w:rPr>
          <w:rFonts w:ascii="宋体" w:eastAsia="宋体" w:hAnsi="宋体" w:cs="宋体" w:hint="eastAsia"/>
          <w:color w:val="000000"/>
          <w:position w:val="-12"/>
        </w:rPr>
        <w:object w:dxaOrig="407" w:dyaOrig="407">
          <v:shape id="_x0000_i1045" type="#_x0000_t75" style="width:20.25pt;height:20.25pt" o:ole="">
            <v:imagedata r:id="rId48" o:title=""/>
          </v:shape>
          <o:OLEObject Type="Embed" ProgID="Equation.DSMT4" ShapeID="_x0000_i1045" DrawAspect="Content" ObjectID="_1628084944" r:id="rId49"/>
        </w:object>
      </w:r>
      <w:r w:rsidRPr="007B6D0E">
        <w:rPr>
          <w:rFonts w:ascii="宋体" w:eastAsia="宋体" w:hAnsi="宋体" w:cs="宋体" w:hint="eastAsia"/>
          <w:color w:val="000000"/>
          <w:lang w:eastAsia="zh-CN"/>
        </w:rPr>
        <w:t>／</w:t>
      </w:r>
      <w:r w:rsidRPr="007B6D0E">
        <w:rPr>
          <w:rFonts w:ascii="宋体" w:eastAsia="宋体" w:hAnsi="宋体" w:cs="宋体" w:hint="eastAsia"/>
          <w:color w:val="000000"/>
          <w:position w:val="-12"/>
        </w:rPr>
        <w:object w:dxaOrig="407" w:dyaOrig="407">
          <v:shape id="_x0000_i1046" type="#_x0000_t75" style="width:20.25pt;height:20.25pt" o:ole="">
            <v:imagedata r:id="rId50" o:title=""/>
          </v:shape>
          <o:OLEObject Type="Embed" ProgID="Equation.DSMT4" ShapeID="_x0000_i1046" DrawAspect="Content" ObjectID="_1628084945" r:id="rId51"/>
        </w:object>
      </w:r>
      <w:r w:rsidRPr="007B6D0E">
        <w:rPr>
          <w:rFonts w:ascii="宋体" w:eastAsia="宋体" w:hAnsi="宋体" w:cs="宋体" w:hint="eastAsia"/>
          <w:color w:val="000000"/>
          <w:lang w:eastAsia="zh-CN"/>
        </w:rPr>
        <w:t>比值中最小者；</w:t>
      </w:r>
      <w:r w:rsidRPr="007B6D0E">
        <w:rPr>
          <w:rFonts w:ascii="宋体" w:eastAsia="宋体" w:hAnsi="宋体" w:cs="宋体" w:hint="eastAsia"/>
          <w:color w:val="000000"/>
          <w:position w:val="-12"/>
        </w:rPr>
        <w:object w:dxaOrig="407" w:dyaOrig="407">
          <v:shape id="_x0000_i1047" type="#_x0000_t75" style="width:20.25pt;height:20.25pt" o:ole="">
            <v:imagedata r:id="rId50" o:title=""/>
          </v:shape>
          <o:OLEObject Type="Embed" ProgID="Equation.DSMT4" ShapeID="_x0000_i1047" DrawAspect="Content" ObjectID="_1628084946" r:id="rId52"/>
        </w:object>
      </w:r>
      <w:r w:rsidRPr="007B6D0E">
        <w:rPr>
          <w:rFonts w:ascii="宋体" w:eastAsia="宋体" w:hAnsi="宋体" w:cs="宋体" w:hint="eastAsia"/>
          <w:color w:val="000000"/>
          <w:lang w:eastAsia="zh-CN"/>
        </w:rPr>
        <w:t>不得低于材料受抗拉强度和屈服强度控制的许用应力最小值。</w:t>
      </w:r>
    </w:p>
    <w:p w:rsidR="001E7D34" w:rsidRPr="007B6D0E" w:rsidRDefault="005318C7">
      <w:pPr>
        <w:pStyle w:val="aff2"/>
        <w:snapToGrid w:val="0"/>
        <w:spacing w:before="0" w:afterLines="20" w:after="48"/>
        <w:ind w:firstLineChars="200" w:firstLine="496"/>
        <w:rPr>
          <w:rFonts w:ascii="宋体" w:eastAsia="宋体" w:hAnsi="宋体" w:cs="宋体"/>
          <w:lang w:eastAsia="zh-CN"/>
        </w:rPr>
      </w:pPr>
      <w:r w:rsidRPr="007B6D0E">
        <w:rPr>
          <w:rFonts w:ascii="宋体" w:eastAsia="宋体" w:hAnsi="宋体" w:cs="宋体" w:hint="eastAsia"/>
          <w:lang w:eastAsia="zh-CN"/>
        </w:rPr>
        <w:t>表</w:t>
      </w:r>
      <w:r w:rsidRPr="007B6D0E">
        <w:rPr>
          <w:rFonts w:ascii="宋体" w:eastAsia="宋体" w:hAnsi="宋体" w:cs="宋体"/>
          <w:lang w:eastAsia="zh-CN"/>
        </w:rPr>
        <w:t xml:space="preserve">3-5  </w:t>
      </w:r>
      <w:r w:rsidRPr="007B6D0E">
        <w:rPr>
          <w:rFonts w:ascii="宋体" w:eastAsia="宋体" w:hAnsi="宋体" w:cs="宋体" w:hint="eastAsia"/>
          <w:lang w:eastAsia="zh-CN"/>
        </w:rPr>
        <w:t>低压液化气体、压缩气体介质耐压试验压力系数</w:t>
      </w:r>
    </w:p>
    <w:tbl>
      <w:tblPr>
        <w:tblW w:w="906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808"/>
        <w:gridCol w:w="3132"/>
        <w:gridCol w:w="3122"/>
      </w:tblGrid>
      <w:tr w:rsidR="001E7D34">
        <w:trPr>
          <w:cantSplit/>
          <w:trHeight w:val="454"/>
        </w:trPr>
        <w:tc>
          <w:tcPr>
            <w:tcW w:w="2808" w:type="dxa"/>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rPr>
            </w:pPr>
            <w:r w:rsidRPr="007B6D0E">
              <w:rPr>
                <w:rFonts w:ascii="宋体" w:hAnsi="宋体" w:cs="宋体" w:hint="eastAsia"/>
                <w:color w:val="000000"/>
                <w:sz w:val="24"/>
                <w:lang w:eastAsia="zh-CN"/>
              </w:rPr>
              <w:t>罐体</w:t>
            </w:r>
            <w:r w:rsidRPr="007B6D0E">
              <w:rPr>
                <w:rFonts w:ascii="宋体" w:hAnsi="宋体" w:cs="宋体" w:hint="eastAsia"/>
                <w:color w:val="000000"/>
                <w:sz w:val="24"/>
              </w:rPr>
              <w:t>材料</w:t>
            </w:r>
          </w:p>
        </w:tc>
        <w:tc>
          <w:tcPr>
            <w:tcW w:w="6254" w:type="dxa"/>
            <w:gridSpan w:val="2"/>
            <w:vAlign w:val="center"/>
          </w:tcPr>
          <w:p w:rsidR="001E7D34" w:rsidRPr="007B6D0E" w:rsidRDefault="005318C7">
            <w:pPr>
              <w:adjustRightInd w:val="0"/>
              <w:snapToGrid w:val="0"/>
              <w:spacing w:after="0" w:line="240" w:lineRule="auto"/>
              <w:ind w:firstLineChars="200" w:firstLine="480"/>
              <w:jc w:val="center"/>
              <w:rPr>
                <w:rFonts w:ascii="宋体" w:hAnsi="宋体" w:cs="宋体"/>
                <w:color w:val="000000"/>
                <w:sz w:val="24"/>
              </w:rPr>
            </w:pPr>
            <w:r w:rsidRPr="007B6D0E">
              <w:rPr>
                <w:rFonts w:ascii="宋体" w:hAnsi="宋体" w:cs="宋体" w:hint="eastAsia"/>
                <w:color w:val="000000"/>
                <w:sz w:val="24"/>
              </w:rPr>
              <w:t>压力系数</w:t>
            </w:r>
            <w:r w:rsidRPr="007B6D0E">
              <w:rPr>
                <w:rFonts w:ascii="宋体" w:hAnsi="宋体" w:cs="宋体" w:hint="eastAsia"/>
                <w:color w:val="000000"/>
                <w:position w:val="-10"/>
                <w:sz w:val="24"/>
              </w:rPr>
              <w:object w:dxaOrig="207" w:dyaOrig="307">
                <v:shape id="_x0000_i1048" type="#_x0000_t75" style="width:10.5pt;height:15pt" o:ole="">
                  <v:imagedata r:id="rId53" o:title=""/>
                </v:shape>
                <o:OLEObject Type="Embed" ProgID="Equation.3" ShapeID="_x0000_i1048" DrawAspect="Content" ObjectID="_1628084947" r:id="rId54"/>
              </w:object>
            </w:r>
          </w:p>
        </w:tc>
      </w:tr>
      <w:tr w:rsidR="001E7D34">
        <w:trPr>
          <w:cantSplit/>
          <w:trHeight w:val="454"/>
        </w:trPr>
        <w:tc>
          <w:tcPr>
            <w:tcW w:w="2808" w:type="dxa"/>
            <w:vMerge/>
            <w:vAlign w:val="center"/>
          </w:tcPr>
          <w:p w:rsidR="001E7D34" w:rsidRPr="007B6D0E" w:rsidRDefault="001E7D34">
            <w:pPr>
              <w:adjustRightInd w:val="0"/>
              <w:snapToGrid w:val="0"/>
              <w:spacing w:after="0" w:line="240" w:lineRule="auto"/>
              <w:ind w:firstLineChars="200" w:firstLine="480"/>
              <w:jc w:val="center"/>
              <w:rPr>
                <w:rFonts w:ascii="宋体" w:hAnsi="宋体" w:cs="宋体"/>
                <w:color w:val="000000"/>
                <w:sz w:val="24"/>
              </w:rPr>
            </w:pPr>
          </w:p>
        </w:tc>
        <w:tc>
          <w:tcPr>
            <w:tcW w:w="3132" w:type="dxa"/>
            <w:vAlign w:val="center"/>
          </w:tcPr>
          <w:p w:rsidR="001E7D34" w:rsidRPr="007B6D0E" w:rsidRDefault="005318C7">
            <w:pPr>
              <w:adjustRightInd w:val="0"/>
              <w:snapToGrid w:val="0"/>
              <w:spacing w:after="0" w:line="240" w:lineRule="auto"/>
              <w:ind w:firstLineChars="200" w:firstLine="480"/>
              <w:jc w:val="center"/>
              <w:rPr>
                <w:rFonts w:ascii="宋体" w:hAnsi="宋体" w:cs="宋体"/>
                <w:color w:val="000000"/>
                <w:sz w:val="24"/>
              </w:rPr>
            </w:pPr>
            <w:r w:rsidRPr="007B6D0E">
              <w:rPr>
                <w:rFonts w:ascii="宋体" w:hAnsi="宋体" w:cs="宋体" w:hint="eastAsia"/>
                <w:color w:val="000000"/>
                <w:sz w:val="24"/>
              </w:rPr>
              <w:t>液</w:t>
            </w:r>
            <w:r w:rsidRPr="007B6D0E">
              <w:rPr>
                <w:rFonts w:ascii="宋体" w:hAnsi="宋体" w:cs="宋体"/>
                <w:color w:val="000000"/>
                <w:sz w:val="24"/>
              </w:rPr>
              <w:t>压</w:t>
            </w:r>
          </w:p>
        </w:tc>
        <w:tc>
          <w:tcPr>
            <w:tcW w:w="3122" w:type="dxa"/>
            <w:vAlign w:val="center"/>
          </w:tcPr>
          <w:p w:rsidR="001E7D34" w:rsidRPr="007B6D0E" w:rsidRDefault="005318C7">
            <w:pPr>
              <w:adjustRightInd w:val="0"/>
              <w:snapToGrid w:val="0"/>
              <w:spacing w:after="0" w:line="240" w:lineRule="auto"/>
              <w:ind w:firstLineChars="200" w:firstLine="480"/>
              <w:jc w:val="center"/>
              <w:rPr>
                <w:rFonts w:ascii="宋体" w:hAnsi="宋体" w:cs="宋体"/>
                <w:color w:val="000000"/>
                <w:sz w:val="24"/>
              </w:rPr>
            </w:pPr>
            <w:r w:rsidRPr="007B6D0E">
              <w:rPr>
                <w:rFonts w:ascii="宋体" w:hAnsi="宋体" w:cs="宋体" w:hint="eastAsia"/>
                <w:color w:val="000000"/>
                <w:sz w:val="24"/>
              </w:rPr>
              <w:t>气压</w:t>
            </w:r>
          </w:p>
        </w:tc>
      </w:tr>
      <w:tr w:rsidR="001E7D34">
        <w:trPr>
          <w:cantSplit/>
          <w:trHeight w:val="454"/>
        </w:trPr>
        <w:tc>
          <w:tcPr>
            <w:tcW w:w="2808" w:type="dxa"/>
            <w:vAlign w:val="center"/>
          </w:tcPr>
          <w:p w:rsidR="001E7D34" w:rsidRPr="007B6D0E" w:rsidRDefault="005318C7">
            <w:pPr>
              <w:adjustRightInd w:val="0"/>
              <w:snapToGrid w:val="0"/>
              <w:spacing w:after="0" w:line="240" w:lineRule="auto"/>
              <w:jc w:val="center"/>
              <w:rPr>
                <w:rFonts w:ascii="宋体" w:hAnsi="宋体" w:cs="宋体"/>
                <w:color w:val="000000"/>
                <w:sz w:val="24"/>
              </w:rPr>
            </w:pPr>
            <w:r w:rsidRPr="007B6D0E">
              <w:rPr>
                <w:rFonts w:ascii="宋体" w:hAnsi="宋体" w:cs="宋体" w:hint="eastAsia"/>
                <w:color w:val="000000"/>
                <w:sz w:val="24"/>
              </w:rPr>
              <w:lastRenderedPageBreak/>
              <w:t>钢</w:t>
            </w:r>
            <w:r w:rsidRPr="007B6D0E">
              <w:rPr>
                <w:rFonts w:ascii="宋体" w:hAnsi="宋体" w:cs="宋体" w:hint="eastAsia"/>
                <w:color w:val="000000"/>
                <w:sz w:val="24"/>
                <w:lang w:eastAsia="zh-CN"/>
              </w:rPr>
              <w:t>材</w:t>
            </w:r>
          </w:p>
        </w:tc>
        <w:tc>
          <w:tcPr>
            <w:tcW w:w="3132" w:type="dxa"/>
            <w:vAlign w:val="center"/>
          </w:tcPr>
          <w:p w:rsidR="001E7D34" w:rsidRPr="007B6D0E" w:rsidRDefault="005318C7">
            <w:pPr>
              <w:adjustRightInd w:val="0"/>
              <w:snapToGrid w:val="0"/>
              <w:spacing w:after="0" w:line="240" w:lineRule="auto"/>
              <w:ind w:firstLineChars="200" w:firstLine="480"/>
              <w:jc w:val="center"/>
              <w:rPr>
                <w:rFonts w:ascii="宋体" w:hAnsi="宋体" w:cs="宋体"/>
                <w:color w:val="000000"/>
                <w:sz w:val="24"/>
              </w:rPr>
            </w:pPr>
            <w:r w:rsidRPr="007B6D0E">
              <w:rPr>
                <w:rFonts w:ascii="宋体" w:hAnsi="宋体" w:cs="宋体"/>
                <w:color w:val="000000"/>
                <w:sz w:val="24"/>
              </w:rPr>
              <w:t>1.</w:t>
            </w:r>
            <w:r w:rsidRPr="007B6D0E">
              <w:rPr>
                <w:rFonts w:ascii="宋体" w:hAnsi="宋体" w:cs="宋体"/>
                <w:color w:val="000000"/>
                <w:sz w:val="24"/>
                <w:lang w:eastAsia="zh-CN"/>
              </w:rPr>
              <w:t>30</w:t>
            </w:r>
          </w:p>
        </w:tc>
        <w:tc>
          <w:tcPr>
            <w:tcW w:w="3122" w:type="dxa"/>
            <w:vAlign w:val="center"/>
          </w:tcPr>
          <w:p w:rsidR="001E7D34" w:rsidRPr="007B6D0E" w:rsidRDefault="005318C7">
            <w:pPr>
              <w:adjustRightInd w:val="0"/>
              <w:snapToGrid w:val="0"/>
              <w:spacing w:after="0" w:line="240" w:lineRule="auto"/>
              <w:ind w:firstLineChars="200" w:firstLine="480"/>
              <w:jc w:val="center"/>
              <w:rPr>
                <w:rFonts w:ascii="宋体" w:hAnsi="宋体" w:cs="宋体"/>
                <w:color w:val="000000"/>
                <w:sz w:val="24"/>
              </w:rPr>
            </w:pPr>
            <w:r w:rsidRPr="007B6D0E">
              <w:rPr>
                <w:rFonts w:ascii="宋体" w:hAnsi="宋体" w:cs="宋体"/>
                <w:color w:val="000000"/>
                <w:sz w:val="24"/>
              </w:rPr>
              <w:t>1.1</w:t>
            </w:r>
            <w:r w:rsidRPr="007B6D0E">
              <w:rPr>
                <w:rFonts w:ascii="宋体" w:hAnsi="宋体" w:cs="宋体"/>
                <w:color w:val="000000"/>
                <w:sz w:val="24"/>
                <w:lang w:eastAsia="zh-CN"/>
              </w:rPr>
              <w:t>5</w:t>
            </w:r>
          </w:p>
        </w:tc>
      </w:tr>
    </w:tbl>
    <w:p w:rsidR="001E7D34" w:rsidRPr="007B6D0E" w:rsidRDefault="005318C7">
      <w:pPr>
        <w:pStyle w:val="aff2"/>
        <w:snapToGrid w:val="0"/>
        <w:spacing w:beforeLines="50" w:afterLines="20" w:after="48"/>
        <w:ind w:firstLineChars="200" w:firstLine="496"/>
        <w:rPr>
          <w:rFonts w:ascii="宋体" w:eastAsia="宋体" w:hAnsi="宋体" w:cs="宋体"/>
          <w:lang w:eastAsia="zh-CN"/>
        </w:rPr>
      </w:pPr>
      <w:r w:rsidRPr="007B6D0E">
        <w:rPr>
          <w:rFonts w:ascii="宋体" w:eastAsia="宋体" w:hAnsi="宋体" w:cs="宋体" w:hint="eastAsia"/>
          <w:lang w:eastAsia="zh-CN"/>
        </w:rPr>
        <w:t>表</w:t>
      </w:r>
      <w:r w:rsidRPr="007B6D0E">
        <w:rPr>
          <w:rFonts w:ascii="宋体" w:eastAsia="宋体" w:hAnsi="宋体" w:cs="宋体"/>
          <w:lang w:eastAsia="zh-CN"/>
        </w:rPr>
        <w:t xml:space="preserve">3-6  </w:t>
      </w:r>
      <w:r w:rsidRPr="007B6D0E">
        <w:rPr>
          <w:rFonts w:ascii="宋体" w:eastAsia="宋体" w:hAnsi="宋体" w:cs="宋体" w:hint="eastAsia"/>
          <w:lang w:eastAsia="zh-CN"/>
        </w:rPr>
        <w:t>液体介质耐压试验压力系数</w:t>
      </w:r>
    </w:p>
    <w:tbl>
      <w:tblPr>
        <w:tblW w:w="90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808"/>
        <w:gridCol w:w="3132"/>
        <w:gridCol w:w="3132"/>
      </w:tblGrid>
      <w:tr w:rsidR="001E7D34">
        <w:trPr>
          <w:cantSplit/>
          <w:trHeight w:val="454"/>
          <w:jc w:val="center"/>
        </w:trPr>
        <w:tc>
          <w:tcPr>
            <w:tcW w:w="2808" w:type="dxa"/>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rPr>
            </w:pPr>
            <w:r w:rsidRPr="007B6D0E">
              <w:rPr>
                <w:rFonts w:ascii="宋体" w:hAnsi="宋体" w:cs="宋体" w:hint="eastAsia"/>
                <w:color w:val="000000"/>
                <w:sz w:val="24"/>
                <w:lang w:eastAsia="zh-CN"/>
              </w:rPr>
              <w:t>罐体</w:t>
            </w:r>
            <w:r w:rsidRPr="007B6D0E">
              <w:rPr>
                <w:rFonts w:ascii="宋体" w:hAnsi="宋体" w:cs="宋体" w:hint="eastAsia"/>
                <w:color w:val="000000"/>
                <w:sz w:val="24"/>
              </w:rPr>
              <w:t>材料</w:t>
            </w:r>
          </w:p>
        </w:tc>
        <w:tc>
          <w:tcPr>
            <w:tcW w:w="6264" w:type="dxa"/>
            <w:gridSpan w:val="2"/>
            <w:vAlign w:val="center"/>
          </w:tcPr>
          <w:p w:rsidR="001E7D34" w:rsidRPr="007B6D0E" w:rsidRDefault="005318C7">
            <w:pPr>
              <w:adjustRightInd w:val="0"/>
              <w:snapToGrid w:val="0"/>
              <w:spacing w:after="0" w:line="240" w:lineRule="auto"/>
              <w:ind w:firstLineChars="200" w:firstLine="480"/>
              <w:jc w:val="center"/>
              <w:rPr>
                <w:rFonts w:ascii="宋体" w:hAnsi="宋体" w:cs="宋体"/>
                <w:color w:val="000000"/>
                <w:sz w:val="24"/>
              </w:rPr>
            </w:pPr>
            <w:r w:rsidRPr="007B6D0E">
              <w:rPr>
                <w:rFonts w:ascii="宋体" w:hAnsi="宋体" w:cs="宋体" w:hint="eastAsia"/>
                <w:color w:val="000000"/>
                <w:sz w:val="24"/>
              </w:rPr>
              <w:t>压力系数</w:t>
            </w:r>
            <w:r w:rsidRPr="007B6D0E">
              <w:rPr>
                <w:rFonts w:ascii="宋体" w:hAnsi="宋体" w:cs="宋体" w:hint="eastAsia"/>
                <w:color w:val="000000"/>
                <w:position w:val="-10"/>
                <w:sz w:val="24"/>
              </w:rPr>
              <w:object w:dxaOrig="207" w:dyaOrig="307">
                <v:shape id="_x0000_i1049" type="#_x0000_t75" style="width:10.5pt;height:15pt" o:ole="">
                  <v:imagedata r:id="rId53" o:title=""/>
                </v:shape>
                <o:OLEObject Type="Embed" ProgID="Equation.3" ShapeID="_x0000_i1049" DrawAspect="Content" ObjectID="_1628084948" r:id="rId55"/>
              </w:object>
            </w:r>
            <w:r w:rsidRPr="007B6D0E">
              <w:rPr>
                <w:rFonts w:ascii="宋体" w:hAnsi="宋体" w:cs="宋体" w:hint="eastAsia"/>
                <w:color w:val="000000"/>
                <w:sz w:val="24"/>
                <w:lang w:eastAsia="zh-CN"/>
              </w:rPr>
              <w:t>(注</w:t>
            </w:r>
            <w:r w:rsidRPr="007B6D0E">
              <w:rPr>
                <w:rFonts w:ascii="宋体" w:hAnsi="宋体" w:cs="宋体"/>
                <w:color w:val="000000"/>
                <w:sz w:val="24"/>
                <w:lang w:eastAsia="zh-CN"/>
              </w:rPr>
              <w:t>3-</w:t>
            </w:r>
            <w:r w:rsidRPr="007B6D0E">
              <w:rPr>
                <w:rFonts w:ascii="宋体" w:hAnsi="宋体" w:cs="宋体" w:hint="eastAsia"/>
                <w:color w:val="000000"/>
                <w:sz w:val="24"/>
                <w:lang w:eastAsia="zh-CN"/>
              </w:rPr>
              <w:t>15)</w:t>
            </w:r>
          </w:p>
        </w:tc>
      </w:tr>
      <w:tr w:rsidR="001E7D34">
        <w:trPr>
          <w:cantSplit/>
          <w:trHeight w:val="454"/>
          <w:jc w:val="center"/>
        </w:trPr>
        <w:tc>
          <w:tcPr>
            <w:tcW w:w="2808" w:type="dxa"/>
            <w:vMerge/>
            <w:vAlign w:val="center"/>
          </w:tcPr>
          <w:p w:rsidR="001E7D34" w:rsidRPr="007B6D0E" w:rsidRDefault="001E7D34">
            <w:pPr>
              <w:adjustRightInd w:val="0"/>
              <w:snapToGrid w:val="0"/>
              <w:spacing w:after="0" w:line="240" w:lineRule="auto"/>
              <w:ind w:firstLineChars="200" w:firstLine="480"/>
              <w:jc w:val="center"/>
              <w:rPr>
                <w:rFonts w:ascii="宋体" w:hAnsi="宋体" w:cs="宋体"/>
                <w:color w:val="000000"/>
                <w:sz w:val="24"/>
              </w:rPr>
            </w:pPr>
          </w:p>
        </w:tc>
        <w:tc>
          <w:tcPr>
            <w:tcW w:w="3132" w:type="dxa"/>
            <w:vAlign w:val="center"/>
          </w:tcPr>
          <w:p w:rsidR="001E7D34" w:rsidRPr="007B6D0E" w:rsidRDefault="005318C7">
            <w:pPr>
              <w:adjustRightInd w:val="0"/>
              <w:snapToGrid w:val="0"/>
              <w:spacing w:after="0" w:line="240" w:lineRule="auto"/>
              <w:ind w:firstLineChars="200" w:firstLine="480"/>
              <w:jc w:val="center"/>
              <w:rPr>
                <w:rFonts w:ascii="宋体" w:hAnsi="宋体" w:cs="宋体"/>
                <w:color w:val="000000"/>
                <w:sz w:val="24"/>
              </w:rPr>
            </w:pPr>
            <w:r w:rsidRPr="007B6D0E">
              <w:rPr>
                <w:rFonts w:ascii="宋体" w:hAnsi="宋体" w:cs="宋体" w:hint="eastAsia"/>
                <w:color w:val="000000"/>
                <w:sz w:val="24"/>
              </w:rPr>
              <w:t>液</w:t>
            </w:r>
            <w:r w:rsidRPr="007B6D0E">
              <w:rPr>
                <w:rFonts w:ascii="宋体" w:hAnsi="宋体" w:cs="宋体"/>
                <w:color w:val="000000"/>
                <w:sz w:val="24"/>
              </w:rPr>
              <w:t>压</w:t>
            </w:r>
          </w:p>
        </w:tc>
        <w:tc>
          <w:tcPr>
            <w:tcW w:w="3132" w:type="dxa"/>
            <w:vAlign w:val="center"/>
          </w:tcPr>
          <w:p w:rsidR="001E7D34" w:rsidRPr="007B6D0E" w:rsidRDefault="005318C7">
            <w:pPr>
              <w:adjustRightInd w:val="0"/>
              <w:snapToGrid w:val="0"/>
              <w:spacing w:after="0" w:line="240" w:lineRule="auto"/>
              <w:ind w:firstLineChars="200" w:firstLine="480"/>
              <w:jc w:val="center"/>
              <w:rPr>
                <w:rFonts w:ascii="宋体" w:hAnsi="宋体" w:cs="宋体"/>
                <w:color w:val="000000"/>
                <w:sz w:val="24"/>
              </w:rPr>
            </w:pPr>
            <w:r w:rsidRPr="007B6D0E">
              <w:rPr>
                <w:rFonts w:ascii="宋体" w:hAnsi="宋体" w:cs="宋体" w:hint="eastAsia"/>
                <w:color w:val="000000"/>
                <w:sz w:val="24"/>
              </w:rPr>
              <w:t>气压</w:t>
            </w:r>
          </w:p>
        </w:tc>
      </w:tr>
      <w:tr w:rsidR="001E7D34">
        <w:trPr>
          <w:cantSplit/>
          <w:trHeight w:val="454"/>
          <w:jc w:val="center"/>
        </w:trPr>
        <w:tc>
          <w:tcPr>
            <w:tcW w:w="2808" w:type="dxa"/>
            <w:vAlign w:val="center"/>
          </w:tcPr>
          <w:p w:rsidR="001E7D34" w:rsidRPr="007B6D0E" w:rsidRDefault="005318C7">
            <w:pPr>
              <w:adjustRightInd w:val="0"/>
              <w:snapToGrid w:val="0"/>
              <w:spacing w:after="0" w:line="240" w:lineRule="auto"/>
              <w:jc w:val="center"/>
              <w:rPr>
                <w:rFonts w:ascii="宋体" w:hAnsi="宋体" w:cs="宋体"/>
                <w:color w:val="000000"/>
                <w:sz w:val="24"/>
              </w:rPr>
            </w:pPr>
            <w:r w:rsidRPr="007B6D0E">
              <w:rPr>
                <w:rFonts w:ascii="宋体" w:hAnsi="宋体" w:cs="宋体" w:hint="eastAsia"/>
                <w:color w:val="000000"/>
                <w:sz w:val="24"/>
              </w:rPr>
              <w:t>钢</w:t>
            </w:r>
            <w:r w:rsidRPr="007B6D0E">
              <w:rPr>
                <w:rFonts w:ascii="宋体" w:hAnsi="宋体" w:cs="宋体" w:hint="eastAsia"/>
                <w:color w:val="000000"/>
                <w:sz w:val="24"/>
                <w:lang w:eastAsia="zh-CN"/>
              </w:rPr>
              <w:t>材</w:t>
            </w:r>
          </w:p>
        </w:tc>
        <w:tc>
          <w:tcPr>
            <w:tcW w:w="3132" w:type="dxa"/>
            <w:vAlign w:val="center"/>
          </w:tcPr>
          <w:p w:rsidR="001E7D34" w:rsidRPr="007B6D0E" w:rsidRDefault="005318C7">
            <w:pPr>
              <w:adjustRightInd w:val="0"/>
              <w:snapToGrid w:val="0"/>
              <w:spacing w:after="0" w:line="240" w:lineRule="auto"/>
              <w:ind w:firstLineChars="200" w:firstLine="480"/>
              <w:jc w:val="center"/>
              <w:rPr>
                <w:rFonts w:ascii="宋体" w:hAnsi="宋体" w:cs="宋体"/>
                <w:color w:val="000000"/>
                <w:sz w:val="24"/>
              </w:rPr>
            </w:pPr>
            <w:r w:rsidRPr="007B6D0E">
              <w:rPr>
                <w:rFonts w:ascii="宋体" w:hAnsi="宋体" w:cs="宋体"/>
                <w:color w:val="000000"/>
                <w:sz w:val="24"/>
              </w:rPr>
              <w:t>1.</w:t>
            </w:r>
            <w:r w:rsidRPr="007B6D0E">
              <w:rPr>
                <w:rFonts w:ascii="宋体" w:hAnsi="宋体" w:cs="宋体"/>
                <w:color w:val="000000"/>
                <w:sz w:val="24"/>
                <w:lang w:eastAsia="zh-CN"/>
              </w:rPr>
              <w:t>50</w:t>
            </w:r>
          </w:p>
        </w:tc>
        <w:tc>
          <w:tcPr>
            <w:tcW w:w="3132" w:type="dxa"/>
            <w:vAlign w:val="center"/>
          </w:tcPr>
          <w:p w:rsidR="001E7D34" w:rsidRPr="007B6D0E" w:rsidRDefault="005318C7">
            <w:pPr>
              <w:adjustRightInd w:val="0"/>
              <w:snapToGrid w:val="0"/>
              <w:spacing w:after="0" w:line="240" w:lineRule="auto"/>
              <w:ind w:firstLineChars="200" w:firstLine="480"/>
              <w:jc w:val="center"/>
              <w:rPr>
                <w:rFonts w:ascii="宋体" w:hAnsi="宋体" w:cs="宋体"/>
                <w:color w:val="000000"/>
                <w:sz w:val="24"/>
              </w:rPr>
            </w:pPr>
            <w:r w:rsidRPr="007B6D0E">
              <w:rPr>
                <w:rFonts w:ascii="宋体" w:hAnsi="宋体" w:cs="宋体"/>
                <w:color w:val="000000"/>
                <w:sz w:val="24"/>
              </w:rPr>
              <w:t>1.</w:t>
            </w:r>
            <w:r w:rsidRPr="007B6D0E">
              <w:rPr>
                <w:rFonts w:ascii="宋体" w:hAnsi="宋体" w:cs="宋体"/>
                <w:color w:val="000000"/>
                <w:sz w:val="24"/>
                <w:lang w:eastAsia="zh-CN"/>
              </w:rPr>
              <w:t>50</w:t>
            </w:r>
          </w:p>
        </w:tc>
      </w:tr>
    </w:tbl>
    <w:p w:rsidR="001E7D34" w:rsidRPr="007B6D0E" w:rsidRDefault="005318C7">
      <w:pPr>
        <w:pStyle w:val="32"/>
        <w:spacing w:beforeLines="50" w:before="120" w:line="340" w:lineRule="exact"/>
        <w:ind w:firstLine="436"/>
        <w:rPr>
          <w:rFonts w:ascii="宋体" w:eastAsia="宋体" w:hAnsi="宋体" w:cs="宋体"/>
          <w:bCs/>
          <w:color w:val="000000"/>
          <w:lang w:eastAsia="zh-CN"/>
        </w:rPr>
      </w:pPr>
      <w:r w:rsidRPr="007B6D0E">
        <w:rPr>
          <w:rFonts w:ascii="宋体" w:eastAsia="宋体" w:hAnsi="宋体" w:cs="宋体" w:hint="eastAsia"/>
          <w:bCs/>
          <w:color w:val="000000"/>
          <w:sz w:val="21"/>
          <w:szCs w:val="22"/>
          <w:lang w:val="en-US" w:eastAsia="zh-CN"/>
        </w:rPr>
        <w:t>注</w:t>
      </w:r>
      <w:r w:rsidRPr="007B6D0E">
        <w:rPr>
          <w:rFonts w:ascii="宋体" w:eastAsia="宋体" w:hAnsi="宋体" w:cs="宋体"/>
          <w:bCs/>
          <w:color w:val="000000"/>
          <w:sz w:val="21"/>
          <w:szCs w:val="22"/>
          <w:lang w:val="en-US" w:eastAsia="zh-CN"/>
        </w:rPr>
        <w:t>3-</w:t>
      </w:r>
      <w:r w:rsidRPr="007B6D0E">
        <w:rPr>
          <w:rFonts w:ascii="宋体" w:eastAsia="宋体" w:hAnsi="宋体" w:cs="宋体" w:hint="eastAsia"/>
          <w:bCs/>
          <w:color w:val="000000"/>
          <w:sz w:val="21"/>
          <w:szCs w:val="22"/>
          <w:lang w:val="en-US" w:eastAsia="zh-CN"/>
        </w:rPr>
        <w:t>15</w:t>
      </w:r>
      <w:r w:rsidRPr="007B6D0E">
        <w:rPr>
          <w:rFonts w:ascii="宋体" w:eastAsia="宋体" w:hAnsi="宋体" w:cs="宋体"/>
          <w:bCs/>
          <w:color w:val="000000"/>
          <w:sz w:val="21"/>
          <w:szCs w:val="22"/>
          <w:lang w:val="en-US" w:eastAsia="zh-CN"/>
        </w:rPr>
        <w:t>：充装液体介质的罐体，耐压试验前设计人员应当按照产品标准的规定进行罐体受压元件的强度校核。</w:t>
      </w:r>
    </w:p>
    <w:p w:rsidR="001E7D34" w:rsidRPr="007B6D0E" w:rsidRDefault="005318C7" w:rsidP="007B6D0E">
      <w:pPr>
        <w:pStyle w:val="afc"/>
        <w:spacing w:after="0" w:line="401" w:lineRule="exact"/>
        <w:ind w:firstLine="496"/>
        <w:rPr>
          <w:rFonts w:ascii="宋体" w:eastAsia="宋体" w:hAnsi="宋体" w:cs="宋体"/>
          <w:bCs w:val="0"/>
          <w:color w:val="000000"/>
          <w:szCs w:val="21"/>
          <w:lang w:eastAsia="zh-CN"/>
        </w:rPr>
      </w:pPr>
      <w:r w:rsidRPr="007B6D0E">
        <w:rPr>
          <w:rFonts w:ascii="黑体" w:eastAsia="黑体" w:hAnsi="黑体" w:cs="黑体"/>
          <w:bCs w:val="0"/>
          <w:color w:val="000000"/>
          <w:szCs w:val="21"/>
          <w:lang w:val="zh-CN" w:eastAsia="zh-CN"/>
        </w:rPr>
        <w:t>3.</w:t>
      </w:r>
      <w:r w:rsidRPr="007B6D0E">
        <w:rPr>
          <w:rFonts w:ascii="黑体" w:eastAsia="黑体" w:hAnsi="黑体" w:cs="黑体" w:hint="eastAsia"/>
          <w:bCs w:val="0"/>
          <w:color w:val="000000"/>
          <w:szCs w:val="21"/>
          <w:lang w:eastAsia="zh-CN"/>
        </w:rPr>
        <w:t>9</w:t>
      </w:r>
      <w:r w:rsidRPr="007B6D0E">
        <w:rPr>
          <w:rFonts w:ascii="黑体" w:eastAsia="黑体" w:hAnsi="黑体" w:cs="黑体"/>
          <w:bCs w:val="0"/>
          <w:color w:val="000000"/>
          <w:szCs w:val="21"/>
          <w:lang w:val="zh-CN" w:eastAsia="zh-CN"/>
        </w:rPr>
        <w:t>.1.</w:t>
      </w:r>
      <w:r w:rsidRPr="007B6D0E">
        <w:rPr>
          <w:rFonts w:ascii="黑体" w:eastAsia="黑体" w:hAnsi="黑体" w:cs="黑体"/>
          <w:bCs w:val="0"/>
          <w:color w:val="000000"/>
          <w:szCs w:val="21"/>
          <w:lang w:eastAsia="zh-CN"/>
        </w:rPr>
        <w:t>2</w:t>
      </w:r>
      <w:r w:rsidRPr="007B6D0E">
        <w:rPr>
          <w:rFonts w:ascii="黑体" w:eastAsia="黑体" w:hAnsi="黑体" w:cs="黑体"/>
          <w:bCs w:val="0"/>
          <w:color w:val="000000"/>
          <w:szCs w:val="21"/>
          <w:lang w:val="zh-CN" w:eastAsia="zh-CN"/>
        </w:rPr>
        <w:t xml:space="preserve"> </w:t>
      </w:r>
      <w:r w:rsidRPr="007B6D0E">
        <w:rPr>
          <w:rFonts w:ascii="黑体" w:eastAsia="黑体" w:hAnsi="黑体" w:cs="黑体"/>
          <w:bCs w:val="0"/>
          <w:color w:val="000000"/>
          <w:szCs w:val="21"/>
          <w:lang w:eastAsia="zh-CN"/>
        </w:rPr>
        <w:t xml:space="preserve"> </w:t>
      </w:r>
      <w:r w:rsidRPr="007B6D0E">
        <w:rPr>
          <w:rFonts w:ascii="宋体" w:eastAsia="宋体" w:hAnsi="宋体" w:cs="宋体" w:hint="eastAsia"/>
          <w:bCs w:val="0"/>
          <w:color w:val="000000"/>
          <w:szCs w:val="21"/>
          <w:lang w:eastAsia="zh-CN"/>
        </w:rPr>
        <w:t>充装冷冻液化气体介质</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hint="eastAsia"/>
          <w:bCs w:val="0"/>
          <w:color w:val="000000"/>
          <w:szCs w:val="21"/>
          <w:lang w:eastAsia="zh-CN"/>
        </w:rPr>
        <w:t>充装冷冻液化气体介质的真空绝热罐体，其</w:t>
      </w:r>
      <w:r w:rsidRPr="007B6D0E">
        <w:rPr>
          <w:rFonts w:ascii="宋体" w:eastAsia="宋体" w:hAnsi="宋体" w:cs="宋体" w:hint="eastAsia"/>
          <w:color w:val="000000"/>
          <w:lang w:eastAsia="zh-CN"/>
        </w:rPr>
        <w:t>耐压试验的最低试验压力按照公式</w:t>
      </w:r>
      <w:r w:rsidRPr="007B6D0E">
        <w:rPr>
          <w:rFonts w:ascii="宋体" w:eastAsia="宋体" w:hAnsi="宋体" w:cs="宋体"/>
          <w:color w:val="000000"/>
          <w:lang w:eastAsia="zh-CN"/>
        </w:rPr>
        <w:t>(3-2)或者(3-3)计算：</w:t>
      </w:r>
    </w:p>
    <w:p w:rsidR="001E7D34" w:rsidRPr="007B6D0E" w:rsidRDefault="005318C7">
      <w:pPr>
        <w:pStyle w:val="aff2"/>
        <w:snapToGrid w:val="0"/>
        <w:spacing w:before="0" w:afterLines="0" w:after="0" w:line="401" w:lineRule="exact"/>
        <w:ind w:firstLineChars="200" w:firstLine="496"/>
        <w:jc w:val="right"/>
        <w:rPr>
          <w:rFonts w:ascii="宋体" w:eastAsia="宋体" w:hAnsi="宋体" w:cs="宋体"/>
          <w:lang w:eastAsia="zh-CN"/>
        </w:rPr>
      </w:pPr>
      <w:r w:rsidRPr="007B6D0E">
        <w:rPr>
          <w:rFonts w:ascii="宋体" w:eastAsia="宋体" w:hAnsi="宋体" w:cs="宋体"/>
          <w:i/>
          <w:iCs/>
          <w:lang w:eastAsia="zh-CN"/>
        </w:rPr>
        <w:t>P</w:t>
      </w:r>
      <w:r w:rsidRPr="007B6D0E">
        <w:rPr>
          <w:rFonts w:ascii="宋体" w:eastAsia="宋体" w:hAnsi="宋体" w:cs="宋体"/>
          <w:vertAlign w:val="subscript"/>
          <w:lang w:eastAsia="zh-CN"/>
        </w:rPr>
        <w:t>T</w:t>
      </w:r>
      <w:r w:rsidRPr="007B6D0E">
        <w:rPr>
          <w:rFonts w:ascii="宋体" w:eastAsia="宋体" w:hAnsi="宋体" w:cs="宋体"/>
          <w:lang w:eastAsia="zh-CN"/>
        </w:rPr>
        <w:t xml:space="preserve"> =</w:t>
      </w:r>
      <w:r w:rsidRPr="007B6D0E">
        <w:rPr>
          <w:rFonts w:ascii="宋体" w:eastAsia="宋体" w:hAnsi="宋体" w:cs="宋体" w:hint="eastAsia"/>
          <w:position w:val="-10"/>
        </w:rPr>
        <w:object w:dxaOrig="207" w:dyaOrig="307">
          <v:shape id="_x0000_i1050" type="#_x0000_t75" style="width:10.5pt;height:15pt" o:ole="">
            <v:imagedata r:id="rId53" o:title=""/>
          </v:shape>
          <o:OLEObject Type="Embed" ProgID="Equation.3" ShapeID="_x0000_i1050" DrawAspect="Content" ObjectID="_1628084949" r:id="rId56"/>
        </w:object>
      </w:r>
      <w:r w:rsidRPr="007B6D0E">
        <w:rPr>
          <w:rFonts w:ascii="宋体" w:eastAsia="宋体" w:hAnsi="宋体" w:cs="宋体" w:hint="eastAsia"/>
          <w:lang w:eastAsia="zh-CN"/>
        </w:rPr>
        <w:t>(</w:t>
      </w:r>
      <w:r w:rsidRPr="007B6D0E">
        <w:rPr>
          <w:rFonts w:ascii="宋体" w:eastAsia="宋体" w:hAnsi="宋体" w:cs="宋体"/>
          <w:i/>
          <w:iCs/>
          <w:lang w:eastAsia="zh-CN"/>
        </w:rPr>
        <w:t>P</w:t>
      </w:r>
      <w:r w:rsidRPr="007B6D0E">
        <w:rPr>
          <w:rFonts w:ascii="宋体" w:eastAsia="宋体" w:hAnsi="宋体" w:cs="宋体"/>
          <w:vertAlign w:val="subscript"/>
          <w:lang w:eastAsia="zh-CN"/>
        </w:rPr>
        <w:t>2</w:t>
      </w:r>
      <w:r w:rsidRPr="007B6D0E">
        <w:rPr>
          <w:rFonts w:ascii="宋体" w:eastAsia="宋体" w:hAnsi="宋体" w:cs="宋体"/>
          <w:lang w:eastAsia="zh-CN"/>
        </w:rPr>
        <w:t xml:space="preserve">+0.1)                           </w:t>
      </w:r>
      <w:r w:rsidRPr="007B6D0E">
        <w:rPr>
          <w:rFonts w:ascii="宋体" w:eastAsia="宋体" w:hAnsi="宋体" w:cs="宋体" w:hint="eastAsia"/>
          <w:lang w:eastAsia="zh-CN"/>
        </w:rPr>
        <w:t>(</w:t>
      </w:r>
      <w:r w:rsidRPr="007B6D0E">
        <w:rPr>
          <w:rFonts w:ascii="宋体" w:eastAsia="宋体" w:hAnsi="宋体" w:cs="宋体"/>
          <w:lang w:eastAsia="zh-CN"/>
        </w:rPr>
        <w:t>3-2)</w:t>
      </w:r>
    </w:p>
    <w:p w:rsidR="001E7D34" w:rsidRPr="007B6D0E" w:rsidRDefault="005318C7">
      <w:pPr>
        <w:pStyle w:val="aff2"/>
        <w:snapToGrid w:val="0"/>
        <w:spacing w:before="0" w:afterLines="0" w:after="0" w:line="401" w:lineRule="exact"/>
        <w:ind w:firstLineChars="200" w:firstLine="496"/>
        <w:jc w:val="right"/>
        <w:rPr>
          <w:rFonts w:ascii="宋体" w:eastAsia="宋体" w:hAnsi="宋体" w:cs="宋体"/>
          <w:lang w:eastAsia="zh-CN"/>
        </w:rPr>
      </w:pPr>
      <w:r w:rsidRPr="007B6D0E">
        <w:rPr>
          <w:rFonts w:ascii="宋体" w:eastAsia="宋体" w:hAnsi="宋体" w:cs="宋体"/>
          <w:i/>
          <w:iCs/>
          <w:lang w:eastAsia="zh-CN"/>
        </w:rPr>
        <w:t>P</w:t>
      </w:r>
      <w:r w:rsidRPr="007B6D0E">
        <w:rPr>
          <w:rFonts w:ascii="宋体" w:eastAsia="宋体" w:hAnsi="宋体" w:cs="宋体"/>
          <w:vertAlign w:val="subscript"/>
          <w:lang w:eastAsia="zh-CN"/>
        </w:rPr>
        <w:t>T</w:t>
      </w:r>
      <w:r w:rsidRPr="007B6D0E">
        <w:rPr>
          <w:rFonts w:ascii="宋体" w:eastAsia="宋体" w:hAnsi="宋体" w:cs="宋体"/>
          <w:lang w:eastAsia="zh-CN"/>
        </w:rPr>
        <w:t xml:space="preserve"> =</w:t>
      </w:r>
      <w:r w:rsidRPr="007B6D0E">
        <w:rPr>
          <w:rFonts w:ascii="宋体" w:eastAsia="宋体" w:hAnsi="宋体" w:cs="宋体" w:hint="eastAsia"/>
          <w:position w:val="-10"/>
        </w:rPr>
        <w:object w:dxaOrig="207" w:dyaOrig="307">
          <v:shape id="_x0000_i1051" type="#_x0000_t75" style="width:10.5pt;height:15pt" o:ole="">
            <v:imagedata r:id="rId53" o:title=""/>
          </v:shape>
          <o:OLEObject Type="Embed" ProgID="Equation.3" ShapeID="_x0000_i1051" DrawAspect="Content" ObjectID="_1628084950" r:id="rId57"/>
        </w:object>
      </w:r>
      <w:r w:rsidRPr="007B6D0E">
        <w:rPr>
          <w:rFonts w:ascii="宋体" w:eastAsia="宋体" w:hAnsi="宋体" w:cs="宋体" w:hint="eastAsia"/>
          <w:lang w:eastAsia="zh-CN"/>
        </w:rPr>
        <w:t>(</w:t>
      </w:r>
      <w:r w:rsidRPr="007B6D0E">
        <w:rPr>
          <w:rFonts w:ascii="宋体" w:eastAsia="宋体" w:hAnsi="宋体" w:cs="宋体"/>
          <w:i/>
          <w:iCs/>
          <w:lang w:eastAsia="zh-CN"/>
        </w:rPr>
        <w:t>P</w:t>
      </w:r>
      <w:r w:rsidRPr="007B6D0E">
        <w:rPr>
          <w:rFonts w:ascii="宋体" w:eastAsia="宋体" w:hAnsi="宋体" w:cs="宋体"/>
          <w:vertAlign w:val="subscript"/>
          <w:lang w:eastAsia="zh-CN"/>
        </w:rPr>
        <w:t>2</w:t>
      </w:r>
      <w:r w:rsidRPr="007B6D0E">
        <w:rPr>
          <w:rFonts w:ascii="宋体" w:eastAsia="宋体" w:hAnsi="宋体" w:cs="宋体"/>
          <w:lang w:eastAsia="zh-CN"/>
        </w:rPr>
        <w:t xml:space="preserve">+0.1)-0.1                          </w:t>
      </w:r>
      <w:r w:rsidRPr="007B6D0E">
        <w:rPr>
          <w:rFonts w:ascii="宋体" w:eastAsia="宋体" w:hAnsi="宋体" w:cs="宋体" w:hint="eastAsia"/>
          <w:lang w:eastAsia="zh-CN"/>
        </w:rPr>
        <w:t>(</w:t>
      </w:r>
      <w:r w:rsidRPr="007B6D0E">
        <w:rPr>
          <w:rFonts w:ascii="宋体" w:eastAsia="宋体" w:hAnsi="宋体" w:cs="宋体"/>
          <w:lang w:eastAsia="zh-CN"/>
        </w:rPr>
        <w:t>3-3)</w:t>
      </w:r>
    </w:p>
    <w:p w:rsidR="001E7D34" w:rsidRPr="007B6D0E" w:rsidRDefault="005318C7">
      <w:pPr>
        <w:pStyle w:val="aff2"/>
        <w:adjustRightInd w:val="0"/>
        <w:snapToGrid w:val="0"/>
        <w:spacing w:before="0" w:afterLines="0" w:after="0" w:line="401" w:lineRule="exact"/>
        <w:ind w:firstLineChars="200" w:firstLine="496"/>
        <w:jc w:val="both"/>
        <w:rPr>
          <w:rFonts w:ascii="宋体" w:eastAsia="宋体" w:hAnsi="宋体" w:cs="宋体"/>
          <w:bCs w:val="0"/>
          <w:szCs w:val="21"/>
          <w:lang w:eastAsia="zh-CN"/>
        </w:rPr>
      </w:pPr>
      <w:r w:rsidRPr="007B6D0E">
        <w:rPr>
          <w:rFonts w:ascii="宋体" w:eastAsia="宋体" w:hAnsi="宋体" w:cs="宋体"/>
          <w:lang w:eastAsia="zh-CN"/>
        </w:rPr>
        <w:t>(1)</w:t>
      </w:r>
      <w:r w:rsidRPr="007B6D0E">
        <w:rPr>
          <w:rFonts w:ascii="宋体" w:eastAsia="宋体" w:hAnsi="宋体" w:cs="宋体" w:hint="eastAsia"/>
          <w:lang w:eastAsia="zh-CN"/>
        </w:rPr>
        <w:t>真空绝热罐体</w:t>
      </w:r>
      <w:r w:rsidRPr="007B6D0E">
        <w:rPr>
          <w:rFonts w:ascii="宋体" w:eastAsia="宋体" w:hAnsi="宋体" w:cs="宋体" w:hint="eastAsia"/>
          <w:bCs w:val="0"/>
          <w:szCs w:val="21"/>
          <w:lang w:eastAsia="zh-CN"/>
        </w:rPr>
        <w:t>内容器与外壳组装前，内容器耐压试验压力最低值按照式(</w:t>
      </w:r>
      <w:r w:rsidRPr="007B6D0E">
        <w:rPr>
          <w:rFonts w:ascii="宋体" w:eastAsia="宋体" w:hAnsi="宋体" w:cs="宋体"/>
          <w:lang w:eastAsia="zh-CN"/>
        </w:rPr>
        <w:t>3-2</w:t>
      </w:r>
      <w:r w:rsidRPr="007B6D0E">
        <w:rPr>
          <w:rFonts w:ascii="宋体" w:eastAsia="宋体" w:hAnsi="宋体" w:cs="宋体" w:hint="eastAsia"/>
          <w:bCs w:val="0"/>
          <w:szCs w:val="21"/>
          <w:lang w:eastAsia="zh-CN"/>
        </w:rPr>
        <w:t>)确定；</w:t>
      </w:r>
    </w:p>
    <w:p w:rsidR="001E7D34" w:rsidRPr="007B6D0E" w:rsidRDefault="005318C7">
      <w:pPr>
        <w:pStyle w:val="aff4"/>
        <w:tabs>
          <w:tab w:val="left" w:pos="851"/>
        </w:tabs>
        <w:adjustRightInd w:val="0"/>
        <w:snapToGrid w:val="0"/>
        <w:spacing w:before="0" w:after="0" w:line="401" w:lineRule="exact"/>
        <w:outlineLvl w:val="9"/>
        <w:rPr>
          <w:rFonts w:ascii="宋体" w:eastAsia="宋体" w:hAnsi="宋体" w:cs="宋体"/>
          <w:color w:val="000000"/>
        </w:rPr>
      </w:pPr>
      <w:r w:rsidRPr="007B6D0E">
        <w:rPr>
          <w:rFonts w:ascii="宋体" w:eastAsia="宋体" w:hAnsi="宋体" w:cs="宋体"/>
          <w:bCs/>
          <w:color w:val="000000"/>
          <w:spacing w:val="4"/>
          <w:sz w:val="24"/>
          <w:szCs w:val="22"/>
          <w:lang w:bidi="en-US"/>
        </w:rPr>
        <w:t xml:space="preserve">    (2)真空绝热罐体内容器与外壳组装完成，并且建立夹层真空后，内容器的耐压试验压力最低值按</w:t>
      </w:r>
      <w:r w:rsidRPr="007B6D0E">
        <w:rPr>
          <w:rFonts w:ascii="宋体" w:eastAsia="宋体" w:hAnsi="宋体" w:cs="宋体" w:hint="eastAsia"/>
          <w:bCs/>
          <w:color w:val="000000"/>
          <w:spacing w:val="4"/>
          <w:sz w:val="24"/>
          <w:szCs w:val="22"/>
          <w:lang w:bidi="en-US"/>
        </w:rPr>
        <w:t>照</w:t>
      </w:r>
      <w:r w:rsidRPr="007B6D0E">
        <w:rPr>
          <w:rFonts w:ascii="宋体" w:eastAsia="宋体" w:hAnsi="宋体" w:cs="宋体"/>
          <w:bCs/>
          <w:color w:val="000000"/>
          <w:spacing w:val="4"/>
          <w:sz w:val="24"/>
          <w:szCs w:val="22"/>
          <w:lang w:bidi="en-US"/>
        </w:rPr>
        <w:t>式(3-3</w:t>
      </w:r>
      <w:r w:rsidRPr="007B6D0E">
        <w:rPr>
          <w:rFonts w:ascii="宋体" w:eastAsia="宋体" w:hAnsi="宋体" w:cs="宋体" w:hint="eastAsia"/>
          <w:bCs/>
          <w:color w:val="000000"/>
          <w:spacing w:val="4"/>
          <w:sz w:val="24"/>
          <w:szCs w:val="22"/>
          <w:lang w:bidi="en-US"/>
        </w:rPr>
        <w:t>)确定。</w:t>
      </w:r>
    </w:p>
    <w:p w:rsidR="001E7D34" w:rsidRPr="007B6D0E" w:rsidRDefault="005318C7">
      <w:pPr>
        <w:pStyle w:val="aff2"/>
        <w:keepNext w:val="0"/>
        <w:keepLines w:val="0"/>
        <w:widowControl w:val="0"/>
        <w:adjustRightInd w:val="0"/>
        <w:snapToGrid w:val="0"/>
        <w:spacing w:before="0" w:afterLines="0" w:after="0" w:line="401" w:lineRule="exact"/>
        <w:ind w:firstLineChars="200" w:firstLine="496"/>
        <w:jc w:val="both"/>
        <w:rPr>
          <w:rFonts w:ascii="宋体" w:eastAsia="宋体" w:hAnsi="宋体" w:cs="宋体"/>
          <w:bCs w:val="0"/>
          <w:szCs w:val="21"/>
          <w:lang w:eastAsia="zh-CN"/>
        </w:rPr>
      </w:pPr>
      <w:r w:rsidRPr="007B6D0E">
        <w:rPr>
          <w:rFonts w:ascii="宋体" w:eastAsia="宋体" w:hAnsi="宋体" w:cs="宋体" w:hint="eastAsia"/>
          <w:bCs w:val="0"/>
          <w:szCs w:val="21"/>
          <w:lang w:eastAsia="zh-CN"/>
        </w:rPr>
        <w:t>式中：</w:t>
      </w:r>
    </w:p>
    <w:p w:rsidR="001E7D34" w:rsidRPr="007B6D0E" w:rsidRDefault="005318C7">
      <w:pPr>
        <w:pStyle w:val="aff2"/>
        <w:keepNext w:val="0"/>
        <w:keepLines w:val="0"/>
        <w:widowControl w:val="0"/>
        <w:adjustRightInd w:val="0"/>
        <w:snapToGrid w:val="0"/>
        <w:spacing w:before="0" w:afterLines="0" w:after="0" w:line="401" w:lineRule="exact"/>
        <w:ind w:firstLineChars="200" w:firstLine="496"/>
        <w:jc w:val="both"/>
        <w:rPr>
          <w:rFonts w:ascii="宋体" w:eastAsia="宋体" w:hAnsi="宋体" w:cs="宋体"/>
          <w:lang w:eastAsia="zh-CN"/>
        </w:rPr>
      </w:pPr>
      <w:r w:rsidRPr="007B6D0E">
        <w:rPr>
          <w:rFonts w:ascii="宋体" w:eastAsia="宋体" w:hAnsi="宋体" w:cs="宋体"/>
          <w:bCs w:val="0"/>
          <w:szCs w:val="21"/>
          <w:lang w:eastAsia="zh-CN"/>
        </w:rPr>
        <w:t xml:space="preserve"> </w:t>
      </w:r>
      <w:r w:rsidRPr="007B6D0E">
        <w:rPr>
          <w:rFonts w:ascii="宋体" w:eastAsia="宋体" w:hAnsi="宋体" w:cs="宋体" w:hint="eastAsia"/>
          <w:position w:val="-10"/>
        </w:rPr>
        <w:object w:dxaOrig="207" w:dyaOrig="307">
          <v:shape id="_x0000_i1052" type="#_x0000_t75" style="width:10.5pt;height:15pt" o:ole="">
            <v:imagedata r:id="rId53" o:title=""/>
          </v:shape>
          <o:OLEObject Type="Embed" ProgID="Equation.3" ShapeID="_x0000_i1052" DrawAspect="Content" ObjectID="_1628084951" r:id="rId58"/>
        </w:object>
      </w:r>
      <w:r w:rsidRPr="007B6D0E">
        <w:rPr>
          <w:rFonts w:ascii="宋体" w:eastAsia="宋体" w:hAnsi="宋体" w:cs="宋体" w:hint="eastAsia"/>
          <w:lang w:eastAsia="zh-CN"/>
        </w:rPr>
        <w:t>—压力系数，按照表</w:t>
      </w:r>
      <w:r w:rsidRPr="007B6D0E">
        <w:rPr>
          <w:rFonts w:ascii="宋体" w:eastAsia="宋体" w:hAnsi="宋体" w:cs="宋体"/>
          <w:lang w:eastAsia="zh-CN"/>
        </w:rPr>
        <w:t>3-7选用；</w:t>
      </w:r>
    </w:p>
    <w:p w:rsidR="001E7D34" w:rsidRPr="007B6D0E" w:rsidRDefault="005318C7">
      <w:pPr>
        <w:pStyle w:val="afc"/>
        <w:widowControl w:val="0"/>
        <w:tabs>
          <w:tab w:val="left" w:pos="1276"/>
          <w:tab w:val="left" w:pos="1418"/>
        </w:tabs>
        <w:spacing w:after="0" w:line="401" w:lineRule="exact"/>
        <w:ind w:firstLine="496"/>
        <w:jc w:val="both"/>
        <w:rPr>
          <w:rFonts w:ascii="宋体" w:eastAsia="宋体" w:hAnsi="宋体" w:cs="宋体"/>
          <w:color w:val="000000"/>
          <w:lang w:eastAsia="zh-CN"/>
        </w:rPr>
      </w:pPr>
      <w:r w:rsidRPr="007B6D0E">
        <w:rPr>
          <w:rFonts w:ascii="宋体" w:eastAsia="宋体" w:hAnsi="宋体" w:cs="宋体"/>
          <w:color w:val="000000"/>
          <w:lang w:eastAsia="zh-CN"/>
        </w:rPr>
        <w:t xml:space="preserve"> </w:t>
      </w:r>
      <w:r w:rsidRPr="007B6D0E">
        <w:rPr>
          <w:rFonts w:ascii="宋体" w:eastAsia="宋体" w:hAnsi="宋体" w:cs="宋体"/>
          <w:i/>
          <w:color w:val="000000"/>
          <w:lang w:eastAsia="zh-CN"/>
        </w:rPr>
        <w:t>P</w:t>
      </w:r>
      <w:r w:rsidRPr="007B6D0E">
        <w:rPr>
          <w:rFonts w:ascii="宋体" w:eastAsia="宋体" w:hAnsi="宋体" w:cs="宋体"/>
          <w:color w:val="000000"/>
          <w:vertAlign w:val="subscript"/>
          <w:lang w:eastAsia="zh-CN"/>
        </w:rPr>
        <w:t>2</w:t>
      </w:r>
      <w:r w:rsidRPr="007B6D0E">
        <w:rPr>
          <w:rFonts w:ascii="宋体" w:eastAsia="宋体" w:hAnsi="宋体" w:cs="宋体" w:hint="eastAsia"/>
          <w:color w:val="000000"/>
          <w:lang w:eastAsia="zh-CN"/>
        </w:rPr>
        <w:t>—真空绝热罐体内容器设计压力或者罐体铭牌上规定的内容器最大允许工作压力(对在用移动式压力容器罐体为检验确定的允许使用压力)，</w:t>
      </w:r>
      <w:r w:rsidRPr="007B6D0E">
        <w:rPr>
          <w:rFonts w:ascii="宋体" w:eastAsia="宋体" w:hAnsi="宋体" w:cs="宋体"/>
          <w:color w:val="000000"/>
          <w:lang w:eastAsia="zh-CN"/>
        </w:rPr>
        <w:t>MPa。</w:t>
      </w:r>
      <w:r w:rsidRPr="007B6D0E">
        <w:rPr>
          <w:rFonts w:ascii="宋体" w:eastAsia="宋体" w:hAnsi="宋体" w:cs="宋体"/>
          <w:bCs w:val="0"/>
          <w:color w:val="000000"/>
          <w:szCs w:val="21"/>
          <w:lang w:eastAsia="zh-CN"/>
        </w:rPr>
        <w:t xml:space="preserve">         </w:t>
      </w:r>
    </w:p>
    <w:p w:rsidR="001E7D34" w:rsidRPr="007B6D0E" w:rsidRDefault="005318C7">
      <w:pPr>
        <w:pStyle w:val="aff2"/>
        <w:adjustRightInd w:val="0"/>
        <w:snapToGrid w:val="0"/>
        <w:spacing w:before="0" w:afterLines="20" w:after="48" w:line="401" w:lineRule="exact"/>
        <w:ind w:firstLineChars="200" w:firstLine="496"/>
        <w:rPr>
          <w:rFonts w:ascii="宋体" w:eastAsia="宋体" w:hAnsi="宋体" w:cs="宋体"/>
          <w:lang w:eastAsia="zh-CN"/>
        </w:rPr>
      </w:pPr>
      <w:r w:rsidRPr="007B6D0E">
        <w:rPr>
          <w:rFonts w:ascii="宋体" w:eastAsia="宋体" w:hAnsi="宋体" w:cs="宋体" w:hint="eastAsia"/>
          <w:lang w:eastAsia="zh-CN"/>
        </w:rPr>
        <w:t>表</w:t>
      </w:r>
      <w:r w:rsidRPr="007B6D0E">
        <w:rPr>
          <w:rFonts w:ascii="宋体" w:eastAsia="宋体" w:hAnsi="宋体" w:cs="宋体"/>
          <w:lang w:eastAsia="zh-CN"/>
        </w:rPr>
        <w:t xml:space="preserve">3-7  </w:t>
      </w:r>
      <w:r w:rsidRPr="007B6D0E">
        <w:rPr>
          <w:rFonts w:ascii="宋体" w:eastAsia="宋体" w:hAnsi="宋体" w:cs="宋体" w:hint="eastAsia"/>
          <w:lang w:eastAsia="zh-CN"/>
        </w:rPr>
        <w:t>冷冻液化气体介质耐压试验压力系数</w:t>
      </w:r>
    </w:p>
    <w:tbl>
      <w:tblPr>
        <w:tblW w:w="90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808"/>
        <w:gridCol w:w="3132"/>
        <w:gridCol w:w="3132"/>
      </w:tblGrid>
      <w:tr w:rsidR="001E7D34">
        <w:trPr>
          <w:cantSplit/>
          <w:trHeight w:val="454"/>
          <w:jc w:val="center"/>
        </w:trPr>
        <w:tc>
          <w:tcPr>
            <w:tcW w:w="2808" w:type="dxa"/>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rPr>
            </w:pPr>
            <w:r w:rsidRPr="007B6D0E">
              <w:rPr>
                <w:rFonts w:ascii="宋体" w:hAnsi="宋体" w:cs="宋体" w:hint="eastAsia"/>
                <w:color w:val="000000"/>
                <w:sz w:val="24"/>
                <w:lang w:eastAsia="zh-CN"/>
              </w:rPr>
              <w:t>罐体内容器</w:t>
            </w:r>
            <w:r w:rsidRPr="007B6D0E">
              <w:rPr>
                <w:rFonts w:ascii="宋体" w:hAnsi="宋体" w:cs="宋体" w:hint="eastAsia"/>
                <w:color w:val="000000"/>
                <w:sz w:val="24"/>
              </w:rPr>
              <w:t>材料</w:t>
            </w:r>
          </w:p>
        </w:tc>
        <w:tc>
          <w:tcPr>
            <w:tcW w:w="6264" w:type="dxa"/>
            <w:gridSpan w:val="2"/>
            <w:vAlign w:val="center"/>
          </w:tcPr>
          <w:p w:rsidR="001E7D34" w:rsidRPr="007B6D0E" w:rsidRDefault="005318C7">
            <w:pPr>
              <w:adjustRightInd w:val="0"/>
              <w:snapToGrid w:val="0"/>
              <w:spacing w:after="0" w:line="240" w:lineRule="auto"/>
              <w:jc w:val="center"/>
              <w:rPr>
                <w:rFonts w:ascii="宋体" w:hAnsi="宋体" w:cs="宋体"/>
                <w:color w:val="000000"/>
                <w:sz w:val="24"/>
              </w:rPr>
            </w:pPr>
            <w:r w:rsidRPr="007B6D0E">
              <w:rPr>
                <w:rFonts w:ascii="宋体" w:hAnsi="宋体" w:cs="宋体" w:hint="eastAsia"/>
                <w:color w:val="000000"/>
                <w:sz w:val="24"/>
              </w:rPr>
              <w:t>压力系数</w:t>
            </w:r>
            <w:r w:rsidRPr="007B6D0E">
              <w:rPr>
                <w:rFonts w:ascii="宋体" w:hAnsi="宋体" w:cs="宋体" w:hint="eastAsia"/>
                <w:color w:val="000000"/>
                <w:position w:val="-10"/>
                <w:sz w:val="24"/>
              </w:rPr>
              <w:object w:dxaOrig="207" w:dyaOrig="307">
                <v:shape id="_x0000_i1053" type="#_x0000_t75" style="width:10.5pt;height:15pt" o:ole="">
                  <v:imagedata r:id="rId53" o:title=""/>
                </v:shape>
                <o:OLEObject Type="Embed" ProgID="Equation.3" ShapeID="_x0000_i1053" DrawAspect="Content" ObjectID="_1628084952" r:id="rId59"/>
              </w:object>
            </w:r>
          </w:p>
        </w:tc>
      </w:tr>
      <w:tr w:rsidR="001E7D34">
        <w:trPr>
          <w:cantSplit/>
          <w:trHeight w:val="454"/>
          <w:jc w:val="center"/>
        </w:trPr>
        <w:tc>
          <w:tcPr>
            <w:tcW w:w="2808" w:type="dxa"/>
            <w:vMerge/>
            <w:vAlign w:val="center"/>
          </w:tcPr>
          <w:p w:rsidR="001E7D34" w:rsidRPr="007B6D0E" w:rsidRDefault="001E7D34">
            <w:pPr>
              <w:adjustRightInd w:val="0"/>
              <w:snapToGrid w:val="0"/>
              <w:spacing w:after="0" w:line="240" w:lineRule="auto"/>
              <w:ind w:firstLineChars="200" w:firstLine="480"/>
              <w:jc w:val="center"/>
              <w:rPr>
                <w:rFonts w:ascii="宋体" w:hAnsi="宋体" w:cs="宋体"/>
                <w:color w:val="000000"/>
                <w:sz w:val="24"/>
              </w:rPr>
            </w:pPr>
          </w:p>
        </w:tc>
        <w:tc>
          <w:tcPr>
            <w:tcW w:w="3132" w:type="dxa"/>
            <w:vAlign w:val="center"/>
          </w:tcPr>
          <w:p w:rsidR="001E7D34" w:rsidRPr="007B6D0E" w:rsidRDefault="005318C7">
            <w:pPr>
              <w:adjustRightInd w:val="0"/>
              <w:snapToGrid w:val="0"/>
              <w:spacing w:after="0" w:line="240" w:lineRule="auto"/>
              <w:jc w:val="center"/>
              <w:rPr>
                <w:rFonts w:ascii="宋体" w:hAnsi="宋体" w:cs="宋体"/>
                <w:color w:val="000000"/>
                <w:sz w:val="24"/>
              </w:rPr>
            </w:pPr>
            <w:r w:rsidRPr="007B6D0E">
              <w:rPr>
                <w:rFonts w:ascii="宋体" w:hAnsi="宋体" w:cs="宋体" w:hint="eastAsia"/>
                <w:color w:val="000000"/>
                <w:sz w:val="24"/>
              </w:rPr>
              <w:t>液</w:t>
            </w:r>
            <w:r w:rsidRPr="007B6D0E">
              <w:rPr>
                <w:rFonts w:ascii="宋体" w:hAnsi="宋体" w:cs="宋体"/>
                <w:color w:val="000000"/>
                <w:sz w:val="24"/>
              </w:rPr>
              <w:t>压</w:t>
            </w:r>
          </w:p>
        </w:tc>
        <w:tc>
          <w:tcPr>
            <w:tcW w:w="3132" w:type="dxa"/>
            <w:vAlign w:val="center"/>
          </w:tcPr>
          <w:p w:rsidR="001E7D34" w:rsidRPr="007B6D0E" w:rsidRDefault="005318C7">
            <w:pPr>
              <w:adjustRightInd w:val="0"/>
              <w:snapToGrid w:val="0"/>
              <w:spacing w:after="0" w:line="240" w:lineRule="auto"/>
              <w:jc w:val="center"/>
              <w:rPr>
                <w:rFonts w:ascii="宋体" w:hAnsi="宋体" w:cs="宋体"/>
                <w:color w:val="000000"/>
                <w:sz w:val="24"/>
              </w:rPr>
            </w:pPr>
            <w:r w:rsidRPr="007B6D0E">
              <w:rPr>
                <w:rFonts w:ascii="宋体" w:hAnsi="宋体" w:cs="宋体" w:hint="eastAsia"/>
                <w:color w:val="000000"/>
                <w:sz w:val="24"/>
              </w:rPr>
              <w:t>气压</w:t>
            </w:r>
          </w:p>
        </w:tc>
      </w:tr>
      <w:tr w:rsidR="001E7D34">
        <w:trPr>
          <w:cantSplit/>
          <w:trHeight w:val="454"/>
          <w:jc w:val="center"/>
        </w:trPr>
        <w:tc>
          <w:tcPr>
            <w:tcW w:w="2808" w:type="dxa"/>
            <w:vAlign w:val="center"/>
          </w:tcPr>
          <w:p w:rsidR="001E7D34" w:rsidRPr="007B6D0E" w:rsidRDefault="005318C7">
            <w:pPr>
              <w:adjustRightInd w:val="0"/>
              <w:snapToGrid w:val="0"/>
              <w:spacing w:after="0" w:line="240" w:lineRule="auto"/>
              <w:jc w:val="center"/>
              <w:rPr>
                <w:rFonts w:ascii="宋体" w:hAnsi="宋体" w:cs="宋体"/>
                <w:color w:val="000000"/>
                <w:sz w:val="24"/>
                <w:lang w:eastAsia="zh-CN"/>
              </w:rPr>
            </w:pPr>
            <w:r w:rsidRPr="007B6D0E">
              <w:rPr>
                <w:rFonts w:ascii="宋体" w:hAnsi="宋体" w:cs="宋体" w:hint="eastAsia"/>
                <w:color w:val="000000"/>
                <w:sz w:val="24"/>
                <w:lang w:eastAsia="zh-CN"/>
              </w:rPr>
              <w:t>奥氏体不锈钢</w:t>
            </w:r>
          </w:p>
        </w:tc>
        <w:tc>
          <w:tcPr>
            <w:tcW w:w="3132" w:type="dxa"/>
            <w:vAlign w:val="center"/>
          </w:tcPr>
          <w:p w:rsidR="001E7D34" w:rsidRPr="007B6D0E" w:rsidRDefault="005318C7">
            <w:pPr>
              <w:adjustRightInd w:val="0"/>
              <w:snapToGrid w:val="0"/>
              <w:spacing w:after="0" w:line="240" w:lineRule="auto"/>
              <w:jc w:val="center"/>
              <w:rPr>
                <w:rFonts w:ascii="宋体" w:hAnsi="宋体" w:cs="宋体"/>
                <w:color w:val="000000"/>
                <w:sz w:val="24"/>
              </w:rPr>
            </w:pPr>
            <w:r w:rsidRPr="007B6D0E">
              <w:rPr>
                <w:rFonts w:ascii="宋体" w:hAnsi="宋体" w:cs="宋体"/>
                <w:color w:val="000000"/>
                <w:sz w:val="24"/>
              </w:rPr>
              <w:t>1.</w:t>
            </w:r>
            <w:r w:rsidRPr="007B6D0E">
              <w:rPr>
                <w:rFonts w:ascii="宋体" w:hAnsi="宋体" w:cs="宋体"/>
                <w:color w:val="000000"/>
                <w:sz w:val="24"/>
                <w:lang w:eastAsia="zh-CN"/>
              </w:rPr>
              <w:t>30</w:t>
            </w:r>
          </w:p>
        </w:tc>
        <w:tc>
          <w:tcPr>
            <w:tcW w:w="3132" w:type="dxa"/>
            <w:vAlign w:val="center"/>
          </w:tcPr>
          <w:p w:rsidR="001E7D34" w:rsidRPr="007B6D0E" w:rsidRDefault="005318C7">
            <w:pPr>
              <w:adjustRightInd w:val="0"/>
              <w:snapToGrid w:val="0"/>
              <w:spacing w:after="0" w:line="240" w:lineRule="auto"/>
              <w:jc w:val="center"/>
              <w:rPr>
                <w:rFonts w:ascii="宋体" w:hAnsi="宋体" w:cs="宋体"/>
                <w:color w:val="000000"/>
                <w:sz w:val="24"/>
              </w:rPr>
            </w:pPr>
            <w:r w:rsidRPr="007B6D0E">
              <w:rPr>
                <w:rFonts w:ascii="宋体" w:hAnsi="宋体" w:cs="宋体"/>
                <w:color w:val="000000"/>
                <w:sz w:val="24"/>
              </w:rPr>
              <w:t>1.</w:t>
            </w:r>
            <w:r w:rsidRPr="007B6D0E">
              <w:rPr>
                <w:rFonts w:ascii="宋体" w:hAnsi="宋体" w:cs="宋体"/>
                <w:color w:val="000000"/>
                <w:sz w:val="24"/>
                <w:lang w:eastAsia="zh-CN"/>
              </w:rPr>
              <w:t>15</w:t>
            </w:r>
          </w:p>
        </w:tc>
      </w:tr>
    </w:tbl>
    <w:p w:rsidR="001E7D34" w:rsidRPr="007B6D0E" w:rsidRDefault="005318C7">
      <w:pPr>
        <w:pStyle w:val="32"/>
        <w:spacing w:before="0" w:line="401" w:lineRule="exact"/>
        <w:ind w:firstLine="496"/>
        <w:rPr>
          <w:rFonts w:ascii="宋体" w:eastAsia="宋体" w:hAnsi="宋体" w:cs="宋体"/>
          <w:bCs/>
          <w:color w:val="000000"/>
          <w:szCs w:val="22"/>
          <w:lang w:val="en-US" w:eastAsia="zh-CN" w:bidi="en-US"/>
        </w:rPr>
      </w:pPr>
      <w:r w:rsidRPr="007B6D0E">
        <w:rPr>
          <w:rFonts w:eastAsia="黑体" w:cs="黑体"/>
          <w:bCs/>
          <w:color w:val="000000"/>
          <w:lang w:eastAsia="zh-CN"/>
        </w:rPr>
        <w:t>3.</w:t>
      </w:r>
      <w:r w:rsidRPr="007B6D0E">
        <w:rPr>
          <w:rFonts w:eastAsia="黑体" w:cs="黑体" w:hint="eastAsia"/>
          <w:bCs/>
          <w:color w:val="000000"/>
          <w:lang w:val="en-US" w:eastAsia="zh-CN"/>
        </w:rPr>
        <w:t>9</w:t>
      </w:r>
      <w:r w:rsidRPr="007B6D0E">
        <w:rPr>
          <w:rFonts w:eastAsia="黑体" w:cs="黑体"/>
          <w:bCs/>
          <w:color w:val="000000"/>
          <w:lang w:eastAsia="zh-CN"/>
        </w:rPr>
        <w:t>.1.</w:t>
      </w:r>
      <w:r w:rsidRPr="007B6D0E">
        <w:rPr>
          <w:rFonts w:eastAsia="黑体" w:cs="黑体"/>
          <w:bCs/>
          <w:color w:val="000000"/>
          <w:lang w:val="en-US" w:eastAsia="zh-CN"/>
        </w:rPr>
        <w:t>3</w:t>
      </w:r>
      <w:r w:rsidRPr="007B6D0E">
        <w:rPr>
          <w:rFonts w:ascii="宋体" w:eastAsia="宋体" w:hAnsi="宋体" w:cs="宋体"/>
          <w:bCs/>
          <w:color w:val="000000"/>
          <w:lang w:val="en-US" w:eastAsia="zh-CN"/>
        </w:rPr>
        <w:t xml:space="preserve">  </w:t>
      </w:r>
      <w:r w:rsidRPr="007B6D0E">
        <w:rPr>
          <w:rFonts w:ascii="宋体" w:eastAsia="宋体" w:hAnsi="宋体" w:cs="宋体" w:hint="eastAsia"/>
          <w:bCs/>
          <w:color w:val="000000"/>
          <w:szCs w:val="22"/>
          <w:lang w:val="en-US" w:eastAsia="zh-CN" w:bidi="en-US"/>
        </w:rPr>
        <w:t>充装高压液化气体介质</w:t>
      </w:r>
    </w:p>
    <w:p w:rsidR="001E7D34" w:rsidRPr="007B6D0E" w:rsidRDefault="005318C7">
      <w:pPr>
        <w:pStyle w:val="32"/>
        <w:spacing w:before="0" w:line="401" w:lineRule="exact"/>
        <w:ind w:firstLine="496"/>
        <w:rPr>
          <w:rFonts w:ascii="宋体" w:eastAsia="宋体" w:hAnsi="宋体" w:cs="宋体"/>
          <w:bCs/>
          <w:color w:val="000000"/>
          <w:sz w:val="21"/>
          <w:szCs w:val="22"/>
          <w:lang w:val="en-US" w:eastAsia="zh-CN"/>
        </w:rPr>
      </w:pPr>
      <w:r w:rsidRPr="007B6D0E">
        <w:rPr>
          <w:rFonts w:ascii="宋体" w:eastAsia="宋体" w:hAnsi="宋体" w:cs="宋体" w:hint="eastAsia"/>
          <w:bCs/>
          <w:color w:val="000000"/>
          <w:szCs w:val="22"/>
          <w:lang w:val="en-US" w:eastAsia="zh-CN" w:bidi="en-US"/>
        </w:rPr>
        <w:t>充装高压液化气体介质的罐体，其耐压试验压力和压力系数按照</w:t>
      </w:r>
      <w:r w:rsidRPr="007B6D0E">
        <w:rPr>
          <w:rFonts w:ascii="宋体" w:eastAsia="宋体" w:hAnsi="宋体" w:cs="宋体"/>
          <w:bCs/>
          <w:color w:val="000000"/>
          <w:szCs w:val="22"/>
          <w:lang w:val="en-US" w:eastAsia="zh-CN" w:bidi="en-US"/>
        </w:rPr>
        <w:t>相应</w:t>
      </w:r>
      <w:r w:rsidRPr="007B6D0E">
        <w:rPr>
          <w:rFonts w:ascii="宋体" w:eastAsia="宋体" w:hAnsi="宋体" w:cs="宋体" w:hint="eastAsia"/>
          <w:bCs/>
          <w:color w:val="000000"/>
          <w:szCs w:val="22"/>
          <w:lang w:val="en-US" w:eastAsia="zh-CN" w:bidi="en-US"/>
        </w:rPr>
        <w:t>产品标准的</w:t>
      </w:r>
      <w:r w:rsidRPr="007B6D0E">
        <w:rPr>
          <w:rFonts w:ascii="宋体" w:eastAsia="宋体" w:hAnsi="宋体" w:cs="宋体"/>
          <w:bCs/>
          <w:color w:val="000000"/>
          <w:szCs w:val="22"/>
          <w:lang w:val="en-US" w:eastAsia="zh-CN" w:bidi="en-US"/>
        </w:rPr>
        <w:t>规定确定。</w:t>
      </w:r>
    </w:p>
    <w:p w:rsidR="001E7D34" w:rsidRPr="007B6D0E" w:rsidRDefault="005318C7">
      <w:pPr>
        <w:pStyle w:val="32"/>
        <w:spacing w:before="0" w:line="401" w:lineRule="exact"/>
        <w:ind w:firstLine="496"/>
        <w:rPr>
          <w:rFonts w:ascii="宋体" w:eastAsia="宋体" w:hAnsi="宋体" w:cs="宋体"/>
          <w:color w:val="000000"/>
          <w:lang w:eastAsia="zh-CN"/>
        </w:rPr>
      </w:pPr>
      <w:r w:rsidRPr="007B6D0E">
        <w:rPr>
          <w:rFonts w:eastAsia="黑体" w:cs="黑体"/>
          <w:color w:val="000000"/>
          <w:lang w:eastAsia="zh-CN"/>
        </w:rPr>
        <w:t>3.</w:t>
      </w:r>
      <w:r w:rsidRPr="007B6D0E">
        <w:rPr>
          <w:rFonts w:eastAsia="黑体" w:cs="黑体" w:hint="eastAsia"/>
          <w:color w:val="000000"/>
          <w:lang w:val="en-US" w:eastAsia="zh-CN"/>
        </w:rPr>
        <w:t>9</w:t>
      </w:r>
      <w:r w:rsidRPr="007B6D0E">
        <w:rPr>
          <w:rFonts w:eastAsia="黑体" w:cs="黑体"/>
          <w:color w:val="000000"/>
          <w:lang w:eastAsia="zh-CN"/>
        </w:rPr>
        <w:t>.2</w:t>
      </w:r>
      <w:r w:rsidRPr="007B6D0E">
        <w:rPr>
          <w:rFonts w:ascii="宋体" w:eastAsia="宋体" w:hAnsi="宋体" w:cs="宋体"/>
          <w:bCs/>
          <w:color w:val="000000"/>
          <w:lang w:eastAsia="zh-CN"/>
        </w:rPr>
        <w:t xml:space="preserve"> </w:t>
      </w:r>
      <w:r w:rsidRPr="007B6D0E">
        <w:rPr>
          <w:rFonts w:ascii="宋体" w:eastAsia="宋体" w:hAnsi="宋体" w:cs="宋体"/>
          <w:bCs/>
          <w:color w:val="000000"/>
          <w:lang w:val="en-US" w:eastAsia="zh-CN"/>
        </w:rPr>
        <w:t xml:space="preserve"> </w:t>
      </w:r>
      <w:r w:rsidRPr="007B6D0E">
        <w:rPr>
          <w:rFonts w:ascii="宋体" w:eastAsia="宋体" w:hAnsi="宋体" w:cs="宋体" w:hint="eastAsia"/>
          <w:color w:val="000000"/>
          <w:lang w:eastAsia="zh-CN"/>
        </w:rPr>
        <w:t>耐压试验温度</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hint="eastAsia"/>
          <w:color w:val="000000"/>
          <w:lang w:eastAsia="zh-CN"/>
        </w:rPr>
        <w:t>耐压试验时，试验温度</w:t>
      </w:r>
      <w:r w:rsidRPr="007B6D0E">
        <w:rPr>
          <w:rFonts w:ascii="宋体" w:eastAsia="宋体" w:hAnsi="宋体" w:cs="宋体"/>
          <w:color w:val="000000"/>
          <w:lang w:eastAsia="zh-CN"/>
        </w:rPr>
        <w:t>(罐体器壁金属温度)应当比罐体器壁金属无延性转变温度至少高30℃或者按照产品标准的规定；如果由于板厚等因素造成材料无延性转变温度升高，则需要相应提高试验温度。</w:t>
      </w:r>
    </w:p>
    <w:p w:rsidR="001E7D34" w:rsidRPr="007B6D0E" w:rsidRDefault="005318C7">
      <w:pPr>
        <w:pStyle w:val="32"/>
        <w:spacing w:before="0" w:line="401" w:lineRule="exact"/>
        <w:ind w:firstLine="496"/>
        <w:rPr>
          <w:rFonts w:ascii="宋体" w:eastAsia="宋体" w:hAnsi="宋体" w:cs="宋体"/>
          <w:color w:val="000000"/>
          <w:lang w:eastAsia="zh-CN"/>
        </w:rPr>
      </w:pPr>
      <w:r w:rsidRPr="007B6D0E">
        <w:rPr>
          <w:rFonts w:eastAsia="黑体" w:cs="黑体"/>
          <w:color w:val="000000"/>
          <w:lang w:eastAsia="zh-CN"/>
        </w:rPr>
        <w:t>3.</w:t>
      </w:r>
      <w:r w:rsidRPr="007B6D0E">
        <w:rPr>
          <w:rFonts w:eastAsia="黑体" w:cs="黑体" w:hint="eastAsia"/>
          <w:color w:val="000000"/>
          <w:lang w:val="en-US" w:eastAsia="zh-CN"/>
        </w:rPr>
        <w:t>9</w:t>
      </w:r>
      <w:r w:rsidRPr="007B6D0E">
        <w:rPr>
          <w:rFonts w:eastAsia="黑体" w:cs="黑体"/>
          <w:color w:val="000000"/>
          <w:lang w:eastAsia="zh-CN"/>
        </w:rPr>
        <w:t>.3</w:t>
      </w:r>
      <w:r w:rsidRPr="007B6D0E">
        <w:rPr>
          <w:rFonts w:ascii="宋体" w:eastAsia="宋体" w:hAnsi="宋体" w:cs="宋体"/>
          <w:bCs/>
          <w:color w:val="000000"/>
          <w:lang w:eastAsia="zh-CN"/>
        </w:rPr>
        <w:t xml:space="preserve"> </w:t>
      </w:r>
      <w:r w:rsidRPr="007B6D0E">
        <w:rPr>
          <w:rFonts w:ascii="宋体" w:eastAsia="宋体" w:hAnsi="宋体" w:cs="宋体"/>
          <w:bCs/>
          <w:color w:val="000000"/>
          <w:lang w:val="en-US" w:eastAsia="zh-CN"/>
        </w:rPr>
        <w:t xml:space="preserve"> </w:t>
      </w:r>
      <w:r w:rsidRPr="007B6D0E">
        <w:rPr>
          <w:rFonts w:ascii="宋体" w:eastAsia="宋体" w:hAnsi="宋体" w:cs="宋体" w:hint="eastAsia"/>
          <w:color w:val="000000"/>
          <w:lang w:eastAsia="zh-CN"/>
        </w:rPr>
        <w:t>耐压试验介质</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color w:val="000000"/>
          <w:lang w:eastAsia="zh-CN"/>
        </w:rPr>
        <w:lastRenderedPageBreak/>
        <w:t>(1)试验时，凡是不会导致发生危险的液体，在低于其沸点的温度下，都可</w:t>
      </w:r>
      <w:r w:rsidRPr="007B6D0E">
        <w:rPr>
          <w:rFonts w:ascii="宋体" w:eastAsia="宋体" w:hAnsi="宋体" w:cs="宋体" w:hint="eastAsia"/>
          <w:color w:val="000000"/>
          <w:lang w:eastAsia="zh-CN"/>
        </w:rPr>
        <w:t>以</w:t>
      </w:r>
      <w:r w:rsidRPr="007B6D0E">
        <w:rPr>
          <w:rFonts w:ascii="宋体" w:eastAsia="宋体" w:hAnsi="宋体" w:cs="宋体"/>
          <w:color w:val="000000"/>
          <w:lang w:eastAsia="zh-CN"/>
        </w:rPr>
        <w:t>用作液压试验介质；当采用可燃性液体进行液压试验时，试验温度应当低于可燃性液体的闪点，试验场地附近不得有火源，并且配备适当的消防器材；</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color w:val="000000"/>
          <w:lang w:eastAsia="zh-CN"/>
        </w:rPr>
        <w:t>(2)由于结构或者支承原因，不能向罐体内充灌液体，以及运行条件不允许残留试验液体的罐体，可</w:t>
      </w:r>
      <w:r w:rsidRPr="007B6D0E">
        <w:rPr>
          <w:rFonts w:ascii="宋体" w:eastAsia="宋体" w:hAnsi="宋体" w:cs="宋体" w:hint="eastAsia"/>
          <w:color w:val="000000"/>
          <w:lang w:eastAsia="zh-CN"/>
        </w:rPr>
        <w:t>以</w:t>
      </w:r>
      <w:r w:rsidRPr="007B6D0E">
        <w:rPr>
          <w:rFonts w:ascii="宋体" w:eastAsia="宋体" w:hAnsi="宋体" w:cs="宋体"/>
          <w:color w:val="000000"/>
          <w:lang w:eastAsia="zh-CN"/>
        </w:rPr>
        <w:t>采用气压试验</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试验所用气体应当为干燥洁净的空气、氮气或者其他</w:t>
      </w:r>
      <w:r w:rsidRPr="007B6D0E">
        <w:rPr>
          <w:rFonts w:ascii="宋体" w:eastAsia="宋体" w:hAnsi="宋体" w:cs="宋体" w:hint="eastAsia"/>
          <w:color w:val="000000"/>
          <w:lang w:eastAsia="zh-CN"/>
        </w:rPr>
        <w:t>不溶性</w:t>
      </w:r>
      <w:r w:rsidRPr="007B6D0E">
        <w:rPr>
          <w:rFonts w:ascii="宋体" w:eastAsia="宋体" w:hAnsi="宋体" w:cs="宋体"/>
          <w:color w:val="000000"/>
          <w:lang w:eastAsia="zh-CN"/>
        </w:rPr>
        <w:t>惰性气体</w:t>
      </w:r>
      <w:r w:rsidRPr="007B6D0E">
        <w:rPr>
          <w:rFonts w:ascii="宋体" w:eastAsia="宋体" w:hAnsi="宋体" w:cs="宋体" w:hint="eastAsia"/>
          <w:color w:val="000000"/>
          <w:lang w:eastAsia="zh-CN"/>
        </w:rPr>
        <w:t>。</w:t>
      </w:r>
    </w:p>
    <w:p w:rsidR="001E7D34" w:rsidRPr="007B6D0E" w:rsidRDefault="005318C7">
      <w:pPr>
        <w:pStyle w:val="22"/>
        <w:spacing w:before="84" w:after="60"/>
        <w:ind w:firstLine="496"/>
        <w:rPr>
          <w:rFonts w:ascii="宋体" w:eastAsia="宋体" w:hAnsi="宋体" w:cs="宋体"/>
          <w:color w:val="000000"/>
          <w:lang w:eastAsia="zh-CN"/>
        </w:rPr>
      </w:pPr>
      <w:r w:rsidRPr="007B6D0E">
        <w:rPr>
          <w:rFonts w:eastAsia="黑体" w:cs="黑体"/>
          <w:color w:val="000000"/>
          <w:lang w:eastAsia="zh-CN"/>
        </w:rPr>
        <w:t>3.</w:t>
      </w:r>
      <w:r w:rsidRPr="007B6D0E">
        <w:rPr>
          <w:rFonts w:eastAsia="黑体" w:cs="黑体" w:hint="eastAsia"/>
          <w:color w:val="000000"/>
          <w:lang w:val="en-US" w:eastAsia="zh-CN"/>
        </w:rPr>
        <w:t>10</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color w:val="000000"/>
          <w:lang w:eastAsia="zh-CN"/>
        </w:rPr>
        <w:t>泄漏试验</w:t>
      </w:r>
    </w:p>
    <w:p w:rsidR="001E7D34" w:rsidRPr="007B6D0E" w:rsidRDefault="005318C7">
      <w:pPr>
        <w:pStyle w:val="32"/>
        <w:spacing w:before="0" w:line="401" w:lineRule="exact"/>
        <w:ind w:firstLine="496"/>
        <w:rPr>
          <w:rFonts w:ascii="宋体" w:eastAsia="宋体" w:hAnsi="宋体" w:cs="宋体"/>
          <w:color w:val="000000"/>
          <w:lang w:eastAsia="zh-CN"/>
        </w:rPr>
      </w:pPr>
      <w:bookmarkStart w:id="10" w:name="_Toc239048971"/>
      <w:r w:rsidRPr="007B6D0E">
        <w:rPr>
          <w:rFonts w:eastAsia="黑体" w:cs="黑体"/>
          <w:color w:val="000000"/>
          <w:lang w:eastAsia="zh-CN"/>
        </w:rPr>
        <w:t>3.</w:t>
      </w:r>
      <w:r w:rsidRPr="007B6D0E">
        <w:rPr>
          <w:rFonts w:eastAsia="黑体" w:cs="黑体" w:hint="eastAsia"/>
          <w:color w:val="000000"/>
          <w:lang w:val="en-US" w:eastAsia="zh-CN"/>
        </w:rPr>
        <w:t>10</w:t>
      </w:r>
      <w:r w:rsidRPr="007B6D0E">
        <w:rPr>
          <w:rFonts w:eastAsia="黑体" w:cs="黑体"/>
          <w:color w:val="000000"/>
          <w:lang w:eastAsia="zh-CN"/>
        </w:rPr>
        <w:t xml:space="preserve">.1 </w:t>
      </w:r>
      <w:r w:rsidRPr="007B6D0E">
        <w:rPr>
          <w:rFonts w:eastAsia="黑体" w:cs="黑体"/>
          <w:color w:val="000000"/>
          <w:lang w:val="en-US" w:eastAsia="zh-CN"/>
        </w:rPr>
        <w:t xml:space="preserve"> </w:t>
      </w:r>
      <w:r w:rsidRPr="007B6D0E">
        <w:rPr>
          <w:rFonts w:ascii="宋体" w:eastAsia="宋体" w:hAnsi="宋体" w:cs="宋体" w:hint="eastAsia"/>
          <w:color w:val="000000"/>
          <w:lang w:eastAsia="zh-CN"/>
        </w:rPr>
        <w:t>泄漏试验种类</w:t>
      </w:r>
      <w:bookmarkEnd w:id="10"/>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hint="eastAsia"/>
          <w:color w:val="000000"/>
          <w:lang w:eastAsia="zh-CN"/>
        </w:rPr>
        <w:t>根据试验介质的不同，泄漏试验分为气密性试验、氨检漏试验、卤素检漏试验和氦检漏试验等。</w:t>
      </w:r>
    </w:p>
    <w:p w:rsidR="001E7D34" w:rsidRPr="007B6D0E" w:rsidRDefault="005318C7">
      <w:pPr>
        <w:pStyle w:val="32"/>
        <w:spacing w:before="0" w:line="401" w:lineRule="exact"/>
        <w:ind w:firstLine="496"/>
        <w:rPr>
          <w:rFonts w:ascii="宋体" w:eastAsia="宋体" w:hAnsi="宋体" w:cs="宋体"/>
          <w:color w:val="000000"/>
          <w:lang w:eastAsia="zh-CN"/>
        </w:rPr>
      </w:pPr>
      <w:r w:rsidRPr="007B6D0E">
        <w:rPr>
          <w:rFonts w:eastAsia="黑体" w:cs="黑体"/>
          <w:bCs/>
          <w:color w:val="000000"/>
          <w:lang w:eastAsia="zh-CN"/>
        </w:rPr>
        <w:t>3.</w:t>
      </w:r>
      <w:r w:rsidRPr="007B6D0E">
        <w:rPr>
          <w:rFonts w:eastAsia="黑体" w:cs="黑体" w:hint="eastAsia"/>
          <w:bCs/>
          <w:color w:val="000000"/>
          <w:lang w:val="en-US" w:eastAsia="zh-CN"/>
        </w:rPr>
        <w:t>10</w:t>
      </w:r>
      <w:r w:rsidRPr="007B6D0E">
        <w:rPr>
          <w:rFonts w:eastAsia="黑体" w:cs="黑体"/>
          <w:bCs/>
          <w:color w:val="000000"/>
          <w:lang w:eastAsia="zh-CN"/>
        </w:rPr>
        <w:t>.2</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泄漏试验条件</w:t>
      </w:r>
    </w:p>
    <w:p w:rsidR="001E7D34" w:rsidRPr="007B6D0E" w:rsidRDefault="005318C7" w:rsidP="007B6D0E">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hint="eastAsia"/>
          <w:color w:val="000000"/>
          <w:lang w:eastAsia="zh-CN"/>
        </w:rPr>
        <w:t>符合下列条件之一的罐体或者管路系统应当进行泄漏试验，并且在设计文件上注明泄漏试验方法和要求：</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color w:val="000000"/>
          <w:lang w:eastAsia="zh-CN"/>
        </w:rPr>
        <w:t>(1)充装剧毒以及毒性程度为极度、高度危害介质的；</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color w:val="000000"/>
          <w:lang w:eastAsia="zh-CN"/>
        </w:rPr>
        <w:t>(2)充装易燃、易爆、氧化、还原性介质的；</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color w:val="000000"/>
          <w:lang w:eastAsia="zh-CN"/>
        </w:rPr>
        <w:t>(3)产品标准或者设计文件规定进行泄漏试验的。</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color w:val="000000"/>
          <w:lang w:eastAsia="zh-CN"/>
        </w:rPr>
        <w:t>设计文件要求进行气压试验的，气压试验后是否需要再做泄漏试验，由设计人员在设计文件中</w:t>
      </w:r>
      <w:r w:rsidRPr="007B6D0E">
        <w:rPr>
          <w:rFonts w:ascii="宋体" w:eastAsia="宋体" w:hAnsi="宋体" w:cs="宋体" w:hint="eastAsia"/>
          <w:color w:val="000000"/>
          <w:lang w:eastAsia="zh-CN"/>
        </w:rPr>
        <w:t>注明</w:t>
      </w:r>
      <w:r w:rsidRPr="007B6D0E">
        <w:rPr>
          <w:rFonts w:ascii="宋体" w:eastAsia="宋体" w:hAnsi="宋体" w:cs="宋体"/>
          <w:color w:val="000000"/>
          <w:lang w:eastAsia="zh-CN"/>
        </w:rPr>
        <w:t>。</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黑体" w:eastAsia="黑体" w:hAnsi="黑体" w:cs="黑体"/>
          <w:color w:val="000000"/>
          <w:szCs w:val="21"/>
          <w:lang w:val="zh-CN" w:eastAsia="zh-CN"/>
        </w:rPr>
        <w:t>3.</w:t>
      </w:r>
      <w:r w:rsidRPr="007B6D0E">
        <w:rPr>
          <w:rFonts w:ascii="黑体" w:eastAsia="黑体" w:hAnsi="黑体" w:cs="黑体" w:hint="eastAsia"/>
          <w:color w:val="000000"/>
          <w:szCs w:val="21"/>
          <w:lang w:eastAsia="zh-CN"/>
        </w:rPr>
        <w:t>10</w:t>
      </w:r>
      <w:r w:rsidRPr="007B6D0E">
        <w:rPr>
          <w:rFonts w:ascii="黑体" w:eastAsia="黑体" w:hAnsi="黑体" w:cs="黑体"/>
          <w:color w:val="000000"/>
          <w:szCs w:val="21"/>
          <w:lang w:val="zh-CN" w:eastAsia="zh-CN"/>
        </w:rPr>
        <w:t>.</w:t>
      </w:r>
      <w:r w:rsidRPr="007B6D0E">
        <w:rPr>
          <w:rFonts w:ascii="黑体" w:eastAsia="黑体" w:hAnsi="黑体" w:cs="黑体"/>
          <w:color w:val="000000"/>
          <w:szCs w:val="21"/>
          <w:lang w:eastAsia="zh-CN"/>
        </w:rPr>
        <w:t>3</w:t>
      </w:r>
      <w:r w:rsidRPr="007B6D0E">
        <w:rPr>
          <w:rFonts w:ascii="宋体" w:eastAsia="宋体" w:hAnsi="宋体" w:cs="宋体"/>
          <w:color w:val="000000"/>
          <w:szCs w:val="21"/>
          <w:lang w:val="zh-CN" w:eastAsia="zh-CN"/>
        </w:rPr>
        <w:t xml:space="preserve"> </w:t>
      </w:r>
      <w:r w:rsidRPr="007B6D0E">
        <w:rPr>
          <w:rFonts w:ascii="宋体" w:eastAsia="宋体" w:hAnsi="宋体" w:cs="宋体"/>
          <w:color w:val="000000"/>
          <w:szCs w:val="21"/>
          <w:lang w:eastAsia="zh-CN"/>
        </w:rPr>
        <w:t xml:space="preserve"> </w:t>
      </w:r>
      <w:r w:rsidRPr="007B6D0E">
        <w:rPr>
          <w:rFonts w:ascii="宋体" w:eastAsia="宋体" w:hAnsi="宋体" w:cs="宋体" w:hint="eastAsia"/>
          <w:color w:val="000000"/>
          <w:lang w:eastAsia="zh-CN"/>
        </w:rPr>
        <w:t>泄漏试验要求</w:t>
      </w:r>
    </w:p>
    <w:p w:rsidR="001E7D34" w:rsidRPr="007B6D0E" w:rsidRDefault="005318C7">
      <w:pPr>
        <w:pStyle w:val="32"/>
        <w:spacing w:before="0" w:line="401" w:lineRule="exact"/>
        <w:ind w:firstLine="496"/>
        <w:rPr>
          <w:rFonts w:ascii="宋体" w:eastAsia="宋体" w:hAnsi="宋体" w:cs="宋体"/>
          <w:color w:val="000000"/>
          <w:lang w:eastAsia="zh-CN"/>
        </w:rPr>
      </w:pPr>
      <w:r w:rsidRPr="007B6D0E">
        <w:rPr>
          <w:rFonts w:eastAsia="黑体" w:cs="黑体"/>
          <w:color w:val="000000"/>
          <w:lang w:eastAsia="zh-CN"/>
        </w:rPr>
        <w:t>3.</w:t>
      </w:r>
      <w:r w:rsidRPr="007B6D0E">
        <w:rPr>
          <w:rFonts w:eastAsia="黑体" w:cs="黑体" w:hint="eastAsia"/>
          <w:color w:val="000000"/>
          <w:lang w:val="en-US" w:eastAsia="zh-CN"/>
        </w:rPr>
        <w:t>10</w:t>
      </w:r>
      <w:r w:rsidRPr="007B6D0E">
        <w:rPr>
          <w:rFonts w:eastAsia="黑体" w:cs="黑体"/>
          <w:color w:val="000000"/>
          <w:lang w:eastAsia="zh-CN"/>
        </w:rPr>
        <w:t>.3.1</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气密性试验</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hint="eastAsia"/>
          <w:color w:val="000000"/>
          <w:lang w:eastAsia="zh-CN"/>
        </w:rPr>
        <w:t>气密性试验所用气体应当符合本规程</w:t>
      </w:r>
      <w:r w:rsidRPr="007B6D0E">
        <w:rPr>
          <w:rFonts w:ascii="宋体" w:eastAsia="宋体" w:hAnsi="宋体" w:cs="宋体"/>
          <w:color w:val="000000"/>
          <w:lang w:eastAsia="zh-CN"/>
        </w:rPr>
        <w:t>3.</w:t>
      </w:r>
      <w:r w:rsidRPr="007B6D0E">
        <w:rPr>
          <w:rFonts w:ascii="宋体" w:eastAsia="宋体" w:hAnsi="宋体" w:cs="宋体" w:hint="eastAsia"/>
          <w:color w:val="000000"/>
          <w:lang w:eastAsia="zh-CN"/>
        </w:rPr>
        <w:t>9</w:t>
      </w:r>
      <w:r w:rsidRPr="007B6D0E">
        <w:rPr>
          <w:rFonts w:ascii="宋体" w:eastAsia="宋体" w:hAnsi="宋体" w:cs="宋体"/>
          <w:color w:val="000000"/>
          <w:lang w:eastAsia="zh-CN"/>
        </w:rPr>
        <w:t>.3第(2)项的规定，气密性试验压力不小于罐体、管路系统的设计压力或者气瓶的公称工作压力。</w:t>
      </w:r>
    </w:p>
    <w:p w:rsidR="001E7D34" w:rsidRPr="007B6D0E" w:rsidRDefault="005318C7">
      <w:pPr>
        <w:pStyle w:val="32"/>
        <w:spacing w:before="0" w:line="401" w:lineRule="exact"/>
        <w:ind w:firstLine="496"/>
        <w:rPr>
          <w:rFonts w:ascii="宋体" w:eastAsia="宋体" w:hAnsi="宋体" w:cs="宋体"/>
          <w:color w:val="000000"/>
          <w:lang w:val="en-US" w:eastAsia="zh-CN"/>
        </w:rPr>
      </w:pPr>
      <w:r w:rsidRPr="007B6D0E">
        <w:rPr>
          <w:rFonts w:eastAsia="黑体" w:cs="黑体"/>
          <w:color w:val="000000"/>
          <w:lang w:eastAsia="zh-CN"/>
        </w:rPr>
        <w:t>3.</w:t>
      </w:r>
      <w:r w:rsidRPr="007B6D0E">
        <w:rPr>
          <w:rFonts w:eastAsia="黑体" w:cs="黑体" w:hint="eastAsia"/>
          <w:color w:val="000000"/>
          <w:lang w:val="en-US" w:eastAsia="zh-CN"/>
        </w:rPr>
        <w:t>10</w:t>
      </w:r>
      <w:r w:rsidRPr="007B6D0E">
        <w:rPr>
          <w:rFonts w:eastAsia="黑体" w:cs="黑体"/>
          <w:color w:val="000000"/>
          <w:lang w:eastAsia="zh-CN"/>
        </w:rPr>
        <w:t>.3.2</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氨、卤素</w:t>
      </w:r>
      <w:r w:rsidRPr="007B6D0E">
        <w:rPr>
          <w:rFonts w:ascii="宋体" w:eastAsia="宋体" w:hAnsi="宋体" w:cs="宋体" w:hint="eastAsia"/>
          <w:color w:val="000000"/>
          <w:lang w:val="en-US" w:eastAsia="zh-CN"/>
        </w:rPr>
        <w:t>以及</w:t>
      </w:r>
      <w:r w:rsidRPr="007B6D0E">
        <w:rPr>
          <w:rFonts w:ascii="宋体" w:eastAsia="宋体" w:hAnsi="宋体" w:cs="宋体" w:hint="eastAsia"/>
          <w:color w:val="000000"/>
          <w:lang w:eastAsia="zh-CN"/>
        </w:rPr>
        <w:t>氦检漏</w:t>
      </w:r>
      <w:r w:rsidRPr="007B6D0E">
        <w:rPr>
          <w:rFonts w:ascii="宋体" w:eastAsia="宋体" w:hAnsi="宋体" w:cs="宋体" w:hint="eastAsia"/>
          <w:color w:val="000000"/>
          <w:lang w:val="en-US" w:eastAsia="zh-CN"/>
        </w:rPr>
        <w:t>试验</w:t>
      </w:r>
    </w:p>
    <w:p w:rsidR="001E7D34" w:rsidRPr="007B6D0E" w:rsidRDefault="005318C7">
      <w:pPr>
        <w:pStyle w:val="afc"/>
        <w:widowControl w:val="0"/>
        <w:spacing w:after="0" w:line="401" w:lineRule="exact"/>
        <w:ind w:firstLine="496"/>
        <w:rPr>
          <w:rFonts w:ascii="宋体" w:eastAsia="宋体" w:hAnsi="宋体" w:cs="宋体"/>
          <w:color w:val="000000"/>
          <w:lang w:eastAsia="zh-CN"/>
        </w:rPr>
      </w:pPr>
      <w:r w:rsidRPr="007B6D0E">
        <w:rPr>
          <w:rFonts w:ascii="宋体" w:eastAsia="宋体" w:hAnsi="宋体" w:cs="宋体"/>
          <w:color w:val="000000"/>
          <w:lang w:eastAsia="zh-CN"/>
        </w:rPr>
        <w:t>(1)氨、卤素以及氦检漏试验方法按照相应产品标准或者设计文件的规定；</w:t>
      </w:r>
    </w:p>
    <w:p w:rsidR="001E7D34" w:rsidRPr="007B6D0E" w:rsidRDefault="005318C7">
      <w:pPr>
        <w:pStyle w:val="afc"/>
        <w:widowControl w:val="0"/>
        <w:spacing w:after="0" w:line="401" w:lineRule="exact"/>
        <w:ind w:firstLine="496"/>
        <w:rPr>
          <w:rFonts w:ascii="宋体" w:eastAsia="宋体" w:hAnsi="宋体" w:cs="宋体"/>
          <w:color w:val="000000"/>
          <w:lang w:eastAsia="zh-CN"/>
        </w:rPr>
      </w:pPr>
      <w:r w:rsidRPr="007B6D0E">
        <w:rPr>
          <w:rFonts w:ascii="宋体" w:eastAsia="宋体" w:hAnsi="宋体" w:cs="宋体"/>
          <w:color w:val="000000"/>
          <w:lang w:eastAsia="zh-CN"/>
        </w:rPr>
        <w:t>(2)试验介质种类、浓度、压力、保压时间要求，以及试验操作程序等，由设计人员在设计文件中规定。</w:t>
      </w:r>
    </w:p>
    <w:p w:rsidR="001E7D34" w:rsidRPr="007B6D0E" w:rsidRDefault="005318C7">
      <w:pPr>
        <w:pStyle w:val="afd"/>
        <w:spacing w:before="480" w:afterLines="100" w:after="240" w:line="400" w:lineRule="exact"/>
        <w:ind w:firstLineChars="0" w:firstLine="0"/>
        <w:jc w:val="center"/>
        <w:rPr>
          <w:b w:val="0"/>
          <w:color w:val="000000"/>
          <w:sz w:val="28"/>
          <w:szCs w:val="28"/>
          <w:lang w:val="en-US" w:eastAsia="zh-CN"/>
        </w:rPr>
      </w:pPr>
      <w:bookmarkStart w:id="11" w:name="_Toc307242160"/>
      <w:r w:rsidRPr="007B6D0E">
        <w:rPr>
          <w:b w:val="0"/>
          <w:color w:val="000000"/>
          <w:sz w:val="28"/>
          <w:szCs w:val="28"/>
          <w:lang w:eastAsia="zh-CN"/>
        </w:rPr>
        <w:t xml:space="preserve">4  </w:t>
      </w:r>
      <w:r w:rsidRPr="007B6D0E">
        <w:rPr>
          <w:rFonts w:hint="eastAsia"/>
          <w:b w:val="0"/>
          <w:color w:val="000000"/>
          <w:sz w:val="28"/>
          <w:szCs w:val="28"/>
          <w:lang w:val="en-US" w:eastAsia="zh-CN"/>
        </w:rPr>
        <w:t>制</w:t>
      </w:r>
      <w:r w:rsidRPr="007B6D0E">
        <w:rPr>
          <w:b w:val="0"/>
          <w:color w:val="000000"/>
          <w:sz w:val="28"/>
          <w:szCs w:val="28"/>
          <w:lang w:val="en-US" w:eastAsia="zh-CN"/>
        </w:rPr>
        <w:t xml:space="preserve">  </w:t>
      </w:r>
      <w:r w:rsidRPr="007B6D0E">
        <w:rPr>
          <w:rFonts w:hint="eastAsia"/>
          <w:b w:val="0"/>
          <w:color w:val="000000"/>
          <w:sz w:val="28"/>
          <w:szCs w:val="28"/>
          <w:lang w:val="en-US" w:eastAsia="zh-CN"/>
        </w:rPr>
        <w:t>造</w:t>
      </w:r>
      <w:bookmarkEnd w:id="11"/>
    </w:p>
    <w:p w:rsidR="001E7D34" w:rsidRPr="007B6D0E" w:rsidRDefault="005318C7">
      <w:pPr>
        <w:pStyle w:val="22"/>
        <w:spacing w:before="84" w:after="60"/>
        <w:ind w:firstLine="496"/>
        <w:rPr>
          <w:rFonts w:ascii="宋体" w:eastAsia="宋体" w:hAnsi="宋体" w:cs="宋体"/>
          <w:bCs/>
          <w:color w:val="000000"/>
          <w:lang w:eastAsia="zh-CN"/>
        </w:rPr>
      </w:pPr>
      <w:r w:rsidRPr="007B6D0E">
        <w:rPr>
          <w:rFonts w:eastAsia="黑体" w:cs="黑体"/>
          <w:color w:val="000000"/>
          <w:lang w:eastAsia="zh-CN"/>
        </w:rPr>
        <w:t xml:space="preserve">4.1 </w:t>
      </w:r>
      <w:r w:rsidRPr="007B6D0E">
        <w:rPr>
          <w:rFonts w:eastAsia="黑体" w:cs="黑体"/>
          <w:color w:val="000000"/>
          <w:lang w:val="en-US" w:eastAsia="zh-CN"/>
        </w:rPr>
        <w:t xml:space="preserve"> </w:t>
      </w:r>
      <w:r w:rsidRPr="007B6D0E">
        <w:rPr>
          <w:rFonts w:ascii="宋体" w:eastAsia="宋体" w:hAnsi="宋体" w:cs="宋体" w:hint="eastAsia"/>
          <w:color w:val="000000"/>
          <w:lang w:eastAsia="zh-CN"/>
        </w:rPr>
        <w:t>基本要求</w:t>
      </w:r>
    </w:p>
    <w:p w:rsidR="001E7D34" w:rsidRPr="007B6D0E" w:rsidRDefault="005318C7">
      <w:pPr>
        <w:pStyle w:val="32"/>
        <w:spacing w:before="0"/>
        <w:ind w:firstLine="496"/>
        <w:rPr>
          <w:rFonts w:ascii="宋体" w:eastAsia="宋体" w:hAnsi="宋体" w:cs="宋体"/>
          <w:color w:val="000000"/>
          <w:lang w:val="en-US" w:eastAsia="zh-CN"/>
        </w:rPr>
      </w:pPr>
      <w:r w:rsidRPr="007B6D0E">
        <w:rPr>
          <w:rFonts w:eastAsia="黑体" w:cs="黑体"/>
          <w:bCs/>
          <w:color w:val="000000"/>
          <w:lang w:eastAsia="zh-CN"/>
        </w:rPr>
        <w:t>4.1.1</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color w:val="000000"/>
          <w:lang w:eastAsia="zh-CN"/>
        </w:rPr>
        <w:t>制造单位</w:t>
      </w:r>
      <w:r w:rsidRPr="007B6D0E">
        <w:rPr>
          <w:rFonts w:ascii="宋体" w:eastAsia="宋体" w:hAnsi="宋体" w:cs="宋体" w:hint="eastAsia"/>
          <w:color w:val="000000"/>
          <w:lang w:val="en-US" w:eastAsia="zh-CN"/>
        </w:rPr>
        <w:t>许可资质与责任</w:t>
      </w:r>
    </w:p>
    <w:p w:rsidR="001E7D34" w:rsidRPr="007B6D0E" w:rsidRDefault="005318C7">
      <w:pPr>
        <w:pStyle w:val="32"/>
        <w:spacing w:before="0"/>
        <w:ind w:firstLine="496"/>
        <w:rPr>
          <w:rFonts w:ascii="宋体" w:eastAsia="宋体" w:hAnsi="宋体" w:cs="宋体"/>
          <w:color w:val="000000"/>
          <w:lang w:val="en-US" w:eastAsia="zh-CN"/>
        </w:rPr>
      </w:pPr>
      <w:r w:rsidRPr="007B6D0E">
        <w:rPr>
          <w:rFonts w:ascii="宋体" w:eastAsia="宋体" w:hAnsi="宋体" w:cs="宋体"/>
          <w:color w:val="000000"/>
          <w:lang w:eastAsia="zh-CN"/>
        </w:rPr>
        <w:t>(</w:t>
      </w:r>
      <w:r w:rsidRPr="007B6D0E">
        <w:rPr>
          <w:rFonts w:ascii="宋体" w:eastAsia="宋体" w:hAnsi="宋体" w:cs="宋体"/>
          <w:color w:val="000000"/>
          <w:lang w:val="en-US" w:eastAsia="zh-CN"/>
        </w:rPr>
        <w:t>1</w:t>
      </w:r>
      <w:r w:rsidRPr="007B6D0E">
        <w:rPr>
          <w:rFonts w:ascii="宋体" w:eastAsia="宋体" w:hAnsi="宋体" w:cs="宋体"/>
          <w:color w:val="000000"/>
          <w:lang w:eastAsia="zh-CN"/>
        </w:rPr>
        <w:t>)移动式压力容器制造单位</w:t>
      </w:r>
      <w:r w:rsidRPr="007B6D0E">
        <w:rPr>
          <w:rFonts w:ascii="宋体" w:eastAsia="宋体" w:hAnsi="宋体" w:cs="宋体" w:hint="eastAsia"/>
          <w:color w:val="000000"/>
          <w:lang w:eastAsia="zh-CN"/>
        </w:rPr>
        <w:t>(</w:t>
      </w:r>
      <w:r w:rsidRPr="007B6D0E">
        <w:rPr>
          <w:rFonts w:ascii="宋体" w:eastAsia="宋体" w:hAnsi="宋体" w:cs="宋体" w:hint="eastAsia"/>
          <w:color w:val="000000"/>
          <w:lang w:val="en-US" w:eastAsia="zh-CN"/>
        </w:rPr>
        <w:t>以下简称制造单位</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应当取得</w:t>
      </w:r>
      <w:r w:rsidRPr="007B6D0E">
        <w:rPr>
          <w:rFonts w:ascii="宋体" w:eastAsia="宋体" w:hAnsi="宋体" w:cs="宋体" w:hint="eastAsia"/>
          <w:color w:val="000000"/>
          <w:lang w:eastAsia="zh-CN"/>
        </w:rPr>
        <w:t>特种设备制造许可资质</w:t>
      </w:r>
      <w:r w:rsidRPr="007B6D0E">
        <w:rPr>
          <w:rFonts w:ascii="宋体" w:eastAsia="宋体" w:hAnsi="宋体" w:cs="宋体"/>
          <w:color w:val="000000"/>
          <w:lang w:eastAsia="zh-CN"/>
        </w:rPr>
        <w:t>，</w:t>
      </w:r>
      <w:r w:rsidRPr="007B6D0E">
        <w:rPr>
          <w:rFonts w:ascii="宋体" w:eastAsia="宋体" w:hAnsi="宋体" w:cs="宋体" w:hint="eastAsia"/>
          <w:color w:val="000000"/>
          <w:lang w:val="en-US" w:eastAsia="zh-CN"/>
        </w:rPr>
        <w:t>并且</w:t>
      </w:r>
      <w:r w:rsidRPr="007B6D0E">
        <w:rPr>
          <w:rFonts w:ascii="宋体" w:eastAsia="宋体" w:hAnsi="宋体" w:cs="宋体"/>
          <w:color w:val="000000"/>
          <w:lang w:eastAsia="zh-CN"/>
        </w:rPr>
        <w:t>按照</w:t>
      </w:r>
      <w:r w:rsidRPr="007B6D0E">
        <w:rPr>
          <w:rFonts w:ascii="宋体" w:eastAsia="宋体" w:hAnsi="宋体" w:cs="宋体" w:hint="eastAsia"/>
          <w:color w:val="000000"/>
          <w:lang w:val="en-US" w:eastAsia="zh-CN"/>
        </w:rPr>
        <w:t>获准的许可范围</w:t>
      </w:r>
      <w:r w:rsidRPr="007B6D0E">
        <w:rPr>
          <w:rFonts w:ascii="宋体" w:eastAsia="宋体" w:hAnsi="宋体" w:cs="宋体"/>
          <w:color w:val="000000"/>
          <w:lang w:eastAsia="zh-CN"/>
        </w:rPr>
        <w:t>进行制造；</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lastRenderedPageBreak/>
        <w:t>(2)移动式压力容器制造为整体制造，制造单位及其主要负责人对移动式压力容器的制造质量负责，并且依据有关法规、安全技术规范的要求建立移动式压力容器质量保证体系并且有效运行；</w:t>
      </w:r>
    </w:p>
    <w:p w:rsidR="001E7D34" w:rsidRPr="007B6D0E" w:rsidRDefault="005318C7">
      <w:pPr>
        <w:pStyle w:val="32"/>
        <w:spacing w:before="0"/>
        <w:ind w:firstLine="496"/>
        <w:rPr>
          <w:rFonts w:ascii="宋体" w:eastAsia="宋体" w:hAnsi="宋体" w:cs="宋体"/>
          <w:color w:val="000000"/>
          <w:lang w:val="en-US" w:eastAsia="zh-CN"/>
        </w:rPr>
      </w:pPr>
      <w:r w:rsidRPr="007B6D0E">
        <w:rPr>
          <w:rFonts w:ascii="宋体" w:eastAsia="宋体" w:hAnsi="宋体" w:cs="宋体"/>
          <w:color w:val="000000"/>
          <w:lang w:eastAsia="zh-CN"/>
        </w:rPr>
        <w:t>(</w:t>
      </w:r>
      <w:r w:rsidRPr="007B6D0E">
        <w:rPr>
          <w:rFonts w:ascii="宋体" w:eastAsia="宋体" w:hAnsi="宋体" w:cs="宋体"/>
          <w:color w:val="000000"/>
          <w:lang w:val="en-US" w:eastAsia="zh-CN"/>
        </w:rPr>
        <w:t>3</w:t>
      </w:r>
      <w:r w:rsidRPr="007B6D0E">
        <w:rPr>
          <w:rFonts w:ascii="宋体" w:eastAsia="宋体" w:hAnsi="宋体" w:cs="宋体"/>
          <w:color w:val="000000"/>
          <w:lang w:eastAsia="zh-CN"/>
        </w:rPr>
        <w:t>)</w:t>
      </w:r>
      <w:r w:rsidRPr="007B6D0E">
        <w:rPr>
          <w:rFonts w:ascii="宋体" w:eastAsia="宋体" w:hAnsi="宋体" w:cs="宋体" w:hint="eastAsia"/>
          <w:bCs/>
          <w:color w:val="000000"/>
          <w:szCs w:val="22"/>
          <w:lang w:val="en-US" w:eastAsia="zh-CN"/>
        </w:rPr>
        <w:t>移动式压力容器</w:t>
      </w:r>
      <w:r w:rsidRPr="007B6D0E">
        <w:rPr>
          <w:rFonts w:ascii="宋体" w:eastAsia="宋体" w:hAnsi="宋体" w:cs="宋体" w:hint="eastAsia"/>
          <w:color w:val="000000"/>
          <w:lang w:eastAsia="zh-CN"/>
        </w:rPr>
        <w:t>制造单位应当严格执行相关法规、</w:t>
      </w:r>
      <w:r w:rsidRPr="007B6D0E">
        <w:rPr>
          <w:rFonts w:ascii="宋体" w:eastAsia="宋体" w:hAnsi="宋体" w:cs="宋体" w:hint="eastAsia"/>
          <w:color w:val="000000"/>
          <w:lang w:val="en-US" w:eastAsia="zh-CN"/>
        </w:rPr>
        <w:t>本规程以</w:t>
      </w:r>
      <w:r w:rsidRPr="007B6D0E">
        <w:rPr>
          <w:rFonts w:ascii="宋体" w:eastAsia="宋体" w:hAnsi="宋体" w:cs="宋体" w:hint="eastAsia"/>
          <w:color w:val="000000"/>
          <w:lang w:eastAsia="zh-CN"/>
        </w:rPr>
        <w:t>及</w:t>
      </w:r>
      <w:r w:rsidRPr="007B6D0E">
        <w:rPr>
          <w:rFonts w:ascii="宋体" w:eastAsia="宋体" w:hAnsi="宋体" w:cs="宋体" w:hint="eastAsia"/>
          <w:color w:val="000000"/>
          <w:lang w:val="en-US" w:eastAsia="zh-CN"/>
        </w:rPr>
        <w:t>相应产品标准的规定</w:t>
      </w:r>
      <w:r w:rsidRPr="007B6D0E">
        <w:rPr>
          <w:rFonts w:ascii="宋体" w:eastAsia="宋体" w:hAnsi="宋体" w:cs="宋体" w:hint="eastAsia"/>
          <w:color w:val="000000"/>
          <w:lang w:eastAsia="zh-CN"/>
        </w:rPr>
        <w:t>，按照设计文件</w:t>
      </w:r>
      <w:r w:rsidRPr="007B6D0E">
        <w:rPr>
          <w:rFonts w:ascii="宋体" w:eastAsia="宋体" w:hAnsi="宋体" w:cs="宋体" w:hint="eastAsia"/>
          <w:color w:val="000000"/>
          <w:lang w:val="en-US" w:eastAsia="zh-CN"/>
        </w:rPr>
        <w:t>规定</w:t>
      </w:r>
      <w:r w:rsidRPr="007B6D0E">
        <w:rPr>
          <w:rFonts w:ascii="宋体" w:eastAsia="宋体" w:hAnsi="宋体" w:cs="宋体" w:hint="eastAsia"/>
          <w:color w:val="000000"/>
          <w:lang w:eastAsia="zh-CN"/>
        </w:rPr>
        <w:t>的技术要求制造移动式压力容器。</w:t>
      </w:r>
    </w:p>
    <w:p w:rsidR="001E7D34" w:rsidRPr="007B6D0E" w:rsidRDefault="005318C7">
      <w:pPr>
        <w:pStyle w:val="32"/>
        <w:spacing w:before="0"/>
        <w:ind w:firstLine="496"/>
        <w:rPr>
          <w:rFonts w:ascii="宋体" w:eastAsia="宋体" w:hAnsi="宋体" w:cs="宋体"/>
          <w:color w:val="000000"/>
          <w:lang w:val="en-US" w:eastAsia="zh-CN"/>
        </w:rPr>
      </w:pPr>
      <w:r w:rsidRPr="007B6D0E">
        <w:rPr>
          <w:rFonts w:eastAsia="黑体" w:cs="黑体"/>
          <w:bCs/>
          <w:color w:val="000000"/>
          <w:lang w:eastAsia="zh-CN"/>
        </w:rPr>
        <w:t>4.1.</w:t>
      </w:r>
      <w:r w:rsidRPr="007B6D0E">
        <w:rPr>
          <w:rFonts w:eastAsia="黑体" w:cs="黑体"/>
          <w:bCs/>
          <w:color w:val="000000"/>
          <w:lang w:val="en-US" w:eastAsia="zh-CN"/>
        </w:rPr>
        <w:t>2</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val="en-US" w:eastAsia="zh-CN"/>
        </w:rPr>
        <w:t>型式试验</w:t>
      </w:r>
    </w:p>
    <w:p w:rsidR="001E7D34" w:rsidRPr="007B6D0E" w:rsidRDefault="005318C7">
      <w:pPr>
        <w:pStyle w:val="32"/>
        <w:spacing w:before="0"/>
        <w:ind w:firstLine="496"/>
        <w:rPr>
          <w:rFonts w:ascii="宋体" w:eastAsia="宋体" w:hAnsi="宋体" w:cs="宋体"/>
          <w:color w:val="000000"/>
          <w:lang w:val="en-US" w:eastAsia="zh-CN"/>
        </w:rPr>
      </w:pPr>
      <w:r w:rsidRPr="007B6D0E">
        <w:rPr>
          <w:rFonts w:ascii="宋体" w:eastAsia="宋体" w:hAnsi="宋体" w:cs="宋体"/>
          <w:color w:val="000000"/>
          <w:lang w:eastAsia="zh-CN"/>
        </w:rPr>
        <w:t>(1)</w:t>
      </w:r>
      <w:r w:rsidRPr="007B6D0E">
        <w:rPr>
          <w:rFonts w:ascii="宋体" w:eastAsia="宋体" w:hAnsi="宋体" w:cs="宋体" w:hint="eastAsia"/>
          <w:color w:val="000000"/>
          <w:lang w:val="en-US" w:eastAsia="zh-CN"/>
        </w:rPr>
        <w:t>移动式压力容器的型式试验按照本规程附件</w:t>
      </w:r>
      <w:r w:rsidRPr="007B6D0E">
        <w:rPr>
          <w:rFonts w:ascii="宋体" w:eastAsia="宋体" w:hAnsi="宋体" w:cs="宋体"/>
          <w:color w:val="000000"/>
          <w:lang w:val="en-US" w:eastAsia="zh-CN"/>
        </w:rPr>
        <w:t>G的规定；</w:t>
      </w:r>
    </w:p>
    <w:p w:rsidR="001E7D34" w:rsidRPr="007B6D0E" w:rsidRDefault="005318C7">
      <w:pPr>
        <w:pStyle w:val="32"/>
        <w:spacing w:before="0"/>
        <w:ind w:firstLine="496"/>
        <w:rPr>
          <w:rFonts w:ascii="宋体" w:eastAsia="宋体" w:hAnsi="宋体" w:cs="宋体"/>
          <w:color w:val="000000"/>
          <w:lang w:val="en-US" w:eastAsia="zh-CN"/>
        </w:rPr>
      </w:pPr>
      <w:r w:rsidRPr="007B6D0E">
        <w:rPr>
          <w:rFonts w:ascii="宋体" w:eastAsia="宋体" w:hAnsi="宋体" w:cs="宋体"/>
          <w:color w:val="000000"/>
          <w:lang w:eastAsia="zh-CN"/>
        </w:rPr>
        <w:t>(</w:t>
      </w:r>
      <w:r w:rsidRPr="007B6D0E">
        <w:rPr>
          <w:rFonts w:ascii="宋体" w:eastAsia="宋体" w:hAnsi="宋体" w:cs="宋体"/>
          <w:color w:val="000000"/>
          <w:lang w:val="en-US" w:eastAsia="zh-CN"/>
        </w:rPr>
        <w:t>2</w:t>
      </w:r>
      <w:r w:rsidRPr="007B6D0E">
        <w:rPr>
          <w:rFonts w:ascii="宋体" w:eastAsia="宋体" w:hAnsi="宋体" w:cs="宋体"/>
          <w:color w:val="000000"/>
          <w:lang w:eastAsia="zh-CN"/>
        </w:rPr>
        <w:t>)移动式压力容器型式试验合格后</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方可投入批量生产</w:t>
      </w:r>
      <w:r w:rsidRPr="007B6D0E">
        <w:rPr>
          <w:rFonts w:ascii="宋体" w:eastAsia="宋体" w:hAnsi="宋体" w:cs="宋体" w:hint="eastAsia"/>
          <w:color w:val="000000"/>
          <w:lang w:val="en-US" w:eastAsia="zh-CN"/>
        </w:rPr>
        <w:t>。</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bCs/>
          <w:color w:val="000000"/>
          <w:lang w:eastAsia="zh-CN"/>
        </w:rPr>
        <w:t>4.1.</w:t>
      </w:r>
      <w:r w:rsidRPr="007B6D0E">
        <w:rPr>
          <w:rFonts w:eastAsia="黑体" w:cs="黑体"/>
          <w:bCs/>
          <w:color w:val="000000"/>
          <w:lang w:val="en-US" w:eastAsia="zh-CN"/>
        </w:rPr>
        <w:t>3</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制造监督检验</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制造单位应当接受特种设备检验机构对其制造过程进行监督检验(含本规程</w:t>
      </w:r>
      <w:r w:rsidRPr="007B6D0E">
        <w:rPr>
          <w:rFonts w:ascii="宋体" w:eastAsia="宋体" w:hAnsi="宋体" w:cs="宋体"/>
          <w:color w:val="000000"/>
          <w:szCs w:val="21"/>
          <w:lang w:val="zh-CN" w:eastAsia="zh-CN"/>
        </w:rPr>
        <w:t>4.1.5.</w:t>
      </w:r>
      <w:r w:rsidRPr="007B6D0E">
        <w:rPr>
          <w:rFonts w:ascii="宋体" w:eastAsia="宋体" w:hAnsi="宋体" w:cs="宋体"/>
          <w:color w:val="000000"/>
          <w:szCs w:val="21"/>
          <w:lang w:eastAsia="zh-CN"/>
        </w:rPr>
        <w:t>6规定的受压元件、部件</w:t>
      </w:r>
      <w:r w:rsidRPr="007B6D0E">
        <w:rPr>
          <w:rFonts w:ascii="宋体" w:eastAsia="宋体" w:hAnsi="宋体" w:cs="宋体" w:hint="eastAsia"/>
          <w:color w:val="000000"/>
          <w:lang w:eastAsia="zh-CN"/>
        </w:rPr>
        <w:t>)，经监督检验合格，并且取得特种设备监督检验证书后，其产品方可出厂。</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黑体"/>
          <w:bCs w:val="0"/>
          <w:color w:val="000000"/>
          <w:lang w:val="zh-CN" w:eastAsia="zh-CN"/>
        </w:rPr>
        <w:t>4.1.4</w:t>
      </w:r>
      <w:r w:rsidRPr="007B6D0E">
        <w:rPr>
          <w:rFonts w:ascii="宋体" w:eastAsia="宋体" w:hAnsi="宋体" w:cs="宋体"/>
          <w:color w:val="000000"/>
          <w:lang w:eastAsia="zh-CN"/>
        </w:rPr>
        <w:t xml:space="preserve">  质量计划</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制造单位在移动式压力容器制造前，应当根据本规程、产品标准，以及设计文件的规定制订完整的质量计划(检验计划)，明确制造工艺控制点、检验试验项目，质量计划项目至少包括以下内容：</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(1)罐体</w:t>
      </w:r>
      <w:r w:rsidRPr="007B6D0E">
        <w:rPr>
          <w:rFonts w:ascii="宋体" w:eastAsia="宋体" w:hAnsi="宋体" w:cs="宋体" w:hint="eastAsia"/>
          <w:color w:val="000000"/>
          <w:lang w:eastAsia="zh-CN"/>
        </w:rPr>
        <w:t>或者气瓶、管路以及受压元件等；</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(2)外购或者外协部件，包括走行装置等；</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(3)外购附件，包括安全附件、仪表、装卸</w:t>
      </w:r>
      <w:r w:rsidRPr="007B6D0E">
        <w:rPr>
          <w:rFonts w:ascii="宋体" w:eastAsia="宋体" w:hAnsi="宋体" w:cs="宋体" w:hint="eastAsia"/>
          <w:color w:val="000000"/>
          <w:lang w:eastAsia="zh-CN"/>
        </w:rPr>
        <w:t>附件、管路附件等；</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(4)总体组装(或者落成)工艺顺序、重点控制节点和几何尺寸等。</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制造单位在移动式压力容器制造过程中和完工后，应当按照质量计划规定的时机，对移动式压力容器进行相应的检验和试验，并且由相关人员作出记录和出具相应的检验和试验报告。</w:t>
      </w:r>
    </w:p>
    <w:p w:rsidR="001E7D34" w:rsidRPr="007B6D0E" w:rsidRDefault="005318C7">
      <w:pPr>
        <w:pStyle w:val="32"/>
        <w:spacing w:before="0"/>
        <w:ind w:firstLine="496"/>
        <w:rPr>
          <w:rFonts w:ascii="宋体" w:eastAsia="宋体" w:hAnsi="宋体" w:cs="宋体"/>
          <w:color w:val="000000"/>
          <w:lang w:val="en-US" w:eastAsia="zh-CN"/>
        </w:rPr>
      </w:pPr>
      <w:r w:rsidRPr="007B6D0E">
        <w:rPr>
          <w:rFonts w:eastAsia="黑体" w:cs="黑体"/>
          <w:color w:val="000000"/>
          <w:lang w:eastAsia="zh-CN"/>
        </w:rPr>
        <w:t>4.1.</w:t>
      </w:r>
      <w:r w:rsidRPr="007B6D0E">
        <w:rPr>
          <w:rFonts w:eastAsia="黑体" w:cs="黑体"/>
          <w:color w:val="000000"/>
          <w:lang w:val="en-US" w:eastAsia="zh-CN"/>
        </w:rPr>
        <w:t>5</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产品</w:t>
      </w:r>
      <w:r w:rsidRPr="007B6D0E">
        <w:rPr>
          <w:rFonts w:ascii="宋体" w:eastAsia="宋体" w:hAnsi="宋体" w:cs="宋体" w:hint="eastAsia"/>
          <w:color w:val="000000"/>
          <w:lang w:eastAsia="zh-CN"/>
        </w:rPr>
        <w:t>出厂资料</w:t>
      </w:r>
      <w:r w:rsidRPr="007B6D0E">
        <w:rPr>
          <w:rFonts w:ascii="宋体" w:eastAsia="宋体" w:hAnsi="宋体" w:cs="宋体" w:hint="eastAsia"/>
          <w:color w:val="000000"/>
          <w:lang w:val="en-US" w:eastAsia="zh-CN"/>
        </w:rPr>
        <w:t>和文件</w:t>
      </w:r>
    </w:p>
    <w:p w:rsidR="001E7D34" w:rsidRPr="007B6D0E" w:rsidRDefault="005318C7">
      <w:pPr>
        <w:pStyle w:val="32"/>
        <w:spacing w:before="0"/>
        <w:ind w:firstLine="496"/>
        <w:rPr>
          <w:rFonts w:ascii="宋体" w:eastAsia="宋体" w:hAnsi="宋体" w:cs="宋体"/>
          <w:color w:val="000000"/>
          <w:lang w:val="en-US" w:eastAsia="zh-CN"/>
        </w:rPr>
      </w:pPr>
      <w:r w:rsidRPr="007B6D0E">
        <w:rPr>
          <w:rFonts w:eastAsia="黑体" w:cs="黑体"/>
          <w:color w:val="000000"/>
          <w:lang w:eastAsia="zh-CN"/>
        </w:rPr>
        <w:t>4.1.</w:t>
      </w:r>
      <w:r w:rsidRPr="007B6D0E">
        <w:rPr>
          <w:rFonts w:eastAsia="黑体" w:cs="黑体"/>
          <w:color w:val="000000"/>
          <w:lang w:val="en-US" w:eastAsia="zh-CN"/>
        </w:rPr>
        <w:t>5</w:t>
      </w:r>
      <w:r w:rsidRPr="007B6D0E">
        <w:rPr>
          <w:rFonts w:eastAsia="黑体" w:cs="黑体"/>
          <w:color w:val="000000"/>
          <w:lang w:eastAsia="zh-CN"/>
        </w:rPr>
        <w:t>.1</w:t>
      </w:r>
      <w:r w:rsidRPr="007B6D0E">
        <w:rPr>
          <w:rFonts w:ascii="宋体" w:eastAsia="宋体" w:hAnsi="宋体" w:cs="宋体"/>
          <w:color w:val="000000"/>
          <w:lang w:val="en-US" w:eastAsia="zh-CN"/>
        </w:rPr>
        <w:t xml:space="preserve">  基本要求</w:t>
      </w:r>
    </w:p>
    <w:p w:rsidR="001E7D34" w:rsidRPr="007B6D0E" w:rsidRDefault="005318C7">
      <w:pPr>
        <w:pStyle w:val="afc"/>
        <w:spacing w:after="0"/>
        <w:ind w:firstLine="496"/>
        <w:rPr>
          <w:rFonts w:ascii="宋体" w:eastAsia="宋体" w:hAnsi="宋体" w:cs="宋体"/>
          <w:bCs w:val="0"/>
          <w:color w:val="000000"/>
          <w:szCs w:val="24"/>
          <w:lang w:eastAsia="zh-CN" w:bidi="ar-SA"/>
        </w:rPr>
      </w:pPr>
      <w:r w:rsidRPr="007B6D0E">
        <w:rPr>
          <w:rFonts w:ascii="黑体" w:eastAsia="黑体" w:hAnsi="黑体" w:cs="黑体"/>
          <w:bCs w:val="0"/>
          <w:color w:val="000000"/>
          <w:szCs w:val="24"/>
          <w:lang w:val="zh-CN" w:eastAsia="zh-CN" w:bidi="ar-SA"/>
        </w:rPr>
        <w:t>4.1.5.1</w:t>
      </w:r>
      <w:r w:rsidRPr="007B6D0E">
        <w:rPr>
          <w:rFonts w:ascii="黑体" w:eastAsia="黑体" w:hAnsi="黑体" w:cs="黑体"/>
          <w:bCs w:val="0"/>
          <w:color w:val="000000"/>
          <w:szCs w:val="24"/>
          <w:lang w:eastAsia="zh-CN" w:bidi="ar-SA"/>
        </w:rPr>
        <w:t>.1</w:t>
      </w:r>
      <w:r w:rsidRPr="007B6D0E">
        <w:rPr>
          <w:rFonts w:ascii="宋体" w:eastAsia="宋体" w:hAnsi="宋体" w:cs="宋体"/>
          <w:bCs w:val="0"/>
          <w:color w:val="000000"/>
          <w:szCs w:val="24"/>
          <w:lang w:eastAsia="zh-CN" w:bidi="ar-SA"/>
        </w:rPr>
        <w:t xml:space="preserve">  产品出厂资料</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移动式压力容器出厂时，制造单位应当每台至少向</w:t>
      </w:r>
      <w:bookmarkStart w:id="12" w:name="_Hlk495322180"/>
      <w:r w:rsidRPr="007B6D0E">
        <w:rPr>
          <w:rFonts w:ascii="宋体" w:eastAsia="宋体" w:hAnsi="宋体" w:cs="宋体" w:hint="eastAsia"/>
          <w:color w:val="000000"/>
          <w:lang w:eastAsia="zh-CN"/>
        </w:rPr>
        <w:t>移动式压力容器</w:t>
      </w:r>
      <w:bookmarkEnd w:id="12"/>
      <w:r w:rsidRPr="007B6D0E">
        <w:rPr>
          <w:rFonts w:ascii="宋体" w:eastAsia="宋体" w:hAnsi="宋体" w:cs="宋体" w:hint="eastAsia"/>
          <w:color w:val="000000"/>
          <w:lang w:eastAsia="zh-CN"/>
        </w:rPr>
        <w:t>使用单位</w:t>
      </w:r>
      <w:r w:rsidRPr="007B6D0E">
        <w:rPr>
          <w:rFonts w:ascii="宋体" w:eastAsia="宋体" w:hAnsi="宋体" w:cs="宋体"/>
          <w:color w:val="000000"/>
          <w:lang w:eastAsia="zh-CN"/>
        </w:rPr>
        <w:t>提供以下出厂资料和文件：</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(1)设计文件、竣工图样、产品质量合格证明(包括产品合格证和产品质量证明文件)文件等(纸质版)；</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(2)移动式压力容器产品电子合格证、产品质量证明文件(电子文档)；</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w:t>
      </w:r>
      <w:r w:rsidRPr="007B6D0E">
        <w:rPr>
          <w:rFonts w:ascii="宋体" w:eastAsia="宋体" w:hAnsi="宋体" w:cs="宋体" w:hint="eastAsia"/>
          <w:color w:val="000000"/>
          <w:lang w:eastAsia="zh-CN"/>
        </w:rPr>
        <w:t>移动式压力容器永久身份标识金属二维码(以下简称电子铭牌)。</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黑体" w:eastAsia="黑体" w:hAnsi="黑体" w:cs="黑体"/>
          <w:bCs w:val="0"/>
          <w:color w:val="000000"/>
          <w:szCs w:val="24"/>
          <w:lang w:val="zh-CN" w:eastAsia="zh-CN" w:bidi="ar-SA"/>
        </w:rPr>
        <w:t>4.1.5.1</w:t>
      </w:r>
      <w:r w:rsidRPr="007B6D0E">
        <w:rPr>
          <w:rFonts w:ascii="黑体" w:eastAsia="黑体" w:hAnsi="黑体" w:cs="黑体"/>
          <w:bCs w:val="0"/>
          <w:color w:val="000000"/>
          <w:szCs w:val="24"/>
          <w:lang w:eastAsia="zh-CN" w:bidi="ar-SA"/>
        </w:rPr>
        <w:t>.2</w:t>
      </w:r>
      <w:r w:rsidRPr="007B6D0E">
        <w:rPr>
          <w:rFonts w:ascii="宋体" w:eastAsia="宋体" w:hAnsi="宋体" w:cs="宋体"/>
          <w:bCs w:val="0"/>
          <w:color w:val="000000"/>
          <w:szCs w:val="24"/>
          <w:lang w:eastAsia="zh-CN" w:bidi="ar-SA"/>
        </w:rPr>
        <w:t xml:space="preserve">  </w:t>
      </w:r>
      <w:r w:rsidRPr="007B6D0E">
        <w:rPr>
          <w:rFonts w:ascii="宋体" w:eastAsia="宋体" w:hAnsi="宋体" w:cs="宋体" w:hint="eastAsia"/>
          <w:color w:val="000000"/>
          <w:lang w:eastAsia="zh-CN"/>
        </w:rPr>
        <w:t>信息化追溯要求</w:t>
      </w:r>
    </w:p>
    <w:p w:rsidR="001E7D34" w:rsidRPr="007B6D0E" w:rsidRDefault="005318C7">
      <w:pPr>
        <w:pStyle w:val="afc"/>
        <w:widowControl w:val="0"/>
        <w:spacing w:after="0"/>
        <w:ind w:firstLine="496"/>
        <w:rPr>
          <w:rFonts w:ascii="黑体" w:eastAsia="黑体" w:hAnsi="黑体" w:cs="黑体"/>
          <w:color w:val="000000"/>
          <w:szCs w:val="21"/>
          <w:lang w:val="zh-CN" w:eastAsia="zh-CN"/>
        </w:rPr>
      </w:pPr>
      <w:r w:rsidRPr="007B6D0E">
        <w:rPr>
          <w:rFonts w:ascii="宋体" w:eastAsia="宋体" w:hAnsi="宋体" w:cs="宋体" w:hint="eastAsia"/>
          <w:color w:val="000000"/>
          <w:lang w:eastAsia="zh-CN"/>
        </w:rPr>
        <w:t>按照特种设备信息化管理的有关规定，制造单位应当及时将所要求的产品数据等</w:t>
      </w:r>
      <w:r w:rsidRPr="007B6D0E">
        <w:rPr>
          <w:rFonts w:ascii="宋体" w:eastAsia="宋体" w:hAnsi="宋体" w:cs="宋体" w:hint="eastAsia"/>
          <w:color w:val="000000"/>
          <w:lang w:eastAsia="zh-CN"/>
        </w:rPr>
        <w:lastRenderedPageBreak/>
        <w:t>信息上传至全国移动式压力容器公共服务信息追溯平台，并且对随产品提供的电子铭牌和电子合格证进行产品数据的关联绑定；</w:t>
      </w:r>
      <w:r w:rsidRPr="007B6D0E">
        <w:rPr>
          <w:rFonts w:ascii="宋体" w:eastAsia="宋体" w:hAnsi="宋体" w:cs="宋体" w:hint="eastAsia"/>
          <w:color w:val="000000"/>
          <w:szCs w:val="24"/>
          <w:lang w:eastAsia="zh-CN"/>
        </w:rPr>
        <w:t>同时在检验合格的移动式压力容器罐体或者气瓶瓶体侧面适合扫描的部位安装或者粘贴金属和纸质电子铭牌。</w:t>
      </w:r>
    </w:p>
    <w:p w:rsidR="001E7D34" w:rsidRPr="007B6D0E" w:rsidRDefault="005318C7">
      <w:pPr>
        <w:pStyle w:val="afc"/>
        <w:spacing w:after="0"/>
        <w:ind w:firstLine="496"/>
        <w:rPr>
          <w:rFonts w:ascii="宋体" w:eastAsia="宋体" w:hAnsi="宋体" w:cs="宋体"/>
          <w:color w:val="000000"/>
          <w:szCs w:val="21"/>
          <w:lang w:eastAsia="zh-CN"/>
        </w:rPr>
      </w:pPr>
      <w:r w:rsidRPr="007B6D0E">
        <w:rPr>
          <w:rFonts w:ascii="黑体" w:eastAsia="黑体" w:hAnsi="黑体" w:cs="黑体"/>
          <w:color w:val="000000"/>
          <w:szCs w:val="21"/>
          <w:lang w:val="zh-CN" w:eastAsia="zh-CN"/>
        </w:rPr>
        <w:t>4.1.5.</w:t>
      </w:r>
      <w:r w:rsidRPr="007B6D0E">
        <w:rPr>
          <w:rFonts w:ascii="黑体" w:eastAsia="黑体" w:hAnsi="黑体" w:cs="黑体"/>
          <w:color w:val="000000"/>
          <w:szCs w:val="21"/>
          <w:lang w:eastAsia="zh-CN"/>
        </w:rPr>
        <w:t xml:space="preserve">2 </w:t>
      </w:r>
      <w:r w:rsidRPr="007B6D0E">
        <w:rPr>
          <w:rFonts w:ascii="宋体" w:eastAsia="宋体" w:hAnsi="宋体" w:cs="宋体"/>
          <w:color w:val="000000"/>
          <w:szCs w:val="21"/>
          <w:lang w:eastAsia="zh-CN"/>
        </w:rPr>
        <w:t xml:space="preserve"> 设计文件</w:t>
      </w:r>
    </w:p>
    <w:p w:rsidR="001E7D34" w:rsidRPr="007B6D0E" w:rsidRDefault="005318C7">
      <w:pPr>
        <w:pStyle w:val="afc"/>
        <w:spacing w:after="0"/>
        <w:ind w:firstLine="496"/>
        <w:rPr>
          <w:rFonts w:ascii="宋体" w:eastAsia="宋体" w:hAnsi="宋体" w:cs="宋体"/>
          <w:color w:val="000000"/>
          <w:szCs w:val="21"/>
          <w:lang w:eastAsia="zh-CN"/>
        </w:rPr>
      </w:pPr>
      <w:r w:rsidRPr="007B6D0E">
        <w:rPr>
          <w:rFonts w:ascii="宋体" w:eastAsia="宋体" w:hAnsi="宋体" w:cs="宋体" w:hint="eastAsia"/>
          <w:color w:val="000000"/>
          <w:szCs w:val="21"/>
          <w:lang w:eastAsia="zh-CN"/>
        </w:rPr>
        <w:t>设计文件至少包括以下内容：</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(1)风险评估报告；</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(2)本规程3.1.4.1.3</w:t>
      </w:r>
      <w:r w:rsidRPr="007B6D0E">
        <w:rPr>
          <w:rFonts w:ascii="宋体" w:eastAsia="宋体" w:hAnsi="宋体" w:cs="宋体" w:hint="eastAsia"/>
          <w:color w:val="000000"/>
          <w:lang w:eastAsia="zh-CN"/>
        </w:rPr>
        <w:t>中第</w:t>
      </w: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1</w:t>
      </w: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4</w:t>
      </w: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项</w:t>
      </w:r>
      <w:r w:rsidRPr="007B6D0E">
        <w:rPr>
          <w:rFonts w:ascii="宋体" w:eastAsia="宋体" w:hAnsi="宋体" w:cs="宋体"/>
          <w:color w:val="000000"/>
          <w:lang w:eastAsia="zh-CN"/>
        </w:rPr>
        <w:t>规定的设计计算书；</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(3)产品使用说明书。</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黑体"/>
          <w:bCs w:val="0"/>
          <w:color w:val="000000"/>
          <w:szCs w:val="21"/>
          <w:lang w:val="zh-CN" w:eastAsia="zh-CN"/>
        </w:rPr>
        <w:t>4.1.5.</w:t>
      </w:r>
      <w:r w:rsidRPr="007B6D0E">
        <w:rPr>
          <w:rFonts w:ascii="黑体" w:eastAsia="黑体" w:hAnsi="黑体" w:cs="黑体"/>
          <w:bCs w:val="0"/>
          <w:color w:val="000000"/>
          <w:szCs w:val="21"/>
          <w:lang w:eastAsia="zh-CN"/>
        </w:rPr>
        <w:t xml:space="preserve">3 </w:t>
      </w:r>
      <w:r w:rsidRPr="007B6D0E">
        <w:rPr>
          <w:rFonts w:ascii="宋体" w:eastAsia="宋体" w:hAnsi="宋体" w:cs="宋体"/>
          <w:bCs w:val="0"/>
          <w:color w:val="000000"/>
          <w:szCs w:val="21"/>
          <w:lang w:eastAsia="zh-CN"/>
        </w:rPr>
        <w:t xml:space="preserve"> </w:t>
      </w:r>
      <w:r w:rsidRPr="007B6D0E">
        <w:rPr>
          <w:rFonts w:ascii="宋体" w:eastAsia="宋体" w:hAnsi="宋体" w:cs="宋体" w:hint="eastAsia"/>
          <w:color w:val="000000"/>
          <w:lang w:eastAsia="zh-CN"/>
        </w:rPr>
        <w:t>竣工图样</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 xml:space="preserve"> 竣工图样包括移动式压力容器制造完成竣工后的设计总图、罐体图和管路系统图，该竣工图样应当符合以下要求：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(1)设计总图、罐体图上应当有设计单位设计专用章(复印章无效)；</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(2)设计总图、罐体图和管路系统图上应当有竣工图章，竣工图章上标注制造单位名称、</w:t>
      </w:r>
      <w:r w:rsidRPr="007B6D0E">
        <w:rPr>
          <w:rFonts w:ascii="宋体" w:eastAsia="宋体" w:hAnsi="宋体" w:cs="宋体" w:hint="eastAsia"/>
          <w:color w:val="000000"/>
          <w:lang w:eastAsia="zh-CN"/>
        </w:rPr>
        <w:t>特种设备生产</w:t>
      </w:r>
      <w:r w:rsidRPr="007B6D0E">
        <w:rPr>
          <w:rFonts w:ascii="宋体" w:eastAsia="宋体" w:hAnsi="宋体" w:cs="宋体"/>
          <w:color w:val="000000"/>
          <w:lang w:eastAsia="zh-CN"/>
        </w:rPr>
        <w:t>许可证编号、审核人的签字和“竣工图”字样；</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设计总图、罐体图和管路系统图上应当能够清晰的反应制造过程中的变更，如制造中发生了材料代用、无损检测方法改变、加工尺寸变更、耐压试验或者泄漏试验方法改变等，制造单位应当按照4.1.7的规定，在竣工图样上</w:t>
      </w:r>
      <w:r w:rsidRPr="007B6D0E">
        <w:rPr>
          <w:rFonts w:ascii="宋体" w:eastAsia="宋体" w:hAnsi="宋体" w:cs="宋体" w:hint="eastAsia"/>
          <w:color w:val="000000"/>
          <w:lang w:eastAsia="zh-CN"/>
        </w:rPr>
        <w:t>作出清晰标注，标注处有修改人的签字以及修改日期等。</w:t>
      </w:r>
    </w:p>
    <w:p w:rsidR="001E7D34" w:rsidRPr="007B6D0E" w:rsidRDefault="005318C7">
      <w:pPr>
        <w:pStyle w:val="afc"/>
        <w:spacing w:after="0"/>
        <w:ind w:firstLine="496"/>
        <w:rPr>
          <w:rFonts w:ascii="宋体" w:eastAsia="宋体" w:hAnsi="宋体" w:cs="宋体"/>
          <w:color w:val="000000"/>
          <w:szCs w:val="21"/>
          <w:lang w:eastAsia="zh-CN"/>
        </w:rPr>
      </w:pPr>
      <w:r w:rsidRPr="007B6D0E">
        <w:rPr>
          <w:rFonts w:ascii="黑体" w:eastAsia="黑体" w:hAnsi="黑体" w:cs="黑体"/>
          <w:color w:val="000000"/>
          <w:szCs w:val="21"/>
          <w:lang w:val="zh-CN" w:eastAsia="zh-CN"/>
        </w:rPr>
        <w:t>4.1.5.</w:t>
      </w:r>
      <w:r w:rsidRPr="007B6D0E">
        <w:rPr>
          <w:rFonts w:ascii="黑体" w:eastAsia="黑体" w:hAnsi="黑体" w:cs="黑体"/>
          <w:color w:val="000000"/>
          <w:szCs w:val="21"/>
          <w:lang w:eastAsia="zh-CN"/>
        </w:rPr>
        <w:t xml:space="preserve">4 </w:t>
      </w:r>
      <w:r w:rsidRPr="007B6D0E">
        <w:rPr>
          <w:rFonts w:ascii="宋体" w:eastAsia="宋体" w:hAnsi="宋体" w:cs="宋体"/>
          <w:color w:val="000000"/>
          <w:szCs w:val="21"/>
          <w:lang w:eastAsia="zh-CN"/>
        </w:rPr>
        <w:t xml:space="preserve"> 产品质量合格证明文件</w:t>
      </w:r>
    </w:p>
    <w:p w:rsidR="001E7D34" w:rsidRPr="007B6D0E" w:rsidRDefault="005318C7">
      <w:pPr>
        <w:pStyle w:val="afc"/>
        <w:spacing w:after="0"/>
        <w:ind w:firstLine="496"/>
        <w:rPr>
          <w:rFonts w:ascii="宋体" w:eastAsia="宋体" w:hAnsi="宋体" w:cs="宋体"/>
          <w:color w:val="000000"/>
          <w:szCs w:val="21"/>
          <w:lang w:eastAsia="zh-CN"/>
        </w:rPr>
      </w:pPr>
      <w:r w:rsidRPr="007B6D0E">
        <w:rPr>
          <w:rFonts w:ascii="宋体" w:eastAsia="宋体" w:hAnsi="宋体" w:cs="宋体" w:hint="eastAsia"/>
          <w:color w:val="000000"/>
          <w:szCs w:val="21"/>
          <w:lang w:eastAsia="zh-CN"/>
        </w:rPr>
        <w:t>产品质量合格证明文件包含产品合格证和产品质量证明文件。</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黑体"/>
          <w:bCs w:val="0"/>
          <w:color w:val="000000"/>
          <w:szCs w:val="21"/>
          <w:lang w:val="zh-CN" w:eastAsia="zh-CN"/>
        </w:rPr>
        <w:t>4.1.5.</w:t>
      </w:r>
      <w:r w:rsidRPr="007B6D0E">
        <w:rPr>
          <w:rFonts w:ascii="黑体" w:eastAsia="黑体" w:hAnsi="黑体" w:cs="黑体"/>
          <w:bCs w:val="0"/>
          <w:color w:val="000000"/>
          <w:szCs w:val="21"/>
          <w:lang w:eastAsia="zh-CN"/>
        </w:rPr>
        <w:t>4.1</w:t>
      </w:r>
      <w:r w:rsidRPr="007B6D0E">
        <w:rPr>
          <w:rFonts w:ascii="宋体" w:eastAsia="宋体" w:hAnsi="宋体" w:cs="宋体"/>
          <w:bCs w:val="0"/>
          <w:color w:val="000000"/>
          <w:szCs w:val="21"/>
          <w:lang w:eastAsia="zh-CN"/>
        </w:rPr>
        <w:t xml:space="preserve">  </w:t>
      </w:r>
      <w:r w:rsidRPr="007B6D0E">
        <w:rPr>
          <w:rFonts w:ascii="宋体" w:eastAsia="宋体" w:hAnsi="宋体" w:cs="宋体" w:hint="eastAsia"/>
          <w:color w:val="000000"/>
          <w:lang w:eastAsia="zh-CN"/>
        </w:rPr>
        <w:t>产品合格证</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产品合格证(含产品数据表)，其项目内容按照附件</w:t>
      </w:r>
      <w:r w:rsidRPr="007B6D0E">
        <w:rPr>
          <w:rFonts w:ascii="宋体" w:eastAsia="宋体" w:hAnsi="宋体" w:cs="宋体"/>
          <w:color w:val="000000"/>
          <w:lang w:eastAsia="zh-CN"/>
        </w:rPr>
        <w:t>H(含附表</w:t>
      </w:r>
      <w:r w:rsidRPr="007B6D0E">
        <w:rPr>
          <w:rFonts w:ascii="宋体" w:eastAsia="宋体" w:hAnsi="宋体" w:cs="宋体" w:hint="eastAsia"/>
          <w:color w:val="000000"/>
          <w:lang w:eastAsia="zh-CN"/>
        </w:rPr>
        <w:t>h</w:t>
      </w: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的规定</w:t>
      </w:r>
      <w:r w:rsidRPr="007B6D0E">
        <w:rPr>
          <w:rFonts w:ascii="宋体" w:eastAsia="宋体" w:hAnsi="宋体" w:cs="宋体"/>
          <w:color w:val="000000"/>
          <w:lang w:eastAsia="zh-CN"/>
        </w:rPr>
        <w:t>(注4-1)。</w:t>
      </w:r>
    </w:p>
    <w:p w:rsidR="001E7D34" w:rsidRPr="007B6D0E" w:rsidRDefault="005318C7">
      <w:pPr>
        <w:pStyle w:val="afc"/>
        <w:spacing w:after="0"/>
        <w:ind w:firstLine="436"/>
        <w:rPr>
          <w:rFonts w:ascii="宋体" w:eastAsia="宋体" w:hAnsi="宋体" w:cs="宋体"/>
          <w:color w:val="000000"/>
          <w:sz w:val="21"/>
          <w:lang w:eastAsia="zh-CN"/>
        </w:rPr>
      </w:pPr>
      <w:r w:rsidRPr="007B6D0E">
        <w:rPr>
          <w:rFonts w:ascii="宋体" w:eastAsia="宋体" w:hAnsi="宋体" w:cs="宋体" w:hint="eastAsia"/>
          <w:color w:val="000000"/>
          <w:sz w:val="21"/>
          <w:lang w:eastAsia="zh-CN"/>
        </w:rPr>
        <w:t>注</w:t>
      </w:r>
      <w:r w:rsidRPr="007B6D0E">
        <w:rPr>
          <w:rFonts w:ascii="宋体" w:eastAsia="宋体" w:hAnsi="宋体" w:cs="宋体"/>
          <w:color w:val="000000"/>
          <w:sz w:val="21"/>
          <w:lang w:eastAsia="zh-CN"/>
        </w:rPr>
        <w:t>4-1：产品数据表等质量证明文件中仅限标注一种介质。</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黑体"/>
          <w:bCs w:val="0"/>
          <w:color w:val="000000"/>
          <w:szCs w:val="21"/>
          <w:lang w:val="zh-CN" w:eastAsia="zh-CN"/>
        </w:rPr>
        <w:t>4.1.5.</w:t>
      </w:r>
      <w:r w:rsidRPr="007B6D0E">
        <w:rPr>
          <w:rFonts w:ascii="黑体" w:eastAsia="黑体" w:hAnsi="黑体" w:cs="黑体"/>
          <w:bCs w:val="0"/>
          <w:color w:val="000000"/>
          <w:szCs w:val="21"/>
          <w:lang w:eastAsia="zh-CN"/>
        </w:rPr>
        <w:t xml:space="preserve">4.2 </w:t>
      </w:r>
      <w:r w:rsidRPr="007B6D0E">
        <w:rPr>
          <w:rFonts w:ascii="宋体" w:eastAsia="宋体" w:hAnsi="宋体" w:cs="宋体"/>
          <w:bCs w:val="0"/>
          <w:color w:val="000000"/>
          <w:szCs w:val="21"/>
          <w:lang w:eastAsia="zh-CN"/>
        </w:rPr>
        <w:t xml:space="preserve"> </w:t>
      </w:r>
      <w:r w:rsidRPr="007B6D0E">
        <w:rPr>
          <w:rFonts w:ascii="宋体" w:eastAsia="宋体" w:hAnsi="宋体" w:cs="宋体" w:hint="eastAsia"/>
          <w:color w:val="000000"/>
          <w:lang w:eastAsia="zh-CN"/>
        </w:rPr>
        <w:t>产品质量证明文件</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产品质量证明文件至少包括以下内容：</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(1)材料清单，以及主要受压元件(或者气瓶瓶体、</w:t>
      </w:r>
      <w:r w:rsidRPr="007B6D0E">
        <w:rPr>
          <w:rFonts w:ascii="宋体" w:eastAsia="宋体" w:hAnsi="宋体" w:cs="宋体" w:hint="eastAsia"/>
          <w:color w:val="000000"/>
          <w:lang w:eastAsia="zh-CN"/>
        </w:rPr>
        <w:t>端塞等)材料质量证明书等；</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(2)外观以及外廓几何尺寸检验报告、焊接记录、无损检测报告、热处理报告以及热处理温度自动记录曲线、耐压试验和泄漏试验报告等；</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(3)真空绝热罐体，除符合</w:t>
      </w:r>
      <w:r w:rsidRPr="007B6D0E">
        <w:rPr>
          <w:rFonts w:ascii="宋体" w:eastAsia="宋体" w:hAnsi="宋体" w:cs="宋体" w:hint="eastAsia"/>
          <w:color w:val="000000"/>
          <w:lang w:eastAsia="zh-CN"/>
        </w:rPr>
        <w:t>第</w:t>
      </w:r>
      <w:r w:rsidRPr="007B6D0E">
        <w:rPr>
          <w:rFonts w:ascii="宋体" w:eastAsia="宋体" w:hAnsi="宋体" w:cs="宋体"/>
          <w:color w:val="000000"/>
          <w:lang w:eastAsia="zh-CN"/>
        </w:rPr>
        <w:t>(1)、(2)项要求内容外，还</w:t>
      </w:r>
      <w:r w:rsidRPr="007B6D0E">
        <w:rPr>
          <w:rFonts w:ascii="宋体" w:eastAsia="宋体" w:hAnsi="宋体" w:cs="宋体" w:hint="eastAsia"/>
          <w:color w:val="000000"/>
          <w:lang w:eastAsia="zh-CN"/>
        </w:rPr>
        <w:t>应当</w:t>
      </w:r>
      <w:r w:rsidRPr="007B6D0E">
        <w:rPr>
          <w:rFonts w:ascii="宋体" w:eastAsia="宋体" w:hAnsi="宋体" w:cs="宋体"/>
          <w:color w:val="000000"/>
          <w:lang w:eastAsia="zh-CN"/>
        </w:rPr>
        <w:t>包括真空</w:t>
      </w:r>
      <w:r w:rsidRPr="007B6D0E">
        <w:rPr>
          <w:rFonts w:ascii="宋体" w:eastAsia="宋体" w:hAnsi="宋体" w:cs="宋体" w:hint="eastAsia"/>
          <w:color w:val="000000"/>
          <w:lang w:eastAsia="zh-CN"/>
        </w:rPr>
        <w:t>夹层封结真空度、漏气速率、漏放气速率的检测报告，以及低温性能型式试验报告或者证书(复印件)；</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(4)产品铭牌和电子铭牌的拓印件或者复印件；</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w:t>
      </w:r>
      <w:r w:rsidRPr="007B6D0E">
        <w:rPr>
          <w:rFonts w:ascii="宋体" w:eastAsia="宋体" w:hAnsi="宋体" w:cs="宋体" w:hint="eastAsia"/>
          <w:color w:val="000000"/>
          <w:lang w:eastAsia="zh-CN"/>
        </w:rPr>
        <w:t>主要受压元件等</w:t>
      </w:r>
      <w:r w:rsidRPr="007B6D0E">
        <w:rPr>
          <w:rFonts w:ascii="宋体" w:eastAsia="宋体" w:hAnsi="宋体" w:cs="宋体"/>
          <w:color w:val="000000"/>
          <w:lang w:eastAsia="zh-CN"/>
        </w:rPr>
        <w:t>外购、外协件的产品质量证明文件；</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(6)安全附件、仪表</w:t>
      </w:r>
      <w:r w:rsidRPr="007B6D0E">
        <w:rPr>
          <w:rFonts w:ascii="宋体" w:eastAsia="宋体" w:hAnsi="宋体" w:cs="宋体" w:hint="eastAsia"/>
          <w:color w:val="000000"/>
          <w:lang w:eastAsia="zh-CN"/>
        </w:rPr>
        <w:t>和</w:t>
      </w:r>
      <w:r w:rsidRPr="007B6D0E">
        <w:rPr>
          <w:rFonts w:ascii="宋体" w:eastAsia="宋体" w:hAnsi="宋体" w:cs="宋体"/>
          <w:color w:val="000000"/>
          <w:lang w:eastAsia="zh-CN"/>
        </w:rPr>
        <w:t>装卸</w:t>
      </w:r>
      <w:r w:rsidRPr="007B6D0E">
        <w:rPr>
          <w:rFonts w:ascii="宋体" w:eastAsia="宋体" w:hAnsi="宋体" w:cs="宋体" w:hint="eastAsia"/>
          <w:color w:val="000000"/>
          <w:lang w:eastAsia="zh-CN"/>
        </w:rPr>
        <w:t>附件(或者管路附件)的产品质量合格证明文件；</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lastRenderedPageBreak/>
        <w:t>(7)铁路、公路或者水路等国务院交通运输行业</w:t>
      </w:r>
      <w:r w:rsidRPr="007B6D0E">
        <w:rPr>
          <w:rFonts w:ascii="宋体" w:eastAsia="宋体" w:hAnsi="宋体" w:cs="宋体" w:hint="eastAsia"/>
          <w:color w:val="000000"/>
          <w:lang w:eastAsia="zh-CN"/>
        </w:rPr>
        <w:t>监督管理部门</w:t>
      </w:r>
      <w:r w:rsidRPr="007B6D0E">
        <w:rPr>
          <w:rFonts w:ascii="宋体" w:eastAsia="宋体" w:hAnsi="宋体" w:cs="宋体"/>
          <w:color w:val="000000"/>
          <w:lang w:eastAsia="zh-CN"/>
        </w:rPr>
        <w:t>规定的其他产品质量证明文件。</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黑体"/>
          <w:bCs w:val="0"/>
          <w:color w:val="000000"/>
          <w:szCs w:val="21"/>
          <w:lang w:val="zh-CN" w:eastAsia="zh-CN"/>
        </w:rPr>
        <w:t>4.1.5.</w:t>
      </w:r>
      <w:r w:rsidRPr="007B6D0E">
        <w:rPr>
          <w:rFonts w:ascii="黑体" w:eastAsia="黑体" w:hAnsi="黑体" w:cs="黑体"/>
          <w:bCs w:val="0"/>
          <w:color w:val="000000"/>
          <w:szCs w:val="21"/>
          <w:lang w:eastAsia="zh-CN"/>
        </w:rPr>
        <w:t>5</w:t>
      </w:r>
      <w:r w:rsidRPr="007B6D0E">
        <w:rPr>
          <w:rFonts w:ascii="宋体" w:eastAsia="宋体" w:hAnsi="宋体" w:cs="宋体"/>
          <w:bCs w:val="0"/>
          <w:color w:val="000000"/>
          <w:szCs w:val="21"/>
          <w:lang w:eastAsia="zh-CN"/>
        </w:rPr>
        <w:t xml:space="preserve">  </w:t>
      </w:r>
      <w:r w:rsidRPr="007B6D0E">
        <w:rPr>
          <w:rFonts w:ascii="宋体" w:eastAsia="宋体" w:hAnsi="宋体" w:cs="宋体" w:hint="eastAsia"/>
          <w:color w:val="000000"/>
          <w:lang w:eastAsia="zh-CN"/>
        </w:rPr>
        <w:t>特种设备监督检验证书</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制造单位按台随产品出厂资料和文件提供特种设备监督检验证书，其内容以及格式见附件</w:t>
      </w:r>
      <w:r w:rsidRPr="007B6D0E">
        <w:rPr>
          <w:rFonts w:ascii="宋体" w:eastAsia="宋体" w:hAnsi="宋体" w:cs="宋体"/>
          <w:color w:val="000000"/>
          <w:lang w:eastAsia="zh-CN"/>
        </w:rPr>
        <w:t>N。</w:t>
      </w:r>
    </w:p>
    <w:p w:rsidR="001E7D34" w:rsidRPr="007B6D0E" w:rsidRDefault="005318C7">
      <w:pPr>
        <w:pStyle w:val="afc"/>
        <w:spacing w:after="0"/>
        <w:ind w:firstLine="496"/>
        <w:rPr>
          <w:rFonts w:ascii="宋体" w:eastAsia="宋体" w:hAnsi="宋体" w:cs="宋体"/>
          <w:color w:val="000000"/>
          <w:szCs w:val="21"/>
          <w:lang w:eastAsia="zh-CN"/>
        </w:rPr>
      </w:pPr>
      <w:r w:rsidRPr="007B6D0E">
        <w:rPr>
          <w:rFonts w:ascii="黑体" w:eastAsia="黑体" w:hAnsi="黑体" w:cs="黑体"/>
          <w:color w:val="000000"/>
          <w:szCs w:val="21"/>
          <w:lang w:val="zh-CN" w:eastAsia="zh-CN"/>
        </w:rPr>
        <w:t>4.1.5.</w:t>
      </w:r>
      <w:r w:rsidRPr="007B6D0E">
        <w:rPr>
          <w:rFonts w:ascii="黑体" w:eastAsia="黑体" w:hAnsi="黑体" w:cs="黑体"/>
          <w:color w:val="000000"/>
          <w:szCs w:val="21"/>
          <w:lang w:eastAsia="zh-CN"/>
        </w:rPr>
        <w:t xml:space="preserve">6 </w:t>
      </w:r>
      <w:r w:rsidRPr="007B6D0E">
        <w:rPr>
          <w:rFonts w:ascii="宋体" w:eastAsia="宋体" w:hAnsi="宋体" w:cs="宋体"/>
          <w:color w:val="000000"/>
          <w:szCs w:val="21"/>
          <w:lang w:eastAsia="zh-CN"/>
        </w:rPr>
        <w:t xml:space="preserve"> 罐体和管路中的受压元件、部件的产品出厂资料</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szCs w:val="21"/>
          <w:lang w:eastAsia="zh-CN"/>
        </w:rPr>
        <w:t>单独出厂的罐体或者管路中的受压元件(如筒节、封头、锻件等)、受压部件(如人孔部件、管路部件等)的制造单位，</w:t>
      </w:r>
      <w:r w:rsidRPr="007B6D0E">
        <w:rPr>
          <w:rFonts w:ascii="宋体" w:eastAsia="宋体" w:hAnsi="宋体" w:cs="宋体" w:hint="eastAsia"/>
          <w:color w:val="000000"/>
          <w:lang w:eastAsia="zh-CN"/>
        </w:rPr>
        <w:t>应当向订购单位提供其产品质量证明文件。</w:t>
      </w:r>
    </w:p>
    <w:p w:rsidR="001E7D34" w:rsidRPr="007B6D0E" w:rsidRDefault="005318C7">
      <w:pPr>
        <w:pStyle w:val="afc"/>
        <w:spacing w:after="0"/>
        <w:ind w:firstLine="496"/>
        <w:rPr>
          <w:rFonts w:ascii="宋体" w:eastAsia="宋体" w:hAnsi="宋体" w:cs="宋体"/>
          <w:bCs w:val="0"/>
          <w:color w:val="000000"/>
          <w:szCs w:val="21"/>
          <w:lang w:eastAsia="zh-CN"/>
        </w:rPr>
      </w:pPr>
      <w:r w:rsidRPr="007B6D0E">
        <w:rPr>
          <w:rFonts w:ascii="黑体" w:eastAsia="黑体" w:hAnsi="黑体" w:cs="黑体"/>
          <w:bCs w:val="0"/>
          <w:color w:val="000000"/>
          <w:szCs w:val="21"/>
          <w:lang w:val="zh-CN" w:eastAsia="zh-CN"/>
        </w:rPr>
        <w:t>4.1.5.</w:t>
      </w:r>
      <w:r w:rsidRPr="007B6D0E">
        <w:rPr>
          <w:rFonts w:ascii="黑体" w:eastAsia="黑体" w:hAnsi="黑体" w:cs="黑体"/>
          <w:bCs w:val="0"/>
          <w:color w:val="000000"/>
          <w:szCs w:val="21"/>
          <w:lang w:eastAsia="zh-CN"/>
        </w:rPr>
        <w:t>7</w:t>
      </w:r>
      <w:r w:rsidRPr="007B6D0E">
        <w:rPr>
          <w:rFonts w:ascii="宋体" w:eastAsia="宋体" w:hAnsi="宋体" w:cs="宋体"/>
          <w:bCs w:val="0"/>
          <w:color w:val="000000"/>
          <w:szCs w:val="21"/>
          <w:lang w:eastAsia="zh-CN"/>
        </w:rPr>
        <w:t xml:space="preserve">  保存期限</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bCs w:val="0"/>
          <w:color w:val="000000"/>
          <w:szCs w:val="21"/>
          <w:lang w:eastAsia="zh-CN"/>
        </w:rPr>
        <w:t>产品出厂资料和文件的保存期限不少于罐体或者气瓶设计使用年限。</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eastAsia="zh-CN"/>
        </w:rPr>
        <w:t>4.1.</w:t>
      </w:r>
      <w:r w:rsidRPr="007B6D0E">
        <w:rPr>
          <w:rFonts w:eastAsia="黑体" w:cs="黑体"/>
          <w:color w:val="000000"/>
          <w:lang w:val="en-US" w:eastAsia="zh-CN"/>
        </w:rPr>
        <w:t>6</w:t>
      </w:r>
      <w:r w:rsidRPr="007B6D0E">
        <w:rPr>
          <w:rFonts w:eastAsia="黑体" w:cs="黑体"/>
          <w:color w:val="000000"/>
          <w:lang w:eastAsia="zh-CN"/>
        </w:rPr>
        <w:t xml:space="preserve"> </w:t>
      </w:r>
      <w:r w:rsidRPr="007B6D0E">
        <w:rPr>
          <w:rFonts w:ascii="宋体" w:eastAsia="宋体" w:hAnsi="宋体" w:cs="宋体"/>
          <w:color w:val="000000"/>
          <w:lang w:val="en-US" w:eastAsia="zh-CN"/>
        </w:rPr>
        <w:t xml:space="preserve"> 标志标识与</w:t>
      </w:r>
      <w:r w:rsidRPr="007B6D0E">
        <w:rPr>
          <w:rFonts w:ascii="宋体" w:eastAsia="宋体" w:hAnsi="宋体" w:cs="宋体" w:hint="eastAsia"/>
          <w:color w:val="000000"/>
          <w:lang w:eastAsia="zh-CN"/>
        </w:rPr>
        <w:t>铭牌</w:t>
      </w:r>
    </w:p>
    <w:p w:rsidR="001E7D34" w:rsidRPr="007B6D0E" w:rsidRDefault="005318C7">
      <w:pPr>
        <w:pStyle w:val="afc"/>
        <w:spacing w:after="0"/>
        <w:ind w:firstLine="496"/>
        <w:rPr>
          <w:rFonts w:ascii="宋体" w:eastAsia="宋体" w:hAnsi="宋体" w:cs="宋体"/>
          <w:bCs w:val="0"/>
          <w:color w:val="000000"/>
          <w:szCs w:val="21"/>
          <w:lang w:eastAsia="zh-CN"/>
        </w:rPr>
      </w:pPr>
      <w:r w:rsidRPr="007B6D0E">
        <w:rPr>
          <w:rFonts w:ascii="黑体" w:eastAsia="黑体" w:hAnsi="黑体" w:cs="黑体"/>
          <w:bCs w:val="0"/>
          <w:color w:val="000000"/>
          <w:szCs w:val="21"/>
          <w:lang w:val="zh-CN" w:eastAsia="zh-CN"/>
        </w:rPr>
        <w:t>4.1.6.</w:t>
      </w:r>
      <w:r w:rsidRPr="007B6D0E">
        <w:rPr>
          <w:rFonts w:ascii="黑体" w:eastAsia="黑体" w:hAnsi="黑体" w:cs="黑体"/>
          <w:bCs w:val="0"/>
          <w:color w:val="000000"/>
          <w:szCs w:val="21"/>
          <w:lang w:eastAsia="zh-CN"/>
        </w:rPr>
        <w:t>1</w:t>
      </w:r>
      <w:r w:rsidRPr="007B6D0E">
        <w:rPr>
          <w:rFonts w:ascii="宋体" w:eastAsia="宋体" w:hAnsi="宋体" w:cs="宋体"/>
          <w:bCs w:val="0"/>
          <w:color w:val="000000"/>
          <w:szCs w:val="21"/>
          <w:lang w:eastAsia="zh-CN"/>
        </w:rPr>
        <w:t xml:space="preserve">  标志标识</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szCs w:val="21"/>
          <w:lang w:eastAsia="zh-CN"/>
        </w:rPr>
        <w:t>移动式压力容器应当按照</w:t>
      </w:r>
      <w:r w:rsidRPr="007B6D0E">
        <w:rPr>
          <w:rFonts w:ascii="宋体" w:eastAsia="宋体" w:hAnsi="宋体" w:cs="宋体" w:hint="eastAsia"/>
          <w:color w:val="000000"/>
          <w:lang w:eastAsia="zh-CN"/>
        </w:rPr>
        <w:t>铁路、公路或者水路等国务院交通运输行业监督管理部门，以及本规程和产品标准的规定，进行产品涂装和标志标识。</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黑体"/>
          <w:color w:val="000000"/>
          <w:szCs w:val="21"/>
          <w:lang w:val="zh-CN" w:eastAsia="zh-CN"/>
        </w:rPr>
        <w:t>4.1.6.2</w:t>
      </w:r>
      <w:r w:rsidRPr="007B6D0E">
        <w:rPr>
          <w:rFonts w:ascii="宋体" w:eastAsia="宋体" w:hAnsi="宋体" w:cs="宋体"/>
          <w:bCs w:val="0"/>
          <w:color w:val="000000"/>
          <w:szCs w:val="21"/>
          <w:lang w:eastAsia="zh-CN"/>
        </w:rPr>
        <w:t xml:space="preserve">  </w:t>
      </w:r>
      <w:r w:rsidRPr="007B6D0E">
        <w:rPr>
          <w:rFonts w:ascii="宋体" w:eastAsia="宋体" w:hAnsi="宋体" w:cs="宋体" w:hint="eastAsia"/>
          <w:color w:val="000000"/>
          <w:lang w:eastAsia="zh-CN"/>
        </w:rPr>
        <w:t>铭牌</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黑体"/>
          <w:color w:val="000000"/>
          <w:szCs w:val="21"/>
          <w:lang w:val="zh-CN" w:eastAsia="zh-CN"/>
        </w:rPr>
        <w:t>4.1.6.2</w:t>
      </w:r>
      <w:r w:rsidRPr="007B6D0E">
        <w:rPr>
          <w:rFonts w:ascii="黑体" w:eastAsia="黑体" w:hAnsi="黑体" w:cs="黑体"/>
          <w:color w:val="000000"/>
          <w:szCs w:val="21"/>
          <w:lang w:eastAsia="zh-CN"/>
        </w:rPr>
        <w:t xml:space="preserve">.1 </w:t>
      </w:r>
      <w:r w:rsidRPr="007B6D0E">
        <w:rPr>
          <w:rFonts w:ascii="宋体" w:eastAsia="宋体" w:hAnsi="宋体" w:cs="宋体"/>
          <w:color w:val="000000"/>
          <w:szCs w:val="21"/>
          <w:lang w:eastAsia="zh-CN"/>
        </w:rPr>
        <w:t xml:space="preserve"> 产品铭牌 </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制造单位应当在移动式压力容器明显部位装设产品铭牌。产品铭牌字迹应当清晰、耐久，安装牢固可靠，采用中文</w:t>
      </w:r>
      <w:r w:rsidRPr="007B6D0E">
        <w:rPr>
          <w:rFonts w:ascii="宋体" w:eastAsia="宋体" w:hAnsi="宋体" w:cs="宋体"/>
          <w:color w:val="000000"/>
          <w:lang w:eastAsia="zh-CN"/>
        </w:rPr>
        <w:t>(必要时可以中英文对照)和国际单位。产品铭牌上的项目至少包括以下内容</w:t>
      </w:r>
      <w:r w:rsidRPr="007B6D0E">
        <w:rPr>
          <w:rFonts w:ascii="宋体" w:eastAsia="宋体" w:hAnsi="宋体" w:cs="宋体" w:hint="eastAsia"/>
          <w:color w:val="000000"/>
          <w:lang w:eastAsia="zh-CN"/>
        </w:rPr>
        <w:t>，其格式可参照附件J的规定</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(1)产品名称和型号；</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(2)制造单位名称；</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w:t>
      </w:r>
      <w:r w:rsidRPr="007B6D0E">
        <w:rPr>
          <w:rFonts w:ascii="宋体" w:eastAsia="宋体" w:hAnsi="宋体" w:cs="宋体" w:hint="eastAsia"/>
          <w:color w:val="000000"/>
          <w:lang w:eastAsia="zh-CN"/>
        </w:rPr>
        <w:t>特种设备生产</w:t>
      </w:r>
      <w:r w:rsidRPr="007B6D0E">
        <w:rPr>
          <w:rFonts w:ascii="宋体" w:eastAsia="宋体" w:hAnsi="宋体" w:cs="宋体"/>
          <w:color w:val="000000"/>
          <w:lang w:eastAsia="zh-CN"/>
        </w:rPr>
        <w:t>许可证编号</w:t>
      </w:r>
      <w:r w:rsidRPr="007B6D0E">
        <w:rPr>
          <w:rFonts w:ascii="宋体" w:eastAsia="宋体" w:hAnsi="宋体" w:cs="宋体" w:hint="eastAsia"/>
          <w:color w:val="000000"/>
          <w:lang w:eastAsia="zh-CN"/>
        </w:rPr>
        <w:t>以及制造许可项目级别</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(4)产品标准；</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(5)主体材料；</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(6)介质名称(与产品数据表</w:t>
      </w:r>
      <w:r w:rsidRPr="007B6D0E">
        <w:rPr>
          <w:rFonts w:ascii="宋体" w:eastAsia="宋体" w:hAnsi="宋体" w:cs="宋体" w:hint="eastAsia"/>
          <w:color w:val="000000"/>
          <w:lang w:eastAsia="zh-CN"/>
        </w:rPr>
        <w:t>一致，对于液化石油气介质还应当注明品种</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(7)设计温度</w:t>
      </w:r>
      <w:r w:rsidRPr="007B6D0E">
        <w:rPr>
          <w:rFonts w:ascii="宋体" w:eastAsia="宋体" w:hAnsi="宋体" w:cs="宋体" w:hint="eastAsia"/>
          <w:color w:val="000000"/>
          <w:lang w:eastAsia="zh-CN"/>
        </w:rPr>
        <w:t>、最低设计金属温度</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(8)设计压力、最大允许工作压力(需要时)或者气瓶公称工作压力，MPa；</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(9)耐压试验压力，MPa；</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(10)产品编号；</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(11)设备代码(特种设备代码编号方法</w:t>
      </w:r>
      <w:r w:rsidRPr="007B6D0E">
        <w:rPr>
          <w:rFonts w:ascii="宋体" w:eastAsia="宋体" w:hAnsi="宋体" w:cs="宋体" w:hint="eastAsia"/>
          <w:color w:val="000000"/>
          <w:lang w:eastAsia="zh-CN"/>
        </w:rPr>
        <w:t>按照</w:t>
      </w:r>
      <w:r w:rsidRPr="007B6D0E">
        <w:rPr>
          <w:rFonts w:ascii="宋体" w:eastAsia="宋体" w:hAnsi="宋体" w:cs="宋体"/>
          <w:color w:val="000000"/>
          <w:lang w:eastAsia="zh-CN"/>
        </w:rPr>
        <w:t>附件K</w:t>
      </w:r>
      <w:r w:rsidRPr="007B6D0E">
        <w:rPr>
          <w:rFonts w:ascii="宋体" w:eastAsia="宋体" w:hAnsi="宋体" w:cs="宋体" w:hint="eastAsia"/>
          <w:color w:val="000000"/>
          <w:lang w:eastAsia="zh-CN"/>
        </w:rPr>
        <w:t>的规定</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(12)制造日期；</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(13)罐体容积或者气瓶容积(单瓶容积/总容积)，m</w:t>
      </w:r>
      <w:r w:rsidRPr="007B6D0E">
        <w:rPr>
          <w:rFonts w:ascii="宋体" w:eastAsia="宋体" w:hAnsi="宋体" w:cs="宋体"/>
          <w:color w:val="000000"/>
          <w:vertAlign w:val="superscript"/>
          <w:lang w:eastAsia="zh-CN"/>
        </w:rPr>
        <w:t>3</w:t>
      </w:r>
      <w:r w:rsidRPr="007B6D0E">
        <w:rPr>
          <w:rFonts w:ascii="宋体" w:eastAsia="宋体" w:hAnsi="宋体" w:cs="宋体" w:hint="eastAsia"/>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(14)罐体或者气瓶设计使用年限，年；</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(15)最大允许充装量或者最大允许充装压力，kg/MPa；</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lastRenderedPageBreak/>
        <w:t>(16)维持时间(仅限真空绝热罐体)，天；</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(17)应变强化容器(真空绝热罐体</w:t>
      </w:r>
      <w:r w:rsidRPr="007B6D0E">
        <w:rPr>
          <w:rFonts w:ascii="宋体" w:eastAsia="宋体" w:hAnsi="宋体" w:cs="宋体" w:hint="eastAsia"/>
          <w:color w:val="000000"/>
          <w:lang w:eastAsia="zh-CN"/>
        </w:rPr>
        <w:t>内容器</w:t>
      </w:r>
      <w:r w:rsidRPr="007B6D0E">
        <w:rPr>
          <w:rFonts w:ascii="宋体" w:eastAsia="宋体" w:hAnsi="宋体" w:cs="宋体"/>
          <w:color w:val="000000"/>
          <w:lang w:eastAsia="zh-CN"/>
        </w:rPr>
        <w:t>采用应变强化技术的)，用符号“PS”表示；</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(18)铁路、公路或者水路等国务院交通运输行业</w:t>
      </w:r>
      <w:r w:rsidRPr="007B6D0E">
        <w:rPr>
          <w:rFonts w:ascii="宋体" w:eastAsia="宋体" w:hAnsi="宋体" w:cs="宋体" w:hint="eastAsia"/>
          <w:color w:val="000000"/>
          <w:lang w:eastAsia="zh-CN"/>
        </w:rPr>
        <w:t>监督管理部门</w:t>
      </w:r>
      <w:r w:rsidRPr="007B6D0E">
        <w:rPr>
          <w:rFonts w:ascii="宋体" w:eastAsia="宋体" w:hAnsi="宋体" w:cs="宋体"/>
          <w:color w:val="000000"/>
          <w:lang w:eastAsia="zh-CN"/>
        </w:rPr>
        <w:t>规定的其他内容。</w:t>
      </w:r>
    </w:p>
    <w:p w:rsidR="001E7D34" w:rsidRPr="007B6D0E" w:rsidRDefault="005318C7">
      <w:pPr>
        <w:pStyle w:val="32"/>
        <w:spacing w:before="0"/>
        <w:ind w:firstLine="496"/>
        <w:rPr>
          <w:rFonts w:ascii="宋体" w:eastAsia="宋体" w:hAnsi="宋体" w:cs="宋体"/>
          <w:bCs/>
          <w:color w:val="000000"/>
          <w:lang w:val="en-US" w:eastAsia="zh-CN"/>
        </w:rPr>
      </w:pPr>
      <w:r w:rsidRPr="007B6D0E">
        <w:rPr>
          <w:rFonts w:eastAsia="黑体" w:cs="黑体"/>
          <w:bCs/>
          <w:color w:val="000000"/>
          <w:lang w:eastAsia="zh-CN"/>
        </w:rPr>
        <w:t>4.1.6.2</w:t>
      </w:r>
      <w:r w:rsidRPr="007B6D0E">
        <w:rPr>
          <w:rFonts w:eastAsia="黑体" w:cs="黑体"/>
          <w:bCs/>
          <w:color w:val="000000"/>
          <w:lang w:val="en-US" w:eastAsia="zh-CN"/>
        </w:rPr>
        <w:t>.2</w:t>
      </w:r>
      <w:r w:rsidRPr="007B6D0E">
        <w:rPr>
          <w:rFonts w:ascii="宋体" w:eastAsia="宋体" w:hAnsi="宋体" w:cs="宋体"/>
          <w:bCs/>
          <w:color w:val="000000"/>
          <w:lang w:val="en-US" w:eastAsia="zh-CN"/>
        </w:rPr>
        <w:t xml:space="preserve">  </w:t>
      </w:r>
      <w:r w:rsidRPr="007B6D0E">
        <w:rPr>
          <w:rFonts w:ascii="宋体" w:eastAsia="宋体" w:hAnsi="宋体" w:cs="宋体" w:hint="eastAsia"/>
          <w:bCs/>
          <w:color w:val="000000"/>
          <w:lang w:val="en-US" w:eastAsia="zh-CN"/>
        </w:rPr>
        <w:t>电子铭牌</w:t>
      </w:r>
    </w:p>
    <w:p w:rsidR="001E7D34" w:rsidRPr="007B6D0E" w:rsidRDefault="005318C7">
      <w:pPr>
        <w:pStyle w:val="32"/>
        <w:spacing w:before="0"/>
        <w:ind w:firstLine="496"/>
        <w:rPr>
          <w:rFonts w:ascii="宋体" w:eastAsia="宋体" w:hAnsi="宋体" w:cs="宋体"/>
          <w:bCs/>
          <w:color w:val="000000"/>
          <w:lang w:val="en-US" w:eastAsia="zh-CN"/>
        </w:rPr>
      </w:pPr>
      <w:r w:rsidRPr="007B6D0E">
        <w:rPr>
          <w:rFonts w:ascii="宋体" w:eastAsia="宋体" w:hAnsi="宋体" w:cs="宋体" w:hint="eastAsia"/>
          <w:color w:val="000000"/>
          <w:lang w:eastAsia="zh-CN"/>
        </w:rPr>
        <w:t>制造单位应当在移动式压力容器明显部位装设</w:t>
      </w:r>
      <w:r w:rsidRPr="007B6D0E">
        <w:rPr>
          <w:rFonts w:ascii="宋体" w:eastAsia="宋体" w:hAnsi="宋体" w:cs="宋体" w:hint="eastAsia"/>
          <w:color w:val="000000"/>
          <w:lang w:val="en-US" w:eastAsia="zh-CN"/>
        </w:rPr>
        <w:t>电子</w:t>
      </w:r>
      <w:r w:rsidRPr="007B6D0E">
        <w:rPr>
          <w:rFonts w:ascii="宋体" w:eastAsia="宋体" w:hAnsi="宋体" w:cs="宋体" w:hint="eastAsia"/>
          <w:color w:val="000000"/>
          <w:lang w:eastAsia="zh-CN"/>
        </w:rPr>
        <w:t>铭牌。</w:t>
      </w:r>
      <w:r w:rsidRPr="007B6D0E">
        <w:rPr>
          <w:rFonts w:ascii="宋体" w:eastAsia="宋体" w:hAnsi="宋体" w:cs="宋体" w:hint="eastAsia"/>
          <w:color w:val="000000"/>
          <w:lang w:val="en-US" w:eastAsia="zh-CN"/>
        </w:rPr>
        <w:t>电子</w:t>
      </w:r>
      <w:r w:rsidRPr="007B6D0E">
        <w:rPr>
          <w:rFonts w:ascii="宋体" w:eastAsia="宋体" w:hAnsi="宋体" w:cs="宋体" w:hint="eastAsia"/>
          <w:color w:val="000000"/>
          <w:lang w:eastAsia="zh-CN"/>
        </w:rPr>
        <w:t>铭牌应当清晰、牢固、耐久，</w:t>
      </w:r>
      <w:r w:rsidRPr="007B6D0E">
        <w:rPr>
          <w:rFonts w:ascii="宋体" w:eastAsia="宋体" w:hAnsi="宋体" w:cs="宋体" w:hint="eastAsia"/>
          <w:color w:val="000000"/>
          <w:lang w:val="en-US" w:eastAsia="zh-CN"/>
        </w:rPr>
        <w:t>电子铭牌的基本要求，如材料、安装和格式等按照附件</w:t>
      </w:r>
      <w:r w:rsidRPr="007B6D0E">
        <w:rPr>
          <w:rFonts w:ascii="宋体" w:eastAsia="宋体" w:hAnsi="宋体" w:cs="宋体"/>
          <w:color w:val="000000"/>
          <w:lang w:val="en-US" w:eastAsia="zh-CN"/>
        </w:rPr>
        <w:t>J</w:t>
      </w:r>
      <w:r w:rsidRPr="007B6D0E">
        <w:rPr>
          <w:rFonts w:ascii="宋体" w:eastAsia="宋体" w:hAnsi="宋体" w:cs="宋体" w:hint="eastAsia"/>
          <w:color w:val="000000"/>
          <w:lang w:val="en-US" w:eastAsia="zh-CN"/>
        </w:rPr>
        <w:t>的规定</w:t>
      </w:r>
      <w:r w:rsidRPr="007B6D0E">
        <w:rPr>
          <w:rFonts w:ascii="宋体" w:eastAsia="宋体" w:hAnsi="宋体" w:cs="宋体" w:hint="eastAsia"/>
          <w:color w:val="000000"/>
          <w:lang w:eastAsia="zh-CN"/>
        </w:rPr>
        <w:t>。</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eastAsia="zh-CN"/>
        </w:rPr>
        <w:t>4.1.</w:t>
      </w:r>
      <w:r w:rsidRPr="007B6D0E">
        <w:rPr>
          <w:rFonts w:eastAsia="黑体" w:cs="黑体"/>
          <w:color w:val="000000"/>
          <w:lang w:val="en-US" w:eastAsia="zh-CN"/>
        </w:rPr>
        <w:t>7</w:t>
      </w:r>
      <w:r w:rsidRPr="007B6D0E">
        <w:rPr>
          <w:rFonts w:eastAsia="黑体" w:cs="黑体"/>
          <w:color w:val="000000"/>
          <w:lang w:eastAsia="zh-CN"/>
        </w:rPr>
        <w:t xml:space="preserve"> </w:t>
      </w:r>
      <w:r w:rsidRPr="007B6D0E">
        <w:rPr>
          <w:rFonts w:eastAsia="黑体" w:cs="黑体"/>
          <w:color w:val="000000"/>
          <w:lang w:val="en-US" w:eastAsia="zh-CN"/>
        </w:rPr>
        <w:t xml:space="preserve"> </w:t>
      </w:r>
      <w:r w:rsidRPr="007B6D0E">
        <w:rPr>
          <w:rFonts w:ascii="宋体" w:eastAsia="宋体" w:hAnsi="宋体" w:cs="宋体" w:hint="eastAsia"/>
          <w:color w:val="000000"/>
          <w:lang w:val="en-US" w:eastAsia="zh-CN"/>
        </w:rPr>
        <w:t>变更</w:t>
      </w:r>
      <w:r w:rsidRPr="007B6D0E">
        <w:rPr>
          <w:rFonts w:ascii="宋体" w:eastAsia="宋体" w:hAnsi="宋体" w:cs="宋体" w:hint="eastAsia"/>
          <w:color w:val="000000"/>
          <w:lang w:eastAsia="zh-CN"/>
        </w:rPr>
        <w:t>设计</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制造单位对原设计</w:t>
      </w:r>
      <w:r w:rsidRPr="007B6D0E">
        <w:rPr>
          <w:rFonts w:ascii="宋体" w:eastAsia="宋体" w:hAnsi="宋体" w:cs="宋体" w:hint="eastAsia"/>
          <w:color w:val="000000"/>
          <w:szCs w:val="18"/>
          <w:lang w:eastAsia="zh-CN"/>
        </w:rPr>
        <w:t>文件进行变更，应当取得原设计单位</w:t>
      </w:r>
      <w:r w:rsidRPr="007B6D0E">
        <w:rPr>
          <w:rFonts w:ascii="宋体" w:eastAsia="宋体" w:hAnsi="宋体" w:cs="宋体" w:hint="eastAsia"/>
          <w:color w:val="000000"/>
          <w:lang w:eastAsia="zh-CN"/>
        </w:rPr>
        <w:t>同意变更的书面批准文件，并且对改动部位作详细记载，同时将改动部分记入产品质量证明文件。</w:t>
      </w:r>
    </w:p>
    <w:p w:rsidR="001E7D34" w:rsidRPr="007B6D0E" w:rsidRDefault="005318C7">
      <w:pPr>
        <w:pStyle w:val="22"/>
        <w:spacing w:beforeLines="25" w:before="60" w:after="60"/>
        <w:ind w:firstLine="496"/>
        <w:rPr>
          <w:rFonts w:ascii="宋体" w:eastAsia="宋体" w:hAnsi="宋体" w:cs="宋体"/>
          <w:bCs/>
          <w:color w:val="000000"/>
          <w:lang w:eastAsia="zh-CN"/>
        </w:rPr>
      </w:pPr>
      <w:r w:rsidRPr="007B6D0E">
        <w:rPr>
          <w:rFonts w:eastAsia="黑体" w:cs="黑体"/>
          <w:color w:val="000000"/>
          <w:lang w:eastAsia="zh-CN"/>
        </w:rPr>
        <w:t xml:space="preserve">4.2 </w:t>
      </w:r>
      <w:r w:rsidRPr="007B6D0E">
        <w:rPr>
          <w:rFonts w:eastAsia="黑体" w:cs="黑体"/>
          <w:color w:val="000000"/>
          <w:lang w:val="en-US" w:eastAsia="zh-CN"/>
        </w:rPr>
        <w:t xml:space="preserve"> </w:t>
      </w:r>
      <w:r w:rsidRPr="007B6D0E">
        <w:rPr>
          <w:rFonts w:ascii="宋体" w:eastAsia="宋体" w:hAnsi="宋体" w:cs="宋体" w:hint="eastAsia"/>
          <w:color w:val="000000"/>
          <w:lang w:eastAsia="zh-CN"/>
        </w:rPr>
        <w:t>焊接</w:t>
      </w:r>
    </w:p>
    <w:p w:rsidR="001E7D34" w:rsidRPr="007B6D0E" w:rsidRDefault="005318C7">
      <w:pPr>
        <w:pStyle w:val="32"/>
        <w:widowControl w:val="0"/>
        <w:spacing w:before="0"/>
        <w:ind w:firstLine="496"/>
        <w:rPr>
          <w:rFonts w:ascii="宋体" w:eastAsia="宋体" w:hAnsi="宋体" w:cs="宋体"/>
          <w:color w:val="000000"/>
          <w:lang w:eastAsia="zh-CN"/>
        </w:rPr>
      </w:pPr>
      <w:r w:rsidRPr="007B6D0E">
        <w:rPr>
          <w:rFonts w:eastAsia="黑体" w:cs="黑体"/>
          <w:color w:val="000000"/>
          <w:lang w:eastAsia="zh-CN"/>
        </w:rPr>
        <w:t xml:space="preserve">4.2.1 </w:t>
      </w:r>
      <w:r w:rsidRPr="007B6D0E">
        <w:rPr>
          <w:rFonts w:eastAsia="黑体" w:cs="黑体"/>
          <w:color w:val="000000"/>
          <w:lang w:val="en-US" w:eastAsia="zh-CN"/>
        </w:rPr>
        <w:t xml:space="preserve"> </w:t>
      </w:r>
      <w:r w:rsidRPr="007B6D0E">
        <w:rPr>
          <w:rFonts w:ascii="宋体" w:eastAsia="宋体" w:hAnsi="宋体" w:cs="宋体" w:hint="eastAsia"/>
          <w:color w:val="000000"/>
          <w:lang w:eastAsia="zh-CN"/>
        </w:rPr>
        <w:t>焊接工艺评定</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罐体、管路系统焊接工艺评定应当符合以下要求：</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(1)施焊前，受压元件焊缝、与受压元件相焊的焊缝、熔入永久焊缝内的定位焊缝、受压元件母材表面堆焊与补焊，以及焊缝的返修等，均应当进行焊接工艺评定或者具有经过评定合格的焊接工艺规程(WPS)</w:t>
      </w:r>
      <w:r w:rsidRPr="007B6D0E">
        <w:rPr>
          <w:rFonts w:ascii="宋体" w:eastAsia="宋体" w:hAnsi="宋体" w:cs="宋体" w:hint="eastAsia"/>
          <w:color w:val="000000"/>
          <w:lang w:eastAsia="zh-CN"/>
        </w:rPr>
        <w:t>的</w:t>
      </w:r>
      <w:r w:rsidRPr="007B6D0E">
        <w:rPr>
          <w:rFonts w:ascii="宋体" w:eastAsia="宋体" w:hAnsi="宋体" w:cs="宋体"/>
          <w:color w:val="000000"/>
          <w:lang w:eastAsia="zh-CN"/>
        </w:rPr>
        <w:t>支持；</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(2)焊接工艺评定应当符合</w:t>
      </w:r>
      <w:r w:rsidRPr="007B6D0E">
        <w:rPr>
          <w:rFonts w:ascii="宋体" w:eastAsia="宋体" w:hAnsi="宋体" w:cs="宋体"/>
          <w:color w:val="000000"/>
          <w:szCs w:val="24"/>
          <w:lang w:eastAsia="zh-CN"/>
        </w:rPr>
        <w:t>NB/T 47014《承压设备焊接工艺评定》</w:t>
      </w:r>
      <w:r w:rsidRPr="007B6D0E">
        <w:rPr>
          <w:rFonts w:ascii="宋体" w:eastAsia="宋体" w:hAnsi="宋体" w:cs="宋体" w:hint="eastAsia"/>
          <w:color w:val="000000"/>
          <w:lang w:eastAsia="zh-CN"/>
        </w:rPr>
        <w:t>的规定；</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(3)监督检验人员应当对焊接工艺的评定过程进行监督；</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(4)焊接工艺评定完成后，焊接工艺评定报告(PQR)和焊接工艺规程(WPS)应当由制造单位焊接责任工程师审核，技术负责人批准，由监督检验人员签字确认后存入技术档案；</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(5)焊接工艺评定技术档案应当保存至该工艺评定失效为止，</w:t>
      </w:r>
      <w:r w:rsidRPr="007B6D0E">
        <w:rPr>
          <w:rFonts w:ascii="宋体" w:eastAsia="宋体" w:hAnsi="宋体" w:cs="宋体" w:hint="eastAsia"/>
          <w:color w:val="000000"/>
          <w:szCs w:val="18"/>
          <w:lang w:eastAsia="zh-CN"/>
        </w:rPr>
        <w:t>焊接工艺评定试样至少保存</w:t>
      </w:r>
      <w:r w:rsidRPr="007B6D0E">
        <w:rPr>
          <w:rFonts w:ascii="宋体" w:eastAsia="宋体" w:hAnsi="宋体" w:cs="宋体"/>
          <w:color w:val="000000"/>
          <w:szCs w:val="18"/>
          <w:lang w:eastAsia="zh-CN"/>
        </w:rPr>
        <w:t>5年</w:t>
      </w:r>
      <w:r w:rsidRPr="007B6D0E">
        <w:rPr>
          <w:rFonts w:ascii="宋体" w:eastAsia="宋体" w:hAnsi="宋体" w:cs="宋体" w:hint="eastAsia"/>
          <w:color w:val="000000"/>
          <w:lang w:eastAsia="zh-CN"/>
        </w:rPr>
        <w:t>。</w:t>
      </w:r>
    </w:p>
    <w:p w:rsidR="001E7D34" w:rsidRPr="007B6D0E" w:rsidRDefault="005318C7">
      <w:pPr>
        <w:pStyle w:val="32"/>
        <w:widowControl w:val="0"/>
        <w:spacing w:before="0"/>
        <w:ind w:firstLine="496"/>
        <w:rPr>
          <w:rFonts w:ascii="宋体" w:eastAsia="宋体" w:hAnsi="宋体" w:cs="宋体"/>
          <w:color w:val="000000"/>
          <w:lang w:eastAsia="zh-CN"/>
        </w:rPr>
      </w:pPr>
      <w:r w:rsidRPr="007B6D0E">
        <w:rPr>
          <w:rFonts w:eastAsia="黑体" w:cs="黑体"/>
          <w:color w:val="000000"/>
          <w:lang w:eastAsia="zh-CN"/>
        </w:rPr>
        <w:t>4.2.2</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color w:val="000000"/>
          <w:lang w:eastAsia="zh-CN"/>
        </w:rPr>
        <w:t>焊工</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(1)从事罐体、管路系统焊接操作的人员(以下简称焊工)，应当按照有关安全技术规范的规定考核合格，取得相应项目的特种设备作业人员</w:t>
      </w:r>
      <w:r w:rsidRPr="007B6D0E">
        <w:rPr>
          <w:rFonts w:ascii="宋体" w:eastAsia="宋体" w:hAnsi="宋体" w:cs="宋体" w:hint="eastAsia"/>
          <w:color w:val="000000"/>
          <w:lang w:eastAsia="zh-CN"/>
        </w:rPr>
        <w:t>资格</w:t>
      </w:r>
      <w:r w:rsidRPr="007B6D0E">
        <w:rPr>
          <w:rFonts w:ascii="宋体" w:eastAsia="宋体" w:hAnsi="宋体" w:cs="宋体"/>
          <w:color w:val="000000"/>
          <w:lang w:eastAsia="zh-CN"/>
        </w:rPr>
        <w:t>证</w:t>
      </w:r>
      <w:r w:rsidRPr="007B6D0E">
        <w:rPr>
          <w:rFonts w:ascii="宋体" w:eastAsia="宋体" w:hAnsi="宋体" w:cs="宋体" w:hint="eastAsia"/>
          <w:color w:val="000000"/>
          <w:lang w:eastAsia="zh-CN"/>
        </w:rPr>
        <w:t>书</w:t>
      </w:r>
      <w:r w:rsidRPr="007B6D0E">
        <w:rPr>
          <w:rFonts w:ascii="宋体" w:eastAsia="宋体" w:hAnsi="宋体" w:cs="宋体"/>
          <w:color w:val="000000"/>
          <w:lang w:eastAsia="zh-CN"/>
        </w:rPr>
        <w:t>后，方能在有效期间内承担合格项目范围内的焊接工作；</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(2)焊工应当按照焊接工艺规程或者焊接作业</w:t>
      </w:r>
      <w:r w:rsidRPr="007B6D0E">
        <w:rPr>
          <w:rFonts w:ascii="宋体" w:eastAsia="宋体" w:hAnsi="宋体" w:cs="宋体" w:hint="eastAsia"/>
          <w:color w:val="000000"/>
          <w:lang w:eastAsia="zh-CN"/>
        </w:rPr>
        <w:t>指导书施焊，并且做好施焊记录；制造单位的检查人员应当对实际的焊接工艺参数进行检查；</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w:t>
      </w:r>
      <w:r w:rsidRPr="007B6D0E">
        <w:rPr>
          <w:rFonts w:ascii="宋体" w:eastAsia="宋体" w:hAnsi="宋体" w:cs="宋体" w:hint="eastAsia"/>
          <w:color w:val="000000"/>
          <w:lang w:eastAsia="zh-CN"/>
        </w:rPr>
        <w:t>焊工</w:t>
      </w:r>
      <w:r w:rsidRPr="007B6D0E">
        <w:rPr>
          <w:rFonts w:ascii="宋体" w:eastAsia="宋体" w:hAnsi="宋体" w:cs="宋体"/>
          <w:color w:val="000000"/>
          <w:lang w:eastAsia="zh-CN"/>
        </w:rPr>
        <w:t>应当在罐体、管路系统受压元件焊缝附近的指定部位打上焊工代号钢印，或者在焊接记录(含焊缝布置图)中记录焊工代号，焊接记录列入产品质量证明文件；</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(4)制造单位应当建立焊工技术档案。</w:t>
      </w:r>
    </w:p>
    <w:p w:rsidR="001E7D34" w:rsidRPr="007B6D0E" w:rsidRDefault="005318C7">
      <w:pPr>
        <w:pStyle w:val="32"/>
        <w:widowControl w:val="0"/>
        <w:spacing w:before="0"/>
        <w:ind w:firstLine="496"/>
        <w:rPr>
          <w:rFonts w:ascii="宋体" w:eastAsia="宋体" w:hAnsi="宋体" w:cs="宋体"/>
          <w:color w:val="000000"/>
          <w:lang w:eastAsia="zh-CN"/>
        </w:rPr>
      </w:pPr>
      <w:r w:rsidRPr="007B6D0E">
        <w:rPr>
          <w:rFonts w:eastAsia="黑体" w:cs="黑体"/>
          <w:color w:val="000000"/>
          <w:lang w:eastAsia="zh-CN"/>
        </w:rPr>
        <w:t>4.</w:t>
      </w:r>
      <w:r w:rsidRPr="007B6D0E">
        <w:rPr>
          <w:rFonts w:eastAsia="黑体" w:cs="黑体"/>
          <w:color w:val="000000"/>
          <w:lang w:val="en-US" w:eastAsia="zh-CN"/>
        </w:rPr>
        <w:t>2</w:t>
      </w:r>
      <w:r w:rsidRPr="007B6D0E">
        <w:rPr>
          <w:rFonts w:eastAsia="黑体" w:cs="黑体"/>
          <w:color w:val="000000"/>
          <w:lang w:eastAsia="zh-CN"/>
        </w:rPr>
        <w:t>.3</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罐体、</w:t>
      </w:r>
      <w:r w:rsidRPr="007B6D0E">
        <w:rPr>
          <w:rFonts w:ascii="宋体" w:eastAsia="宋体" w:hAnsi="宋体" w:cs="宋体" w:hint="eastAsia"/>
          <w:color w:val="000000"/>
          <w:lang w:val="en-US" w:eastAsia="zh-CN"/>
        </w:rPr>
        <w:t>管路系统</w:t>
      </w:r>
      <w:r w:rsidRPr="007B6D0E">
        <w:rPr>
          <w:rFonts w:ascii="宋体" w:eastAsia="宋体" w:hAnsi="宋体" w:cs="宋体" w:hint="eastAsia"/>
          <w:color w:val="000000"/>
          <w:lang w:eastAsia="zh-CN"/>
        </w:rPr>
        <w:t>组装</w:t>
      </w:r>
      <w:r w:rsidRPr="007B6D0E">
        <w:rPr>
          <w:rFonts w:ascii="宋体" w:eastAsia="宋体" w:hAnsi="宋体" w:cs="宋体" w:hint="eastAsia"/>
          <w:color w:val="000000"/>
          <w:lang w:val="en-US" w:eastAsia="zh-CN"/>
        </w:rPr>
        <w:t>以</w:t>
      </w:r>
      <w:r w:rsidRPr="007B6D0E">
        <w:rPr>
          <w:rFonts w:ascii="宋体" w:eastAsia="宋体" w:hAnsi="宋体" w:cs="宋体" w:hint="eastAsia"/>
          <w:color w:val="000000"/>
          <w:lang w:eastAsia="zh-CN"/>
        </w:rPr>
        <w:t>及焊缝布置</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lastRenderedPageBreak/>
        <w:t>主要控制项目至少应当包括以下内容：</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(1)不允许强力组装；</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(2)不</w:t>
      </w:r>
      <w:r w:rsidRPr="007B6D0E">
        <w:rPr>
          <w:rFonts w:ascii="宋体" w:eastAsia="宋体" w:hAnsi="宋体" w:cs="宋体" w:hint="eastAsia"/>
          <w:color w:val="000000"/>
          <w:lang w:eastAsia="zh-CN"/>
        </w:rPr>
        <w:t>允许</w:t>
      </w:r>
      <w:r w:rsidRPr="007B6D0E">
        <w:rPr>
          <w:rFonts w:ascii="宋体" w:eastAsia="宋体" w:hAnsi="宋体" w:cs="宋体"/>
          <w:color w:val="000000"/>
          <w:lang w:eastAsia="zh-CN"/>
        </w:rPr>
        <w:t>采用十字焊缝；</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w:t>
      </w:r>
      <w:r w:rsidRPr="007B6D0E">
        <w:rPr>
          <w:rFonts w:ascii="宋体" w:eastAsia="宋体" w:hAnsi="宋体" w:cs="宋体" w:hint="eastAsia"/>
          <w:color w:val="000000"/>
          <w:lang w:eastAsia="zh-CN"/>
        </w:rPr>
        <w:t>罐体</w:t>
      </w:r>
      <w:r w:rsidRPr="007B6D0E">
        <w:rPr>
          <w:rFonts w:ascii="宋体" w:eastAsia="宋体" w:hAnsi="宋体" w:cs="宋体"/>
          <w:color w:val="000000"/>
          <w:lang w:eastAsia="zh-CN"/>
        </w:rPr>
        <w:t>相邻两筒节间的纵焊缝</w:t>
      </w:r>
      <w:r w:rsidRPr="007B6D0E">
        <w:rPr>
          <w:rFonts w:ascii="宋体" w:eastAsia="宋体" w:hAnsi="宋体" w:cs="宋体" w:hint="eastAsia"/>
          <w:color w:val="000000"/>
          <w:lang w:eastAsia="zh-CN"/>
        </w:rPr>
        <w:t>或者</w:t>
      </w:r>
      <w:r w:rsidRPr="007B6D0E">
        <w:rPr>
          <w:rFonts w:ascii="宋体" w:eastAsia="宋体" w:hAnsi="宋体" w:cs="宋体"/>
          <w:color w:val="000000"/>
          <w:lang w:eastAsia="zh-CN"/>
        </w:rPr>
        <w:t>封头拼接焊缝与相邻筒节的纵焊缝应当错开，其焊缝中心之间的外圆弧</w:t>
      </w:r>
      <w:r w:rsidRPr="007B6D0E">
        <w:rPr>
          <w:rFonts w:ascii="宋体" w:eastAsia="宋体" w:hAnsi="宋体" w:cs="宋体" w:hint="eastAsia"/>
          <w:color w:val="000000"/>
          <w:lang w:eastAsia="zh-CN"/>
        </w:rPr>
        <w:t>长应当大于筒体厚度的</w:t>
      </w:r>
      <w:r w:rsidRPr="007B6D0E">
        <w:rPr>
          <w:rFonts w:ascii="宋体" w:eastAsia="宋体" w:hAnsi="宋体" w:cs="宋体"/>
          <w:color w:val="000000"/>
          <w:lang w:eastAsia="zh-CN"/>
        </w:rPr>
        <w:t>3倍，并且不小于200mm；</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(4)罐体上凡是被</w:t>
      </w:r>
      <w:r w:rsidRPr="007B6D0E">
        <w:rPr>
          <w:rFonts w:ascii="宋体" w:eastAsia="宋体" w:hAnsi="宋体" w:cs="宋体" w:hint="eastAsia"/>
          <w:color w:val="000000"/>
          <w:lang w:eastAsia="zh-CN"/>
        </w:rPr>
        <w:t>开孔</w:t>
      </w:r>
      <w:r w:rsidRPr="007B6D0E">
        <w:rPr>
          <w:rFonts w:ascii="宋体" w:eastAsia="宋体" w:hAnsi="宋体" w:cs="宋体"/>
          <w:color w:val="000000"/>
          <w:lang w:eastAsia="zh-CN"/>
        </w:rPr>
        <w:t>补强圈、垫板等覆盖的焊缝，均应当在覆盖前打磨至与母材齐平，不同垫板之间的焊缝热影响区不应当重叠；</w:t>
      </w:r>
    </w:p>
    <w:p w:rsidR="001E7D34" w:rsidRPr="007B6D0E" w:rsidRDefault="005318C7">
      <w:pPr>
        <w:pStyle w:val="afc"/>
        <w:widowControl w:val="0"/>
        <w:spacing w:after="0"/>
        <w:ind w:firstLine="496"/>
        <w:rPr>
          <w:rFonts w:ascii="宋体" w:eastAsia="宋体" w:hAnsi="宋体" w:cs="宋体"/>
          <w:color w:val="000000"/>
          <w:szCs w:val="24"/>
          <w:lang w:eastAsia="zh-CN"/>
        </w:rPr>
      </w:pPr>
      <w:r w:rsidRPr="007B6D0E">
        <w:rPr>
          <w:rFonts w:ascii="宋体" w:eastAsia="宋体" w:hAnsi="宋体" w:cs="宋体"/>
          <w:color w:val="000000"/>
          <w:lang w:eastAsia="zh-CN"/>
        </w:rPr>
        <w:t>(5)</w:t>
      </w:r>
      <w:r w:rsidRPr="007B6D0E">
        <w:rPr>
          <w:rFonts w:ascii="宋体" w:eastAsia="宋体" w:hAnsi="宋体" w:cs="宋体" w:hint="eastAsia"/>
          <w:color w:val="000000"/>
          <w:szCs w:val="24"/>
          <w:lang w:eastAsia="zh-CN"/>
        </w:rPr>
        <w:t>罐体内部设置有防波板时，与罐体内表面焊接连接的固定防波板的零部件应当避开罐体的环焊缝，并且距离环焊缝边缘不小于</w:t>
      </w:r>
      <w:r w:rsidRPr="007B6D0E">
        <w:rPr>
          <w:rFonts w:ascii="宋体" w:eastAsia="宋体" w:hAnsi="宋体" w:cs="宋体"/>
          <w:color w:val="000000"/>
          <w:szCs w:val="24"/>
          <w:lang w:eastAsia="zh-CN"/>
        </w:rPr>
        <w:t>100mm；当与纵焊缝交叉时，应当开半圆槽避让；</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(6)管路系统的流程走向、管路阀门的位置等应当符合管路系统图和相应设计文件的规定</w:t>
      </w:r>
      <w:r w:rsidRPr="007B6D0E">
        <w:rPr>
          <w:rFonts w:ascii="宋体" w:eastAsia="宋体" w:hAnsi="宋体" w:cs="宋体" w:hint="eastAsia"/>
          <w:color w:val="000000"/>
          <w:szCs w:val="24"/>
          <w:lang w:eastAsia="zh-CN"/>
        </w:rPr>
        <w:t>。</w:t>
      </w:r>
    </w:p>
    <w:p w:rsidR="001E7D34" w:rsidRPr="007B6D0E" w:rsidRDefault="005318C7">
      <w:pPr>
        <w:pStyle w:val="32"/>
        <w:widowControl w:val="0"/>
        <w:spacing w:before="0"/>
        <w:ind w:firstLine="496"/>
        <w:rPr>
          <w:rFonts w:ascii="宋体" w:eastAsia="宋体" w:hAnsi="宋体" w:cs="宋体"/>
          <w:color w:val="000000"/>
          <w:lang w:eastAsia="zh-CN"/>
        </w:rPr>
      </w:pPr>
      <w:r w:rsidRPr="007B6D0E">
        <w:rPr>
          <w:rFonts w:eastAsia="黑体" w:cs="黑体"/>
          <w:bCs/>
          <w:color w:val="000000"/>
          <w:lang w:eastAsia="zh-CN"/>
        </w:rPr>
        <w:t>4.2.</w:t>
      </w:r>
      <w:r w:rsidRPr="007B6D0E">
        <w:rPr>
          <w:rFonts w:eastAsia="黑体" w:cs="黑体"/>
          <w:bCs/>
          <w:color w:val="000000"/>
          <w:lang w:val="en-US" w:eastAsia="zh-CN"/>
        </w:rPr>
        <w:t>4</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焊接返修</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罐体、管路系统焊接返修</w:t>
      </w:r>
      <w:r w:rsidRPr="007B6D0E">
        <w:rPr>
          <w:rFonts w:ascii="宋体" w:eastAsia="宋体" w:hAnsi="宋体" w:cs="宋体"/>
          <w:color w:val="000000"/>
          <w:lang w:eastAsia="zh-CN"/>
        </w:rPr>
        <w:t>(包括母材缺陷补焊)</w:t>
      </w:r>
      <w:r w:rsidRPr="007B6D0E">
        <w:rPr>
          <w:rFonts w:ascii="宋体" w:eastAsia="宋体" w:hAnsi="宋体" w:cs="宋体" w:hint="eastAsia"/>
          <w:color w:val="000000"/>
          <w:lang w:eastAsia="zh-CN"/>
        </w:rPr>
        <w:t>应当符合以下</w:t>
      </w:r>
      <w:r w:rsidRPr="007B6D0E">
        <w:rPr>
          <w:rFonts w:ascii="宋体" w:eastAsia="宋体" w:hAnsi="宋体" w:cs="宋体"/>
          <w:color w:val="000000"/>
          <w:lang w:eastAsia="zh-CN"/>
        </w:rPr>
        <w:t>要求：</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(1)分析缺陷产生的原因，提出相应的返修方案；</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(2)返修应当按照本规程4.2.1的规定进行焊接工艺评定或者具有经过评定合格的焊接工艺规程支持，施焊时有详尽的返修记录；</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(3)焊缝同一部位的返修次数不宜超过2次；如果超过2次，返修前应当经过制造单位技术负责人批准，并且将返修的次数、部位、返修情况记入产品质量证明文件；</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(4)要求焊后热处理的罐体，一般在热处理前进行焊接返修；如果在热处理后进行，应当根据补焊深度确定是否需要</w:t>
      </w:r>
      <w:r w:rsidRPr="007B6D0E">
        <w:rPr>
          <w:rFonts w:ascii="宋体" w:eastAsia="宋体" w:hAnsi="宋体" w:cs="宋体" w:hint="eastAsia"/>
          <w:color w:val="000000"/>
          <w:lang w:eastAsia="zh-CN"/>
        </w:rPr>
        <w:t>再一次</w:t>
      </w:r>
      <w:r w:rsidRPr="007B6D0E">
        <w:rPr>
          <w:rFonts w:ascii="宋体" w:eastAsia="宋体" w:hAnsi="宋体" w:cs="宋体"/>
          <w:color w:val="000000"/>
          <w:lang w:eastAsia="zh-CN"/>
        </w:rPr>
        <w:t>进行焊后热处理；</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(5)有特殊耐腐蚀要求的罐体、管路系统或者其受压元件，返修部位仍然需要保证不低于原有的耐腐蚀性能</w:t>
      </w:r>
      <w:r w:rsidRPr="007B6D0E">
        <w:rPr>
          <w:rFonts w:ascii="宋体" w:eastAsia="宋体" w:hAnsi="宋体" w:cs="宋体" w:hint="eastAsia"/>
          <w:color w:val="000000"/>
          <w:lang w:eastAsia="zh-CN"/>
        </w:rPr>
        <w:t>要求</w:t>
      </w:r>
      <w:r w:rsidRPr="007B6D0E">
        <w:rPr>
          <w:rFonts w:ascii="宋体" w:eastAsia="宋体" w:hAnsi="宋体" w:cs="宋体"/>
          <w:color w:val="000000"/>
          <w:lang w:eastAsia="zh-CN"/>
        </w:rPr>
        <w:t>；</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(6)返修部位应当按照原设计文件和产品标准的要求检验试验合格。</w:t>
      </w:r>
    </w:p>
    <w:p w:rsidR="001E7D34" w:rsidRPr="007B6D0E" w:rsidRDefault="005318C7">
      <w:pPr>
        <w:pStyle w:val="22"/>
        <w:spacing w:before="84" w:after="60"/>
        <w:ind w:firstLine="496"/>
        <w:rPr>
          <w:rFonts w:ascii="宋体" w:eastAsia="宋体" w:hAnsi="宋体" w:cs="宋体"/>
          <w:color w:val="000000"/>
          <w:lang w:eastAsia="zh-CN"/>
        </w:rPr>
      </w:pPr>
      <w:r w:rsidRPr="007B6D0E">
        <w:rPr>
          <w:rFonts w:eastAsia="黑体" w:cs="黑体"/>
          <w:bCs/>
          <w:color w:val="000000"/>
          <w:lang w:eastAsia="zh-CN"/>
        </w:rPr>
        <w:t>4.3</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试件</w:t>
      </w:r>
      <w:r w:rsidRPr="007B6D0E">
        <w:rPr>
          <w:rFonts w:ascii="宋体" w:eastAsia="宋体" w:hAnsi="宋体" w:cs="宋体"/>
          <w:color w:val="000000"/>
          <w:lang w:eastAsia="zh-CN"/>
        </w:rPr>
        <w:t>(板)与试样</w:t>
      </w:r>
    </w:p>
    <w:p w:rsidR="001E7D34" w:rsidRPr="007B6D0E" w:rsidRDefault="005318C7">
      <w:pPr>
        <w:pStyle w:val="32"/>
        <w:spacing w:before="0" w:line="401" w:lineRule="exact"/>
        <w:ind w:firstLine="496"/>
        <w:rPr>
          <w:rFonts w:ascii="宋体" w:eastAsia="宋体" w:hAnsi="宋体" w:cs="宋体"/>
          <w:color w:val="000000"/>
          <w:lang w:eastAsia="zh-CN"/>
        </w:rPr>
      </w:pPr>
      <w:r w:rsidRPr="007B6D0E">
        <w:rPr>
          <w:rFonts w:eastAsia="黑体" w:cs="黑体"/>
          <w:bCs/>
          <w:color w:val="000000"/>
          <w:lang w:eastAsia="zh-CN"/>
        </w:rPr>
        <w:t>4.3.</w:t>
      </w:r>
      <w:r w:rsidRPr="007B6D0E">
        <w:rPr>
          <w:rFonts w:eastAsia="黑体" w:cs="黑体"/>
          <w:bCs/>
          <w:color w:val="000000"/>
          <w:lang w:val="en-US" w:eastAsia="zh-CN"/>
        </w:rPr>
        <w:t>1</w:t>
      </w:r>
      <w:r w:rsidRPr="007B6D0E">
        <w:rPr>
          <w:rFonts w:eastAsia="黑体" w:cs="黑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焊接试件(</w:t>
      </w:r>
      <w:r w:rsidRPr="007B6D0E">
        <w:rPr>
          <w:rFonts w:ascii="宋体" w:eastAsia="宋体" w:hAnsi="宋体" w:cs="宋体" w:hint="eastAsia"/>
          <w:color w:val="000000"/>
          <w:lang w:val="en-US" w:eastAsia="zh-CN"/>
        </w:rPr>
        <w:t>板</w:t>
      </w:r>
      <w:r w:rsidRPr="007B6D0E">
        <w:rPr>
          <w:rFonts w:ascii="宋体" w:eastAsia="宋体" w:hAnsi="宋体" w:cs="宋体" w:hint="eastAsia"/>
          <w:color w:val="000000"/>
          <w:lang w:eastAsia="zh-CN"/>
        </w:rPr>
        <w:t>)的制</w:t>
      </w:r>
      <w:r w:rsidRPr="007B6D0E">
        <w:rPr>
          <w:rFonts w:ascii="宋体" w:eastAsia="宋体" w:hAnsi="宋体" w:cs="宋体" w:hint="eastAsia"/>
          <w:color w:val="000000"/>
          <w:lang w:val="en-US" w:eastAsia="zh-CN"/>
        </w:rPr>
        <w:t>作</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color w:val="000000"/>
          <w:lang w:eastAsia="zh-CN"/>
        </w:rPr>
        <w:t>(1)产品焊接试件应当在罐体筒节纵向焊缝的延长部位与筒节同时施焊；</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color w:val="000000"/>
          <w:lang w:eastAsia="zh-CN"/>
        </w:rPr>
        <w:t>(2)试件的原材料应当合格，并且与罐体用材料具有相同标准、相同牌号、相同厚度和相同热处理状态；</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color w:val="000000"/>
          <w:lang w:eastAsia="zh-CN"/>
        </w:rPr>
        <w:t>(3)试件应当由施焊罐体的焊工采用与施焊罐体相同的条件和焊接工艺施焊，有热处理要求的罐体，试件随罐体一起热处理，否则需要采取措施保证试件按照与罐体相同的工艺进行热处理。</w:t>
      </w:r>
    </w:p>
    <w:p w:rsidR="001E7D34" w:rsidRPr="007B6D0E" w:rsidRDefault="005318C7">
      <w:pPr>
        <w:pStyle w:val="32"/>
        <w:spacing w:before="0" w:line="401" w:lineRule="exact"/>
        <w:ind w:firstLine="496"/>
        <w:rPr>
          <w:rFonts w:ascii="宋体" w:eastAsia="宋体" w:hAnsi="宋体" w:cs="宋体"/>
          <w:color w:val="000000"/>
          <w:lang w:eastAsia="zh-CN"/>
        </w:rPr>
      </w:pPr>
      <w:r w:rsidRPr="007B6D0E">
        <w:rPr>
          <w:rFonts w:eastAsia="黑体" w:cs="黑体"/>
          <w:color w:val="000000"/>
          <w:lang w:eastAsia="zh-CN"/>
        </w:rPr>
        <w:t>4.3.</w:t>
      </w:r>
      <w:r w:rsidRPr="007B6D0E">
        <w:rPr>
          <w:rFonts w:eastAsia="黑体" w:cs="黑体"/>
          <w:color w:val="000000"/>
          <w:lang w:val="en-US" w:eastAsia="zh-CN"/>
        </w:rPr>
        <w:t>2</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color w:val="000000"/>
          <w:lang w:eastAsia="zh-CN"/>
        </w:rPr>
        <w:t>焊接试件与母材热处理试件的力学性能检验</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color w:val="000000"/>
          <w:lang w:eastAsia="zh-CN"/>
        </w:rPr>
        <w:lastRenderedPageBreak/>
        <w:t>(1)试样的种类、数量、截取与制备按照设计文件和产品标准的规定；</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color w:val="000000"/>
          <w:lang w:eastAsia="zh-CN"/>
        </w:rPr>
        <w:t>(2)力学性能检验的试验方法、试验温度、合格指标及其复验要求按照设计文件和产品标准的规定。</w:t>
      </w:r>
    </w:p>
    <w:p w:rsidR="001E7D34" w:rsidRPr="007B6D0E" w:rsidRDefault="005318C7">
      <w:pPr>
        <w:pStyle w:val="22"/>
        <w:spacing w:beforeLines="25" w:before="60" w:after="60"/>
        <w:ind w:firstLine="496"/>
        <w:rPr>
          <w:rFonts w:ascii="宋体" w:eastAsia="宋体" w:hAnsi="宋体" w:cs="宋体"/>
          <w:color w:val="000000"/>
          <w:lang w:eastAsia="zh-CN"/>
        </w:rPr>
      </w:pPr>
      <w:r w:rsidRPr="007B6D0E">
        <w:rPr>
          <w:rFonts w:eastAsia="黑体" w:cs="黑体"/>
          <w:color w:val="000000"/>
          <w:lang w:eastAsia="zh-CN"/>
        </w:rPr>
        <w:t>4.4</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罐体、</w:t>
      </w:r>
      <w:r w:rsidRPr="007B6D0E">
        <w:rPr>
          <w:rFonts w:ascii="宋体" w:eastAsia="宋体" w:hAnsi="宋体" w:cs="宋体" w:hint="eastAsia"/>
          <w:color w:val="000000"/>
          <w:lang w:val="en-US" w:eastAsia="zh-CN"/>
        </w:rPr>
        <w:t>管路系统</w:t>
      </w:r>
      <w:r w:rsidRPr="007B6D0E">
        <w:rPr>
          <w:rFonts w:ascii="宋体" w:eastAsia="宋体" w:hAnsi="宋体" w:cs="宋体" w:hint="eastAsia"/>
          <w:color w:val="000000"/>
          <w:lang w:eastAsia="zh-CN"/>
        </w:rPr>
        <w:t>外观和组装</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bCs/>
          <w:color w:val="000000"/>
          <w:lang w:eastAsia="zh-CN"/>
        </w:rPr>
        <w:t>4.4.1</w:t>
      </w:r>
      <w:r w:rsidRPr="007B6D0E">
        <w:rPr>
          <w:rFonts w:ascii="宋体" w:eastAsia="宋体" w:hAnsi="宋体" w:cs="宋体"/>
          <w:bCs/>
          <w:color w:val="000000"/>
          <w:lang w:val="en-US" w:eastAsia="zh-CN"/>
        </w:rPr>
        <w:t xml:space="preserve">  </w:t>
      </w:r>
      <w:r w:rsidRPr="007B6D0E">
        <w:rPr>
          <w:rFonts w:ascii="宋体" w:eastAsia="宋体" w:hAnsi="宋体" w:cs="宋体" w:hint="eastAsia"/>
          <w:color w:val="000000"/>
          <w:lang w:eastAsia="zh-CN"/>
        </w:rPr>
        <w:t>筒体、封头</w:t>
      </w:r>
      <w:r w:rsidRPr="007B6D0E">
        <w:rPr>
          <w:rFonts w:ascii="宋体" w:eastAsia="宋体" w:hAnsi="宋体" w:cs="宋体" w:hint="eastAsia"/>
          <w:color w:val="000000"/>
          <w:lang w:val="en-US" w:eastAsia="zh-CN"/>
        </w:rPr>
        <w:t>以及管路系统</w:t>
      </w:r>
      <w:r w:rsidRPr="007B6D0E">
        <w:rPr>
          <w:rFonts w:ascii="宋体" w:eastAsia="宋体" w:hAnsi="宋体" w:cs="宋体" w:hint="eastAsia"/>
          <w:color w:val="000000"/>
          <w:lang w:eastAsia="zh-CN"/>
        </w:rPr>
        <w:t>外观与几何尺寸</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筒体、封头以及管路系统的外观与几何尺寸检查方法以及合格指标，应当符合设计文件和产品标准的规定。检查项目至少应当包括以下内容：</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(1)筒体、封头以及管路系统的主要几何尺寸、开孔的管口方位；</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(2)筒体和封头的纵、环焊缝棱角度、对口错边量以及焊缝余高；</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(3)凸形封头的内表面形状公差以及碟形封头的过渡段转角半径；</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(4)筒体的直线度、椭圆度以及长度尺寸；</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5</w:t>
      </w:r>
      <w:r w:rsidRPr="007B6D0E">
        <w:rPr>
          <w:rFonts w:ascii="宋体" w:eastAsia="宋体" w:hAnsi="宋体" w:cs="宋体"/>
          <w:color w:val="000000"/>
          <w:lang w:eastAsia="zh-CN"/>
        </w:rPr>
        <w:t>)伸入罐体内的接管或者管座长度应</w:t>
      </w:r>
      <w:r w:rsidRPr="007B6D0E">
        <w:rPr>
          <w:rFonts w:ascii="宋体" w:eastAsia="宋体" w:hAnsi="宋体" w:cs="宋体" w:hint="eastAsia"/>
          <w:color w:val="000000"/>
          <w:lang w:eastAsia="zh-CN"/>
        </w:rPr>
        <w:t>当</w:t>
      </w:r>
      <w:r w:rsidRPr="007B6D0E">
        <w:rPr>
          <w:rFonts w:ascii="宋体" w:eastAsia="宋体" w:hAnsi="宋体" w:cs="宋体"/>
          <w:color w:val="000000"/>
          <w:lang w:eastAsia="zh-CN"/>
        </w:rPr>
        <w:t>符合产品标准的规定，对于真空绝热罐体内容器</w:t>
      </w:r>
      <w:r w:rsidRPr="007B6D0E">
        <w:rPr>
          <w:rFonts w:ascii="宋体" w:eastAsia="宋体" w:hAnsi="宋体" w:cs="宋体" w:hint="eastAsia"/>
          <w:color w:val="000000"/>
          <w:lang w:eastAsia="zh-CN"/>
        </w:rPr>
        <w:t>管座端部倒角圆滑过渡；</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6</w:t>
      </w:r>
      <w:r w:rsidRPr="007B6D0E">
        <w:rPr>
          <w:rFonts w:ascii="宋体" w:eastAsia="宋体" w:hAnsi="宋体" w:cs="宋体"/>
          <w:color w:val="000000"/>
          <w:lang w:eastAsia="zh-CN"/>
        </w:rPr>
        <w:t>)管子、管件以及管路阀门的连接方式、对接或者插接焊接接头的形式、管路阀门的介质流向标记等；</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7</w:t>
      </w:r>
      <w:r w:rsidRPr="007B6D0E">
        <w:rPr>
          <w:rFonts w:ascii="宋体" w:eastAsia="宋体" w:hAnsi="宋体" w:cs="宋体"/>
          <w:color w:val="000000"/>
          <w:lang w:eastAsia="zh-CN"/>
        </w:rPr>
        <w:t>)管子的尺寸规格、弯曲半径、管件的形式以及管子的空间走向等。</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eastAsia="zh-CN"/>
        </w:rPr>
        <w:t>4.4.2</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color w:val="000000"/>
          <w:lang w:eastAsia="zh-CN"/>
        </w:rPr>
        <w:t>焊接接头的表面质量</w:t>
      </w:r>
    </w:p>
    <w:p w:rsidR="001E7D34" w:rsidRPr="007B6D0E" w:rsidRDefault="005318C7">
      <w:pPr>
        <w:pStyle w:val="32"/>
        <w:spacing w:before="0"/>
        <w:ind w:firstLine="496"/>
        <w:rPr>
          <w:rFonts w:ascii="宋体" w:eastAsia="宋体" w:hAnsi="宋体" w:cs="宋体"/>
          <w:color w:val="000000"/>
          <w:lang w:val="en-US" w:eastAsia="zh-CN"/>
        </w:rPr>
      </w:pPr>
      <w:r w:rsidRPr="007B6D0E">
        <w:rPr>
          <w:rFonts w:ascii="宋体" w:eastAsia="宋体" w:hAnsi="宋体" w:cs="宋体" w:hint="eastAsia"/>
          <w:color w:val="000000"/>
          <w:lang w:val="en-US" w:eastAsia="zh-CN"/>
        </w:rPr>
        <w:t>焊接接头的表面质量除符合以下规定外，还应当符合设计文件和产品标准的要求：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(1)表面不允许有裂纹、未焊透、未熔合、咬边、气孔、弧坑、未填满和肉眼可见的夹渣(杂)等缺陷；</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(2)焊缝与母材应当圆滑过渡；</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(3)角焊缝的外形光滑无飞溅，</w:t>
      </w:r>
      <w:r w:rsidRPr="007B6D0E">
        <w:rPr>
          <w:rFonts w:ascii="宋体" w:eastAsia="宋体" w:hAnsi="宋体" w:cs="宋体" w:hint="eastAsia"/>
          <w:color w:val="000000"/>
          <w:lang w:eastAsia="zh-CN"/>
        </w:rPr>
        <w:t>焊缝尺寸符合设计文件要求；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(4)疲劳分析设计的罐体，应当去除纵、环焊缝的余高，焊缝表面与母材表面平齐光滑过渡。</w:t>
      </w:r>
    </w:p>
    <w:p w:rsidR="001E7D34" w:rsidRPr="007B6D0E" w:rsidRDefault="005318C7">
      <w:pPr>
        <w:pStyle w:val="32"/>
        <w:spacing w:before="5" w:afterLines="25" w:after="60"/>
        <w:ind w:firstLine="496"/>
        <w:rPr>
          <w:rFonts w:ascii="宋体" w:eastAsia="宋体" w:hAnsi="宋体" w:cs="宋体"/>
          <w:color w:val="000000"/>
          <w:lang w:val="en-US" w:eastAsia="zh-CN"/>
        </w:rPr>
      </w:pPr>
      <w:r w:rsidRPr="007B6D0E">
        <w:rPr>
          <w:rFonts w:eastAsia="黑体" w:cs="黑体"/>
          <w:color w:val="000000"/>
          <w:lang w:eastAsia="zh-CN"/>
        </w:rPr>
        <w:t>4.</w:t>
      </w:r>
      <w:r w:rsidRPr="007B6D0E">
        <w:rPr>
          <w:rFonts w:eastAsia="黑体" w:cs="黑体"/>
          <w:color w:val="000000"/>
          <w:lang w:val="en-US" w:eastAsia="zh-CN"/>
        </w:rPr>
        <w:t>5</w:t>
      </w:r>
      <w:r w:rsidRPr="007B6D0E">
        <w:rPr>
          <w:rFonts w:eastAsia="黑体" w:cs="黑体"/>
          <w:color w:val="000000"/>
          <w:lang w:eastAsia="zh-CN"/>
        </w:rPr>
        <w:t xml:space="preserve"> </w:t>
      </w:r>
      <w:r w:rsidRPr="007B6D0E">
        <w:rPr>
          <w:rFonts w:eastAsia="黑体" w:cs="黑体"/>
          <w:color w:val="000000"/>
          <w:lang w:val="en-US" w:eastAsia="zh-CN"/>
        </w:rPr>
        <w:t xml:space="preserve"> </w:t>
      </w:r>
      <w:r w:rsidRPr="007B6D0E">
        <w:rPr>
          <w:rFonts w:ascii="宋体" w:eastAsia="宋体" w:hAnsi="宋体" w:cs="宋体" w:hint="eastAsia"/>
          <w:color w:val="000000"/>
          <w:lang w:val="en-US" w:eastAsia="zh-CN"/>
        </w:rPr>
        <w:t>无损检测</w:t>
      </w:r>
    </w:p>
    <w:p w:rsidR="001E7D34" w:rsidRPr="007B6D0E" w:rsidRDefault="005318C7">
      <w:pPr>
        <w:pStyle w:val="32"/>
        <w:spacing w:before="0"/>
        <w:ind w:firstLine="496"/>
        <w:rPr>
          <w:rFonts w:ascii="宋体" w:eastAsia="宋体" w:hAnsi="宋体" w:cs="宋体"/>
          <w:bCs/>
          <w:color w:val="000000"/>
          <w:szCs w:val="22"/>
          <w:lang w:val="en-US" w:eastAsia="zh-CN" w:bidi="en-US"/>
        </w:rPr>
      </w:pPr>
      <w:r w:rsidRPr="007B6D0E">
        <w:rPr>
          <w:rFonts w:eastAsia="黑体" w:cs="黑体"/>
          <w:color w:val="000000"/>
          <w:lang w:eastAsia="zh-CN"/>
        </w:rPr>
        <w:t xml:space="preserve">4.5.1 </w:t>
      </w:r>
      <w:r w:rsidRPr="007B6D0E">
        <w:rPr>
          <w:rFonts w:ascii="宋体" w:eastAsia="宋体" w:hAnsi="宋体" w:cs="宋体"/>
          <w:color w:val="000000"/>
          <w:lang w:val="en-US" w:eastAsia="zh-CN"/>
        </w:rPr>
        <w:t xml:space="preserve"> </w:t>
      </w:r>
      <w:r w:rsidRPr="007B6D0E">
        <w:rPr>
          <w:rFonts w:ascii="宋体" w:eastAsia="宋体" w:hAnsi="宋体" w:cs="宋体" w:hint="eastAsia"/>
          <w:bCs/>
          <w:color w:val="000000"/>
          <w:szCs w:val="22"/>
          <w:lang w:val="en-US" w:eastAsia="zh-CN" w:bidi="en-US"/>
        </w:rPr>
        <w:t>基本要求</w:t>
      </w:r>
    </w:p>
    <w:p w:rsidR="001E7D34" w:rsidRPr="007B6D0E" w:rsidRDefault="005318C7">
      <w:pPr>
        <w:pStyle w:val="32"/>
        <w:spacing w:before="0"/>
        <w:ind w:firstLine="496"/>
        <w:rPr>
          <w:rFonts w:ascii="宋体" w:eastAsia="宋体" w:hAnsi="宋体" w:cs="宋体"/>
          <w:color w:val="000000"/>
          <w:lang w:eastAsia="zh-CN"/>
        </w:rPr>
      </w:pPr>
      <w:r w:rsidRPr="007B6D0E">
        <w:rPr>
          <w:rFonts w:ascii="宋体" w:eastAsia="宋体" w:hAnsi="宋体" w:cs="宋体"/>
          <w:color w:val="000000"/>
          <w:lang w:eastAsia="zh-CN"/>
        </w:rPr>
        <w:t>(1)</w:t>
      </w:r>
      <w:r w:rsidRPr="007B6D0E">
        <w:rPr>
          <w:rFonts w:ascii="宋体" w:eastAsia="宋体" w:hAnsi="宋体" w:cs="宋体" w:hint="eastAsia"/>
          <w:color w:val="000000"/>
          <w:lang w:val="en-US" w:eastAsia="zh-CN"/>
        </w:rPr>
        <w:t>制造单位应当按照设计文件的规定，编制无损检测工艺文件，并且严格实施；</w:t>
      </w:r>
    </w:p>
    <w:p w:rsidR="001E7D34" w:rsidRPr="007B6D0E" w:rsidRDefault="005318C7">
      <w:pPr>
        <w:pStyle w:val="32"/>
        <w:spacing w:before="0"/>
        <w:ind w:firstLine="496"/>
        <w:rPr>
          <w:rFonts w:ascii="宋体" w:eastAsia="宋体" w:hAnsi="宋体" w:cs="宋体"/>
          <w:color w:val="000000"/>
          <w:lang w:val="en-US" w:eastAsia="zh-CN"/>
        </w:rPr>
      </w:pPr>
      <w:r w:rsidRPr="007B6D0E">
        <w:rPr>
          <w:rFonts w:ascii="宋体" w:eastAsia="宋体" w:hAnsi="宋体" w:cs="宋体"/>
          <w:color w:val="000000"/>
          <w:lang w:eastAsia="zh-CN"/>
        </w:rPr>
        <w:t>(</w:t>
      </w:r>
      <w:r w:rsidRPr="007B6D0E">
        <w:rPr>
          <w:rFonts w:ascii="宋体" w:eastAsia="宋体" w:hAnsi="宋体" w:cs="宋体"/>
          <w:color w:val="000000"/>
          <w:lang w:val="en-US" w:eastAsia="zh-CN"/>
        </w:rPr>
        <w:t>2</w:t>
      </w:r>
      <w:r w:rsidRPr="007B6D0E">
        <w:rPr>
          <w:rFonts w:ascii="宋体" w:eastAsia="宋体" w:hAnsi="宋体" w:cs="宋体"/>
          <w:color w:val="000000"/>
          <w:lang w:eastAsia="zh-CN"/>
        </w:rPr>
        <w:t>)</w:t>
      </w:r>
      <w:r w:rsidRPr="007B6D0E">
        <w:rPr>
          <w:rFonts w:ascii="宋体" w:eastAsia="宋体" w:hAnsi="宋体" w:cs="宋体" w:hint="eastAsia"/>
          <w:color w:val="000000"/>
          <w:lang w:val="en-US" w:eastAsia="zh-CN"/>
        </w:rPr>
        <w:t>无损检测人员应当按照相关技术规范进行考核，取得相应资格证书后，方可承担与资格证书规定的种类和级别相对应的无损检测工作。</w:t>
      </w:r>
    </w:p>
    <w:p w:rsidR="001E7D34" w:rsidRPr="007B6D0E" w:rsidRDefault="005318C7">
      <w:pPr>
        <w:pStyle w:val="32"/>
        <w:spacing w:before="0"/>
        <w:ind w:firstLine="496"/>
        <w:rPr>
          <w:rFonts w:ascii="宋体" w:eastAsia="宋体" w:hAnsi="宋体" w:cs="宋体"/>
          <w:color w:val="000000"/>
          <w:kern w:val="2"/>
          <w:lang w:eastAsia="zh-CN"/>
        </w:rPr>
      </w:pPr>
      <w:r w:rsidRPr="007B6D0E">
        <w:rPr>
          <w:rFonts w:eastAsia="黑体" w:cs="黑体"/>
          <w:color w:val="000000"/>
          <w:lang w:eastAsia="zh-CN"/>
        </w:rPr>
        <w:t>4.5.</w:t>
      </w:r>
      <w:r w:rsidRPr="007B6D0E">
        <w:rPr>
          <w:rFonts w:eastAsia="黑体" w:cs="黑体"/>
          <w:color w:val="000000"/>
          <w:lang w:val="en-US" w:eastAsia="zh-CN"/>
        </w:rPr>
        <w:t>2</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color w:val="000000"/>
          <w:lang w:eastAsia="zh-CN"/>
        </w:rPr>
        <w:t>无损检测的实施时机</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(1)罐体、管路系统的焊接接头应当在形状、尺寸，以及外观检查合格后，进行无损检测；</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lang w:eastAsia="zh-CN"/>
        </w:rPr>
        <w:lastRenderedPageBreak/>
        <w:t>(2)拼接封头的对接拼接焊缝应当在成形后进行无损检测，如果成形前已经进行了无损检测，成形</w:t>
      </w:r>
      <w:r w:rsidRPr="007B6D0E">
        <w:rPr>
          <w:rFonts w:ascii="宋体" w:eastAsia="宋体" w:hAnsi="宋体" w:cs="宋体" w:hint="eastAsia"/>
          <w:color w:val="000000"/>
          <w:szCs w:val="24"/>
          <w:lang w:eastAsia="zh-CN"/>
        </w:rPr>
        <w:t>后还应当对圆弧过渡区到直边段再一次进行无损检测。</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eastAsia="zh-CN"/>
        </w:rPr>
        <w:t>4.5.</w:t>
      </w:r>
      <w:r w:rsidRPr="007B6D0E">
        <w:rPr>
          <w:rFonts w:eastAsia="黑体" w:cs="黑体"/>
          <w:color w:val="000000"/>
          <w:lang w:val="en-US" w:eastAsia="zh-CN"/>
        </w:rPr>
        <w:t>3</w:t>
      </w:r>
      <w:r w:rsidRPr="007B6D0E">
        <w:rPr>
          <w:rFonts w:ascii="宋体" w:eastAsia="宋体" w:hAnsi="宋体" w:cs="宋体"/>
          <w:color w:val="000000"/>
          <w:lang w:eastAsia="zh-CN"/>
        </w:rPr>
        <w:t xml:space="preserve">  局部射线检测或者超声检测实施要求</w:t>
      </w:r>
    </w:p>
    <w:p w:rsidR="001E7D34" w:rsidRPr="007B6D0E" w:rsidRDefault="005318C7">
      <w:pPr>
        <w:pStyle w:val="afc"/>
        <w:spacing w:after="0"/>
        <w:ind w:firstLine="496"/>
        <w:rPr>
          <w:rFonts w:ascii="宋体" w:eastAsia="宋体" w:hAnsi="宋体" w:cs="宋体"/>
          <w:color w:val="000000"/>
          <w:sz w:val="21"/>
          <w:szCs w:val="21"/>
          <w:lang w:eastAsia="zh-CN"/>
        </w:rPr>
      </w:pPr>
      <w:r w:rsidRPr="007B6D0E">
        <w:rPr>
          <w:rFonts w:ascii="宋体" w:eastAsia="宋体" w:hAnsi="宋体" w:cs="宋体"/>
          <w:color w:val="000000"/>
          <w:lang w:eastAsia="zh-CN"/>
        </w:rPr>
        <w:t>(1)焊接接头局部无损检测的部位由制造单位根据实际情况指定，但是至少应当包括A、B类焊接接头交叉部位，以及将被其他元件覆盖的焊接接头部分；</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(2)经过局部无损检测的焊接接头，如果在检测部位发现超标缺陷时，应当在已</w:t>
      </w:r>
      <w:r w:rsidRPr="007B6D0E">
        <w:rPr>
          <w:rFonts w:ascii="宋体" w:eastAsia="宋体" w:hAnsi="宋体" w:cs="宋体" w:hint="eastAsia"/>
          <w:color w:val="000000"/>
          <w:lang w:eastAsia="zh-CN"/>
        </w:rPr>
        <w:t>经</w:t>
      </w:r>
      <w:r w:rsidRPr="007B6D0E">
        <w:rPr>
          <w:rFonts w:ascii="宋体" w:eastAsia="宋体" w:hAnsi="宋体" w:cs="宋体"/>
          <w:color w:val="000000"/>
          <w:lang w:eastAsia="zh-CN"/>
        </w:rPr>
        <w:t>检测部位两端的延伸部位各进行不少于250mm的补充检测，如果仍然存在不允许的缺陷，则该焊接接头应当进行全部无损检测；</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(3)进行局部无损检测的焊接接头，制造单位也应当对未检测部分的质量负责。</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eastAsia="zh-CN"/>
        </w:rPr>
        <w:t>4.5.</w:t>
      </w:r>
      <w:r w:rsidRPr="007B6D0E">
        <w:rPr>
          <w:rFonts w:eastAsia="黑体" w:cs="黑体"/>
          <w:color w:val="000000"/>
          <w:lang w:val="en-US" w:eastAsia="zh-CN"/>
        </w:rPr>
        <w:t xml:space="preserve">4  </w:t>
      </w:r>
      <w:r w:rsidRPr="007B6D0E">
        <w:rPr>
          <w:rFonts w:ascii="宋体" w:eastAsia="宋体" w:hAnsi="宋体" w:cs="宋体" w:hint="eastAsia"/>
          <w:color w:val="000000"/>
          <w:lang w:eastAsia="zh-CN"/>
        </w:rPr>
        <w:t>无损检测记录和报告</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制造单位或者无损检测机构应当如实填写无损检测记录，正确签发无损检测报告，并且对无损检测报告的真实性、准确性、有效性负责，同时应当妥善保管射线底片(包括影像数据等)和超声检测数据等检测记录</w:t>
      </w:r>
      <w:r w:rsidRPr="007B6D0E">
        <w:rPr>
          <w:rFonts w:ascii="宋体" w:eastAsia="宋体" w:hAnsi="宋体" w:cs="宋体"/>
          <w:color w:val="000000"/>
          <w:lang w:eastAsia="zh-CN"/>
        </w:rPr>
        <w:t>(含缺陷返修</w:t>
      </w:r>
      <w:r w:rsidRPr="007B6D0E">
        <w:rPr>
          <w:rFonts w:ascii="宋体" w:eastAsia="宋体" w:hAnsi="宋体" w:cs="宋体" w:hint="eastAsia"/>
          <w:color w:val="000000"/>
          <w:lang w:eastAsia="zh-CN"/>
        </w:rPr>
        <w:t>前记录</w:t>
      </w:r>
      <w:r w:rsidRPr="007B6D0E">
        <w:rPr>
          <w:rFonts w:ascii="宋体" w:eastAsia="宋体" w:hAnsi="宋体" w:cs="宋体"/>
          <w:color w:val="000000"/>
          <w:lang w:eastAsia="zh-CN"/>
        </w:rPr>
        <w:t>)和报告。</w:t>
      </w:r>
    </w:p>
    <w:p w:rsidR="001E7D34" w:rsidRPr="007B6D0E" w:rsidRDefault="005318C7">
      <w:pPr>
        <w:pStyle w:val="32"/>
        <w:spacing w:before="5" w:afterLines="25" w:after="60"/>
        <w:ind w:firstLineChars="0" w:firstLine="510"/>
        <w:rPr>
          <w:rFonts w:ascii="宋体" w:eastAsia="宋体" w:hAnsi="宋体" w:cs="宋体"/>
          <w:color w:val="000000"/>
          <w:lang w:eastAsia="zh-CN"/>
        </w:rPr>
      </w:pPr>
      <w:r w:rsidRPr="007B6D0E">
        <w:rPr>
          <w:rFonts w:eastAsia="黑体" w:cs="黑体"/>
          <w:bCs/>
          <w:color w:val="000000"/>
          <w:lang w:eastAsia="zh-CN"/>
        </w:rPr>
        <w:t>4.6</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焊后热处理</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罐体焊接工作全部结束并且经过检验合格后，方可进行焊后热处理，焊后热处理除符合以下要求外，还应当符合</w:t>
      </w:r>
      <w:r w:rsidRPr="007B6D0E">
        <w:rPr>
          <w:rFonts w:ascii="宋体" w:eastAsia="宋体" w:hAnsi="宋体" w:cs="宋体"/>
          <w:color w:val="000000"/>
          <w:lang w:eastAsia="zh-CN"/>
        </w:rPr>
        <w:t>GB/T 30583《承压设备焊后热处理规程》的规定：</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(1)焊后热处理在耐压试验前进行；</w:t>
      </w:r>
    </w:p>
    <w:p w:rsidR="001E7D34" w:rsidRPr="007B6D0E" w:rsidRDefault="005318C7">
      <w:pPr>
        <w:pStyle w:val="afc"/>
        <w:spacing w:after="0"/>
        <w:ind w:firstLine="496"/>
        <w:rPr>
          <w:rFonts w:ascii="宋体" w:eastAsia="宋体" w:hAnsi="宋体" w:cs="宋体"/>
          <w:color w:val="000000"/>
          <w:szCs w:val="18"/>
          <w:lang w:eastAsia="zh-CN"/>
        </w:rPr>
      </w:pPr>
      <w:r w:rsidRPr="007B6D0E">
        <w:rPr>
          <w:rFonts w:ascii="宋体" w:eastAsia="宋体" w:hAnsi="宋体" w:cs="宋体"/>
          <w:color w:val="000000"/>
          <w:lang w:eastAsia="zh-CN"/>
        </w:rPr>
        <w:t>(2)焊后热处理前，根据产品标准和设计文件的规定编制热处理工艺文件，并且严格实施；</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(3)焊后热处理</w:t>
      </w:r>
      <w:r w:rsidRPr="007B6D0E">
        <w:rPr>
          <w:rFonts w:ascii="宋体" w:eastAsia="宋体" w:hAnsi="宋体" w:cs="宋体" w:hint="eastAsia"/>
          <w:color w:val="000000"/>
          <w:lang w:eastAsia="zh-CN"/>
        </w:rPr>
        <w:t>炉应当配有自动记录温度曲线的测温仪表，并且能自动实时绘制热处理的时间与工件壁温关系曲线。</w:t>
      </w:r>
    </w:p>
    <w:p w:rsidR="001E7D34" w:rsidRPr="007B6D0E" w:rsidRDefault="005318C7">
      <w:pPr>
        <w:pStyle w:val="32"/>
        <w:spacing w:before="5" w:afterLines="25" w:after="60"/>
        <w:ind w:firstLine="496"/>
        <w:rPr>
          <w:rFonts w:ascii="宋体" w:eastAsia="宋体" w:hAnsi="宋体" w:cs="宋体"/>
          <w:color w:val="000000"/>
          <w:lang w:eastAsia="zh-CN"/>
        </w:rPr>
      </w:pPr>
      <w:r w:rsidRPr="007B6D0E">
        <w:rPr>
          <w:rFonts w:eastAsia="黑体" w:cs="黑体"/>
          <w:color w:val="000000"/>
          <w:lang w:eastAsia="zh-CN"/>
        </w:rPr>
        <w:t>4.</w:t>
      </w:r>
      <w:r w:rsidRPr="007B6D0E">
        <w:rPr>
          <w:rFonts w:eastAsia="黑体" w:cs="黑体"/>
          <w:color w:val="000000"/>
          <w:lang w:val="en-US" w:eastAsia="zh-CN"/>
        </w:rPr>
        <w:t>7</w:t>
      </w:r>
      <w:r w:rsidRPr="007B6D0E">
        <w:rPr>
          <w:rFonts w:eastAsia="黑体" w:cs="黑体"/>
          <w:color w:val="000000"/>
          <w:lang w:eastAsia="zh-CN"/>
        </w:rPr>
        <w:t xml:space="preserve"> </w:t>
      </w:r>
      <w:r w:rsidRPr="007B6D0E">
        <w:rPr>
          <w:rFonts w:eastAsia="黑体" w:cs="黑体"/>
          <w:color w:val="000000"/>
          <w:lang w:val="en-US" w:eastAsia="zh-CN"/>
        </w:rPr>
        <w:t xml:space="preserve"> </w:t>
      </w:r>
      <w:r w:rsidRPr="007B6D0E">
        <w:rPr>
          <w:rFonts w:ascii="宋体" w:eastAsia="宋体" w:hAnsi="宋体" w:cs="宋体" w:hint="eastAsia"/>
          <w:color w:val="000000"/>
          <w:lang w:val="en-US" w:eastAsia="zh-CN"/>
        </w:rPr>
        <w:t>耐压试验</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罐体或者管路系统制成并且经检查合格后，制造单位应当按照本规程和设计文件的规定进行耐压试验。</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eastAsia="zh-CN"/>
        </w:rPr>
        <w:t>4.</w:t>
      </w:r>
      <w:r w:rsidRPr="007B6D0E">
        <w:rPr>
          <w:rFonts w:eastAsia="黑体" w:cs="黑体"/>
          <w:color w:val="000000"/>
          <w:lang w:val="en-US" w:eastAsia="zh-CN"/>
        </w:rPr>
        <w:t>7</w:t>
      </w:r>
      <w:r w:rsidRPr="007B6D0E">
        <w:rPr>
          <w:rFonts w:eastAsia="黑体" w:cs="黑体"/>
          <w:color w:val="000000"/>
          <w:lang w:eastAsia="zh-CN"/>
        </w:rPr>
        <w:t xml:space="preserve">.1 </w:t>
      </w:r>
      <w:r w:rsidRPr="007B6D0E">
        <w:rPr>
          <w:rFonts w:eastAsia="黑体" w:cs="黑体"/>
          <w:color w:val="000000"/>
          <w:lang w:val="en-US" w:eastAsia="zh-CN"/>
        </w:rPr>
        <w:t xml:space="preserve"> </w:t>
      </w:r>
      <w:r w:rsidRPr="007B6D0E">
        <w:rPr>
          <w:rFonts w:ascii="宋体" w:eastAsia="宋体" w:hAnsi="宋体" w:cs="宋体" w:hint="eastAsia"/>
          <w:color w:val="000000"/>
          <w:lang w:eastAsia="zh-CN"/>
        </w:rPr>
        <w:t>试验前的准备工作</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(1)耐压试验前，罐体或者管路各连接部位的紧固件，应当装配齐全，</w:t>
      </w:r>
      <w:r w:rsidRPr="007B6D0E">
        <w:rPr>
          <w:rFonts w:ascii="宋体" w:eastAsia="宋体" w:hAnsi="宋体" w:cs="宋体" w:hint="eastAsia"/>
          <w:color w:val="000000"/>
          <w:lang w:eastAsia="zh-CN"/>
        </w:rPr>
        <w:t>连接牢固、可靠</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(2)试验用压力表至少采用两个量程相同并且经过校验</w:t>
      </w:r>
      <w:r w:rsidRPr="007B6D0E">
        <w:rPr>
          <w:rFonts w:ascii="宋体" w:eastAsia="宋体" w:hAnsi="宋体" w:cs="宋体" w:hint="eastAsia"/>
          <w:color w:val="000000"/>
          <w:lang w:eastAsia="zh-CN"/>
        </w:rPr>
        <w:t>合格</w:t>
      </w:r>
      <w:r w:rsidRPr="007B6D0E">
        <w:rPr>
          <w:rFonts w:ascii="宋体" w:eastAsia="宋体" w:hAnsi="宋体" w:cs="宋体"/>
          <w:color w:val="000000"/>
          <w:lang w:eastAsia="zh-CN"/>
        </w:rPr>
        <w:t>的压力表，压力表应当安装在被试验罐体或者管路顶部便于观察的位置；压力表应当符合相应国家标准或者行业标准的规定，压力表精度等级不得低于1.6级，压力表表盘刻度极限值应当为</w:t>
      </w:r>
      <w:r w:rsidRPr="007B6D0E">
        <w:rPr>
          <w:rFonts w:ascii="宋体" w:eastAsia="宋体" w:hAnsi="宋体" w:cs="宋体" w:hint="eastAsia"/>
          <w:color w:val="000000"/>
          <w:lang w:eastAsia="zh-CN"/>
        </w:rPr>
        <w:t>罐体或者管路系统设计</w:t>
      </w:r>
      <w:r w:rsidRPr="007B6D0E">
        <w:rPr>
          <w:rFonts w:ascii="宋体" w:eastAsia="宋体" w:hAnsi="宋体" w:cs="宋体"/>
          <w:color w:val="000000"/>
          <w:lang w:eastAsia="zh-CN"/>
        </w:rPr>
        <w:t>压力的1.5倍～</w:t>
      </w:r>
      <w:r w:rsidRPr="007B6D0E">
        <w:rPr>
          <w:rFonts w:ascii="宋体" w:eastAsia="宋体" w:hAnsi="宋体" w:cs="宋体" w:hint="eastAsia"/>
          <w:color w:val="000000"/>
          <w:lang w:eastAsia="zh-CN"/>
        </w:rPr>
        <w:t>3</w:t>
      </w:r>
      <w:r w:rsidRPr="007B6D0E">
        <w:rPr>
          <w:rFonts w:ascii="宋体" w:eastAsia="宋体" w:hAnsi="宋体" w:cs="宋体"/>
          <w:color w:val="000000"/>
          <w:lang w:eastAsia="zh-CN"/>
        </w:rPr>
        <w:t>.0倍。</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(3)耐压试验时，罐体或者管路上焊接的临时受压元件，应当采取适当的防护措施，保证其强度和安全性</w:t>
      </w:r>
      <w:r w:rsidRPr="007B6D0E">
        <w:rPr>
          <w:rFonts w:ascii="宋体" w:eastAsia="宋体" w:hAnsi="宋体" w:cs="宋体" w:hint="eastAsia"/>
          <w:color w:val="000000"/>
          <w:lang w:eastAsia="zh-CN"/>
        </w:rPr>
        <w:t>符合试验要求</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lastRenderedPageBreak/>
        <w:t>(4)耐压试验场地应当有可靠的安全防护设施，并且经过制造单位技术负责人和安全管理部门检查认可。</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eastAsia="zh-CN"/>
        </w:rPr>
        <w:t>4.</w:t>
      </w:r>
      <w:r w:rsidRPr="007B6D0E">
        <w:rPr>
          <w:rFonts w:eastAsia="黑体" w:cs="黑体"/>
          <w:color w:val="000000"/>
          <w:lang w:val="en-US" w:eastAsia="zh-CN"/>
        </w:rPr>
        <w:t>7</w:t>
      </w:r>
      <w:r w:rsidRPr="007B6D0E">
        <w:rPr>
          <w:rFonts w:eastAsia="黑体" w:cs="黑体"/>
          <w:color w:val="000000"/>
          <w:lang w:eastAsia="zh-CN"/>
        </w:rPr>
        <w:t>.2</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color w:val="000000"/>
          <w:lang w:eastAsia="zh-CN"/>
        </w:rPr>
        <w:t>耐压试验基本要求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1</w:t>
      </w: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耐压</w:t>
      </w:r>
      <w:r w:rsidRPr="007B6D0E">
        <w:rPr>
          <w:rFonts w:ascii="宋体" w:eastAsia="宋体" w:hAnsi="宋体" w:cs="宋体"/>
          <w:color w:val="000000"/>
          <w:lang w:eastAsia="zh-CN"/>
        </w:rPr>
        <w:t>试验场地</w:t>
      </w:r>
      <w:r w:rsidRPr="007B6D0E">
        <w:rPr>
          <w:rFonts w:ascii="宋体" w:eastAsia="宋体" w:hAnsi="宋体" w:cs="宋体" w:hint="eastAsia"/>
          <w:color w:val="000000"/>
          <w:lang w:eastAsia="zh-CN"/>
        </w:rPr>
        <w:t>周边以及</w:t>
      </w:r>
      <w:r w:rsidRPr="007B6D0E">
        <w:rPr>
          <w:rFonts w:ascii="宋体" w:eastAsia="宋体" w:hAnsi="宋体" w:cs="宋体"/>
          <w:color w:val="000000"/>
          <w:lang w:eastAsia="zh-CN"/>
        </w:rPr>
        <w:t>附近不得有火源</w:t>
      </w:r>
      <w:r w:rsidRPr="007B6D0E">
        <w:rPr>
          <w:rFonts w:ascii="宋体" w:eastAsia="宋体" w:hAnsi="宋体" w:cs="宋体" w:hint="eastAsia"/>
          <w:color w:val="000000"/>
          <w:lang w:eastAsia="zh-CN"/>
        </w:rPr>
        <w:t>或者其他危险源</w:t>
      </w:r>
      <w:r w:rsidRPr="007B6D0E">
        <w:rPr>
          <w:rFonts w:ascii="宋体" w:eastAsia="宋体" w:hAnsi="宋体" w:cs="宋体"/>
          <w:color w:val="000000"/>
          <w:lang w:eastAsia="zh-CN"/>
        </w:rPr>
        <w:t>，并且</w:t>
      </w:r>
      <w:r w:rsidRPr="007B6D0E">
        <w:rPr>
          <w:rFonts w:ascii="宋体" w:eastAsia="宋体" w:hAnsi="宋体" w:cs="宋体" w:hint="eastAsia"/>
          <w:color w:val="000000"/>
          <w:lang w:eastAsia="zh-CN"/>
        </w:rPr>
        <w:t>应当</w:t>
      </w:r>
      <w:r w:rsidRPr="007B6D0E">
        <w:rPr>
          <w:rFonts w:ascii="宋体" w:eastAsia="宋体" w:hAnsi="宋体" w:cs="宋体"/>
          <w:color w:val="000000"/>
          <w:lang w:eastAsia="zh-CN"/>
        </w:rPr>
        <w:t>配备适用的消防器材；</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2</w:t>
      </w: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耐压试验</w:t>
      </w:r>
      <w:r w:rsidRPr="007B6D0E">
        <w:rPr>
          <w:rFonts w:ascii="宋体" w:eastAsia="宋体" w:hAnsi="宋体" w:cs="宋体"/>
          <w:color w:val="000000"/>
          <w:lang w:eastAsia="zh-CN"/>
        </w:rPr>
        <w:t>如果采用高于</w:t>
      </w:r>
      <w:r w:rsidRPr="007B6D0E">
        <w:rPr>
          <w:rFonts w:ascii="宋体" w:eastAsia="宋体" w:hAnsi="宋体" w:cs="宋体" w:hint="eastAsia"/>
          <w:color w:val="000000"/>
          <w:lang w:eastAsia="zh-CN"/>
        </w:rPr>
        <w:t>本规程第3章相应条款</w:t>
      </w:r>
      <w:r w:rsidRPr="007B6D0E">
        <w:rPr>
          <w:rFonts w:ascii="宋体" w:eastAsia="宋体" w:hAnsi="宋体" w:cs="宋体"/>
          <w:color w:val="000000"/>
          <w:lang w:eastAsia="zh-CN"/>
        </w:rPr>
        <w:t>规定的耐压试验压力，</w:t>
      </w:r>
      <w:r w:rsidRPr="007B6D0E">
        <w:rPr>
          <w:rFonts w:ascii="宋体" w:eastAsia="宋体" w:hAnsi="宋体" w:cs="宋体" w:hint="eastAsia"/>
          <w:color w:val="000000"/>
          <w:lang w:eastAsia="zh-CN"/>
        </w:rPr>
        <w:t>耐压试验前设计人员</w:t>
      </w:r>
      <w:r w:rsidRPr="007B6D0E">
        <w:rPr>
          <w:rFonts w:ascii="宋体" w:eastAsia="宋体" w:hAnsi="宋体" w:cs="宋体"/>
          <w:color w:val="000000"/>
          <w:lang w:eastAsia="zh-CN"/>
        </w:rPr>
        <w:t>应当对各受压元件进行强度校核；</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3</w:t>
      </w: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耐压试验</w:t>
      </w:r>
      <w:r w:rsidRPr="007B6D0E">
        <w:rPr>
          <w:rFonts w:ascii="宋体" w:eastAsia="宋体" w:hAnsi="宋体" w:cs="宋体"/>
          <w:color w:val="000000"/>
          <w:lang w:eastAsia="zh-CN"/>
        </w:rPr>
        <w:t>过程中，保压期间不得采用连续加压来维持试验压力不变，不得带压紧固或者向受压元件施加外力；</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4</w:t>
      </w:r>
      <w:r w:rsidRPr="007B6D0E">
        <w:rPr>
          <w:rFonts w:ascii="宋体" w:eastAsia="宋体" w:hAnsi="宋体" w:cs="宋体"/>
          <w:color w:val="000000"/>
          <w:lang w:eastAsia="zh-CN"/>
        </w:rPr>
        <w:t>)耐压试验过程中，不得进行与试验无关的工作，无关人员不得在试验现场停留；</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5</w:t>
      </w:r>
      <w:r w:rsidRPr="007B6D0E">
        <w:rPr>
          <w:rFonts w:ascii="宋体" w:eastAsia="宋体" w:hAnsi="宋体" w:cs="宋体"/>
          <w:color w:val="000000"/>
          <w:lang w:eastAsia="zh-CN"/>
        </w:rPr>
        <w:t>)耐压试验时，监督检验人员应当到现场进行监督检验；</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(6)耐压试验后，如果出现返修深度大于二分之一厚度的情况，返修后应当重新进行耐压试验。</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eastAsia="zh-CN"/>
        </w:rPr>
        <w:t>4.</w:t>
      </w:r>
      <w:r w:rsidRPr="007B6D0E">
        <w:rPr>
          <w:rFonts w:eastAsia="黑体" w:cs="黑体"/>
          <w:color w:val="000000"/>
          <w:lang w:val="en-US" w:eastAsia="zh-CN"/>
        </w:rPr>
        <w:t>7</w:t>
      </w:r>
      <w:r w:rsidRPr="007B6D0E">
        <w:rPr>
          <w:rFonts w:eastAsia="黑体" w:cs="黑体"/>
          <w:color w:val="000000"/>
          <w:lang w:eastAsia="zh-CN"/>
        </w:rPr>
        <w:t>.3</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color w:val="000000"/>
          <w:lang w:eastAsia="zh-CN"/>
        </w:rPr>
        <w:t>液压试验</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eastAsia="zh-CN"/>
        </w:rPr>
        <w:t>4.</w:t>
      </w:r>
      <w:r w:rsidRPr="007B6D0E">
        <w:rPr>
          <w:rFonts w:eastAsia="黑体" w:cs="黑体"/>
          <w:color w:val="000000"/>
          <w:lang w:val="en-US" w:eastAsia="zh-CN"/>
        </w:rPr>
        <w:t>7</w:t>
      </w:r>
      <w:r w:rsidRPr="007B6D0E">
        <w:rPr>
          <w:rFonts w:eastAsia="黑体" w:cs="黑体"/>
          <w:color w:val="000000"/>
          <w:lang w:eastAsia="zh-CN"/>
        </w:rPr>
        <w:t>.3.1</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color w:val="000000"/>
          <w:lang w:eastAsia="zh-CN"/>
        </w:rPr>
        <w:t>液压试验程序</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(1)试验介质应当符合产品标准和设计文件的规定</w:t>
      </w:r>
      <w:r w:rsidRPr="007B6D0E">
        <w:rPr>
          <w:rFonts w:ascii="宋体" w:eastAsia="宋体" w:hAnsi="宋体" w:cs="宋体" w:hint="eastAsia"/>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w:t>
      </w:r>
      <w:r w:rsidRPr="007B6D0E">
        <w:rPr>
          <w:rFonts w:ascii="宋体" w:eastAsia="宋体" w:hAnsi="宋体" w:cs="宋体" w:hint="eastAsia"/>
          <w:color w:val="000000"/>
          <w:lang w:eastAsia="zh-CN"/>
        </w:rPr>
        <w:t>试验时，</w:t>
      </w:r>
      <w:r w:rsidRPr="007B6D0E">
        <w:rPr>
          <w:rFonts w:ascii="宋体" w:eastAsia="宋体" w:hAnsi="宋体" w:cs="宋体"/>
          <w:color w:val="000000"/>
          <w:lang w:eastAsia="zh-CN"/>
        </w:rPr>
        <w:t>罐体或者管路中应当充满液体，滞留在罐体或者管路内的气体应当排净，罐体或者管路外表面应当保持干燥；</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w:t>
      </w:r>
      <w:r w:rsidRPr="007B6D0E">
        <w:rPr>
          <w:rFonts w:ascii="宋体" w:eastAsia="宋体" w:hAnsi="宋体" w:cs="宋体" w:hint="eastAsia"/>
          <w:color w:val="000000"/>
          <w:lang w:eastAsia="zh-CN"/>
        </w:rPr>
        <w:t>试验过程中，</w:t>
      </w:r>
      <w:r w:rsidRPr="007B6D0E">
        <w:rPr>
          <w:rFonts w:ascii="宋体" w:eastAsia="宋体" w:hAnsi="宋体" w:cs="宋体"/>
          <w:color w:val="000000"/>
          <w:lang w:eastAsia="zh-CN"/>
        </w:rPr>
        <w:t>当罐体或者管路器壁温度与试验液体温度接近时，才能缓慢升压至设计压力，确认无泄漏后继续升压至</w:t>
      </w:r>
      <w:r w:rsidRPr="007B6D0E">
        <w:rPr>
          <w:rFonts w:ascii="宋体" w:eastAsia="宋体" w:hAnsi="宋体" w:cs="宋体" w:hint="eastAsia"/>
          <w:color w:val="000000"/>
          <w:lang w:eastAsia="zh-CN"/>
        </w:rPr>
        <w:t>设计文件</w:t>
      </w:r>
      <w:r w:rsidRPr="007B6D0E">
        <w:rPr>
          <w:rFonts w:ascii="宋体" w:eastAsia="宋体" w:hAnsi="宋体" w:cs="宋体"/>
          <w:color w:val="000000"/>
          <w:lang w:eastAsia="zh-CN"/>
        </w:rPr>
        <w:t>规定的试验压力，保压足够时间后降至设计压力进行检查，检查期间压力应当保持不变</w:t>
      </w:r>
      <w:r w:rsidRPr="007B6D0E">
        <w:rPr>
          <w:rFonts w:ascii="宋体" w:eastAsia="宋体" w:hAnsi="宋体" w:cs="宋体" w:hint="eastAsia"/>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4</w:t>
      </w:r>
      <w:r w:rsidRPr="007B6D0E">
        <w:rPr>
          <w:rFonts w:ascii="宋体" w:eastAsia="宋体" w:hAnsi="宋体" w:cs="宋体"/>
          <w:color w:val="000000"/>
          <w:lang w:eastAsia="zh-CN"/>
        </w:rPr>
        <w:t>)以水为介质进行液压试验</w:t>
      </w:r>
      <w:r w:rsidRPr="007B6D0E">
        <w:rPr>
          <w:rFonts w:ascii="宋体" w:eastAsia="宋体" w:hAnsi="宋体" w:cs="宋体" w:hint="eastAsia"/>
          <w:color w:val="000000"/>
          <w:lang w:eastAsia="zh-CN"/>
        </w:rPr>
        <w:t>的</w:t>
      </w:r>
      <w:r w:rsidRPr="007B6D0E">
        <w:rPr>
          <w:rFonts w:ascii="宋体" w:eastAsia="宋体" w:hAnsi="宋体" w:cs="宋体"/>
          <w:color w:val="000000"/>
          <w:lang w:eastAsia="zh-CN"/>
        </w:rPr>
        <w:t>，试验合格后应当将水排净</w:t>
      </w:r>
      <w:r w:rsidRPr="007B6D0E">
        <w:rPr>
          <w:rFonts w:ascii="宋体" w:eastAsia="宋体" w:hAnsi="宋体" w:cs="宋体" w:hint="eastAsia"/>
          <w:color w:val="000000"/>
          <w:lang w:eastAsia="zh-CN"/>
        </w:rPr>
        <w:t>；设计文件有规定时，试验完成后应当</w:t>
      </w:r>
      <w:r w:rsidRPr="007B6D0E">
        <w:rPr>
          <w:rFonts w:ascii="宋体" w:eastAsia="宋体" w:hAnsi="宋体" w:cs="宋体"/>
          <w:color w:val="000000"/>
          <w:lang w:eastAsia="zh-CN"/>
        </w:rPr>
        <w:t>将水渍去除干净</w:t>
      </w:r>
      <w:r w:rsidRPr="007B6D0E">
        <w:rPr>
          <w:rFonts w:ascii="宋体" w:eastAsia="宋体" w:hAnsi="宋体" w:cs="宋体" w:hint="eastAsia"/>
          <w:color w:val="000000"/>
          <w:lang w:eastAsia="zh-CN"/>
        </w:rPr>
        <w:t>或者进行干燥处理</w:t>
      </w:r>
      <w:r w:rsidRPr="007B6D0E">
        <w:rPr>
          <w:rFonts w:ascii="宋体" w:eastAsia="宋体" w:hAnsi="宋体" w:cs="宋体"/>
          <w:color w:val="000000"/>
          <w:lang w:eastAsia="zh-CN"/>
        </w:rPr>
        <w:t>。</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eastAsia="zh-CN"/>
        </w:rPr>
        <w:t>4.</w:t>
      </w:r>
      <w:r w:rsidRPr="007B6D0E">
        <w:rPr>
          <w:rFonts w:eastAsia="黑体" w:cs="黑体"/>
          <w:color w:val="000000"/>
          <w:lang w:val="en-US" w:eastAsia="zh-CN"/>
        </w:rPr>
        <w:t>7</w:t>
      </w:r>
      <w:r w:rsidRPr="007B6D0E">
        <w:rPr>
          <w:rFonts w:eastAsia="黑体" w:cs="黑体"/>
          <w:color w:val="000000"/>
          <w:lang w:eastAsia="zh-CN"/>
        </w:rPr>
        <w:t>.3.2</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color w:val="000000"/>
          <w:lang w:eastAsia="zh-CN"/>
        </w:rPr>
        <w:t>液压试验合格标准</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进行液压试验的罐体或者管路系统，符合以下条件为合格：</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(1)无渗漏；</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(2)无可见变形；</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(3)试验过程中无异常响声。</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eastAsia="zh-CN"/>
        </w:rPr>
        <w:t>4.</w:t>
      </w:r>
      <w:r w:rsidRPr="007B6D0E">
        <w:rPr>
          <w:rFonts w:eastAsia="黑体" w:cs="黑体"/>
          <w:color w:val="000000"/>
          <w:lang w:val="en-US" w:eastAsia="zh-CN"/>
        </w:rPr>
        <w:t>7</w:t>
      </w:r>
      <w:r w:rsidRPr="007B6D0E">
        <w:rPr>
          <w:rFonts w:eastAsia="黑体" w:cs="黑体"/>
          <w:color w:val="000000"/>
          <w:lang w:eastAsia="zh-CN"/>
        </w:rPr>
        <w:t>.4</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气压试验</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eastAsia="zh-CN"/>
        </w:rPr>
        <w:t>4.</w:t>
      </w:r>
      <w:r w:rsidRPr="007B6D0E">
        <w:rPr>
          <w:rFonts w:eastAsia="黑体" w:cs="黑体"/>
          <w:color w:val="000000"/>
          <w:lang w:val="en-US" w:eastAsia="zh-CN"/>
        </w:rPr>
        <w:t>7</w:t>
      </w:r>
      <w:r w:rsidRPr="007B6D0E">
        <w:rPr>
          <w:rFonts w:eastAsia="黑体" w:cs="黑体"/>
          <w:color w:val="000000"/>
          <w:lang w:eastAsia="zh-CN"/>
        </w:rPr>
        <w:t xml:space="preserve">.4.1 </w:t>
      </w:r>
      <w:r w:rsidRPr="007B6D0E">
        <w:rPr>
          <w:rFonts w:eastAsia="黑体" w:cs="黑体"/>
          <w:color w:val="000000"/>
          <w:lang w:val="en-US" w:eastAsia="zh-CN"/>
        </w:rPr>
        <w:t xml:space="preserve"> </w:t>
      </w:r>
      <w:r w:rsidRPr="007B6D0E">
        <w:rPr>
          <w:rFonts w:ascii="宋体" w:eastAsia="宋体" w:hAnsi="宋体" w:cs="宋体" w:hint="eastAsia"/>
          <w:color w:val="000000"/>
          <w:lang w:eastAsia="zh-CN"/>
        </w:rPr>
        <w:t>气压试验程序</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气压试验时，制造单位应当制定气压试验专项应急预案，并且派人进行现场监督，气压试验程序应当符合以下要求：</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(1)先缓慢升压至规定试验压力的10％，保压足够时间，并且对所有焊接和连接</w:t>
      </w:r>
      <w:r w:rsidRPr="007B6D0E">
        <w:rPr>
          <w:rFonts w:ascii="宋体" w:eastAsia="宋体" w:hAnsi="宋体" w:cs="宋体"/>
          <w:color w:val="000000"/>
          <w:lang w:eastAsia="zh-CN"/>
        </w:rPr>
        <w:lastRenderedPageBreak/>
        <w:t>部位进行初次检查；</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(2)如无泄漏，可继续升压到规定试验压力的50％；</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(3)如无异常现象，按照</w:t>
      </w:r>
      <w:r w:rsidRPr="007B6D0E">
        <w:rPr>
          <w:rFonts w:ascii="宋体" w:eastAsia="宋体" w:hAnsi="宋体" w:cs="宋体" w:hint="eastAsia"/>
          <w:color w:val="000000"/>
          <w:lang w:eastAsia="zh-CN"/>
        </w:rPr>
        <w:t>设计文件</w:t>
      </w:r>
      <w:r w:rsidRPr="007B6D0E">
        <w:rPr>
          <w:rFonts w:ascii="宋体" w:eastAsia="宋体" w:hAnsi="宋体" w:cs="宋体"/>
          <w:color w:val="000000"/>
          <w:lang w:eastAsia="zh-CN"/>
        </w:rPr>
        <w:t>规定试验压力的10％逐级升压</w:t>
      </w:r>
      <w:r w:rsidRPr="007B6D0E">
        <w:rPr>
          <w:rFonts w:ascii="宋体" w:eastAsia="宋体" w:hAnsi="宋体" w:cs="宋体" w:hint="eastAsia"/>
          <w:color w:val="000000"/>
          <w:lang w:eastAsia="zh-CN"/>
        </w:rPr>
        <w:t>至试验压力，保压足够时间后降至设计压力进行检查，检查期间压力应当保持不变。</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eastAsia="zh-CN"/>
        </w:rPr>
        <w:t>4.</w:t>
      </w:r>
      <w:r w:rsidRPr="007B6D0E">
        <w:rPr>
          <w:rFonts w:eastAsia="黑体" w:cs="黑体"/>
          <w:color w:val="000000"/>
          <w:lang w:val="en-US" w:eastAsia="zh-CN"/>
        </w:rPr>
        <w:t>7</w:t>
      </w:r>
      <w:r w:rsidRPr="007B6D0E">
        <w:rPr>
          <w:rFonts w:eastAsia="黑体" w:cs="黑体"/>
          <w:color w:val="000000"/>
          <w:lang w:eastAsia="zh-CN"/>
        </w:rPr>
        <w:t>.4.2</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color w:val="000000"/>
          <w:lang w:eastAsia="zh-CN"/>
        </w:rPr>
        <w:t>气压试验合格要求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气压试验过程中，罐体或者管路系统无异常响声，用肥皂液或者其他检漏液检查无泄漏、无可见变形即为合格。</w:t>
      </w:r>
    </w:p>
    <w:p w:rsidR="001E7D34" w:rsidRPr="007B6D0E" w:rsidRDefault="005318C7">
      <w:pPr>
        <w:pStyle w:val="32"/>
        <w:spacing w:before="7" w:afterLines="25" w:after="60"/>
        <w:ind w:firstLine="496"/>
        <w:rPr>
          <w:rFonts w:ascii="宋体" w:eastAsia="宋体" w:hAnsi="宋体" w:cs="宋体"/>
          <w:color w:val="000000"/>
          <w:lang w:eastAsia="zh-CN"/>
        </w:rPr>
      </w:pPr>
      <w:r w:rsidRPr="007B6D0E">
        <w:rPr>
          <w:rFonts w:eastAsia="黑体" w:cs="黑体"/>
          <w:color w:val="000000"/>
          <w:lang w:eastAsia="zh-CN"/>
        </w:rPr>
        <w:t>4.</w:t>
      </w:r>
      <w:r w:rsidRPr="007B6D0E">
        <w:rPr>
          <w:rFonts w:eastAsia="黑体" w:cs="黑体"/>
          <w:color w:val="000000"/>
          <w:lang w:val="en-US" w:eastAsia="zh-CN"/>
        </w:rPr>
        <w:t>8</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泄漏试验</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制造单位应当按照设计文件的规定，在耐压试验合格后进行泄漏试验。</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eastAsia="zh-CN"/>
        </w:rPr>
        <w:t>4.</w:t>
      </w:r>
      <w:r w:rsidRPr="007B6D0E">
        <w:rPr>
          <w:rFonts w:eastAsia="黑体" w:cs="黑体"/>
          <w:color w:val="000000"/>
          <w:lang w:val="en-US" w:eastAsia="zh-CN"/>
        </w:rPr>
        <w:t>8</w:t>
      </w:r>
      <w:r w:rsidRPr="007B6D0E">
        <w:rPr>
          <w:rFonts w:eastAsia="黑体" w:cs="黑体"/>
          <w:color w:val="000000"/>
          <w:lang w:eastAsia="zh-CN"/>
        </w:rPr>
        <w:t>.1</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color w:val="000000"/>
          <w:lang w:eastAsia="zh-CN"/>
        </w:rPr>
        <w:t>气密性试验</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(1)气密性试验时，应当将安全附件、仪表、装卸附件以及管路等装配齐全</w:t>
      </w:r>
      <w:r w:rsidRPr="007B6D0E">
        <w:rPr>
          <w:rFonts w:ascii="宋体" w:eastAsia="宋体" w:hAnsi="宋体" w:cs="宋体" w:hint="eastAsia"/>
          <w:color w:val="000000"/>
          <w:lang w:eastAsia="zh-CN"/>
        </w:rPr>
        <w:t>，连接牢固、可靠</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w:t>
      </w:r>
      <w:r w:rsidRPr="007B6D0E">
        <w:rPr>
          <w:rFonts w:ascii="宋体" w:eastAsia="宋体" w:hAnsi="宋体" w:cs="宋体" w:hint="eastAsia"/>
          <w:color w:val="000000"/>
          <w:lang w:eastAsia="zh-CN"/>
        </w:rPr>
        <w:t>气密性试验应当</w:t>
      </w:r>
      <w:r w:rsidRPr="007B6D0E">
        <w:rPr>
          <w:rFonts w:ascii="宋体" w:eastAsia="宋体" w:hAnsi="宋体" w:cs="宋体"/>
          <w:color w:val="000000"/>
          <w:lang w:eastAsia="zh-CN"/>
        </w:rPr>
        <w:t>在设计文件规定的试验压力下</w:t>
      </w:r>
      <w:r w:rsidRPr="007B6D0E">
        <w:rPr>
          <w:rFonts w:ascii="宋体" w:eastAsia="宋体" w:hAnsi="宋体" w:cs="宋体" w:hint="eastAsia"/>
          <w:color w:val="000000"/>
          <w:lang w:eastAsia="zh-CN"/>
        </w:rPr>
        <w:t>进行</w:t>
      </w:r>
      <w:r w:rsidRPr="007B6D0E">
        <w:rPr>
          <w:rFonts w:ascii="宋体" w:eastAsia="宋体" w:hAnsi="宋体" w:cs="宋体"/>
          <w:color w:val="000000"/>
          <w:lang w:eastAsia="zh-CN"/>
        </w:rPr>
        <w:t>，保压足够时间后检查无泄漏为合格</w:t>
      </w:r>
      <w:r w:rsidRPr="007B6D0E">
        <w:rPr>
          <w:rFonts w:ascii="宋体" w:eastAsia="宋体" w:hAnsi="宋体" w:cs="宋体" w:hint="eastAsia"/>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3</w:t>
      </w: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气密性试验</w:t>
      </w:r>
      <w:r w:rsidRPr="007B6D0E">
        <w:rPr>
          <w:rFonts w:ascii="宋体" w:eastAsia="宋体" w:hAnsi="宋体" w:cs="宋体"/>
          <w:color w:val="000000"/>
          <w:lang w:eastAsia="zh-CN"/>
        </w:rPr>
        <w:t>时，监督检验人员应当到现场进行监督检验。</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eastAsia="zh-CN"/>
        </w:rPr>
        <w:t>4.</w:t>
      </w:r>
      <w:r w:rsidRPr="007B6D0E">
        <w:rPr>
          <w:rFonts w:eastAsia="黑体" w:cs="黑体"/>
          <w:color w:val="000000"/>
          <w:lang w:val="en-US" w:eastAsia="zh-CN"/>
        </w:rPr>
        <w:t>8</w:t>
      </w:r>
      <w:r w:rsidRPr="007B6D0E">
        <w:rPr>
          <w:rFonts w:eastAsia="黑体" w:cs="黑体"/>
          <w:color w:val="000000"/>
          <w:lang w:eastAsia="zh-CN"/>
        </w:rPr>
        <w:t>.2</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color w:val="000000"/>
          <w:lang w:eastAsia="zh-CN"/>
        </w:rPr>
        <w:t>其他泄漏试验</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氨检漏、卤素检漏、氦检漏等试验由制造单位按照设计文件的规定进行。</w:t>
      </w:r>
    </w:p>
    <w:p w:rsidR="001E7D34" w:rsidRPr="007B6D0E" w:rsidRDefault="005318C7">
      <w:pPr>
        <w:pStyle w:val="22"/>
        <w:spacing w:before="84" w:after="60"/>
        <w:ind w:firstLine="496"/>
        <w:rPr>
          <w:rFonts w:ascii="宋体" w:eastAsia="宋体" w:hAnsi="宋体" w:cs="宋体"/>
          <w:bCs/>
          <w:color w:val="000000"/>
          <w:lang w:eastAsia="zh-CN"/>
        </w:rPr>
      </w:pPr>
      <w:r w:rsidRPr="007B6D0E">
        <w:rPr>
          <w:rFonts w:eastAsia="黑体" w:cs="黑体"/>
          <w:color w:val="000000"/>
          <w:szCs w:val="28"/>
          <w:lang w:eastAsia="zh-CN"/>
        </w:rPr>
        <w:t xml:space="preserve">4.9 </w:t>
      </w:r>
      <w:r w:rsidRPr="007B6D0E">
        <w:rPr>
          <w:rFonts w:ascii="宋体" w:eastAsia="宋体" w:hAnsi="宋体" w:cs="宋体"/>
          <w:color w:val="000000"/>
          <w:szCs w:val="28"/>
          <w:lang w:val="en-US" w:eastAsia="zh-CN"/>
        </w:rPr>
        <w:t xml:space="preserve"> </w:t>
      </w:r>
      <w:r w:rsidRPr="007B6D0E">
        <w:rPr>
          <w:rFonts w:ascii="宋体" w:eastAsia="宋体" w:hAnsi="宋体" w:cs="宋体" w:hint="eastAsia"/>
          <w:color w:val="000000"/>
          <w:lang w:eastAsia="zh-CN"/>
        </w:rPr>
        <w:t>不锈钢制罐体</w:t>
      </w:r>
      <w:r w:rsidRPr="007B6D0E">
        <w:rPr>
          <w:rFonts w:ascii="宋体" w:eastAsia="宋体" w:hAnsi="宋体" w:cs="宋体" w:hint="eastAsia"/>
          <w:color w:val="000000"/>
          <w:lang w:val="en-US" w:eastAsia="zh-CN"/>
        </w:rPr>
        <w:t>制造</w:t>
      </w:r>
      <w:r w:rsidRPr="007B6D0E">
        <w:rPr>
          <w:rFonts w:ascii="宋体" w:eastAsia="宋体" w:hAnsi="宋体" w:cs="宋体" w:hint="eastAsia"/>
          <w:color w:val="000000"/>
          <w:lang w:eastAsia="zh-CN"/>
        </w:rPr>
        <w:t>的附加要求</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color w:val="000000"/>
          <w:lang w:eastAsia="zh-CN"/>
        </w:rPr>
        <w:t>(1)制造单位应当建立建全严格的材料保管制度，罐体或者管路系统及其受压元件的制造应当有专用的制造车间或者专用的工装和场地，不锈钢制品不得与黑色金属制品或者其他材料制品混杂制造，场所要保持清洁、干燥，严格控制灰尘；</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color w:val="000000"/>
          <w:lang w:eastAsia="zh-CN"/>
        </w:rPr>
        <w:t>(2)加工成形设备和焊接设备，应当能够符合不锈钢</w:t>
      </w:r>
      <w:r w:rsidRPr="007B6D0E">
        <w:rPr>
          <w:rFonts w:ascii="宋体" w:eastAsia="宋体" w:hAnsi="宋体" w:cs="宋体" w:hint="eastAsia"/>
          <w:color w:val="000000"/>
          <w:szCs w:val="28"/>
          <w:lang w:eastAsia="zh-CN"/>
        </w:rPr>
        <w:t>制</w:t>
      </w:r>
      <w:r w:rsidRPr="007B6D0E">
        <w:rPr>
          <w:rFonts w:ascii="宋体" w:eastAsia="宋体" w:hAnsi="宋体" w:cs="宋体" w:hint="eastAsia"/>
          <w:color w:val="000000"/>
          <w:lang w:eastAsia="zh-CN"/>
        </w:rPr>
        <w:t>罐体或者管路系统</w:t>
      </w:r>
      <w:r w:rsidRPr="007B6D0E">
        <w:rPr>
          <w:rFonts w:ascii="宋体" w:eastAsia="宋体" w:hAnsi="宋体" w:cs="宋体" w:hint="eastAsia"/>
          <w:color w:val="000000"/>
          <w:szCs w:val="28"/>
          <w:lang w:eastAsia="zh-CN"/>
        </w:rPr>
        <w:t>制造</w:t>
      </w:r>
      <w:r w:rsidRPr="007B6D0E">
        <w:rPr>
          <w:rFonts w:ascii="宋体" w:eastAsia="宋体" w:hAnsi="宋体" w:cs="宋体" w:hint="eastAsia"/>
          <w:color w:val="000000"/>
          <w:lang w:eastAsia="zh-CN"/>
        </w:rPr>
        <w:t>的需要，严格控制表面机械接触损伤和飞溅物；</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color w:val="000000"/>
          <w:lang w:eastAsia="zh-CN"/>
        </w:rPr>
        <w:t>(3)有耐腐蚀要求的罐体或者管路系统及其受压元件，按照设计文件要求进行表面处理，例如对奥氏体不锈钢表面进行酸洗、钝化处理等。</w:t>
      </w:r>
    </w:p>
    <w:p w:rsidR="001E7D34" w:rsidRPr="007B6D0E" w:rsidRDefault="005318C7">
      <w:pPr>
        <w:pStyle w:val="22"/>
        <w:spacing w:beforeLines="25" w:before="60" w:after="60"/>
        <w:ind w:firstLine="496"/>
        <w:rPr>
          <w:rFonts w:ascii="宋体" w:eastAsia="宋体" w:hAnsi="宋体" w:cs="宋体"/>
          <w:color w:val="000000"/>
          <w:lang w:eastAsia="zh-CN"/>
        </w:rPr>
      </w:pPr>
      <w:r w:rsidRPr="007B6D0E">
        <w:rPr>
          <w:rFonts w:eastAsia="黑体" w:cs="黑体"/>
          <w:color w:val="000000"/>
          <w:szCs w:val="28"/>
          <w:lang w:eastAsia="zh-CN"/>
        </w:rPr>
        <w:t xml:space="preserve">4.10 </w:t>
      </w:r>
      <w:r w:rsidRPr="007B6D0E">
        <w:rPr>
          <w:rFonts w:eastAsia="黑体" w:cs="黑体"/>
          <w:color w:val="000000"/>
          <w:szCs w:val="28"/>
          <w:lang w:val="en-US" w:eastAsia="zh-CN"/>
        </w:rPr>
        <w:t xml:space="preserve"> </w:t>
      </w:r>
      <w:r w:rsidRPr="007B6D0E">
        <w:rPr>
          <w:rFonts w:ascii="宋体" w:eastAsia="宋体" w:hAnsi="宋体" w:cs="宋体" w:hint="eastAsia"/>
          <w:color w:val="000000"/>
          <w:szCs w:val="28"/>
          <w:lang w:eastAsia="zh-CN"/>
        </w:rPr>
        <w:t>总装要求</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eastAsia="zh-CN"/>
        </w:rPr>
        <w:t>4.10.1</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color w:val="000000"/>
          <w:lang w:eastAsia="zh-CN"/>
        </w:rPr>
        <w:t>基本要求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移动式压力容器应当在具有相应特种设备制造许可资质的制造单位完成罐体或者气瓶(含气瓶附件等)、安全附件、仪表、装卸附件、管路、走行装置或者框架等部件的总装(或者落成)。</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总装完成后的检验试验项目至少包括以下内容，其合格要求应当符合产品标准和设计文件的规定：</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(1)移动式压力容器外观以及外廓几何尺寸；</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lastRenderedPageBreak/>
        <w:t>(2)罐体纵向中心线铅垂面与走行装置或者框架纵向中心线铅垂面的偏移量；</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(3)罐体或者气瓶与支撑装置连接的可靠性；</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(4)罐体、管路系统或者气瓶的</w:t>
      </w:r>
      <w:r w:rsidRPr="007B6D0E">
        <w:rPr>
          <w:rFonts w:ascii="宋体" w:eastAsia="宋体" w:hAnsi="宋体" w:cs="宋体" w:hint="eastAsia"/>
          <w:color w:val="000000"/>
          <w:lang w:eastAsia="zh-CN"/>
        </w:rPr>
        <w:t>安全附件、仪表，以及装卸系统零部件的完整性、可靠性；</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(5)移动式压力容器的表面涂装、标志标识、铭牌，以及必要的警示性标志等，其中罐体或者气瓶标志标识至少包括介质名称(限一种介质</w:t>
      </w:r>
      <w:r w:rsidRPr="007B6D0E">
        <w:rPr>
          <w:rFonts w:ascii="宋体" w:eastAsia="宋体" w:hAnsi="宋体" w:cs="宋体" w:hint="eastAsia"/>
          <w:color w:val="000000"/>
          <w:lang w:eastAsia="zh-CN"/>
        </w:rPr>
        <w:t>，对于液化石油气介质罐体，其名称还应当注明品种，注4-2</w:t>
      </w:r>
      <w:r w:rsidRPr="007B6D0E">
        <w:rPr>
          <w:rFonts w:ascii="宋体" w:eastAsia="宋体" w:hAnsi="宋体" w:cs="宋体"/>
          <w:color w:val="000000"/>
          <w:lang w:eastAsia="zh-CN"/>
        </w:rPr>
        <w:t>)、下次定期检验日期(</w:t>
      </w:r>
      <w:r w:rsidRPr="007B6D0E">
        <w:rPr>
          <w:rFonts w:ascii="Arial" w:eastAsia="宋体" w:hAnsi="Arial" w:cs="Arial" w:hint="eastAsia"/>
          <w:color w:val="000000"/>
          <w:lang w:eastAsia="zh-CN"/>
        </w:rPr>
        <w:t>××</w:t>
      </w:r>
      <w:r w:rsidRPr="007B6D0E">
        <w:rPr>
          <w:rFonts w:ascii="宋体" w:eastAsia="宋体" w:hAnsi="宋体" w:cs="宋体" w:hint="eastAsia"/>
          <w:color w:val="000000"/>
          <w:lang w:eastAsia="zh-CN"/>
        </w:rPr>
        <w:t>年</w:t>
      </w:r>
      <w:r w:rsidRPr="007B6D0E">
        <w:rPr>
          <w:rFonts w:ascii="Arial" w:eastAsia="宋体" w:hAnsi="Arial" w:cs="Arial" w:hint="eastAsia"/>
          <w:color w:val="000000"/>
          <w:lang w:eastAsia="zh-CN"/>
        </w:rPr>
        <w:t>××</w:t>
      </w:r>
      <w:r w:rsidRPr="007B6D0E">
        <w:rPr>
          <w:rFonts w:ascii="宋体" w:eastAsia="宋体" w:hAnsi="宋体" w:cs="宋体" w:hint="eastAsia"/>
          <w:color w:val="000000"/>
          <w:lang w:eastAsia="zh-CN"/>
        </w:rPr>
        <w:t>月)，以及符合相应国家标准规定的表明介质危险特性的图形标志等；</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(6)</w:t>
      </w:r>
      <w:r w:rsidRPr="007B6D0E">
        <w:rPr>
          <w:rFonts w:ascii="宋体" w:eastAsia="宋体" w:hAnsi="宋体" w:cs="宋体" w:hint="eastAsia"/>
          <w:color w:val="000000"/>
          <w:lang w:eastAsia="zh-CN"/>
        </w:rPr>
        <w:t>国务院相关行业监督管理部门</w:t>
      </w:r>
      <w:r w:rsidRPr="007B6D0E">
        <w:rPr>
          <w:rFonts w:ascii="宋体" w:eastAsia="宋体" w:hAnsi="宋体" w:cs="宋体"/>
          <w:color w:val="000000"/>
          <w:lang w:eastAsia="zh-CN"/>
        </w:rPr>
        <w:t>规定的专项性能检验和试验。</w:t>
      </w:r>
    </w:p>
    <w:p w:rsidR="001E7D34" w:rsidRPr="007B6D0E" w:rsidRDefault="005318C7">
      <w:pPr>
        <w:spacing w:after="0" w:line="340" w:lineRule="exact"/>
        <w:ind w:firstLineChars="200" w:firstLine="420"/>
        <w:rPr>
          <w:rFonts w:ascii="宋体" w:hAnsi="宋体" w:cs="宋体"/>
          <w:color w:val="000000"/>
          <w:sz w:val="21"/>
          <w:szCs w:val="21"/>
          <w:lang w:eastAsia="zh-CN"/>
        </w:rPr>
      </w:pPr>
      <w:r w:rsidRPr="007B6D0E">
        <w:rPr>
          <w:rFonts w:ascii="宋体" w:hAnsi="宋体" w:cs="宋体" w:hint="eastAsia"/>
          <w:color w:val="000000"/>
          <w:sz w:val="21"/>
          <w:szCs w:val="21"/>
          <w:lang w:eastAsia="zh-CN"/>
        </w:rPr>
        <w:t>注4-2：标记标识中应当注明液化石油气的名称和品种，如液化石油气(商品丙烷)、液化石油气(商品丙丁烷混合物)或者液化石油气(商品丁烷)等</w:t>
      </w:r>
      <w:r w:rsidRPr="007B6D0E">
        <w:rPr>
          <w:rFonts w:ascii="宋体" w:hAnsi="宋体" w:cs="宋体"/>
          <w:color w:val="000000"/>
          <w:sz w:val="21"/>
          <w:szCs w:val="21"/>
          <w:lang w:eastAsia="zh-CN"/>
        </w:rPr>
        <w:t>。</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eastAsia="zh-CN"/>
        </w:rPr>
        <w:t>4.10.2</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color w:val="000000"/>
          <w:lang w:eastAsia="zh-CN"/>
        </w:rPr>
        <w:t>置换处理</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充装易燃、易爆介质的移动式压力容器出厂前，制造单位应当按照以下要求进行罐体或者气瓶内的气体置换处理，如采用洁净氮气或者其他不溶性惰性气体置换或者抽真空处理，合格后方可出厂：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(1)采用</w:t>
      </w:r>
      <w:r w:rsidRPr="007B6D0E">
        <w:rPr>
          <w:rFonts w:ascii="宋体" w:eastAsia="宋体" w:hAnsi="宋体" w:cs="宋体" w:hint="eastAsia"/>
          <w:color w:val="000000"/>
          <w:lang w:eastAsia="zh-CN"/>
        </w:rPr>
        <w:t>气体</w:t>
      </w:r>
      <w:r w:rsidRPr="007B6D0E">
        <w:rPr>
          <w:rFonts w:ascii="宋体" w:eastAsia="宋体" w:hAnsi="宋体" w:cs="宋体"/>
          <w:color w:val="000000"/>
          <w:lang w:eastAsia="zh-CN"/>
        </w:rPr>
        <w:t>置换处理的，处理后罐体</w:t>
      </w:r>
      <w:r w:rsidRPr="007B6D0E">
        <w:rPr>
          <w:rFonts w:ascii="宋体" w:eastAsia="宋体" w:hAnsi="宋体" w:cs="宋体" w:hint="eastAsia"/>
          <w:color w:val="000000"/>
          <w:lang w:eastAsia="zh-CN"/>
        </w:rPr>
        <w:t>或者气瓶</w:t>
      </w:r>
      <w:r w:rsidRPr="007B6D0E">
        <w:rPr>
          <w:rFonts w:ascii="宋体" w:eastAsia="宋体" w:hAnsi="宋体" w:cs="宋体"/>
          <w:color w:val="000000"/>
          <w:lang w:eastAsia="zh-CN"/>
        </w:rPr>
        <w:t>内</w:t>
      </w:r>
      <w:r w:rsidRPr="007B6D0E">
        <w:rPr>
          <w:rFonts w:ascii="宋体" w:eastAsia="宋体" w:hAnsi="宋体" w:cs="宋体" w:hint="eastAsia"/>
          <w:color w:val="000000"/>
          <w:lang w:eastAsia="zh-CN"/>
        </w:rPr>
        <w:t>气体含氧量应当低</w:t>
      </w:r>
      <w:r w:rsidRPr="007B6D0E">
        <w:rPr>
          <w:rFonts w:ascii="宋体" w:eastAsia="宋体" w:hAnsi="宋体" w:cs="宋体"/>
          <w:color w:val="000000"/>
          <w:lang w:eastAsia="zh-CN"/>
        </w:rPr>
        <w:t>于3％，并且保留0.05MPa～ 0.1MPa的余压；</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(2)采用抽真空处理的，处理后罐体</w:t>
      </w:r>
      <w:r w:rsidRPr="007B6D0E">
        <w:rPr>
          <w:rFonts w:ascii="宋体" w:eastAsia="宋体" w:hAnsi="宋体" w:cs="宋体" w:hint="eastAsia"/>
          <w:color w:val="000000"/>
          <w:lang w:eastAsia="zh-CN"/>
        </w:rPr>
        <w:t>或者气瓶</w:t>
      </w:r>
      <w:r w:rsidRPr="007B6D0E">
        <w:rPr>
          <w:rFonts w:ascii="宋体" w:eastAsia="宋体" w:hAnsi="宋体" w:cs="宋体"/>
          <w:color w:val="000000"/>
          <w:lang w:eastAsia="zh-CN"/>
        </w:rPr>
        <w:t>内真空度不</w:t>
      </w:r>
      <w:r w:rsidRPr="007B6D0E">
        <w:rPr>
          <w:rFonts w:ascii="宋体" w:eastAsia="宋体" w:hAnsi="宋体" w:cs="宋体" w:hint="eastAsia"/>
          <w:color w:val="000000"/>
          <w:lang w:eastAsia="zh-CN"/>
        </w:rPr>
        <w:t>小</w:t>
      </w:r>
      <w:r w:rsidRPr="007B6D0E">
        <w:rPr>
          <w:rFonts w:ascii="宋体" w:eastAsia="宋体" w:hAnsi="宋体" w:cs="宋体"/>
          <w:color w:val="000000"/>
          <w:lang w:eastAsia="zh-CN"/>
        </w:rPr>
        <w:t>于0.086MPa；</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本规程相应条款有明确规定或者设计条件规定有</w:t>
      </w:r>
      <w:r w:rsidRPr="007B6D0E">
        <w:rPr>
          <w:rFonts w:ascii="宋体" w:eastAsia="宋体" w:hAnsi="宋体" w:cs="宋体"/>
          <w:color w:val="000000"/>
          <w:lang w:eastAsia="zh-CN"/>
        </w:rPr>
        <w:t>特殊使用要求</w:t>
      </w:r>
      <w:r w:rsidRPr="007B6D0E">
        <w:rPr>
          <w:rFonts w:ascii="宋体" w:eastAsia="宋体" w:hAnsi="宋体" w:cs="宋体" w:hint="eastAsia"/>
          <w:color w:val="000000"/>
          <w:lang w:eastAsia="zh-CN"/>
        </w:rPr>
        <w:t>的</w:t>
      </w: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气体</w:t>
      </w:r>
      <w:r w:rsidRPr="007B6D0E">
        <w:rPr>
          <w:rFonts w:ascii="宋体" w:eastAsia="宋体" w:hAnsi="宋体" w:cs="宋体"/>
          <w:color w:val="000000"/>
          <w:lang w:eastAsia="zh-CN"/>
        </w:rPr>
        <w:t>置换处理后</w:t>
      </w:r>
      <w:r w:rsidRPr="007B6D0E">
        <w:rPr>
          <w:rFonts w:ascii="宋体" w:eastAsia="宋体" w:hAnsi="宋体" w:cs="宋体" w:hint="eastAsia"/>
          <w:color w:val="000000"/>
          <w:lang w:eastAsia="zh-CN"/>
        </w:rPr>
        <w:t>罐体或者气瓶内</w:t>
      </w:r>
      <w:r w:rsidRPr="007B6D0E">
        <w:rPr>
          <w:rFonts w:ascii="宋体" w:eastAsia="宋体" w:hAnsi="宋体" w:cs="宋体"/>
          <w:color w:val="000000"/>
          <w:lang w:eastAsia="zh-CN"/>
        </w:rPr>
        <w:t>的</w:t>
      </w:r>
      <w:r w:rsidRPr="007B6D0E">
        <w:rPr>
          <w:rFonts w:ascii="宋体" w:eastAsia="宋体" w:hAnsi="宋体" w:cs="宋体" w:hint="eastAsia"/>
          <w:color w:val="000000"/>
          <w:lang w:eastAsia="zh-CN"/>
        </w:rPr>
        <w:t>气体含氧量</w:t>
      </w:r>
      <w:r w:rsidRPr="007B6D0E">
        <w:rPr>
          <w:rFonts w:ascii="宋体" w:eastAsia="宋体" w:hAnsi="宋体" w:cs="宋体"/>
          <w:color w:val="000000"/>
          <w:lang w:eastAsia="zh-CN"/>
        </w:rPr>
        <w:t>或者真空度指标要求高于本条</w:t>
      </w:r>
      <w:r w:rsidRPr="007B6D0E">
        <w:rPr>
          <w:rFonts w:ascii="宋体" w:eastAsia="宋体" w:hAnsi="宋体" w:cs="宋体" w:hint="eastAsia"/>
          <w:color w:val="000000"/>
          <w:lang w:eastAsia="zh-CN"/>
        </w:rPr>
        <w:t>上述</w:t>
      </w:r>
      <w:r w:rsidRPr="007B6D0E">
        <w:rPr>
          <w:rFonts w:ascii="宋体" w:eastAsia="宋体" w:hAnsi="宋体" w:cs="宋体"/>
          <w:color w:val="000000"/>
          <w:lang w:eastAsia="zh-CN"/>
        </w:rPr>
        <w:t>第(1)</w:t>
      </w:r>
      <w:r w:rsidRPr="007B6D0E">
        <w:rPr>
          <w:rFonts w:ascii="宋体" w:eastAsia="宋体" w:hAnsi="宋体" w:cs="宋体" w:hint="eastAsia"/>
          <w:color w:val="000000"/>
          <w:lang w:eastAsia="zh-CN"/>
        </w:rPr>
        <w:t>项或者第</w:t>
      </w:r>
      <w:r w:rsidRPr="007B6D0E">
        <w:rPr>
          <w:rFonts w:ascii="宋体" w:eastAsia="宋体" w:hAnsi="宋体" w:cs="宋体"/>
          <w:color w:val="000000"/>
          <w:lang w:eastAsia="zh-CN"/>
        </w:rPr>
        <w:t>(2)项规定的，按照</w:t>
      </w:r>
      <w:r w:rsidRPr="007B6D0E">
        <w:rPr>
          <w:rFonts w:ascii="宋体" w:eastAsia="宋体" w:hAnsi="宋体" w:cs="宋体" w:hint="eastAsia"/>
          <w:color w:val="000000"/>
          <w:lang w:eastAsia="zh-CN"/>
        </w:rPr>
        <w:t>本规程相应条款或者</w:t>
      </w:r>
      <w:r w:rsidRPr="007B6D0E">
        <w:rPr>
          <w:rFonts w:ascii="宋体" w:eastAsia="宋体" w:hAnsi="宋体" w:cs="宋体"/>
          <w:color w:val="000000"/>
          <w:lang w:eastAsia="zh-CN"/>
        </w:rPr>
        <w:t>设计文件的规定</w:t>
      </w:r>
      <w:r w:rsidRPr="007B6D0E">
        <w:rPr>
          <w:rFonts w:ascii="宋体" w:eastAsia="宋体" w:hAnsi="宋体" w:cs="宋体" w:hint="eastAsia"/>
          <w:color w:val="000000"/>
          <w:lang w:eastAsia="zh-CN"/>
        </w:rPr>
        <w:t>进行置换处理</w:t>
      </w:r>
      <w:r w:rsidRPr="007B6D0E">
        <w:rPr>
          <w:rFonts w:ascii="宋体" w:eastAsia="宋体" w:hAnsi="宋体" w:cs="宋体"/>
          <w:color w:val="000000"/>
          <w:lang w:eastAsia="zh-CN"/>
        </w:rPr>
        <w:t>。</w:t>
      </w:r>
    </w:p>
    <w:p w:rsidR="001E7D34" w:rsidRPr="007B6D0E" w:rsidRDefault="005318C7">
      <w:pPr>
        <w:pStyle w:val="afd"/>
        <w:spacing w:before="480" w:afterLines="100" w:after="240" w:line="400" w:lineRule="exact"/>
        <w:ind w:firstLineChars="1200" w:firstLine="3456"/>
        <w:jc w:val="both"/>
        <w:rPr>
          <w:b w:val="0"/>
          <w:color w:val="000000"/>
          <w:sz w:val="28"/>
          <w:szCs w:val="28"/>
          <w:lang w:val="en-US" w:eastAsia="zh-CN"/>
        </w:rPr>
      </w:pPr>
      <w:r w:rsidRPr="007B6D0E">
        <w:rPr>
          <w:b w:val="0"/>
          <w:color w:val="000000"/>
          <w:sz w:val="28"/>
          <w:szCs w:val="28"/>
          <w:lang w:val="en-US" w:eastAsia="zh-CN"/>
        </w:rPr>
        <w:t xml:space="preserve">5  </w:t>
      </w:r>
      <w:r w:rsidRPr="007B6D0E">
        <w:rPr>
          <w:rFonts w:hint="eastAsia"/>
          <w:b w:val="0"/>
          <w:color w:val="000000"/>
          <w:sz w:val="28"/>
          <w:szCs w:val="28"/>
          <w:lang w:val="en-US" w:eastAsia="zh-CN"/>
        </w:rPr>
        <w:t>监督检验</w:t>
      </w:r>
    </w:p>
    <w:p w:rsidR="001E7D34" w:rsidRPr="007B6D0E" w:rsidRDefault="005318C7">
      <w:pPr>
        <w:pStyle w:val="22"/>
        <w:spacing w:before="84" w:after="60"/>
        <w:ind w:firstLine="496"/>
        <w:rPr>
          <w:rFonts w:ascii="宋体" w:eastAsia="宋体" w:hAnsi="宋体" w:cs="宋体"/>
          <w:color w:val="000000"/>
          <w:lang w:eastAsia="zh-CN"/>
        </w:rPr>
      </w:pPr>
      <w:bookmarkStart w:id="13" w:name="_Toc406405500"/>
      <w:r w:rsidRPr="007B6D0E">
        <w:rPr>
          <w:rFonts w:eastAsia="黑体" w:cs="黑体"/>
          <w:color w:val="000000"/>
          <w:lang w:val="en-US" w:eastAsia="zh-CN"/>
        </w:rPr>
        <w:t>5</w:t>
      </w:r>
      <w:r w:rsidRPr="007B6D0E">
        <w:rPr>
          <w:rFonts w:eastAsia="黑体" w:cs="黑体"/>
          <w:color w:val="000000"/>
          <w:lang w:eastAsia="zh-CN"/>
        </w:rPr>
        <w:t>.1</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基本要求</w:t>
      </w:r>
      <w:bookmarkEnd w:id="13"/>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.1.1</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监督检验</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监督检验</w:t>
      </w:r>
      <w:r w:rsidRPr="007B6D0E">
        <w:rPr>
          <w:rFonts w:ascii="宋体" w:eastAsia="宋体" w:hAnsi="宋体" w:cs="宋体"/>
          <w:color w:val="000000"/>
          <w:lang w:eastAsia="zh-CN"/>
        </w:rPr>
        <w:t>(以下简称监检)，应当在移动式压力容器制造</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改造与重大修理(以下简称施工)过程中进行，通过对其相关技术资料和影响基本安全要求工序的审查、</w:t>
      </w:r>
      <w:r w:rsidRPr="007B6D0E">
        <w:rPr>
          <w:rFonts w:ascii="宋体" w:eastAsia="宋体" w:hAnsi="宋体" w:cs="宋体" w:hint="eastAsia"/>
          <w:color w:val="000000"/>
          <w:lang w:eastAsia="zh-CN"/>
        </w:rPr>
        <w:t>检查与见证，对受检单位制造与施工过程及其结果是否符合本规程要求进行的符合性验证。</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监检是在移动式压力容器制造、改造、重大修理单位</w:t>
      </w:r>
      <w:r w:rsidRPr="007B6D0E">
        <w:rPr>
          <w:rFonts w:ascii="宋体" w:eastAsia="宋体" w:hAnsi="宋体" w:cs="宋体"/>
          <w:color w:val="000000"/>
          <w:lang w:eastAsia="zh-CN"/>
        </w:rPr>
        <w:t>(以下简称受检单位)的质量检验、检查与试验(以下简称自检)合格的基础上进行的。</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监检工作不能代替受检单位的自检。</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.1.2</w:t>
      </w:r>
      <w:r w:rsidRPr="007B6D0E">
        <w:rPr>
          <w:rFonts w:ascii="宋体" w:eastAsia="宋体" w:hAnsi="宋体" w:cs="宋体"/>
          <w:color w:val="000000"/>
          <w:lang w:eastAsia="zh-CN"/>
        </w:rPr>
        <w:t xml:space="preserve">  </w:t>
      </w:r>
      <w:r w:rsidRPr="007B6D0E">
        <w:rPr>
          <w:rFonts w:ascii="宋体" w:eastAsia="宋体" w:hAnsi="宋体" w:cs="宋体" w:hint="eastAsia"/>
          <w:color w:val="000000"/>
          <w:lang w:val="en-US" w:eastAsia="zh-CN"/>
        </w:rPr>
        <w:t>监督检验</w:t>
      </w:r>
      <w:r w:rsidRPr="007B6D0E">
        <w:rPr>
          <w:rFonts w:ascii="宋体" w:eastAsia="宋体" w:hAnsi="宋体" w:cs="宋体"/>
          <w:color w:val="000000"/>
          <w:lang w:eastAsia="zh-CN"/>
        </w:rPr>
        <w:t>机构</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lastRenderedPageBreak/>
        <w:t>监督检验机构是指经国家市场监督管理总局核准，具有相应检验核准资质的特种设备检验检测机构(以下简称监检机构)。</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.1.3</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受检单位的</w:t>
      </w:r>
      <w:r w:rsidRPr="007B6D0E">
        <w:rPr>
          <w:rFonts w:ascii="宋体" w:eastAsia="宋体" w:hAnsi="宋体" w:cs="宋体" w:hint="eastAsia"/>
          <w:color w:val="000000"/>
          <w:lang w:val="en-US" w:eastAsia="zh-CN"/>
        </w:rPr>
        <w:t>责任</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受检单位在监检机构的监检工作中，应当承担以下责任：</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(1)建立质量保证体系并且保持有效实施；</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(2)对移动式压力容器的制造</w:t>
      </w:r>
      <w:r w:rsidRPr="007B6D0E">
        <w:rPr>
          <w:rFonts w:ascii="宋体" w:eastAsia="宋体" w:hAnsi="宋体" w:cs="宋体" w:hint="eastAsia"/>
          <w:color w:val="000000"/>
          <w:lang w:eastAsia="zh-CN"/>
        </w:rPr>
        <w:t>、施工质量负责；</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(3)在移动式压力容器制造</w:t>
      </w:r>
      <w:r w:rsidRPr="007B6D0E">
        <w:rPr>
          <w:rFonts w:ascii="宋体" w:eastAsia="宋体" w:hAnsi="宋体" w:cs="宋体" w:hint="eastAsia"/>
          <w:color w:val="000000"/>
          <w:lang w:eastAsia="zh-CN"/>
        </w:rPr>
        <w:t>、施工前，约请监检机构实施监检；</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(4)向监检机构提供必要的工作条件，提供与受检产品有关的真实、有效的质量保证体系文件、技术资料、检验记录和试验报告等；</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(5)确定监检联络人员，按照质量计划和工作进度，及时通知监督检验人员(以下简称监检员)到场；</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(6)对</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特种设备监督检验联络单</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(以下简称</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监检联络单</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，见附件L)和</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特种设备监督检验意见通知书</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(以下简称</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监检意见书</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，见附件M)，在规定的期限内处理并且书面回复；</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lang w:eastAsia="zh-CN"/>
        </w:rPr>
        <w:t>(7)应当监检而未经监检的产品不得出厂或者交付使用。</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.1.4</w:t>
      </w:r>
      <w:r w:rsidRPr="007B6D0E">
        <w:rPr>
          <w:rFonts w:ascii="宋体" w:eastAsia="宋体" w:hAnsi="宋体" w:cs="宋体"/>
          <w:color w:val="000000"/>
          <w:lang w:eastAsia="zh-CN"/>
        </w:rPr>
        <w:t xml:space="preserve">  监检机构职责</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(1)建立质量</w:t>
      </w:r>
      <w:r w:rsidRPr="007B6D0E">
        <w:rPr>
          <w:rFonts w:ascii="宋体" w:eastAsia="宋体" w:hAnsi="宋体" w:cs="宋体" w:hint="eastAsia"/>
          <w:color w:val="000000"/>
          <w:lang w:eastAsia="zh-CN"/>
        </w:rPr>
        <w:t>管理</w:t>
      </w:r>
      <w:r w:rsidRPr="007B6D0E">
        <w:rPr>
          <w:rFonts w:ascii="宋体" w:eastAsia="宋体" w:hAnsi="宋体" w:cs="宋体"/>
          <w:color w:val="000000"/>
          <w:lang w:eastAsia="zh-CN"/>
        </w:rPr>
        <w:t>体系并且保持有效实施；</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(2)对移动式压力容器监检工作质量负责；</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(3)向受检单位提供监检工作程序</w:t>
      </w:r>
      <w:r w:rsidRPr="007B6D0E">
        <w:rPr>
          <w:rFonts w:ascii="宋体" w:eastAsia="宋体" w:hAnsi="宋体" w:cs="宋体" w:hint="eastAsia"/>
          <w:color w:val="000000"/>
          <w:lang w:eastAsia="zh-CN"/>
        </w:rPr>
        <w:t>和</w:t>
      </w:r>
      <w:r w:rsidRPr="007B6D0E">
        <w:rPr>
          <w:rFonts w:ascii="宋体" w:eastAsia="宋体" w:hAnsi="宋体" w:cs="宋体"/>
          <w:color w:val="000000"/>
          <w:lang w:eastAsia="zh-CN"/>
        </w:rPr>
        <w:t>监检员资格情况；</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(4)对受检单位的质量保证体系实施状况定期进行评价；</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(5)发现受检单位质量保证体系实施或者移动式压力容器安全性能存在严重问题(</w:t>
      </w:r>
      <w:r w:rsidRPr="007B6D0E">
        <w:rPr>
          <w:rFonts w:ascii="宋体" w:eastAsia="宋体" w:hAnsi="宋体" w:cs="宋体" w:hint="eastAsia"/>
          <w:color w:val="000000"/>
          <w:spacing w:val="0"/>
          <w:lang w:eastAsia="zh-CN"/>
        </w:rPr>
        <w:t>注</w:t>
      </w:r>
      <w:r w:rsidRPr="007B6D0E">
        <w:rPr>
          <w:rFonts w:ascii="宋体" w:eastAsia="宋体" w:hAnsi="宋体" w:cs="宋体"/>
          <w:color w:val="000000"/>
          <w:spacing w:val="0"/>
          <w:lang w:eastAsia="zh-CN"/>
        </w:rPr>
        <w:t>5-1</w:t>
      </w:r>
      <w:r w:rsidRPr="007B6D0E">
        <w:rPr>
          <w:rFonts w:ascii="宋体" w:eastAsia="宋体" w:hAnsi="宋体" w:cs="宋体"/>
          <w:color w:val="000000"/>
          <w:lang w:eastAsia="zh-CN"/>
        </w:rPr>
        <w:t>)的，向其发出</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监检意见书</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，同时报告所在地</w:t>
      </w:r>
      <w:r w:rsidRPr="007B6D0E">
        <w:rPr>
          <w:rFonts w:ascii="宋体" w:eastAsia="宋体" w:hAnsi="宋体" w:cs="宋体" w:hint="eastAsia"/>
          <w:color w:val="000000"/>
          <w:lang w:eastAsia="zh-CN"/>
        </w:rPr>
        <w:t>的和</w:t>
      </w:r>
      <w:r w:rsidRPr="007B6D0E">
        <w:rPr>
          <w:rFonts w:ascii="宋体" w:eastAsia="宋体" w:hAnsi="宋体" w:cs="宋体"/>
          <w:color w:val="000000"/>
          <w:lang w:eastAsia="zh-CN"/>
        </w:rPr>
        <w:t>颁发许可证的特种设备安全监管部门；</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(6)定期对监检员进行培训、考核，防止并且及时纠正监检失当行为；</w:t>
      </w:r>
    </w:p>
    <w:p w:rsidR="001E7D34" w:rsidRPr="007B6D0E" w:rsidRDefault="005318C7">
      <w:pPr>
        <w:pStyle w:val="afc"/>
        <w:spacing w:after="0"/>
        <w:ind w:firstLine="496"/>
        <w:rPr>
          <w:rFonts w:ascii="宋体" w:eastAsia="宋体" w:hAnsi="宋体" w:cs="宋体"/>
          <w:color w:val="000000"/>
          <w:sz w:val="21"/>
          <w:lang w:eastAsia="zh-CN"/>
        </w:rPr>
      </w:pPr>
      <w:r w:rsidRPr="007B6D0E">
        <w:rPr>
          <w:rFonts w:ascii="宋体" w:eastAsia="宋体" w:hAnsi="宋体" w:cs="宋体"/>
          <w:color w:val="000000"/>
          <w:lang w:eastAsia="zh-CN"/>
        </w:rPr>
        <w:t>(7)按照特种设备信息化管理</w:t>
      </w:r>
      <w:r w:rsidRPr="007B6D0E">
        <w:rPr>
          <w:rFonts w:ascii="宋体" w:eastAsia="宋体" w:hAnsi="宋体" w:cs="宋体" w:hint="eastAsia"/>
          <w:color w:val="000000"/>
          <w:lang w:eastAsia="zh-CN"/>
        </w:rPr>
        <w:t>的有关规定</w:t>
      </w:r>
      <w:r w:rsidRPr="007B6D0E">
        <w:rPr>
          <w:rFonts w:ascii="宋体" w:eastAsia="宋体" w:hAnsi="宋体" w:cs="宋体"/>
          <w:color w:val="000000"/>
          <w:lang w:eastAsia="zh-CN"/>
        </w:rPr>
        <w:t>，及时</w:t>
      </w:r>
      <w:r w:rsidRPr="007B6D0E">
        <w:rPr>
          <w:rFonts w:ascii="宋体" w:eastAsia="宋体" w:hAnsi="宋体" w:cs="宋体" w:hint="eastAsia"/>
          <w:color w:val="000000"/>
          <w:lang w:eastAsia="zh-CN"/>
        </w:rPr>
        <w:t>将监检数据上传至全国移动式压力容器公共服务信息追溯平台。</w:t>
      </w:r>
    </w:p>
    <w:p w:rsidR="001E7D34" w:rsidRPr="007B6D0E" w:rsidRDefault="005318C7">
      <w:pPr>
        <w:pStyle w:val="afc"/>
        <w:spacing w:after="0" w:line="340" w:lineRule="exact"/>
        <w:ind w:firstLine="436"/>
        <w:rPr>
          <w:rFonts w:ascii="宋体" w:eastAsia="宋体" w:hAnsi="宋体" w:cs="宋体"/>
          <w:color w:val="000000"/>
          <w:sz w:val="21"/>
          <w:lang w:eastAsia="zh-CN"/>
        </w:rPr>
      </w:pPr>
      <w:r w:rsidRPr="007B6D0E">
        <w:rPr>
          <w:rFonts w:ascii="宋体" w:eastAsia="宋体" w:hAnsi="宋体" w:cs="宋体" w:hint="eastAsia"/>
          <w:color w:val="000000"/>
          <w:sz w:val="21"/>
          <w:lang w:eastAsia="zh-CN"/>
        </w:rPr>
        <w:t>注</w:t>
      </w:r>
      <w:r w:rsidRPr="007B6D0E">
        <w:rPr>
          <w:rFonts w:ascii="宋体" w:eastAsia="宋体" w:hAnsi="宋体" w:cs="宋体"/>
          <w:color w:val="000000"/>
          <w:sz w:val="21"/>
          <w:lang w:eastAsia="zh-CN"/>
        </w:rPr>
        <w:t>5-1：</w:t>
      </w:r>
      <w:r w:rsidRPr="007B6D0E">
        <w:rPr>
          <w:rFonts w:ascii="宋体" w:eastAsia="宋体" w:hAnsi="宋体" w:cs="宋体" w:hint="eastAsia"/>
          <w:color w:val="000000"/>
          <w:sz w:val="21"/>
          <w:lang w:eastAsia="zh-CN"/>
        </w:rPr>
        <w:t>受检单位</w:t>
      </w:r>
      <w:r w:rsidRPr="007B6D0E">
        <w:rPr>
          <w:rFonts w:ascii="宋体" w:eastAsia="宋体" w:hAnsi="宋体" w:cs="宋体"/>
          <w:color w:val="000000"/>
          <w:sz w:val="21"/>
          <w:lang w:eastAsia="zh-CN"/>
        </w:rPr>
        <w:t>存在以下任</w:t>
      </w:r>
      <w:r w:rsidRPr="007B6D0E">
        <w:rPr>
          <w:rFonts w:ascii="宋体" w:eastAsia="宋体" w:hAnsi="宋体" w:cs="宋体" w:hint="eastAsia"/>
          <w:color w:val="000000"/>
          <w:sz w:val="21"/>
          <w:lang w:eastAsia="zh-CN"/>
        </w:rPr>
        <w:t>一问题的即为严重问题：</w:t>
      </w:r>
    </w:p>
    <w:p w:rsidR="001E7D34" w:rsidRPr="007B6D0E" w:rsidRDefault="005318C7">
      <w:pPr>
        <w:pStyle w:val="afc"/>
        <w:spacing w:after="0" w:line="340" w:lineRule="exact"/>
        <w:ind w:firstLine="436"/>
        <w:rPr>
          <w:rFonts w:ascii="宋体" w:eastAsia="宋体" w:hAnsi="宋体" w:cs="宋体"/>
          <w:color w:val="000000"/>
          <w:sz w:val="21"/>
          <w:lang w:eastAsia="zh-CN"/>
        </w:rPr>
      </w:pPr>
      <w:r w:rsidRPr="007B6D0E">
        <w:rPr>
          <w:rFonts w:ascii="宋体" w:eastAsia="宋体" w:hAnsi="宋体" w:cs="宋体"/>
          <w:color w:val="000000"/>
          <w:sz w:val="21"/>
          <w:lang w:eastAsia="zh-CN"/>
        </w:rPr>
        <w:t>(1)监检项目不合格并且不能纠正的；</w:t>
      </w:r>
    </w:p>
    <w:p w:rsidR="001E7D34" w:rsidRPr="007B6D0E" w:rsidRDefault="005318C7">
      <w:pPr>
        <w:pStyle w:val="afc"/>
        <w:spacing w:after="0" w:line="340" w:lineRule="exact"/>
        <w:ind w:firstLine="436"/>
        <w:rPr>
          <w:rFonts w:ascii="宋体" w:eastAsia="宋体" w:hAnsi="宋体" w:cs="宋体"/>
          <w:color w:val="000000"/>
          <w:sz w:val="21"/>
          <w:lang w:eastAsia="zh-CN"/>
        </w:rPr>
      </w:pPr>
      <w:r w:rsidRPr="007B6D0E">
        <w:rPr>
          <w:rFonts w:ascii="宋体" w:eastAsia="宋体" w:hAnsi="宋体" w:cs="宋体"/>
          <w:color w:val="000000"/>
          <w:sz w:val="21"/>
          <w:lang w:eastAsia="zh-CN"/>
        </w:rPr>
        <w:t>(2)质量保证体系实施严重失控的；</w:t>
      </w:r>
    </w:p>
    <w:p w:rsidR="001E7D34" w:rsidRPr="007B6D0E" w:rsidRDefault="005318C7">
      <w:pPr>
        <w:pStyle w:val="afc"/>
        <w:spacing w:after="0" w:line="340" w:lineRule="exact"/>
        <w:ind w:firstLine="436"/>
        <w:rPr>
          <w:rFonts w:ascii="宋体" w:eastAsia="宋体" w:hAnsi="宋体" w:cs="宋体"/>
          <w:color w:val="000000"/>
          <w:sz w:val="21"/>
          <w:lang w:eastAsia="zh-CN"/>
        </w:rPr>
      </w:pPr>
      <w:r w:rsidRPr="007B6D0E">
        <w:rPr>
          <w:rFonts w:ascii="宋体" w:eastAsia="宋体" w:hAnsi="宋体" w:cs="宋体"/>
          <w:color w:val="000000"/>
          <w:sz w:val="21"/>
          <w:lang w:eastAsia="zh-CN"/>
        </w:rPr>
        <w:t>(3)对</w:t>
      </w:r>
      <w:r w:rsidRPr="007B6D0E">
        <w:rPr>
          <w:rFonts w:ascii="宋体" w:eastAsia="宋体" w:hAnsi="宋体" w:cs="宋体" w:hint="eastAsia"/>
          <w:color w:val="000000"/>
          <w:sz w:val="21"/>
          <w:lang w:eastAsia="zh-CN"/>
        </w:rPr>
        <w:t>《</w:t>
      </w:r>
      <w:r w:rsidRPr="007B6D0E">
        <w:rPr>
          <w:rFonts w:ascii="宋体" w:eastAsia="宋体" w:hAnsi="宋体" w:cs="宋体"/>
          <w:color w:val="000000"/>
          <w:sz w:val="21"/>
          <w:lang w:eastAsia="zh-CN"/>
        </w:rPr>
        <w:t>监检联络单</w:t>
      </w:r>
      <w:r w:rsidRPr="007B6D0E">
        <w:rPr>
          <w:rFonts w:ascii="宋体" w:eastAsia="宋体" w:hAnsi="宋体" w:cs="宋体" w:hint="eastAsia"/>
          <w:color w:val="000000"/>
          <w:sz w:val="21"/>
          <w:lang w:eastAsia="zh-CN"/>
        </w:rPr>
        <w:t>》</w:t>
      </w:r>
      <w:r w:rsidRPr="007B6D0E">
        <w:rPr>
          <w:rFonts w:ascii="宋体" w:eastAsia="宋体" w:hAnsi="宋体" w:cs="宋体"/>
          <w:color w:val="000000"/>
          <w:sz w:val="21"/>
          <w:lang w:eastAsia="zh-CN"/>
        </w:rPr>
        <w:t>提出的问题拒不整改的；</w:t>
      </w:r>
    </w:p>
    <w:p w:rsidR="001E7D34" w:rsidRPr="007B6D0E" w:rsidRDefault="005318C7">
      <w:pPr>
        <w:pStyle w:val="afc"/>
        <w:spacing w:after="0" w:line="340" w:lineRule="exact"/>
        <w:ind w:firstLine="436"/>
        <w:rPr>
          <w:rFonts w:ascii="宋体" w:eastAsia="宋体" w:hAnsi="宋体" w:cs="宋体"/>
          <w:color w:val="000000"/>
          <w:sz w:val="21"/>
          <w:lang w:eastAsia="zh-CN"/>
        </w:rPr>
      </w:pPr>
      <w:r w:rsidRPr="007B6D0E">
        <w:rPr>
          <w:rFonts w:ascii="宋体" w:eastAsia="宋体" w:hAnsi="宋体" w:cs="宋体"/>
          <w:color w:val="000000"/>
          <w:sz w:val="21"/>
          <w:lang w:eastAsia="zh-CN"/>
        </w:rPr>
        <w:t>(4)有</w:t>
      </w:r>
      <w:r w:rsidRPr="007B6D0E">
        <w:rPr>
          <w:rFonts w:ascii="宋体" w:eastAsia="宋体" w:hAnsi="宋体" w:cs="宋体" w:hint="eastAsia"/>
          <w:color w:val="000000"/>
          <w:sz w:val="21"/>
          <w:lang w:eastAsia="zh-CN"/>
        </w:rPr>
        <w:t>许可</w:t>
      </w:r>
      <w:r w:rsidRPr="007B6D0E">
        <w:rPr>
          <w:rFonts w:ascii="宋体" w:eastAsia="宋体" w:hAnsi="宋体" w:cs="宋体"/>
          <w:color w:val="000000"/>
          <w:sz w:val="21"/>
          <w:lang w:eastAsia="zh-CN"/>
        </w:rPr>
        <w:t>资质要求时，已不再具备相应的</w:t>
      </w:r>
      <w:r w:rsidRPr="007B6D0E">
        <w:rPr>
          <w:rFonts w:ascii="宋体" w:eastAsia="宋体" w:hAnsi="宋体" w:cs="宋体" w:hint="eastAsia"/>
          <w:color w:val="000000"/>
          <w:sz w:val="21"/>
          <w:lang w:eastAsia="zh-CN"/>
        </w:rPr>
        <w:t>许可</w:t>
      </w:r>
      <w:r w:rsidRPr="007B6D0E">
        <w:rPr>
          <w:rFonts w:ascii="宋体" w:eastAsia="宋体" w:hAnsi="宋体" w:cs="宋体"/>
          <w:color w:val="000000"/>
          <w:sz w:val="21"/>
          <w:lang w:eastAsia="zh-CN"/>
        </w:rPr>
        <w:t>条件的；</w:t>
      </w:r>
    </w:p>
    <w:p w:rsidR="001E7D34" w:rsidRPr="007B6D0E" w:rsidRDefault="005318C7">
      <w:pPr>
        <w:pStyle w:val="afc"/>
        <w:spacing w:after="0" w:line="340" w:lineRule="exact"/>
        <w:ind w:firstLine="436"/>
        <w:rPr>
          <w:rFonts w:ascii="宋体" w:eastAsia="宋体" w:hAnsi="宋体" w:cs="宋体"/>
          <w:color w:val="000000"/>
          <w:sz w:val="21"/>
          <w:lang w:eastAsia="zh-CN"/>
        </w:rPr>
      </w:pPr>
      <w:r w:rsidRPr="007B6D0E">
        <w:rPr>
          <w:rFonts w:ascii="宋体" w:eastAsia="宋体" w:hAnsi="宋体" w:cs="宋体"/>
          <w:color w:val="000000"/>
          <w:sz w:val="21"/>
          <w:lang w:eastAsia="zh-CN"/>
        </w:rPr>
        <w:t>(5)严重违反特种设备许可制度</w:t>
      </w:r>
      <w:r w:rsidRPr="007B6D0E">
        <w:rPr>
          <w:rFonts w:ascii="宋体" w:eastAsia="宋体" w:hAnsi="宋体" w:cs="宋体" w:hint="eastAsia"/>
          <w:color w:val="000000"/>
          <w:sz w:val="21"/>
          <w:lang w:eastAsia="zh-CN"/>
        </w:rPr>
        <w:t>的，</w:t>
      </w:r>
      <w:r w:rsidRPr="007B6D0E">
        <w:rPr>
          <w:rFonts w:ascii="宋体" w:eastAsia="宋体" w:hAnsi="宋体" w:cs="宋体"/>
          <w:color w:val="000000"/>
          <w:sz w:val="21"/>
          <w:lang w:eastAsia="zh-CN"/>
        </w:rPr>
        <w:t>如涂改、伪造、转让或者出卖特种设备</w:t>
      </w:r>
      <w:r w:rsidRPr="007B6D0E">
        <w:rPr>
          <w:rFonts w:ascii="宋体" w:eastAsia="宋体" w:hAnsi="宋体" w:cs="宋体" w:hint="eastAsia"/>
          <w:color w:val="000000"/>
          <w:sz w:val="21"/>
          <w:lang w:eastAsia="zh-CN"/>
        </w:rPr>
        <w:t>生产</w:t>
      </w:r>
      <w:r w:rsidRPr="007B6D0E">
        <w:rPr>
          <w:rFonts w:ascii="宋体" w:eastAsia="宋体" w:hAnsi="宋体" w:cs="宋体"/>
          <w:color w:val="000000"/>
          <w:sz w:val="21"/>
          <w:lang w:eastAsia="zh-CN"/>
        </w:rPr>
        <w:t>许可证，向无特种设备</w:t>
      </w:r>
      <w:r w:rsidRPr="007B6D0E">
        <w:rPr>
          <w:rFonts w:ascii="宋体" w:eastAsia="宋体" w:hAnsi="宋体" w:cs="宋体" w:hint="eastAsia"/>
          <w:color w:val="000000"/>
          <w:sz w:val="21"/>
          <w:lang w:eastAsia="zh-CN"/>
        </w:rPr>
        <w:t>生产</w:t>
      </w:r>
      <w:r w:rsidRPr="007B6D0E">
        <w:rPr>
          <w:rFonts w:ascii="宋体" w:eastAsia="宋体" w:hAnsi="宋体" w:cs="宋体"/>
          <w:color w:val="000000"/>
          <w:sz w:val="21"/>
          <w:lang w:eastAsia="zh-CN"/>
        </w:rPr>
        <w:t>许可证的单位出卖或者非法提供产品质量证明文件等；</w:t>
      </w:r>
    </w:p>
    <w:p w:rsidR="001E7D34" w:rsidRPr="007B6D0E" w:rsidRDefault="005318C7">
      <w:pPr>
        <w:pStyle w:val="afc"/>
        <w:spacing w:after="0" w:line="340" w:lineRule="exact"/>
        <w:ind w:firstLine="436"/>
        <w:rPr>
          <w:rFonts w:ascii="宋体" w:eastAsia="宋体" w:hAnsi="宋体" w:cs="宋体"/>
          <w:color w:val="000000"/>
          <w:sz w:val="21"/>
          <w:lang w:eastAsia="zh-CN"/>
        </w:rPr>
      </w:pPr>
      <w:r w:rsidRPr="007B6D0E">
        <w:rPr>
          <w:rFonts w:ascii="宋体" w:eastAsia="宋体" w:hAnsi="宋体" w:cs="宋体"/>
          <w:color w:val="000000"/>
          <w:sz w:val="21"/>
          <w:lang w:eastAsia="zh-CN"/>
        </w:rPr>
        <w:t>(6)发生重大产品质量事故的。</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.1.5</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监检员职责</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lastRenderedPageBreak/>
        <w:t>承担移动式压力容器监检工作的人员应当持有相应的资格证书，并且在监检工作中履行以下职责：</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(1)按照受检单位的生产计划安排，及时对报检的产品进行监检，并且对监检结论负责；</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(2)妥善保管受检单位提供的技术资料，并且负有保密的</w:t>
      </w:r>
      <w:r w:rsidRPr="007B6D0E">
        <w:rPr>
          <w:rFonts w:ascii="宋体" w:eastAsia="宋体" w:hAnsi="宋体" w:cs="宋体" w:hint="eastAsia"/>
          <w:color w:val="000000"/>
          <w:lang w:eastAsia="zh-CN"/>
        </w:rPr>
        <w:t>责任</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(3)发现受检单位质量保证体系实施或者移动式压力容器安全性能存在一般问题时，及时向受检单位发出</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监检联络单</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(4)发现受检单位质量保证体系实施或者移动式压力容器安全性能出现不符合本规程的严重问题时，及时停止监检并且向监检机构报告；</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(5)及时在工作见证上签字(章)确认，填写监检记录；</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(6)对监检合格的移动式压力容器，及时出具</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特种设备监督检验证书</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(以下简称监检证书，其内容和格式见附件N)，负责打监检钢印。</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.1.6</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监检程序</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移动式压力容器监检的一般程序如下：</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(1)受检单位约请监检机构并且签署监检工作协议，明确双方的权力、责任和义务；</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(2)监检员确定监检项目；</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(3)监检员对制造与施工过程进行监检，填写监检记录等工作见证；</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(4)制造、施工监检合格后，</w:t>
      </w:r>
      <w:r w:rsidRPr="007B6D0E">
        <w:rPr>
          <w:rFonts w:ascii="宋体" w:eastAsia="宋体" w:hAnsi="宋体" w:cs="宋体" w:hint="eastAsia"/>
          <w:color w:val="000000"/>
          <w:lang w:eastAsia="zh-CN"/>
        </w:rPr>
        <w:t>监检员打监检钢印；</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(5)监检机构出具监检证书。</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.1.7</w:t>
      </w:r>
      <w:r w:rsidRPr="007B6D0E">
        <w:rPr>
          <w:rFonts w:ascii="宋体" w:eastAsia="宋体" w:hAnsi="宋体" w:cs="宋体"/>
          <w:color w:val="000000"/>
          <w:lang w:eastAsia="zh-CN"/>
        </w:rPr>
        <w:t xml:space="preserve">  监检项目的确定原则</w:t>
      </w:r>
    </w:p>
    <w:p w:rsidR="001E7D34" w:rsidRPr="007B6D0E" w:rsidRDefault="005318C7">
      <w:pPr>
        <w:pStyle w:val="32"/>
        <w:spacing w:before="0"/>
        <w:ind w:firstLine="496"/>
        <w:rPr>
          <w:rFonts w:ascii="宋体" w:eastAsia="宋体" w:hAnsi="宋体" w:cs="宋体"/>
          <w:color w:val="000000"/>
          <w:lang w:val="en-US" w:eastAsia="zh-CN"/>
        </w:rPr>
      </w:pPr>
      <w:r w:rsidRPr="007B6D0E">
        <w:rPr>
          <w:rFonts w:ascii="宋体" w:eastAsia="宋体" w:hAnsi="宋体" w:cs="宋体" w:hint="eastAsia"/>
          <w:color w:val="000000"/>
          <w:lang w:val="en-US" w:eastAsia="zh-CN"/>
        </w:rPr>
        <w:t>监检员应当按照以下原则确定监检项目：</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w:t>
      </w:r>
      <w:r w:rsidRPr="007B6D0E">
        <w:rPr>
          <w:rFonts w:ascii="宋体" w:eastAsia="宋体" w:hAnsi="宋体" w:cs="宋体" w:hint="eastAsia"/>
          <w:color w:val="000000"/>
          <w:lang w:eastAsia="zh-CN"/>
        </w:rPr>
        <w:t>依据本规程、设计文件规定的产品标准和制造技术条件、工艺文件，综合考虑所监检的移动式压力容器的结构特点，以及制造、施工过程对安全性能的影响程度，结合受检单位的质量保证体系实施状况，基于产品质量计划确定监检项目；</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2</w:t>
      </w: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监检项目的确定不得低于本规程</w:t>
      </w:r>
      <w:r w:rsidRPr="007B6D0E">
        <w:rPr>
          <w:rFonts w:ascii="宋体" w:eastAsia="宋体" w:hAnsi="宋体" w:cs="宋体"/>
          <w:color w:val="000000"/>
          <w:lang w:eastAsia="zh-CN"/>
        </w:rPr>
        <w:t>5.2</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5.</w:t>
      </w:r>
      <w:r w:rsidRPr="007B6D0E">
        <w:rPr>
          <w:rFonts w:ascii="宋体" w:eastAsia="宋体" w:hAnsi="宋体" w:cs="宋体" w:hint="eastAsia"/>
          <w:color w:val="000000"/>
          <w:lang w:eastAsia="zh-CN"/>
        </w:rPr>
        <w:t>4</w:t>
      </w:r>
      <w:r w:rsidRPr="007B6D0E">
        <w:rPr>
          <w:rFonts w:ascii="宋体" w:eastAsia="宋体" w:hAnsi="宋体" w:cs="宋体"/>
          <w:color w:val="000000"/>
          <w:lang w:eastAsia="zh-CN"/>
        </w:rPr>
        <w:t>的相关要求。</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.1.8</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监检项目的分类</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监检项目分为</w:t>
      </w:r>
      <w:r w:rsidRPr="007B6D0E">
        <w:rPr>
          <w:rFonts w:ascii="宋体" w:eastAsia="宋体" w:hAnsi="宋体" w:cs="宋体"/>
          <w:color w:val="000000"/>
          <w:lang w:eastAsia="zh-CN"/>
        </w:rPr>
        <w:t>A类、B类和C类，其</w:t>
      </w:r>
      <w:r w:rsidRPr="007B6D0E">
        <w:rPr>
          <w:rFonts w:ascii="宋体" w:eastAsia="宋体" w:hAnsi="宋体" w:cs="宋体" w:hint="eastAsia"/>
          <w:color w:val="000000"/>
          <w:lang w:eastAsia="zh-CN"/>
        </w:rPr>
        <w:t>分类原则</w:t>
      </w:r>
      <w:r w:rsidRPr="007B6D0E">
        <w:rPr>
          <w:rFonts w:ascii="宋体" w:eastAsia="宋体" w:hAnsi="宋体" w:cs="宋体"/>
          <w:color w:val="000000"/>
          <w:lang w:eastAsia="zh-CN"/>
        </w:rPr>
        <w:t>如下：</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(1)A类，是</w:t>
      </w:r>
      <w:r w:rsidRPr="007B6D0E">
        <w:rPr>
          <w:rFonts w:ascii="宋体" w:eastAsia="宋体" w:hAnsi="宋体" w:cs="宋体" w:hint="eastAsia"/>
          <w:color w:val="000000"/>
          <w:lang w:eastAsia="zh-CN"/>
        </w:rPr>
        <w:t>指</w:t>
      </w:r>
      <w:r w:rsidRPr="007B6D0E">
        <w:rPr>
          <w:rFonts w:ascii="宋体" w:eastAsia="宋体" w:hAnsi="宋体" w:cs="宋体"/>
          <w:color w:val="000000"/>
          <w:lang w:eastAsia="zh-CN"/>
        </w:rPr>
        <w:t>对移动式压力容器安全性能有重大影响的关键项目，在移动式压力容器制造、施工进行到该项目时，监检员现场监督该项目的实施，其结果经监检员现场确认合格后，方可继续制造、施工；</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(2)B类，是</w:t>
      </w:r>
      <w:r w:rsidRPr="007B6D0E">
        <w:rPr>
          <w:rFonts w:ascii="宋体" w:eastAsia="宋体" w:hAnsi="宋体" w:cs="宋体" w:hint="eastAsia"/>
          <w:color w:val="000000"/>
          <w:lang w:eastAsia="zh-CN"/>
        </w:rPr>
        <w:t>指</w:t>
      </w:r>
      <w:r w:rsidRPr="007B6D0E">
        <w:rPr>
          <w:rFonts w:ascii="宋体" w:eastAsia="宋体" w:hAnsi="宋体" w:cs="宋体"/>
          <w:color w:val="000000"/>
          <w:lang w:eastAsia="zh-CN"/>
        </w:rPr>
        <w:t>对移动式压力容器安全性能有较大影响的重点项目，监检员一般在现场监督该项目的实施，如不能及时到达现场，受检单位在自检合格后可以继续制造、施工，监检员随后对该项目的结果进行现场检查，确认该项目是否符合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lastRenderedPageBreak/>
        <w:t>(3)C类，是</w:t>
      </w:r>
      <w:r w:rsidRPr="007B6D0E">
        <w:rPr>
          <w:rFonts w:ascii="宋体" w:eastAsia="宋体" w:hAnsi="宋体" w:cs="宋体" w:hint="eastAsia"/>
          <w:color w:val="000000"/>
          <w:lang w:eastAsia="zh-CN"/>
        </w:rPr>
        <w:t>指</w:t>
      </w:r>
      <w:r w:rsidRPr="007B6D0E">
        <w:rPr>
          <w:rFonts w:ascii="宋体" w:eastAsia="宋体" w:hAnsi="宋体" w:cs="宋体"/>
          <w:color w:val="000000"/>
          <w:lang w:eastAsia="zh-CN"/>
        </w:rPr>
        <w:t>对移动式压力容器安全性能有影响的检验项目，监检员通过审查受检单位的相关自检报告、记录，确认该项目是否符合要求；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w:t>
      </w:r>
      <w:r w:rsidRPr="007B6D0E">
        <w:rPr>
          <w:rFonts w:ascii="宋体" w:eastAsia="宋体" w:hAnsi="宋体" w:cs="宋体" w:hint="eastAsia"/>
          <w:color w:val="000000"/>
          <w:lang w:eastAsia="zh-CN"/>
        </w:rPr>
        <w:t>本规程监检项目设为C/B类时，</w:t>
      </w:r>
      <w:r w:rsidRPr="007B6D0E">
        <w:rPr>
          <w:rFonts w:ascii="宋体" w:eastAsia="宋体" w:hAnsi="宋体" w:cs="宋体"/>
          <w:color w:val="000000"/>
          <w:lang w:eastAsia="zh-CN"/>
        </w:rPr>
        <w:t>监检员</w:t>
      </w:r>
      <w:r w:rsidRPr="007B6D0E">
        <w:rPr>
          <w:rFonts w:ascii="宋体" w:eastAsia="宋体" w:hAnsi="宋体" w:cs="宋体" w:hint="eastAsia"/>
          <w:color w:val="000000"/>
          <w:lang w:eastAsia="zh-CN"/>
        </w:rPr>
        <w:t>可以</w:t>
      </w:r>
      <w:r w:rsidRPr="007B6D0E">
        <w:rPr>
          <w:rFonts w:ascii="宋体" w:eastAsia="宋体" w:hAnsi="宋体" w:cs="宋体"/>
          <w:color w:val="000000"/>
          <w:lang w:eastAsia="zh-CN"/>
        </w:rPr>
        <w:t>选择C类，当本规程其他相关条款或者产品标准、设计文件规定需要进行现场检查时，监检员应当选择B类。</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.1.9</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监检工作见证和监检记录</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监检机构根据监检工作的需要，制定符合以下要求的监检工作见证和记录：</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(1)监检工作见证，包括监检完成后的质量计划，以及受检单位提供的，经过监检员签字(章)确认的相应检验、试验报告和监检记录；</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(2)监检记录，应当能够表明监检过程的实施情况，并且具有可追溯性；除本规程明确要求的监检记录外，监检员还应当记录监检工作中的抽查情况，以及发现问题的项目、内容等。</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.1.10</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监检机构存档资料</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监检工作结束后，监检机构应当及时出具监检证书，并且将相关监检资料存档，保存期限不少于移动式压力容器罐体或者气瓶的设计使用年限。</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监检资料至少包括以下内容：</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(1)监检证书；</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 xml:space="preserve">(2)监检完成后的质量计划复印件、监检记录等有关监检工作见证资料； </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(3)移动式压力容器产品数据表；</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监检联络单</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和</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监检意见书</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(5)监检机构质量</w:t>
      </w:r>
      <w:r w:rsidRPr="007B6D0E">
        <w:rPr>
          <w:rFonts w:ascii="宋体" w:eastAsia="宋体" w:hAnsi="宋体" w:cs="宋体" w:hint="eastAsia"/>
          <w:color w:val="000000"/>
          <w:lang w:eastAsia="zh-CN"/>
        </w:rPr>
        <w:t>管理</w:t>
      </w:r>
      <w:r w:rsidRPr="007B6D0E">
        <w:rPr>
          <w:rFonts w:ascii="宋体" w:eastAsia="宋体" w:hAnsi="宋体" w:cs="宋体"/>
          <w:color w:val="000000"/>
          <w:lang w:eastAsia="zh-CN"/>
        </w:rPr>
        <w:t>体系文件中规定存档的其他资料。</w:t>
      </w:r>
    </w:p>
    <w:p w:rsidR="001E7D34" w:rsidRPr="007B6D0E" w:rsidRDefault="005318C7">
      <w:pPr>
        <w:pStyle w:val="32"/>
        <w:spacing w:beforeLines="35" w:before="84" w:afterLines="25" w:after="6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.2</w:t>
      </w:r>
      <w:r w:rsidRPr="007B6D0E">
        <w:rPr>
          <w:rFonts w:ascii="宋体" w:eastAsia="宋体" w:hAnsi="宋体" w:cs="宋体"/>
          <w:color w:val="000000"/>
          <w:lang w:val="en-US" w:eastAsia="zh-CN"/>
        </w:rPr>
        <w:t xml:space="preserve">  制造监检</w:t>
      </w:r>
    </w:p>
    <w:p w:rsidR="001E7D34" w:rsidRPr="007B6D0E" w:rsidRDefault="005318C7">
      <w:pPr>
        <w:pStyle w:val="32"/>
        <w:spacing w:before="0"/>
        <w:ind w:firstLine="496"/>
        <w:rPr>
          <w:rFonts w:ascii="宋体" w:eastAsia="宋体" w:hAnsi="宋体" w:cs="宋体"/>
          <w:bCs/>
          <w:color w:val="000000"/>
          <w:lang w:eastAsia="zh-CN"/>
        </w:rPr>
      </w:pPr>
      <w:r w:rsidRPr="007B6D0E">
        <w:rPr>
          <w:rFonts w:eastAsia="黑体" w:cs="黑体"/>
          <w:color w:val="000000"/>
          <w:lang w:val="en-US" w:eastAsia="zh-CN"/>
        </w:rPr>
        <w:t>5</w:t>
      </w:r>
      <w:r w:rsidRPr="007B6D0E">
        <w:rPr>
          <w:rFonts w:eastAsia="黑体" w:cs="黑体"/>
          <w:color w:val="000000"/>
          <w:lang w:eastAsia="zh-CN"/>
        </w:rPr>
        <w:t>.2.</w:t>
      </w:r>
      <w:r w:rsidRPr="007B6D0E">
        <w:rPr>
          <w:rFonts w:eastAsia="黑体" w:cs="黑体"/>
          <w:color w:val="000000"/>
          <w:lang w:val="en-US" w:eastAsia="zh-CN"/>
        </w:rPr>
        <w:t>1</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bCs/>
          <w:color w:val="000000"/>
          <w:lang w:eastAsia="zh-CN"/>
        </w:rPr>
        <w:t>技术文件审查</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受检单位在制造投料前，应当将移动式压力容器的设计文件、质量计划，以及焊接工艺规程和热处理工艺等相关工艺文件提交监检员审查。</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监检员逐台审查移动式压力容器的设计文件、质量计划和相关工艺文件，并且在设计总图、罐体图(气瓶图)、管路系统图以及焊接工艺规程上签字(章)确认。</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.2.</w:t>
      </w:r>
      <w:r w:rsidRPr="007B6D0E">
        <w:rPr>
          <w:rFonts w:eastAsia="黑体" w:cs="黑体"/>
          <w:color w:val="000000"/>
          <w:lang w:val="en-US" w:eastAsia="zh-CN"/>
        </w:rPr>
        <w:t>1</w:t>
      </w:r>
      <w:r w:rsidRPr="007B6D0E">
        <w:rPr>
          <w:rFonts w:eastAsia="黑体" w:cs="黑体"/>
          <w:color w:val="000000"/>
          <w:lang w:eastAsia="zh-CN"/>
        </w:rPr>
        <w:t>.1</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设计文件审查</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设计文件审查至少包括以下内容：</w:t>
      </w:r>
    </w:p>
    <w:p w:rsidR="001E7D34" w:rsidRPr="007B6D0E" w:rsidRDefault="005318C7">
      <w:pPr>
        <w:pStyle w:val="32"/>
        <w:spacing w:before="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w:t>
      </w:r>
      <w:r w:rsidRPr="007B6D0E">
        <w:rPr>
          <w:rFonts w:ascii="宋体" w:eastAsia="宋体" w:hAnsi="宋体" w:cs="宋体"/>
          <w:color w:val="000000"/>
          <w:szCs w:val="24"/>
          <w:lang w:val="en-US" w:eastAsia="zh-CN"/>
        </w:rPr>
        <w:t>1</w:t>
      </w:r>
      <w:r w:rsidRPr="007B6D0E">
        <w:rPr>
          <w:rFonts w:ascii="宋体" w:eastAsia="宋体" w:hAnsi="宋体" w:cs="宋体"/>
          <w:color w:val="000000"/>
          <w:szCs w:val="24"/>
          <w:lang w:eastAsia="zh-CN"/>
        </w:rPr>
        <w:t>)</w:t>
      </w:r>
      <w:r w:rsidRPr="007B6D0E">
        <w:rPr>
          <w:rFonts w:ascii="宋体" w:eastAsia="宋体" w:hAnsi="宋体" w:cs="宋体" w:hint="eastAsia"/>
          <w:color w:val="000000"/>
          <w:szCs w:val="24"/>
          <w:lang w:val="en-US" w:eastAsia="zh-CN"/>
        </w:rPr>
        <w:t>设计文件具有有效的设计专用章(复印章无效)；</w:t>
      </w:r>
    </w:p>
    <w:p w:rsidR="001E7D34" w:rsidRPr="007B6D0E" w:rsidRDefault="005318C7">
      <w:pPr>
        <w:pStyle w:val="32"/>
        <w:spacing w:before="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(2)</w:t>
      </w:r>
      <w:r w:rsidRPr="007B6D0E">
        <w:rPr>
          <w:rFonts w:ascii="宋体" w:eastAsia="宋体" w:hAnsi="宋体" w:cs="宋体" w:hint="eastAsia"/>
          <w:bCs/>
          <w:color w:val="000000"/>
          <w:szCs w:val="24"/>
          <w:lang w:val="en-US" w:eastAsia="zh-CN"/>
        </w:rPr>
        <w:t>设计总图</w:t>
      </w:r>
      <w:r w:rsidRPr="007B6D0E">
        <w:rPr>
          <w:rFonts w:ascii="宋体" w:eastAsia="宋体" w:hAnsi="宋体" w:cs="宋体" w:hint="eastAsia"/>
          <w:color w:val="000000"/>
          <w:szCs w:val="24"/>
          <w:lang w:eastAsia="zh-CN"/>
        </w:rPr>
        <w:t>、</w:t>
      </w:r>
      <w:r w:rsidRPr="007B6D0E">
        <w:rPr>
          <w:rFonts w:ascii="宋体" w:eastAsia="宋体" w:hAnsi="宋体" w:cs="宋体" w:hint="eastAsia"/>
          <w:color w:val="000000"/>
          <w:szCs w:val="24"/>
          <w:lang w:val="en-US" w:eastAsia="zh-CN"/>
        </w:rPr>
        <w:t>罐体图</w:t>
      </w:r>
      <w:r w:rsidRPr="007B6D0E">
        <w:rPr>
          <w:rFonts w:ascii="宋体" w:eastAsia="宋体" w:hAnsi="宋体" w:cs="宋体" w:hint="eastAsia"/>
          <w:color w:val="000000"/>
          <w:szCs w:val="24"/>
          <w:lang w:eastAsia="zh-CN"/>
        </w:rPr>
        <w:t>(</w:t>
      </w:r>
      <w:r w:rsidRPr="007B6D0E">
        <w:rPr>
          <w:rFonts w:ascii="宋体" w:eastAsia="宋体" w:hAnsi="宋体" w:cs="宋体" w:hint="eastAsia"/>
          <w:color w:val="000000"/>
          <w:szCs w:val="24"/>
          <w:lang w:val="en-US" w:eastAsia="zh-CN"/>
        </w:rPr>
        <w:t>气瓶图</w:t>
      </w:r>
      <w:r w:rsidRPr="007B6D0E">
        <w:rPr>
          <w:rFonts w:ascii="宋体" w:eastAsia="宋体" w:hAnsi="宋体" w:cs="宋体" w:hint="eastAsia"/>
          <w:color w:val="000000"/>
          <w:szCs w:val="24"/>
          <w:lang w:eastAsia="zh-CN"/>
        </w:rPr>
        <w:t>)</w:t>
      </w:r>
      <w:r w:rsidRPr="007B6D0E">
        <w:rPr>
          <w:rFonts w:ascii="宋体" w:eastAsia="宋体" w:hAnsi="宋体" w:cs="宋体" w:hint="eastAsia"/>
          <w:color w:val="000000"/>
          <w:szCs w:val="24"/>
          <w:lang w:val="en-US" w:eastAsia="zh-CN"/>
        </w:rPr>
        <w:t>、管路系统图，</w:t>
      </w:r>
      <w:r w:rsidRPr="007B6D0E">
        <w:rPr>
          <w:rFonts w:ascii="宋体" w:eastAsia="宋体" w:hAnsi="宋体" w:cs="宋体" w:hint="eastAsia"/>
          <w:bCs/>
          <w:color w:val="000000"/>
          <w:szCs w:val="24"/>
          <w:lang w:val="en-US" w:eastAsia="zh-CN"/>
        </w:rPr>
        <w:t>以及设计变更</w:t>
      </w:r>
      <w:r w:rsidRPr="007B6D0E">
        <w:rPr>
          <w:rFonts w:ascii="宋体" w:eastAsia="宋体" w:hAnsi="宋体" w:cs="宋体"/>
          <w:bCs/>
          <w:color w:val="000000"/>
          <w:szCs w:val="24"/>
          <w:lang w:val="en-US" w:eastAsia="zh-CN"/>
        </w:rPr>
        <w:t>(含材料代用)的批准手续齐全、有效；</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(3)受检单位外来设计图样工艺审图见证资料</w:t>
      </w:r>
      <w:r w:rsidRPr="007B6D0E">
        <w:rPr>
          <w:rFonts w:ascii="宋体" w:eastAsia="宋体" w:hAnsi="宋体" w:cs="宋体" w:hint="eastAsia"/>
          <w:color w:val="000000"/>
          <w:szCs w:val="24"/>
          <w:lang w:eastAsia="zh-CN"/>
        </w:rPr>
        <w:t>的适用性和完整性</w:t>
      </w:r>
      <w:r w:rsidRPr="007B6D0E">
        <w:rPr>
          <w:rFonts w:ascii="宋体" w:eastAsia="宋体" w:hAnsi="宋体" w:cs="宋体"/>
          <w:color w:val="000000"/>
          <w:szCs w:val="24"/>
          <w:lang w:eastAsia="zh-CN"/>
        </w:rPr>
        <w:t>；</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(4)本规程3.1.4.1规定的设计文件的完整性；</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lastRenderedPageBreak/>
        <w:t>(</w:t>
      </w:r>
      <w:r w:rsidRPr="007B6D0E">
        <w:rPr>
          <w:rFonts w:ascii="宋体" w:eastAsia="宋体" w:hAnsi="宋体" w:cs="宋体" w:hint="eastAsia"/>
          <w:color w:val="000000"/>
          <w:szCs w:val="24"/>
          <w:lang w:eastAsia="zh-CN"/>
        </w:rPr>
        <w:t>5</w:t>
      </w:r>
      <w:r w:rsidRPr="007B6D0E">
        <w:rPr>
          <w:rFonts w:ascii="宋体" w:eastAsia="宋体" w:hAnsi="宋体" w:cs="宋体"/>
          <w:color w:val="000000"/>
          <w:szCs w:val="24"/>
          <w:lang w:eastAsia="zh-CN"/>
        </w:rPr>
        <w:t>)</w:t>
      </w:r>
      <w:r w:rsidRPr="007B6D0E">
        <w:rPr>
          <w:rFonts w:ascii="宋体" w:eastAsia="宋体" w:hAnsi="宋体" w:cs="宋体" w:hint="eastAsia"/>
          <w:color w:val="000000"/>
          <w:szCs w:val="24"/>
          <w:lang w:eastAsia="zh-CN"/>
        </w:rPr>
        <w:t>本规程相应条款明确规定需要按照1.7的规定进行技术评审的，审查受检单位提供的相应技术评审和批准手续的有效性和符合性；</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w:t>
      </w:r>
      <w:r w:rsidRPr="007B6D0E">
        <w:rPr>
          <w:rFonts w:ascii="宋体" w:eastAsia="宋体" w:hAnsi="宋体" w:cs="宋体" w:hint="eastAsia"/>
          <w:color w:val="000000"/>
          <w:szCs w:val="24"/>
          <w:lang w:eastAsia="zh-CN"/>
        </w:rPr>
        <w:t>6</w:t>
      </w:r>
      <w:r w:rsidRPr="007B6D0E">
        <w:rPr>
          <w:rFonts w:ascii="宋体" w:eastAsia="宋体" w:hAnsi="宋体" w:cs="宋体"/>
          <w:color w:val="000000"/>
          <w:szCs w:val="24"/>
          <w:lang w:eastAsia="zh-CN"/>
        </w:rPr>
        <w:t>)设计遵循的法规、产品标准以及主要受压元件材料标准的有效性；当采用国际规范或者境外标准设计时，还应当审查设计文件与本规程基本安全要求的符合性申明及其比照表；</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w:t>
      </w:r>
      <w:r w:rsidRPr="007B6D0E">
        <w:rPr>
          <w:rFonts w:ascii="宋体" w:eastAsia="宋体" w:hAnsi="宋体" w:cs="宋体" w:hint="eastAsia"/>
          <w:color w:val="000000"/>
          <w:szCs w:val="24"/>
          <w:lang w:eastAsia="zh-CN"/>
        </w:rPr>
        <w:t>7</w:t>
      </w:r>
      <w:r w:rsidRPr="007B6D0E">
        <w:rPr>
          <w:rFonts w:ascii="宋体" w:eastAsia="宋体" w:hAnsi="宋体" w:cs="宋体"/>
          <w:color w:val="000000"/>
          <w:szCs w:val="24"/>
          <w:lang w:eastAsia="zh-CN"/>
        </w:rPr>
        <w:t>)安全附件、仪表和</w:t>
      </w:r>
      <w:r w:rsidRPr="007B6D0E">
        <w:rPr>
          <w:rFonts w:ascii="宋体" w:eastAsia="宋体" w:hAnsi="宋体" w:cs="宋体" w:hint="eastAsia"/>
          <w:color w:val="000000"/>
          <w:szCs w:val="24"/>
          <w:lang w:eastAsia="zh-CN"/>
        </w:rPr>
        <w:t>装卸附件的设置与本规程的符合性；</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w:t>
      </w:r>
      <w:r w:rsidRPr="007B6D0E">
        <w:rPr>
          <w:rFonts w:ascii="宋体" w:eastAsia="宋体" w:hAnsi="宋体" w:cs="宋体" w:hint="eastAsia"/>
          <w:color w:val="000000"/>
          <w:szCs w:val="24"/>
          <w:lang w:eastAsia="zh-CN"/>
        </w:rPr>
        <w:t>8</w:t>
      </w:r>
      <w:r w:rsidRPr="007B6D0E">
        <w:rPr>
          <w:rFonts w:ascii="宋体" w:eastAsia="宋体" w:hAnsi="宋体" w:cs="宋体"/>
          <w:color w:val="000000"/>
          <w:szCs w:val="24"/>
          <w:lang w:eastAsia="zh-CN"/>
        </w:rPr>
        <w:t>)型式试验报告或者证书(复印件)</w:t>
      </w:r>
      <w:r w:rsidRPr="007B6D0E">
        <w:rPr>
          <w:rFonts w:ascii="宋体" w:eastAsia="宋体" w:hAnsi="宋体" w:cs="宋体" w:hint="eastAsia"/>
          <w:color w:val="000000"/>
          <w:szCs w:val="24"/>
          <w:lang w:eastAsia="zh-CN"/>
        </w:rPr>
        <w:t>的有效性</w:t>
      </w:r>
      <w:r w:rsidRPr="007B6D0E">
        <w:rPr>
          <w:rFonts w:ascii="宋体" w:eastAsia="宋体" w:hAnsi="宋体" w:cs="宋体"/>
          <w:color w:val="000000"/>
          <w:szCs w:val="24"/>
          <w:lang w:eastAsia="zh-CN"/>
        </w:rPr>
        <w:t>；</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w:t>
      </w:r>
      <w:r w:rsidRPr="007B6D0E">
        <w:rPr>
          <w:rFonts w:ascii="宋体" w:eastAsia="宋体" w:hAnsi="宋体" w:cs="宋体" w:hint="eastAsia"/>
          <w:color w:val="000000"/>
          <w:szCs w:val="24"/>
          <w:lang w:eastAsia="zh-CN"/>
        </w:rPr>
        <w:t>9</w:t>
      </w:r>
      <w:r w:rsidRPr="007B6D0E">
        <w:rPr>
          <w:rFonts w:ascii="宋体" w:eastAsia="宋体" w:hAnsi="宋体" w:cs="宋体"/>
          <w:color w:val="000000"/>
          <w:szCs w:val="24"/>
          <w:lang w:eastAsia="zh-CN"/>
        </w:rPr>
        <w:t>)设计总图、罐体图(气瓶图)和管路系统图上注明的无损检测要求、热处理要求、耐压试验和泄漏试验要求等</w:t>
      </w:r>
      <w:r w:rsidRPr="007B6D0E">
        <w:rPr>
          <w:rFonts w:ascii="宋体" w:eastAsia="宋体" w:hAnsi="宋体" w:cs="宋体" w:hint="eastAsia"/>
          <w:color w:val="000000"/>
          <w:szCs w:val="24"/>
          <w:lang w:eastAsia="zh-CN"/>
        </w:rPr>
        <w:t>与</w:t>
      </w:r>
      <w:r w:rsidRPr="007B6D0E">
        <w:rPr>
          <w:rFonts w:ascii="宋体" w:eastAsia="宋体" w:hAnsi="宋体" w:cs="宋体"/>
          <w:color w:val="000000"/>
          <w:szCs w:val="24"/>
          <w:lang w:eastAsia="zh-CN"/>
        </w:rPr>
        <w:t>本规程</w:t>
      </w:r>
      <w:r w:rsidRPr="007B6D0E">
        <w:rPr>
          <w:rFonts w:ascii="宋体" w:eastAsia="宋体" w:hAnsi="宋体" w:cs="宋体" w:hint="eastAsia"/>
          <w:color w:val="000000"/>
          <w:szCs w:val="24"/>
          <w:lang w:eastAsia="zh-CN"/>
        </w:rPr>
        <w:t>基本安全要求的符合性</w:t>
      </w:r>
      <w:r w:rsidRPr="007B6D0E">
        <w:rPr>
          <w:rFonts w:ascii="宋体" w:eastAsia="宋体" w:hAnsi="宋体" w:cs="宋体"/>
          <w:color w:val="000000"/>
          <w:szCs w:val="24"/>
          <w:lang w:eastAsia="zh-CN"/>
        </w:rPr>
        <w:t>。</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.2.</w:t>
      </w:r>
      <w:r w:rsidRPr="007B6D0E">
        <w:rPr>
          <w:rFonts w:eastAsia="黑体" w:cs="黑体"/>
          <w:color w:val="000000"/>
          <w:lang w:val="en-US" w:eastAsia="zh-CN"/>
        </w:rPr>
        <w:t>1</w:t>
      </w:r>
      <w:r w:rsidRPr="007B6D0E">
        <w:rPr>
          <w:rFonts w:eastAsia="黑体" w:cs="黑体"/>
          <w:color w:val="000000"/>
          <w:lang w:eastAsia="zh-CN"/>
        </w:rPr>
        <w:t>.2</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工艺文件审查</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 xml:space="preserve">(1)审查相关工艺文件的批准程序； </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(2)焊接工艺规程与依据的焊接工艺评定的符合性；</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(3)采用本规程和产品标准中没有规定的无损检测方法、消除焊接残余应力方法、改善材料力学性能方法、泄漏试验方法等新工艺时，审查本规程要求的技术评审和相应的审批手续。</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.2.</w:t>
      </w:r>
      <w:r w:rsidRPr="007B6D0E">
        <w:rPr>
          <w:rFonts w:eastAsia="黑体" w:cs="黑体"/>
          <w:color w:val="000000"/>
          <w:lang w:val="en-US" w:eastAsia="zh-CN"/>
        </w:rPr>
        <w:t>1</w:t>
      </w:r>
      <w:r w:rsidRPr="007B6D0E">
        <w:rPr>
          <w:rFonts w:eastAsia="黑体" w:cs="黑体"/>
          <w:color w:val="000000"/>
          <w:lang w:eastAsia="zh-CN"/>
        </w:rPr>
        <w:t>.3</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质量计划审查</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审查质量计划的批准手续，以及以下内容与本规程以及产品标准、设计文件规定的符合性：</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(1)主要受压元件材料验收；</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(2)焊接工艺评定；</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(3)产品试件检验与试验；</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(4)无损检测；</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 xml:space="preserve">(5)焊后热处理； </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(6)外观与几何尺寸检验；</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(7)耐压试验和泄漏试验；</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(8)设计总图、罐体图(气瓶图)和管路系统图中规定的其他技术要求；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(9)采用本规程和产品标准中没有规定的新材料、新工艺的质量控制要求。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完成质量计划审查后，监检员根据本规程</w:t>
      </w:r>
      <w:r w:rsidRPr="007B6D0E">
        <w:rPr>
          <w:rFonts w:ascii="宋体" w:eastAsia="宋体" w:hAnsi="宋体" w:cs="宋体"/>
          <w:color w:val="000000"/>
          <w:lang w:eastAsia="zh-CN"/>
        </w:rPr>
        <w:t>5.1.7和5.1.8的规定在质量计划中明确监检</w:t>
      </w:r>
      <w:r w:rsidRPr="007B6D0E">
        <w:rPr>
          <w:rFonts w:ascii="宋体" w:eastAsia="宋体" w:hAnsi="宋体" w:cs="宋体" w:hint="eastAsia"/>
          <w:color w:val="000000"/>
          <w:lang w:eastAsia="zh-CN"/>
        </w:rPr>
        <w:t>节点和</w:t>
      </w:r>
      <w:r w:rsidRPr="007B6D0E">
        <w:rPr>
          <w:rFonts w:ascii="宋体" w:eastAsia="宋体" w:hAnsi="宋体" w:cs="宋体"/>
          <w:color w:val="000000"/>
          <w:lang w:eastAsia="zh-CN"/>
        </w:rPr>
        <w:t>项目。</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.2.</w:t>
      </w:r>
      <w:r w:rsidRPr="007B6D0E">
        <w:rPr>
          <w:rFonts w:eastAsia="黑体" w:cs="黑体"/>
          <w:color w:val="000000"/>
          <w:lang w:val="en-US" w:eastAsia="zh-CN"/>
        </w:rPr>
        <w:t>2</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材料监检</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.2.</w:t>
      </w:r>
      <w:r w:rsidRPr="007B6D0E">
        <w:rPr>
          <w:rFonts w:eastAsia="黑体" w:cs="黑体"/>
          <w:color w:val="000000"/>
          <w:lang w:val="en-US" w:eastAsia="zh-CN"/>
        </w:rPr>
        <w:t>2</w:t>
      </w:r>
      <w:r w:rsidRPr="007B6D0E">
        <w:rPr>
          <w:rFonts w:eastAsia="黑体" w:cs="黑体"/>
          <w:color w:val="000000"/>
          <w:lang w:eastAsia="zh-CN"/>
        </w:rPr>
        <w:t>.1</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材料验收监检</w:t>
      </w:r>
      <w:r w:rsidRPr="007B6D0E">
        <w:rPr>
          <w:rFonts w:ascii="宋体" w:eastAsia="宋体" w:hAnsi="宋体" w:cs="宋体"/>
          <w:color w:val="000000"/>
          <w:szCs w:val="24"/>
          <w:lang w:eastAsia="zh-CN"/>
        </w:rPr>
        <w:t>(</w:t>
      </w:r>
      <w:r w:rsidRPr="007B6D0E">
        <w:rPr>
          <w:rFonts w:ascii="宋体" w:eastAsia="宋体" w:hAnsi="宋体" w:cs="宋体"/>
          <w:bCs/>
          <w:color w:val="000000"/>
          <w:szCs w:val="22"/>
          <w:lang w:val="en-US" w:eastAsia="zh-CN" w:bidi="en-US"/>
        </w:rPr>
        <w:t>C/B</w:t>
      </w:r>
      <w:r w:rsidRPr="007B6D0E">
        <w:rPr>
          <w:rFonts w:ascii="宋体" w:eastAsia="宋体" w:hAnsi="宋体" w:cs="宋体" w:hint="eastAsia"/>
          <w:color w:val="000000"/>
          <w:szCs w:val="24"/>
          <w:lang w:eastAsia="zh-CN"/>
        </w:rPr>
        <w:t>类</w:t>
      </w:r>
      <w:r w:rsidRPr="007B6D0E">
        <w:rPr>
          <w:rFonts w:ascii="宋体" w:eastAsia="宋体" w:hAnsi="宋体" w:cs="宋体"/>
          <w:color w:val="000000"/>
          <w:szCs w:val="24"/>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受压元件等材料的审查至少包括以下内容：</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(1)材料验收的见证资料，以及材料表面可以追溯的信息化标识与本规程规定的符合性；</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lastRenderedPageBreak/>
        <w:t>(2)材料质量证明书原件或者加盖材料经营单位公章和经办负责人签字(章)的复印件，以及材料标准号、牌号、规格、化学成分、力学性能等与本规程的符合性；</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(3)外协件或者外购件，未实施监检的，按照本条第(1)、(2)项的内容实施监检审查，已经实施了监检审查的，审查验收的见证资料和监检证书；</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(4)罐体主要受压元件按照本规程相应条款规定需要进行材料复验、无损检测的，审查材料复验报告、无损检测报告的批准手续，以及试验项目、验收要求与本规程以及产品标准、设计文件的符合性；</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(5)受检单位使用境外牌号材料制造，在境内使用的移动式压力容器时，审查所使用的境外牌号材料与本规程以及产品标准的符合性；</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(6)受检单位使用本规程相应条款规定，需要进行技术评审的新材料制造移动式压力容器罐体时，审查材料的技术评审和相应的批准手续。</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.2.</w:t>
      </w:r>
      <w:r w:rsidRPr="007B6D0E">
        <w:rPr>
          <w:rFonts w:eastAsia="黑体" w:cs="黑体"/>
          <w:color w:val="000000"/>
          <w:lang w:val="en-US" w:eastAsia="zh-CN"/>
        </w:rPr>
        <w:t>2</w:t>
      </w:r>
      <w:r w:rsidRPr="007B6D0E">
        <w:rPr>
          <w:rFonts w:eastAsia="黑体" w:cs="黑体"/>
          <w:color w:val="000000"/>
          <w:lang w:eastAsia="zh-CN"/>
        </w:rPr>
        <w:t>.2</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材料标志移植监检</w:t>
      </w:r>
      <w:r w:rsidRPr="007B6D0E">
        <w:rPr>
          <w:rFonts w:ascii="宋体" w:eastAsia="宋体" w:hAnsi="宋体" w:cs="宋体"/>
          <w:color w:val="000000"/>
          <w:lang w:eastAsia="zh-CN"/>
        </w:rPr>
        <w:t>(</w:t>
      </w:r>
      <w:r w:rsidRPr="007B6D0E">
        <w:rPr>
          <w:rFonts w:ascii="宋体" w:eastAsia="宋体" w:hAnsi="宋体" w:cs="宋体"/>
          <w:bCs/>
          <w:color w:val="000000"/>
          <w:szCs w:val="22"/>
          <w:lang w:val="en-US" w:eastAsia="zh-CN" w:bidi="en-US"/>
        </w:rPr>
        <w:t>C/B</w:t>
      </w:r>
      <w:r w:rsidRPr="007B6D0E">
        <w:rPr>
          <w:rFonts w:ascii="宋体" w:eastAsia="宋体" w:hAnsi="宋体" w:cs="宋体" w:hint="eastAsia"/>
          <w:color w:val="000000"/>
          <w:lang w:eastAsia="zh-CN"/>
        </w:rPr>
        <w:t>类</w:t>
      </w:r>
      <w:r w:rsidRPr="007B6D0E">
        <w:rPr>
          <w:rFonts w:ascii="宋体" w:eastAsia="宋体" w:hAnsi="宋体" w:cs="宋体"/>
          <w:color w:val="000000"/>
          <w:lang w:eastAsia="zh-CN"/>
        </w:rPr>
        <w:t>)</w:t>
      </w:r>
    </w:p>
    <w:p w:rsidR="001E7D34" w:rsidRPr="007B6D0E" w:rsidRDefault="005318C7">
      <w:pPr>
        <w:pStyle w:val="32"/>
        <w:spacing w:before="0"/>
        <w:ind w:firstLine="496"/>
        <w:rPr>
          <w:rFonts w:ascii="宋体" w:eastAsia="宋体" w:hAnsi="宋体" w:cs="宋体"/>
          <w:color w:val="000000"/>
          <w:lang w:val="en-US" w:eastAsia="zh-CN"/>
        </w:rPr>
      </w:pPr>
      <w:r w:rsidRPr="007B6D0E">
        <w:rPr>
          <w:rFonts w:ascii="宋体" w:eastAsia="宋体" w:hAnsi="宋体" w:cs="宋体" w:hint="eastAsia"/>
          <w:color w:val="000000"/>
          <w:lang w:val="en-US" w:eastAsia="zh-CN"/>
        </w:rPr>
        <w:t>受压元件材料标志移植的审查项目至少包括以下内容：</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(1)监检员根据受检单位质量保证体系实施状况和材料种类，确定受压元件材料标志移植的现场抽查数量；</w:t>
      </w:r>
    </w:p>
    <w:p w:rsidR="001E7D34" w:rsidRPr="007B6D0E" w:rsidRDefault="005318C7">
      <w:pPr>
        <w:pStyle w:val="afc"/>
        <w:spacing w:after="0"/>
        <w:ind w:firstLine="496"/>
        <w:rPr>
          <w:rFonts w:ascii="宋体" w:eastAsia="宋体" w:hAnsi="宋体" w:cs="宋体"/>
          <w:color w:val="000000"/>
          <w:spacing w:val="2"/>
          <w:lang w:eastAsia="zh-CN"/>
        </w:rPr>
      </w:pPr>
      <w:r w:rsidRPr="007B6D0E">
        <w:rPr>
          <w:rFonts w:ascii="宋体" w:eastAsia="宋体" w:hAnsi="宋体" w:cs="宋体"/>
          <w:color w:val="000000"/>
          <w:lang w:eastAsia="zh-CN"/>
        </w:rPr>
        <w:t>(2)</w:t>
      </w:r>
      <w:r w:rsidRPr="007B6D0E">
        <w:rPr>
          <w:rFonts w:ascii="宋体" w:eastAsia="宋体" w:hAnsi="宋体" w:cs="宋体" w:hint="eastAsia"/>
          <w:color w:val="000000"/>
          <w:spacing w:val="2"/>
          <w:lang w:eastAsia="zh-CN"/>
        </w:rPr>
        <w:t>受压元件用材料为特殊材料</w:t>
      </w:r>
      <w:r w:rsidRPr="007B6D0E">
        <w:rPr>
          <w:rFonts w:ascii="宋体" w:eastAsia="宋体" w:hAnsi="宋体" w:cs="宋体"/>
          <w:color w:val="000000"/>
          <w:spacing w:val="2"/>
          <w:lang w:eastAsia="zh-CN"/>
        </w:rPr>
        <w:t>(注5-2)时，现场抽查材料标志移植情况。</w:t>
      </w:r>
    </w:p>
    <w:p w:rsidR="001E7D34" w:rsidRPr="007B6D0E" w:rsidRDefault="005318C7">
      <w:pPr>
        <w:pStyle w:val="afc"/>
        <w:spacing w:after="0" w:line="340" w:lineRule="exact"/>
        <w:ind w:firstLine="436"/>
        <w:rPr>
          <w:rFonts w:ascii="宋体" w:eastAsia="宋体" w:hAnsi="宋体" w:cs="宋体"/>
          <w:color w:val="000000"/>
          <w:sz w:val="21"/>
          <w:lang w:eastAsia="zh-CN"/>
        </w:rPr>
      </w:pPr>
      <w:r w:rsidRPr="007B6D0E">
        <w:rPr>
          <w:rFonts w:ascii="宋体" w:eastAsia="宋体" w:hAnsi="宋体" w:cs="宋体" w:hint="eastAsia"/>
          <w:color w:val="000000"/>
          <w:sz w:val="21"/>
          <w:szCs w:val="21"/>
          <w:lang w:eastAsia="zh-CN"/>
        </w:rPr>
        <w:t>注</w:t>
      </w:r>
      <w:r w:rsidRPr="007B6D0E">
        <w:rPr>
          <w:rFonts w:ascii="宋体" w:eastAsia="宋体" w:hAnsi="宋体" w:cs="宋体"/>
          <w:color w:val="000000"/>
          <w:sz w:val="21"/>
          <w:szCs w:val="21"/>
          <w:lang w:eastAsia="zh-CN"/>
        </w:rPr>
        <w:t>5-2：特殊材料是指标准抗拉强度下限值大于540MPa的低合金钢钢板、低温压力容器用钢板</w:t>
      </w:r>
      <w:r w:rsidRPr="007B6D0E">
        <w:rPr>
          <w:rFonts w:ascii="宋体" w:eastAsia="宋体" w:hAnsi="宋体" w:cs="宋体" w:hint="eastAsia"/>
          <w:color w:val="000000"/>
          <w:sz w:val="21"/>
          <w:szCs w:val="21"/>
          <w:lang w:eastAsia="zh-CN"/>
        </w:rPr>
        <w:t>，</w:t>
      </w:r>
      <w:r w:rsidRPr="007B6D0E">
        <w:rPr>
          <w:rFonts w:ascii="宋体" w:eastAsia="宋体" w:hAnsi="宋体" w:cs="宋体"/>
          <w:color w:val="000000"/>
          <w:sz w:val="21"/>
          <w:szCs w:val="21"/>
          <w:lang w:eastAsia="zh-CN"/>
        </w:rPr>
        <w:t>以及受检单位首次施焊的材料(</w:t>
      </w:r>
      <w:r w:rsidRPr="007B6D0E">
        <w:rPr>
          <w:rFonts w:ascii="宋体" w:eastAsia="宋体" w:hAnsi="宋体" w:cs="宋体" w:hint="eastAsia"/>
          <w:color w:val="000000"/>
          <w:sz w:val="21"/>
          <w:szCs w:val="21"/>
          <w:lang w:eastAsia="zh-CN"/>
        </w:rPr>
        <w:t>含符合上述条件的复合钢板，以下同</w:t>
      </w:r>
      <w:r w:rsidRPr="007B6D0E">
        <w:rPr>
          <w:rFonts w:ascii="宋体" w:eastAsia="宋体" w:hAnsi="宋体" w:cs="宋体"/>
          <w:color w:val="000000"/>
          <w:sz w:val="21"/>
          <w:szCs w:val="21"/>
          <w:lang w:eastAsia="zh-CN"/>
        </w:rPr>
        <w:t>)。</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.2.</w:t>
      </w:r>
      <w:r w:rsidRPr="007B6D0E">
        <w:rPr>
          <w:rFonts w:eastAsia="黑体" w:cs="黑体"/>
          <w:color w:val="000000"/>
          <w:lang w:val="en-US" w:eastAsia="zh-CN"/>
        </w:rPr>
        <w:t>2</w:t>
      </w:r>
      <w:r w:rsidRPr="007B6D0E">
        <w:rPr>
          <w:rFonts w:eastAsia="黑体" w:cs="黑体"/>
          <w:color w:val="000000"/>
          <w:lang w:eastAsia="zh-CN"/>
        </w:rPr>
        <w:t>.3</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材料代用监检</w:t>
      </w:r>
      <w:r w:rsidRPr="007B6D0E">
        <w:rPr>
          <w:rFonts w:ascii="宋体" w:eastAsia="宋体" w:hAnsi="宋体" w:cs="宋体"/>
          <w:color w:val="000000"/>
          <w:lang w:eastAsia="zh-CN"/>
        </w:rPr>
        <w:t>(</w:t>
      </w:r>
      <w:r w:rsidRPr="007B6D0E">
        <w:rPr>
          <w:rFonts w:ascii="宋体" w:eastAsia="宋体" w:hAnsi="宋体" w:cs="宋体"/>
          <w:bCs/>
          <w:color w:val="000000"/>
          <w:szCs w:val="22"/>
          <w:lang w:val="en-US" w:eastAsia="zh-CN" w:bidi="en-US"/>
        </w:rPr>
        <w:t>C</w:t>
      </w:r>
      <w:r w:rsidRPr="007B6D0E">
        <w:rPr>
          <w:rFonts w:ascii="宋体" w:eastAsia="宋体" w:hAnsi="宋体" w:cs="宋体" w:hint="eastAsia"/>
          <w:color w:val="000000"/>
          <w:lang w:eastAsia="zh-CN"/>
        </w:rPr>
        <w:t>类</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制造过程中存在受压元件材料代用时，审查是否具有原设计单位的书面批准文件以及受检单位工艺文件的修改程序和记录情况。</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.2.</w:t>
      </w:r>
      <w:r w:rsidRPr="007B6D0E">
        <w:rPr>
          <w:rFonts w:eastAsia="黑体" w:cs="黑体"/>
          <w:color w:val="000000"/>
          <w:lang w:val="en-US" w:eastAsia="zh-CN"/>
        </w:rPr>
        <w:t>3</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焊接工艺评定监检</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受检单位需要进行焊接工艺评定时，监检员应当对焊接工艺的评定过程进行监检，监检项目至少包括以下内容：</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(1)审查焊接工艺评定程序(C类)；</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(2)焊接工艺评定试件检查(A类)，在制取拉伸、弯曲、冲击试样前，现场检查焊接工艺评定试件，并且标注监检标记；</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(3)焊接工艺评定试验报告确认(C/B类)，审查焊接工艺评定的力学性能、弯曲性能的试验报告，监检员认为有必要时，现场检查试样；</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(4)焊接工艺评定报告审查(C类)，审查焊接工艺评定报告(PQR)和焊接工艺规程(WPS)。</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.2.</w:t>
      </w:r>
      <w:r w:rsidRPr="007B6D0E">
        <w:rPr>
          <w:rFonts w:eastAsia="黑体" w:cs="黑体"/>
          <w:color w:val="000000"/>
          <w:lang w:val="en-US" w:eastAsia="zh-CN"/>
        </w:rPr>
        <w:t>4</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焊接过程监检</w:t>
      </w:r>
      <w:r w:rsidRPr="007B6D0E">
        <w:rPr>
          <w:rFonts w:ascii="宋体" w:eastAsia="宋体" w:hAnsi="宋体" w:cs="宋体"/>
          <w:color w:val="000000"/>
          <w:lang w:eastAsia="zh-CN"/>
        </w:rPr>
        <w:t>(</w:t>
      </w:r>
      <w:r w:rsidRPr="007B6D0E">
        <w:rPr>
          <w:rFonts w:ascii="宋体" w:eastAsia="宋体" w:hAnsi="宋体" w:cs="宋体"/>
          <w:bCs/>
          <w:color w:val="000000"/>
          <w:szCs w:val="22"/>
          <w:lang w:val="en-US" w:eastAsia="zh-CN" w:bidi="en-US"/>
        </w:rPr>
        <w:t>C/B</w:t>
      </w:r>
      <w:r w:rsidRPr="007B6D0E">
        <w:rPr>
          <w:rFonts w:ascii="宋体" w:eastAsia="宋体" w:hAnsi="宋体" w:cs="宋体" w:hint="eastAsia"/>
          <w:color w:val="000000"/>
          <w:lang w:eastAsia="zh-CN"/>
        </w:rPr>
        <w:t>类</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焊接过程监检至少包括以下内容：</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(1)受检单位在热处理或者耐压试验前，将焊接记录与施</w:t>
      </w:r>
      <w:r w:rsidRPr="007B6D0E">
        <w:rPr>
          <w:rFonts w:ascii="宋体" w:eastAsia="宋体" w:hAnsi="宋体" w:cs="宋体" w:hint="eastAsia"/>
          <w:color w:val="000000"/>
          <w:lang w:eastAsia="zh-CN"/>
        </w:rPr>
        <w:t>焊记录提交监检员审查，</w:t>
      </w:r>
      <w:r w:rsidRPr="007B6D0E">
        <w:rPr>
          <w:rFonts w:ascii="宋体" w:eastAsia="宋体" w:hAnsi="宋体" w:cs="宋体" w:hint="eastAsia"/>
          <w:color w:val="000000"/>
          <w:lang w:eastAsia="zh-CN"/>
        </w:rPr>
        <w:lastRenderedPageBreak/>
        <w:t>监检员抽查焊工资格、实际施焊的工艺参数与焊接工艺规程的符合性；</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 xml:space="preserve">(2)监检员根据受检单位质量保证体系实施状况和材料种类(如特殊材料等)进行焊接过程的现场抽查，抽查焊工资格、焊接材料、焊接工艺参数与焊接工艺规程的符合性； </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(3)审查超过规定次数返修的批准手续，以及返修工艺与评定合格的焊接工艺规程的符合性。</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.2.</w:t>
      </w:r>
      <w:r w:rsidRPr="007B6D0E">
        <w:rPr>
          <w:rFonts w:eastAsia="黑体" w:cs="黑体"/>
          <w:color w:val="000000"/>
          <w:lang w:val="en-US" w:eastAsia="zh-CN"/>
        </w:rPr>
        <w:t>5</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产品焊接试件监检</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产品焊接试件监检至少包括以下内容：</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(1)产品焊接试件制备的审查(C/B类)，审查焊接试件制备的方法和数量与本规程以及产品标准、设计文件规定的符合性；罐体需要进行焊后热处理的，还应当检查产品焊接试件与实际产品热处理工艺的一致性；</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(2)产品焊接试件检查(A类)，在制取拉伸、弯曲、冲击试样前，现场检查产品焊接试件的焊接过程，并且标注监检标记；</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(3)产品焊接试件的试样和试验结果的确认(C/B类)，审查产品焊接试件的试验报告；监检员认为有必要的，现场检查试验后的试样。</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.2.</w:t>
      </w:r>
      <w:r w:rsidRPr="007B6D0E">
        <w:rPr>
          <w:rFonts w:eastAsia="黑体" w:cs="黑体"/>
          <w:color w:val="000000"/>
          <w:lang w:val="en-US" w:eastAsia="zh-CN"/>
        </w:rPr>
        <w:t>6</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组对质量的监检</w:t>
      </w:r>
      <w:r w:rsidRPr="007B6D0E">
        <w:rPr>
          <w:rFonts w:ascii="宋体" w:eastAsia="宋体" w:hAnsi="宋体" w:cs="宋体"/>
          <w:color w:val="000000"/>
          <w:lang w:eastAsia="zh-CN"/>
        </w:rPr>
        <w:t>(</w:t>
      </w:r>
      <w:r w:rsidRPr="007B6D0E">
        <w:rPr>
          <w:rFonts w:ascii="宋体" w:eastAsia="宋体" w:hAnsi="宋体" w:cs="宋体"/>
          <w:bCs/>
          <w:color w:val="000000"/>
          <w:szCs w:val="22"/>
          <w:lang w:val="en-US" w:eastAsia="zh-CN" w:bidi="en-US"/>
        </w:rPr>
        <w:t>C/B</w:t>
      </w:r>
      <w:r w:rsidRPr="007B6D0E">
        <w:rPr>
          <w:rFonts w:ascii="宋体" w:eastAsia="宋体" w:hAnsi="宋体" w:cs="宋体" w:hint="eastAsia"/>
          <w:color w:val="000000"/>
          <w:lang w:eastAsia="zh-CN"/>
        </w:rPr>
        <w:t>类</w:t>
      </w:r>
      <w:r w:rsidRPr="007B6D0E">
        <w:rPr>
          <w:rFonts w:ascii="宋体" w:eastAsia="宋体" w:hAnsi="宋体" w:cs="宋体"/>
          <w:color w:val="000000"/>
          <w:lang w:eastAsia="zh-CN"/>
        </w:rPr>
        <w:t>)</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受检单位在罐体或者管路系统组对后焊接前，将组对质量检验记录或者报告提交监检员；监检员审查组对质量的检验项目与本规程以及产品标准、设计文件规定的符合性；对组对精度、坡口表面质量、坡口间隙等进行现场抽查。抽查数量根据罐体或者管路系统的组对难度确定。</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.2.</w:t>
      </w:r>
      <w:r w:rsidRPr="007B6D0E">
        <w:rPr>
          <w:rFonts w:eastAsia="黑体" w:cs="黑体"/>
          <w:color w:val="000000"/>
          <w:lang w:val="en-US" w:eastAsia="zh-CN"/>
        </w:rPr>
        <w:t>7</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外观与几何尺寸监检</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受检单位在耐压试验前，将罐体或者管路系统外观与几何尺寸的检验报告提交给监检员，监检员在耐压试验前进行宏观检查。</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.2.</w:t>
      </w:r>
      <w:r w:rsidRPr="007B6D0E">
        <w:rPr>
          <w:rFonts w:eastAsia="黑体" w:cs="黑体"/>
          <w:color w:val="000000"/>
          <w:lang w:val="en-US" w:eastAsia="zh-CN"/>
        </w:rPr>
        <w:t>7</w:t>
      </w:r>
      <w:r w:rsidRPr="007B6D0E">
        <w:rPr>
          <w:rFonts w:eastAsia="黑体" w:cs="黑体"/>
          <w:color w:val="000000"/>
          <w:lang w:eastAsia="zh-CN"/>
        </w:rPr>
        <w:t>.1</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记录与报告审查</w:t>
      </w:r>
      <w:r w:rsidRPr="007B6D0E">
        <w:rPr>
          <w:rFonts w:ascii="宋体" w:eastAsia="宋体" w:hAnsi="宋体" w:cs="宋体"/>
          <w:color w:val="000000"/>
          <w:lang w:eastAsia="zh-CN"/>
        </w:rPr>
        <w:t>(</w:t>
      </w:r>
      <w:r w:rsidRPr="007B6D0E">
        <w:rPr>
          <w:rFonts w:ascii="宋体" w:eastAsia="宋体" w:hAnsi="宋体" w:cs="宋体"/>
          <w:bCs/>
          <w:color w:val="000000"/>
          <w:szCs w:val="22"/>
          <w:lang w:val="en-US" w:eastAsia="zh-CN" w:bidi="en-US"/>
        </w:rPr>
        <w:t>C</w:t>
      </w:r>
      <w:r w:rsidRPr="007B6D0E">
        <w:rPr>
          <w:rFonts w:ascii="宋体" w:eastAsia="宋体" w:hAnsi="宋体" w:cs="宋体" w:hint="eastAsia"/>
          <w:color w:val="000000"/>
          <w:lang w:eastAsia="zh-CN"/>
        </w:rPr>
        <w:t>类</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监检员审查外观与几何尺寸检验报告的批准手续；审查外观与几何尺寸检验报告中的检验项目与本规程以及产品标准、设计文件规定的符合性。</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.2.</w:t>
      </w:r>
      <w:r w:rsidRPr="007B6D0E">
        <w:rPr>
          <w:rFonts w:eastAsia="黑体" w:cs="黑体"/>
          <w:color w:val="000000"/>
          <w:lang w:val="en-US" w:eastAsia="zh-CN"/>
        </w:rPr>
        <w:t>7</w:t>
      </w:r>
      <w:r w:rsidRPr="007B6D0E">
        <w:rPr>
          <w:rFonts w:eastAsia="黑体" w:cs="黑体"/>
          <w:color w:val="000000"/>
          <w:lang w:eastAsia="zh-CN"/>
        </w:rPr>
        <w:t>.2</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宏观检查</w:t>
      </w:r>
      <w:r w:rsidRPr="007B6D0E">
        <w:rPr>
          <w:rFonts w:ascii="宋体" w:eastAsia="宋体" w:hAnsi="宋体" w:cs="宋体"/>
          <w:color w:val="000000"/>
          <w:lang w:eastAsia="zh-CN"/>
        </w:rPr>
        <w:t>(</w:t>
      </w:r>
      <w:r w:rsidRPr="007B6D0E">
        <w:rPr>
          <w:rFonts w:ascii="宋体" w:eastAsia="宋体" w:hAnsi="宋体" w:cs="宋体"/>
          <w:color w:val="000000"/>
          <w:lang w:val="en-US" w:eastAsia="zh-CN"/>
        </w:rPr>
        <w:t xml:space="preserve"> </w:t>
      </w:r>
      <w:r w:rsidRPr="007B6D0E">
        <w:rPr>
          <w:rFonts w:ascii="宋体" w:eastAsia="宋体" w:hAnsi="宋体" w:cs="宋体"/>
          <w:bCs/>
          <w:color w:val="000000"/>
          <w:szCs w:val="22"/>
          <w:lang w:val="en-US" w:eastAsia="zh-CN" w:bidi="en-US"/>
        </w:rPr>
        <w:t>C/B</w:t>
      </w:r>
      <w:r w:rsidRPr="007B6D0E">
        <w:rPr>
          <w:rFonts w:ascii="宋体" w:eastAsia="宋体" w:hAnsi="宋体" w:cs="宋体" w:hint="eastAsia"/>
          <w:color w:val="000000"/>
          <w:lang w:eastAsia="zh-CN"/>
        </w:rPr>
        <w:t>类</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宏观检查至少包括以下内容：</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(1)检查焊缝布置情况，重点检查罐体</w:t>
      </w:r>
      <w:r w:rsidRPr="007B6D0E">
        <w:rPr>
          <w:rFonts w:ascii="宋体" w:eastAsia="宋体" w:hAnsi="宋体" w:cs="宋体" w:hint="eastAsia"/>
          <w:color w:val="000000"/>
          <w:lang w:eastAsia="zh-CN"/>
        </w:rPr>
        <w:t>筒节纵焊缝在罐体最低点两侧的布置角度与本规程以及产品标准规定的符合性；</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(2)抽查母材表面机械接触损伤情况和焊接接头的表面质量；</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(3)对于按照疲劳分析设计的罐体，还应当重点检查纵、环焊缝的余高和焊缝表面质量与本规程</w:t>
      </w:r>
      <w:r w:rsidRPr="007B6D0E">
        <w:rPr>
          <w:rFonts w:ascii="宋体" w:eastAsia="宋体" w:hAnsi="宋体" w:cs="宋体" w:hint="eastAsia"/>
          <w:color w:val="000000"/>
          <w:lang w:eastAsia="zh-CN"/>
        </w:rPr>
        <w:t>以及产品标准、设计文件</w:t>
      </w:r>
      <w:r w:rsidRPr="007B6D0E">
        <w:rPr>
          <w:rFonts w:ascii="宋体" w:eastAsia="宋体" w:hAnsi="宋体" w:cs="宋体"/>
          <w:color w:val="000000"/>
          <w:lang w:eastAsia="zh-CN"/>
        </w:rPr>
        <w:t>规定的符合性。</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.2.</w:t>
      </w:r>
      <w:r w:rsidRPr="007B6D0E">
        <w:rPr>
          <w:rFonts w:eastAsia="黑体" w:cs="黑体"/>
          <w:color w:val="000000"/>
          <w:lang w:val="en-US" w:eastAsia="zh-CN"/>
        </w:rPr>
        <w:t>8</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无损检测监检</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lastRenderedPageBreak/>
        <w:t>受检单位在罐体热处理或者耐压试验前，将焊接接头无损检测记录与报告、射线检测底片提交监检员审查。</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.2.</w:t>
      </w:r>
      <w:r w:rsidRPr="007B6D0E">
        <w:rPr>
          <w:rFonts w:eastAsia="黑体" w:cs="黑体"/>
          <w:color w:val="000000"/>
          <w:lang w:val="en-US" w:eastAsia="zh-CN"/>
        </w:rPr>
        <w:t>8</w:t>
      </w:r>
      <w:r w:rsidRPr="007B6D0E">
        <w:rPr>
          <w:rFonts w:eastAsia="黑体" w:cs="黑体"/>
          <w:color w:val="000000"/>
          <w:lang w:eastAsia="zh-CN"/>
        </w:rPr>
        <w:t>.1</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无损检测记录与报告审查</w:t>
      </w:r>
      <w:r w:rsidRPr="007B6D0E">
        <w:rPr>
          <w:rFonts w:ascii="宋体" w:eastAsia="宋体" w:hAnsi="宋体" w:cs="宋体"/>
          <w:color w:val="000000"/>
          <w:lang w:eastAsia="zh-CN"/>
        </w:rPr>
        <w:t>(</w:t>
      </w:r>
      <w:r w:rsidRPr="007B6D0E">
        <w:rPr>
          <w:rFonts w:ascii="宋体" w:eastAsia="宋体" w:hAnsi="宋体" w:cs="宋体"/>
          <w:bCs/>
          <w:color w:val="000000"/>
          <w:szCs w:val="22"/>
          <w:lang w:val="en-US" w:eastAsia="zh-CN" w:bidi="en-US"/>
        </w:rPr>
        <w:t>C</w:t>
      </w:r>
      <w:r w:rsidRPr="007B6D0E">
        <w:rPr>
          <w:rFonts w:ascii="宋体" w:eastAsia="宋体" w:hAnsi="宋体" w:cs="宋体" w:hint="eastAsia"/>
          <w:color w:val="000000"/>
          <w:lang w:eastAsia="zh-CN"/>
        </w:rPr>
        <w:t>类</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无损检测记录与报告审查至少包括以下内容：</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(1)无损检测人员的资格证书，无损检测工艺和报告的批准手续；</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(2)无损检测实施的时机、比例、部位、执行的技术标准和评定级别与本规程</w:t>
      </w:r>
      <w:r w:rsidRPr="007B6D0E">
        <w:rPr>
          <w:rFonts w:ascii="宋体" w:eastAsia="宋体" w:hAnsi="宋体" w:cs="宋体" w:hint="eastAsia"/>
          <w:color w:val="000000"/>
          <w:lang w:eastAsia="zh-CN"/>
        </w:rPr>
        <w:t>以</w:t>
      </w:r>
      <w:r w:rsidRPr="007B6D0E">
        <w:rPr>
          <w:rFonts w:ascii="宋体" w:eastAsia="宋体" w:hAnsi="宋体" w:cs="宋体"/>
          <w:color w:val="000000"/>
          <w:lang w:eastAsia="zh-CN"/>
        </w:rPr>
        <w:t>及产品标准、设计文件规定的符合性。</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.2.</w:t>
      </w:r>
      <w:r w:rsidRPr="007B6D0E">
        <w:rPr>
          <w:rFonts w:eastAsia="黑体" w:cs="黑体"/>
          <w:color w:val="000000"/>
          <w:lang w:val="en-US" w:eastAsia="zh-CN"/>
        </w:rPr>
        <w:t>8</w:t>
      </w:r>
      <w:r w:rsidRPr="007B6D0E">
        <w:rPr>
          <w:rFonts w:eastAsia="黑体" w:cs="黑体"/>
          <w:color w:val="000000"/>
          <w:lang w:eastAsia="zh-CN"/>
        </w:rPr>
        <w:t>.2</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射线底片审查</w:t>
      </w:r>
      <w:r w:rsidRPr="007B6D0E">
        <w:rPr>
          <w:rFonts w:ascii="宋体" w:eastAsia="宋体" w:hAnsi="宋体" w:cs="宋体"/>
          <w:color w:val="000000"/>
          <w:lang w:eastAsia="zh-CN"/>
        </w:rPr>
        <w:t>(</w:t>
      </w:r>
      <w:r w:rsidRPr="007B6D0E">
        <w:rPr>
          <w:rFonts w:ascii="宋体" w:eastAsia="宋体" w:hAnsi="宋体" w:cs="宋体"/>
          <w:bCs/>
          <w:color w:val="000000"/>
          <w:szCs w:val="22"/>
          <w:lang w:val="en-US" w:eastAsia="zh-CN" w:bidi="en-US"/>
        </w:rPr>
        <w:t>C</w:t>
      </w:r>
      <w:r w:rsidRPr="007B6D0E">
        <w:rPr>
          <w:rFonts w:ascii="宋体" w:eastAsia="宋体" w:hAnsi="宋体" w:cs="宋体" w:hint="eastAsia"/>
          <w:color w:val="000000"/>
          <w:lang w:eastAsia="zh-CN"/>
        </w:rPr>
        <w:t>类</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监检员根据受检单位质量保证体系的实施状况、罐体或者管路系统焊接结构复杂程度和材料的焊接性，确定射线底片审查的数量和部位，审查射线底片质量、评定级别与本规程以及产品标准、设计文件规定的符合性。</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射线底片审查的数量和部位至少符合以下要求：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(1)审查交叉焊缝、返修</w:t>
      </w:r>
      <w:r w:rsidRPr="007B6D0E">
        <w:rPr>
          <w:rFonts w:ascii="宋体" w:eastAsia="宋体" w:hAnsi="宋体" w:cs="宋体" w:hint="eastAsia"/>
          <w:color w:val="000000"/>
          <w:lang w:eastAsia="zh-CN"/>
        </w:rPr>
        <w:t>以及扩展延长检测部位、采用不可记录的脉冲反射法超声检测而附加的局部射线检测的底片；</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(2)特殊材料制</w:t>
      </w:r>
      <w:r w:rsidRPr="007B6D0E">
        <w:rPr>
          <w:rFonts w:ascii="宋体" w:eastAsia="宋体" w:hAnsi="宋体" w:cs="宋体" w:hint="eastAsia"/>
          <w:color w:val="000000"/>
          <w:lang w:eastAsia="zh-CN"/>
        </w:rPr>
        <w:t>造的</w:t>
      </w:r>
      <w:r w:rsidRPr="007B6D0E">
        <w:rPr>
          <w:rFonts w:ascii="宋体" w:eastAsia="宋体" w:hAnsi="宋体" w:cs="宋体"/>
          <w:color w:val="000000"/>
          <w:lang w:eastAsia="zh-CN"/>
        </w:rPr>
        <w:t>罐体，审查数量不低于表5-1的规定。</w:t>
      </w:r>
    </w:p>
    <w:p w:rsidR="001E7D34" w:rsidRPr="007B6D0E" w:rsidRDefault="005318C7">
      <w:pPr>
        <w:pStyle w:val="aff2"/>
        <w:adjustRightInd w:val="0"/>
        <w:spacing w:before="0" w:afterLines="20" w:after="48" w:line="401" w:lineRule="exact"/>
        <w:rPr>
          <w:rFonts w:ascii="宋体" w:eastAsia="宋体" w:hAnsi="宋体" w:cs="宋体"/>
          <w:lang w:eastAsia="zh-CN"/>
        </w:rPr>
      </w:pPr>
      <w:r w:rsidRPr="007B6D0E">
        <w:rPr>
          <w:rFonts w:ascii="宋体" w:eastAsia="宋体" w:hAnsi="宋体" w:cs="宋体" w:hint="eastAsia"/>
          <w:lang w:eastAsia="zh-CN"/>
        </w:rPr>
        <w:t>表</w:t>
      </w:r>
      <w:r w:rsidRPr="007B6D0E">
        <w:rPr>
          <w:rFonts w:ascii="宋体" w:eastAsia="宋体" w:hAnsi="宋体" w:cs="宋体"/>
          <w:lang w:eastAsia="zh-CN"/>
        </w:rPr>
        <w:t xml:space="preserve">5-1  </w:t>
      </w:r>
      <w:r w:rsidRPr="007B6D0E">
        <w:rPr>
          <w:rFonts w:ascii="宋体" w:eastAsia="宋体" w:hAnsi="宋体" w:cs="宋体" w:hint="eastAsia"/>
          <w:lang w:eastAsia="zh-CN"/>
        </w:rPr>
        <w:t xml:space="preserve">射线底片审查数量要求      </w:t>
      </w:r>
      <w:r w:rsidRPr="007B6D0E">
        <w:rPr>
          <w:rFonts w:ascii="宋体" w:eastAsia="宋体" w:hAnsi="宋体" w:cs="宋体"/>
          <w:lang w:eastAsia="zh-CN"/>
        </w:rPr>
        <w:t xml:space="preserve">  </w:t>
      </w:r>
      <w:r w:rsidRPr="007B6D0E">
        <w:rPr>
          <w:rFonts w:ascii="宋体" w:eastAsia="宋体" w:hAnsi="宋体" w:cs="宋体" w:hint="eastAsia"/>
          <w:lang w:eastAsia="zh-CN"/>
        </w:rPr>
        <w:t xml:space="preserve">        </w:t>
      </w:r>
    </w:p>
    <w:tbl>
      <w:tblPr>
        <w:tblW w:w="90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836"/>
        <w:gridCol w:w="2923"/>
        <w:gridCol w:w="3313"/>
      </w:tblGrid>
      <w:tr w:rsidR="001E7D34">
        <w:trPr>
          <w:trHeight w:val="454"/>
          <w:jc w:val="center"/>
        </w:trPr>
        <w:tc>
          <w:tcPr>
            <w:tcW w:w="2836" w:type="dxa"/>
            <w:vMerge w:val="restart"/>
            <w:vAlign w:val="center"/>
          </w:tcPr>
          <w:p w:rsidR="001E7D34" w:rsidRPr="007B6D0E" w:rsidRDefault="005318C7">
            <w:pPr>
              <w:pStyle w:val="aff"/>
              <w:spacing w:after="0" w:line="240" w:lineRule="auto"/>
              <w:rPr>
                <w:rFonts w:ascii="宋体" w:eastAsia="宋体" w:hAnsi="宋体" w:cs="宋体"/>
                <w:color w:val="000000"/>
                <w:lang w:eastAsia="zh-CN"/>
              </w:rPr>
            </w:pPr>
            <w:r w:rsidRPr="007B6D0E">
              <w:rPr>
                <w:rFonts w:ascii="宋体" w:eastAsia="宋体" w:hAnsi="宋体" w:cs="宋体" w:hint="eastAsia"/>
                <w:color w:val="000000"/>
                <w:lang w:eastAsia="zh-CN"/>
              </w:rPr>
              <w:t>每台罐体或者管路系统射线底片总数(</w:t>
            </w:r>
            <w:r w:rsidRPr="007B6D0E">
              <w:rPr>
                <w:rFonts w:ascii="宋体" w:eastAsia="宋体" w:hAnsi="宋体" w:cs="宋体"/>
                <w:i/>
                <w:color w:val="000000"/>
                <w:lang w:eastAsia="zh-CN"/>
              </w:rPr>
              <w:t>N</w:t>
            </w:r>
            <w:r w:rsidRPr="007B6D0E">
              <w:rPr>
                <w:rFonts w:ascii="宋体" w:eastAsia="宋体" w:hAnsi="宋体" w:cs="宋体" w:hint="eastAsia"/>
                <w:color w:val="000000"/>
                <w:lang w:eastAsia="zh-CN"/>
              </w:rPr>
              <w:t>，张)</w:t>
            </w:r>
          </w:p>
        </w:tc>
        <w:tc>
          <w:tcPr>
            <w:tcW w:w="6236" w:type="dxa"/>
            <w:gridSpan w:val="2"/>
            <w:vAlign w:val="center"/>
          </w:tcPr>
          <w:p w:rsidR="001E7D34" w:rsidRPr="007B6D0E" w:rsidRDefault="005318C7">
            <w:pPr>
              <w:pStyle w:val="aff"/>
              <w:spacing w:after="0" w:line="240" w:lineRule="auto"/>
              <w:rPr>
                <w:rFonts w:ascii="宋体" w:eastAsia="宋体" w:hAnsi="宋体" w:cs="宋体"/>
                <w:color w:val="000000"/>
                <w:lang w:eastAsia="zh-CN"/>
              </w:rPr>
            </w:pPr>
            <w:r w:rsidRPr="007B6D0E">
              <w:rPr>
                <w:rFonts w:ascii="宋体" w:eastAsia="宋体" w:hAnsi="宋体" w:cs="宋体" w:hint="eastAsia"/>
                <w:color w:val="000000"/>
                <w:lang w:eastAsia="zh-CN"/>
              </w:rPr>
              <w:t>不同射线检测比例对应的射线底片审查数量(张)</w:t>
            </w:r>
          </w:p>
        </w:tc>
      </w:tr>
      <w:tr w:rsidR="001E7D34">
        <w:trPr>
          <w:trHeight w:val="454"/>
          <w:jc w:val="center"/>
        </w:trPr>
        <w:tc>
          <w:tcPr>
            <w:tcW w:w="2836" w:type="dxa"/>
            <w:vMerge/>
            <w:vAlign w:val="center"/>
          </w:tcPr>
          <w:p w:rsidR="001E7D34" w:rsidRPr="007B6D0E" w:rsidRDefault="001E7D34">
            <w:pPr>
              <w:pStyle w:val="aff"/>
              <w:spacing w:after="0" w:line="240" w:lineRule="auto"/>
              <w:rPr>
                <w:rFonts w:ascii="宋体" w:eastAsia="宋体" w:hAnsi="宋体" w:cs="宋体"/>
                <w:color w:val="000000"/>
                <w:lang w:eastAsia="zh-CN"/>
              </w:rPr>
            </w:pPr>
          </w:p>
        </w:tc>
        <w:tc>
          <w:tcPr>
            <w:tcW w:w="2923" w:type="dxa"/>
            <w:vAlign w:val="center"/>
          </w:tcPr>
          <w:p w:rsidR="001E7D34" w:rsidRPr="007B6D0E" w:rsidRDefault="005318C7">
            <w:pPr>
              <w:pStyle w:val="aff"/>
              <w:spacing w:after="0" w:line="240" w:lineRule="auto"/>
              <w:rPr>
                <w:rFonts w:ascii="宋体" w:eastAsia="宋体" w:hAnsi="宋体" w:cs="宋体"/>
                <w:color w:val="000000"/>
              </w:rPr>
            </w:pPr>
            <w:r w:rsidRPr="007B6D0E">
              <w:rPr>
                <w:rFonts w:ascii="宋体" w:eastAsia="宋体" w:hAnsi="宋体" w:cs="宋体" w:hint="eastAsia"/>
                <w:color w:val="000000"/>
              </w:rPr>
              <w:t>全部</w:t>
            </w:r>
            <w:r w:rsidRPr="007B6D0E">
              <w:rPr>
                <w:rFonts w:ascii="宋体" w:eastAsia="宋体" w:hAnsi="宋体" w:cs="宋体"/>
                <w:color w:val="000000"/>
              </w:rPr>
              <w:t>(100％)</w:t>
            </w:r>
          </w:p>
        </w:tc>
        <w:tc>
          <w:tcPr>
            <w:tcW w:w="3313" w:type="dxa"/>
            <w:vAlign w:val="center"/>
          </w:tcPr>
          <w:p w:rsidR="001E7D34" w:rsidRPr="007B6D0E" w:rsidRDefault="005318C7">
            <w:pPr>
              <w:pStyle w:val="aff"/>
              <w:spacing w:after="0" w:line="240" w:lineRule="auto"/>
              <w:rPr>
                <w:rFonts w:ascii="宋体" w:eastAsia="宋体" w:hAnsi="宋体" w:cs="宋体"/>
                <w:color w:val="000000"/>
              </w:rPr>
            </w:pPr>
            <w:r w:rsidRPr="007B6D0E">
              <w:rPr>
                <w:rFonts w:ascii="宋体" w:eastAsia="宋体" w:hAnsi="宋体" w:cs="宋体" w:hint="eastAsia"/>
                <w:color w:val="000000"/>
              </w:rPr>
              <w:t>局部</w:t>
            </w:r>
            <w:r w:rsidRPr="007B6D0E">
              <w:rPr>
                <w:rFonts w:ascii="宋体" w:eastAsia="宋体" w:hAnsi="宋体" w:cs="宋体"/>
                <w:color w:val="000000"/>
              </w:rPr>
              <w:t>(≥20％)</w:t>
            </w:r>
          </w:p>
        </w:tc>
      </w:tr>
      <w:tr w:rsidR="001E7D34">
        <w:trPr>
          <w:trHeight w:val="454"/>
          <w:jc w:val="center"/>
        </w:trPr>
        <w:tc>
          <w:tcPr>
            <w:tcW w:w="2836" w:type="dxa"/>
            <w:vAlign w:val="center"/>
          </w:tcPr>
          <w:p w:rsidR="001E7D34" w:rsidRPr="007B6D0E" w:rsidRDefault="005318C7">
            <w:pPr>
              <w:pStyle w:val="aff"/>
              <w:spacing w:after="0" w:line="240" w:lineRule="auto"/>
              <w:rPr>
                <w:rFonts w:ascii="宋体" w:eastAsia="宋体" w:hAnsi="宋体" w:cs="宋体"/>
                <w:color w:val="000000"/>
              </w:rPr>
            </w:pPr>
            <w:r w:rsidRPr="007B6D0E">
              <w:rPr>
                <w:rFonts w:ascii="宋体" w:eastAsia="宋体" w:hAnsi="宋体" w:cs="宋体"/>
                <w:i/>
                <w:color w:val="000000"/>
              </w:rPr>
              <w:t>N</w:t>
            </w:r>
            <w:r w:rsidRPr="007B6D0E">
              <w:rPr>
                <w:rFonts w:ascii="宋体" w:eastAsia="宋体" w:hAnsi="宋体" w:cs="宋体" w:hint="eastAsia"/>
                <w:i/>
                <w:color w:val="000000"/>
                <w:lang w:eastAsia="zh-CN"/>
              </w:rPr>
              <w:t xml:space="preserve"> </w:t>
            </w:r>
            <w:r w:rsidRPr="007B6D0E">
              <w:rPr>
                <w:rFonts w:ascii="宋体" w:eastAsia="宋体" w:hAnsi="宋体" w:cs="宋体" w:hint="eastAsia"/>
                <w:color w:val="000000"/>
              </w:rPr>
              <w:t>≤</w:t>
            </w:r>
            <w:r w:rsidRPr="007B6D0E">
              <w:rPr>
                <w:rFonts w:ascii="宋体" w:eastAsia="宋体" w:hAnsi="宋体" w:cs="宋体"/>
                <w:color w:val="000000"/>
              </w:rPr>
              <w:t>10</w:t>
            </w:r>
          </w:p>
        </w:tc>
        <w:tc>
          <w:tcPr>
            <w:tcW w:w="2923" w:type="dxa"/>
            <w:vAlign w:val="center"/>
          </w:tcPr>
          <w:p w:rsidR="001E7D34" w:rsidRPr="007B6D0E" w:rsidRDefault="005318C7">
            <w:pPr>
              <w:pStyle w:val="aff"/>
              <w:spacing w:after="0" w:line="240" w:lineRule="auto"/>
              <w:rPr>
                <w:rFonts w:ascii="宋体" w:eastAsia="宋体" w:hAnsi="宋体" w:cs="宋体"/>
                <w:i/>
                <w:color w:val="000000"/>
              </w:rPr>
            </w:pPr>
            <w:r w:rsidRPr="007B6D0E">
              <w:rPr>
                <w:rFonts w:ascii="宋体" w:eastAsia="宋体" w:hAnsi="宋体" w:cs="宋体"/>
                <w:i/>
                <w:color w:val="000000"/>
              </w:rPr>
              <w:t>N</w:t>
            </w:r>
          </w:p>
        </w:tc>
        <w:tc>
          <w:tcPr>
            <w:tcW w:w="3313" w:type="dxa"/>
            <w:vAlign w:val="center"/>
          </w:tcPr>
          <w:p w:rsidR="001E7D34" w:rsidRPr="007B6D0E" w:rsidRDefault="005318C7">
            <w:pPr>
              <w:pStyle w:val="aff"/>
              <w:spacing w:after="0" w:line="240" w:lineRule="auto"/>
              <w:rPr>
                <w:rFonts w:ascii="宋体" w:eastAsia="宋体" w:hAnsi="宋体" w:cs="宋体"/>
                <w:i/>
                <w:color w:val="000000"/>
              </w:rPr>
            </w:pPr>
            <w:r w:rsidRPr="007B6D0E">
              <w:rPr>
                <w:rFonts w:ascii="宋体" w:eastAsia="宋体" w:hAnsi="宋体" w:cs="宋体"/>
                <w:i/>
                <w:color w:val="000000"/>
              </w:rPr>
              <w:t>N</w:t>
            </w:r>
          </w:p>
        </w:tc>
      </w:tr>
      <w:tr w:rsidR="001E7D34">
        <w:trPr>
          <w:trHeight w:val="454"/>
          <w:jc w:val="center"/>
        </w:trPr>
        <w:tc>
          <w:tcPr>
            <w:tcW w:w="2836" w:type="dxa"/>
            <w:vAlign w:val="center"/>
          </w:tcPr>
          <w:p w:rsidR="001E7D34" w:rsidRPr="007B6D0E" w:rsidRDefault="005318C7">
            <w:pPr>
              <w:pStyle w:val="aff"/>
              <w:spacing w:after="0" w:line="240" w:lineRule="auto"/>
              <w:rPr>
                <w:rFonts w:ascii="宋体" w:eastAsia="宋体" w:hAnsi="宋体" w:cs="宋体"/>
                <w:color w:val="000000"/>
              </w:rPr>
            </w:pPr>
            <w:r w:rsidRPr="007B6D0E">
              <w:rPr>
                <w:rFonts w:ascii="宋体" w:eastAsia="宋体" w:hAnsi="宋体" w:cs="宋体"/>
                <w:color w:val="000000"/>
              </w:rPr>
              <w:t>10＜</w:t>
            </w:r>
            <w:r w:rsidRPr="007B6D0E">
              <w:rPr>
                <w:rFonts w:ascii="宋体" w:eastAsia="宋体" w:hAnsi="宋体" w:cs="宋体"/>
                <w:i/>
                <w:color w:val="000000"/>
              </w:rPr>
              <w:t>N</w:t>
            </w:r>
            <w:r w:rsidRPr="007B6D0E">
              <w:rPr>
                <w:rFonts w:ascii="宋体" w:eastAsia="宋体" w:hAnsi="宋体" w:cs="宋体" w:hint="eastAsia"/>
                <w:i/>
                <w:color w:val="000000"/>
                <w:lang w:eastAsia="zh-CN"/>
              </w:rPr>
              <w:t xml:space="preserve"> </w:t>
            </w:r>
            <w:r w:rsidRPr="007B6D0E">
              <w:rPr>
                <w:rFonts w:ascii="宋体" w:eastAsia="宋体" w:hAnsi="宋体" w:cs="宋体" w:hint="eastAsia"/>
                <w:color w:val="000000"/>
              </w:rPr>
              <w:t>≤</w:t>
            </w:r>
            <w:r w:rsidRPr="007B6D0E">
              <w:rPr>
                <w:rFonts w:ascii="宋体" w:eastAsia="宋体" w:hAnsi="宋体" w:cs="宋体"/>
                <w:color w:val="000000"/>
              </w:rPr>
              <w:t>100</w:t>
            </w:r>
          </w:p>
        </w:tc>
        <w:tc>
          <w:tcPr>
            <w:tcW w:w="2923" w:type="dxa"/>
            <w:vAlign w:val="center"/>
          </w:tcPr>
          <w:p w:rsidR="001E7D34" w:rsidRPr="007B6D0E" w:rsidRDefault="005318C7">
            <w:pPr>
              <w:pStyle w:val="aff"/>
              <w:spacing w:after="0" w:line="240" w:lineRule="auto"/>
              <w:rPr>
                <w:rFonts w:ascii="宋体" w:eastAsia="宋体" w:hAnsi="宋体" w:cs="宋体"/>
                <w:color w:val="000000"/>
              </w:rPr>
            </w:pPr>
            <w:r w:rsidRPr="007B6D0E">
              <w:rPr>
                <w:rFonts w:ascii="宋体" w:eastAsia="宋体" w:hAnsi="宋体" w:cs="宋体"/>
                <w:color w:val="000000"/>
              </w:rPr>
              <w:t>30%</w:t>
            </w:r>
            <w:r w:rsidRPr="007B6D0E">
              <w:rPr>
                <w:rFonts w:ascii="宋体" w:eastAsia="宋体" w:hAnsi="宋体" w:cs="宋体" w:hint="eastAsia"/>
                <w:color w:val="000000"/>
                <w:lang w:eastAsia="zh-CN"/>
              </w:rPr>
              <w:t xml:space="preserve"> </w:t>
            </w:r>
            <w:r w:rsidRPr="007B6D0E">
              <w:rPr>
                <w:rFonts w:ascii="宋体" w:eastAsia="宋体" w:hAnsi="宋体" w:cs="宋体"/>
                <w:i/>
                <w:color w:val="000000"/>
              </w:rPr>
              <w:t>N</w:t>
            </w:r>
            <w:r w:rsidRPr="007B6D0E">
              <w:rPr>
                <w:rFonts w:ascii="宋体" w:eastAsia="宋体" w:hAnsi="宋体" w:cs="宋体" w:hint="eastAsia"/>
                <w:color w:val="000000"/>
              </w:rPr>
              <w:t>且不少于</w:t>
            </w:r>
            <w:r w:rsidRPr="007B6D0E">
              <w:rPr>
                <w:rFonts w:ascii="宋体" w:eastAsia="宋体" w:hAnsi="宋体" w:cs="宋体"/>
                <w:color w:val="000000"/>
              </w:rPr>
              <w:t>10</w:t>
            </w:r>
          </w:p>
        </w:tc>
        <w:tc>
          <w:tcPr>
            <w:tcW w:w="3313" w:type="dxa"/>
            <w:vAlign w:val="center"/>
          </w:tcPr>
          <w:p w:rsidR="001E7D34" w:rsidRPr="007B6D0E" w:rsidRDefault="005318C7">
            <w:pPr>
              <w:pStyle w:val="aff"/>
              <w:spacing w:after="0" w:line="240" w:lineRule="auto"/>
              <w:rPr>
                <w:rFonts w:ascii="宋体" w:eastAsia="宋体" w:hAnsi="宋体" w:cs="宋体"/>
                <w:color w:val="000000"/>
              </w:rPr>
            </w:pPr>
            <w:r w:rsidRPr="007B6D0E">
              <w:rPr>
                <w:rFonts w:ascii="宋体" w:eastAsia="宋体" w:hAnsi="宋体" w:cs="宋体"/>
                <w:color w:val="000000"/>
              </w:rPr>
              <w:t>50%</w:t>
            </w:r>
            <w:r w:rsidRPr="007B6D0E">
              <w:rPr>
                <w:rFonts w:ascii="宋体" w:eastAsia="宋体" w:hAnsi="宋体" w:cs="宋体" w:hint="eastAsia"/>
                <w:color w:val="000000"/>
                <w:lang w:eastAsia="zh-CN"/>
              </w:rPr>
              <w:t xml:space="preserve"> </w:t>
            </w:r>
            <w:r w:rsidRPr="007B6D0E">
              <w:rPr>
                <w:rFonts w:ascii="宋体" w:eastAsia="宋体" w:hAnsi="宋体" w:cs="宋体"/>
                <w:i/>
                <w:color w:val="000000"/>
              </w:rPr>
              <w:t>N</w:t>
            </w:r>
            <w:r w:rsidRPr="007B6D0E">
              <w:rPr>
                <w:rFonts w:ascii="宋体" w:eastAsia="宋体" w:hAnsi="宋体" w:cs="宋体" w:hint="eastAsia"/>
                <w:color w:val="000000"/>
              </w:rPr>
              <w:t>且不少于</w:t>
            </w:r>
            <w:r w:rsidRPr="007B6D0E">
              <w:rPr>
                <w:rFonts w:ascii="宋体" w:eastAsia="宋体" w:hAnsi="宋体" w:cs="宋体"/>
                <w:color w:val="000000"/>
              </w:rPr>
              <w:t>10</w:t>
            </w:r>
          </w:p>
        </w:tc>
      </w:tr>
      <w:tr w:rsidR="001E7D34">
        <w:trPr>
          <w:trHeight w:val="454"/>
          <w:jc w:val="center"/>
        </w:trPr>
        <w:tc>
          <w:tcPr>
            <w:tcW w:w="2836" w:type="dxa"/>
            <w:vAlign w:val="center"/>
          </w:tcPr>
          <w:p w:rsidR="001E7D34" w:rsidRPr="007B6D0E" w:rsidRDefault="005318C7">
            <w:pPr>
              <w:pStyle w:val="aff"/>
              <w:spacing w:after="0" w:line="240" w:lineRule="auto"/>
              <w:rPr>
                <w:rFonts w:ascii="宋体" w:eastAsia="宋体" w:hAnsi="宋体" w:cs="宋体"/>
                <w:color w:val="000000"/>
              </w:rPr>
            </w:pPr>
            <w:r w:rsidRPr="007B6D0E">
              <w:rPr>
                <w:rFonts w:ascii="宋体" w:eastAsia="宋体" w:hAnsi="宋体" w:cs="宋体"/>
                <w:color w:val="000000"/>
              </w:rPr>
              <w:t>100＜</w:t>
            </w:r>
            <w:r w:rsidRPr="007B6D0E">
              <w:rPr>
                <w:rFonts w:ascii="宋体" w:eastAsia="宋体" w:hAnsi="宋体" w:cs="宋体"/>
                <w:i/>
                <w:color w:val="000000"/>
              </w:rPr>
              <w:t>N</w:t>
            </w:r>
            <w:r w:rsidRPr="007B6D0E">
              <w:rPr>
                <w:rFonts w:ascii="宋体" w:eastAsia="宋体" w:hAnsi="宋体" w:cs="宋体" w:hint="eastAsia"/>
                <w:i/>
                <w:color w:val="000000"/>
                <w:lang w:eastAsia="zh-CN"/>
              </w:rPr>
              <w:t xml:space="preserve"> </w:t>
            </w:r>
            <w:r w:rsidRPr="007B6D0E">
              <w:rPr>
                <w:rFonts w:ascii="宋体" w:eastAsia="宋体" w:hAnsi="宋体" w:cs="宋体" w:hint="eastAsia"/>
                <w:color w:val="000000"/>
              </w:rPr>
              <w:t>≤</w:t>
            </w:r>
            <w:r w:rsidRPr="007B6D0E">
              <w:rPr>
                <w:rFonts w:ascii="宋体" w:eastAsia="宋体" w:hAnsi="宋体" w:cs="宋体"/>
                <w:color w:val="000000"/>
              </w:rPr>
              <w:t>500</w:t>
            </w:r>
          </w:p>
        </w:tc>
        <w:tc>
          <w:tcPr>
            <w:tcW w:w="2923" w:type="dxa"/>
            <w:vAlign w:val="center"/>
          </w:tcPr>
          <w:p w:rsidR="001E7D34" w:rsidRPr="007B6D0E" w:rsidRDefault="005318C7">
            <w:pPr>
              <w:pStyle w:val="aff"/>
              <w:spacing w:after="0" w:line="240" w:lineRule="auto"/>
              <w:rPr>
                <w:rFonts w:ascii="宋体" w:eastAsia="宋体" w:hAnsi="宋体" w:cs="宋体"/>
                <w:color w:val="000000"/>
              </w:rPr>
            </w:pPr>
            <w:r w:rsidRPr="007B6D0E">
              <w:rPr>
                <w:rFonts w:ascii="宋体" w:eastAsia="宋体" w:hAnsi="宋体" w:cs="宋体"/>
                <w:color w:val="000000"/>
              </w:rPr>
              <w:t>20%</w:t>
            </w:r>
            <w:r w:rsidRPr="007B6D0E">
              <w:rPr>
                <w:rFonts w:ascii="宋体" w:eastAsia="宋体" w:hAnsi="宋体" w:cs="宋体" w:hint="eastAsia"/>
                <w:color w:val="000000"/>
                <w:lang w:eastAsia="zh-CN"/>
              </w:rPr>
              <w:t xml:space="preserve"> </w:t>
            </w:r>
            <w:r w:rsidRPr="007B6D0E">
              <w:rPr>
                <w:rFonts w:ascii="宋体" w:eastAsia="宋体" w:hAnsi="宋体" w:cs="宋体"/>
                <w:i/>
                <w:color w:val="000000"/>
              </w:rPr>
              <w:t>N</w:t>
            </w:r>
            <w:r w:rsidRPr="007B6D0E">
              <w:rPr>
                <w:rFonts w:ascii="宋体" w:eastAsia="宋体" w:hAnsi="宋体" w:cs="宋体" w:hint="eastAsia"/>
                <w:color w:val="000000"/>
              </w:rPr>
              <w:t>且不少于</w:t>
            </w:r>
            <w:r w:rsidRPr="007B6D0E">
              <w:rPr>
                <w:rFonts w:ascii="宋体" w:eastAsia="宋体" w:hAnsi="宋体" w:cs="宋体"/>
                <w:color w:val="000000"/>
              </w:rPr>
              <w:t>30</w:t>
            </w:r>
          </w:p>
        </w:tc>
        <w:tc>
          <w:tcPr>
            <w:tcW w:w="3313" w:type="dxa"/>
            <w:vAlign w:val="center"/>
          </w:tcPr>
          <w:p w:rsidR="001E7D34" w:rsidRPr="007B6D0E" w:rsidRDefault="005318C7">
            <w:pPr>
              <w:pStyle w:val="aff"/>
              <w:spacing w:after="0" w:line="240" w:lineRule="auto"/>
              <w:rPr>
                <w:rFonts w:ascii="宋体" w:eastAsia="宋体" w:hAnsi="宋体" w:cs="宋体"/>
                <w:color w:val="000000"/>
              </w:rPr>
            </w:pPr>
            <w:r w:rsidRPr="007B6D0E">
              <w:rPr>
                <w:rFonts w:ascii="宋体" w:eastAsia="宋体" w:hAnsi="宋体" w:cs="宋体"/>
                <w:color w:val="000000"/>
              </w:rPr>
              <w:t>25%</w:t>
            </w:r>
            <w:r w:rsidRPr="007B6D0E">
              <w:rPr>
                <w:rFonts w:ascii="宋体" w:eastAsia="宋体" w:hAnsi="宋体" w:cs="宋体" w:hint="eastAsia"/>
                <w:color w:val="000000"/>
                <w:lang w:eastAsia="zh-CN"/>
              </w:rPr>
              <w:t xml:space="preserve"> </w:t>
            </w:r>
            <w:r w:rsidRPr="007B6D0E">
              <w:rPr>
                <w:rFonts w:ascii="宋体" w:eastAsia="宋体" w:hAnsi="宋体" w:cs="宋体"/>
                <w:i/>
                <w:color w:val="000000"/>
              </w:rPr>
              <w:t>N</w:t>
            </w:r>
            <w:r w:rsidRPr="007B6D0E">
              <w:rPr>
                <w:rFonts w:ascii="宋体" w:eastAsia="宋体" w:hAnsi="宋体" w:cs="宋体" w:hint="eastAsia"/>
                <w:color w:val="000000"/>
              </w:rPr>
              <w:t>且不少于</w:t>
            </w:r>
            <w:r w:rsidRPr="007B6D0E">
              <w:rPr>
                <w:rFonts w:ascii="宋体" w:eastAsia="宋体" w:hAnsi="宋体" w:cs="宋体"/>
                <w:color w:val="000000"/>
              </w:rPr>
              <w:t>50</w:t>
            </w:r>
          </w:p>
        </w:tc>
      </w:tr>
      <w:tr w:rsidR="001E7D34">
        <w:trPr>
          <w:trHeight w:val="454"/>
          <w:jc w:val="center"/>
        </w:trPr>
        <w:tc>
          <w:tcPr>
            <w:tcW w:w="2836" w:type="dxa"/>
            <w:vAlign w:val="center"/>
          </w:tcPr>
          <w:p w:rsidR="001E7D34" w:rsidRPr="007B6D0E" w:rsidRDefault="005318C7">
            <w:pPr>
              <w:pStyle w:val="aff"/>
              <w:spacing w:after="0" w:line="240" w:lineRule="auto"/>
              <w:rPr>
                <w:rFonts w:ascii="宋体" w:eastAsia="宋体" w:hAnsi="宋体" w:cs="宋体"/>
                <w:color w:val="000000"/>
              </w:rPr>
            </w:pPr>
            <w:r w:rsidRPr="007B6D0E">
              <w:rPr>
                <w:rFonts w:ascii="宋体" w:eastAsia="宋体" w:hAnsi="宋体" w:cs="宋体"/>
                <w:i/>
                <w:color w:val="000000"/>
              </w:rPr>
              <w:t>N</w:t>
            </w:r>
            <w:r w:rsidRPr="007B6D0E">
              <w:rPr>
                <w:rFonts w:ascii="宋体" w:eastAsia="宋体" w:hAnsi="宋体" w:cs="宋体" w:hint="eastAsia"/>
                <w:i/>
                <w:color w:val="000000"/>
                <w:lang w:eastAsia="zh-CN"/>
              </w:rPr>
              <w:t xml:space="preserve"> </w:t>
            </w:r>
            <w:r w:rsidRPr="007B6D0E">
              <w:rPr>
                <w:rFonts w:ascii="宋体" w:eastAsia="宋体" w:hAnsi="宋体" w:cs="宋体" w:hint="eastAsia"/>
                <w:color w:val="000000"/>
              </w:rPr>
              <w:t>＞</w:t>
            </w:r>
            <w:r w:rsidRPr="007B6D0E">
              <w:rPr>
                <w:rFonts w:ascii="宋体" w:eastAsia="宋体" w:hAnsi="宋体" w:cs="宋体"/>
                <w:color w:val="000000"/>
              </w:rPr>
              <w:t>500</w:t>
            </w:r>
          </w:p>
        </w:tc>
        <w:tc>
          <w:tcPr>
            <w:tcW w:w="2923" w:type="dxa"/>
            <w:vAlign w:val="center"/>
          </w:tcPr>
          <w:p w:rsidR="001E7D34" w:rsidRPr="007B6D0E" w:rsidRDefault="005318C7">
            <w:pPr>
              <w:pStyle w:val="aff"/>
              <w:spacing w:after="0" w:line="240" w:lineRule="auto"/>
              <w:rPr>
                <w:rFonts w:ascii="宋体" w:eastAsia="宋体" w:hAnsi="宋体" w:cs="宋体"/>
                <w:color w:val="000000"/>
              </w:rPr>
            </w:pPr>
            <w:r w:rsidRPr="007B6D0E">
              <w:rPr>
                <w:rFonts w:ascii="宋体" w:eastAsia="宋体" w:hAnsi="宋体" w:cs="宋体"/>
                <w:color w:val="000000"/>
              </w:rPr>
              <w:t>15%</w:t>
            </w:r>
            <w:r w:rsidRPr="007B6D0E">
              <w:rPr>
                <w:rFonts w:ascii="宋体" w:eastAsia="宋体" w:hAnsi="宋体" w:cs="宋体" w:hint="eastAsia"/>
                <w:color w:val="000000"/>
                <w:lang w:eastAsia="zh-CN"/>
              </w:rPr>
              <w:t xml:space="preserve"> </w:t>
            </w:r>
            <w:r w:rsidRPr="007B6D0E">
              <w:rPr>
                <w:rFonts w:ascii="宋体" w:eastAsia="宋体" w:hAnsi="宋体" w:cs="宋体"/>
                <w:i/>
                <w:color w:val="000000"/>
              </w:rPr>
              <w:t>N</w:t>
            </w:r>
            <w:r w:rsidRPr="007B6D0E">
              <w:rPr>
                <w:rFonts w:ascii="宋体" w:eastAsia="宋体" w:hAnsi="宋体" w:cs="宋体" w:hint="eastAsia"/>
                <w:color w:val="000000"/>
              </w:rPr>
              <w:t>且不少于</w:t>
            </w:r>
            <w:r w:rsidRPr="007B6D0E">
              <w:rPr>
                <w:rFonts w:ascii="宋体" w:eastAsia="宋体" w:hAnsi="宋体" w:cs="宋体"/>
                <w:color w:val="000000"/>
              </w:rPr>
              <w:t>100</w:t>
            </w:r>
          </w:p>
        </w:tc>
        <w:tc>
          <w:tcPr>
            <w:tcW w:w="3313" w:type="dxa"/>
            <w:vAlign w:val="center"/>
          </w:tcPr>
          <w:p w:rsidR="001E7D34" w:rsidRPr="007B6D0E" w:rsidRDefault="005318C7">
            <w:pPr>
              <w:pStyle w:val="aff"/>
              <w:spacing w:after="0" w:line="240" w:lineRule="auto"/>
              <w:rPr>
                <w:rFonts w:ascii="宋体" w:eastAsia="宋体" w:hAnsi="宋体" w:cs="宋体"/>
                <w:color w:val="000000"/>
              </w:rPr>
            </w:pPr>
            <w:r w:rsidRPr="007B6D0E">
              <w:rPr>
                <w:rFonts w:ascii="宋体" w:eastAsia="宋体" w:hAnsi="宋体" w:cs="宋体"/>
                <w:color w:val="000000"/>
              </w:rPr>
              <w:t>20%</w:t>
            </w:r>
            <w:r w:rsidRPr="007B6D0E">
              <w:rPr>
                <w:rFonts w:ascii="宋体" w:eastAsia="宋体" w:hAnsi="宋体" w:cs="宋体" w:hint="eastAsia"/>
                <w:color w:val="000000"/>
                <w:lang w:eastAsia="zh-CN"/>
              </w:rPr>
              <w:t xml:space="preserve"> </w:t>
            </w:r>
            <w:r w:rsidRPr="007B6D0E">
              <w:rPr>
                <w:rFonts w:ascii="宋体" w:eastAsia="宋体" w:hAnsi="宋体" w:cs="宋体"/>
                <w:i/>
                <w:color w:val="000000"/>
              </w:rPr>
              <w:t>N</w:t>
            </w:r>
            <w:r w:rsidRPr="007B6D0E">
              <w:rPr>
                <w:rFonts w:ascii="宋体" w:eastAsia="宋体" w:hAnsi="宋体" w:cs="宋体" w:hint="eastAsia"/>
                <w:color w:val="000000"/>
              </w:rPr>
              <w:t>且不少于</w:t>
            </w:r>
            <w:r w:rsidRPr="007B6D0E">
              <w:rPr>
                <w:rFonts w:ascii="宋体" w:eastAsia="宋体" w:hAnsi="宋体" w:cs="宋体"/>
                <w:color w:val="000000"/>
              </w:rPr>
              <w:t>125</w:t>
            </w:r>
          </w:p>
        </w:tc>
      </w:tr>
    </w:tbl>
    <w:p w:rsidR="001E7D34" w:rsidRPr="007B6D0E" w:rsidRDefault="005318C7">
      <w:pPr>
        <w:pStyle w:val="32"/>
        <w:spacing w:before="0"/>
        <w:ind w:firstLine="496"/>
        <w:rPr>
          <w:rFonts w:ascii="宋体" w:eastAsia="宋体" w:hAnsi="宋体" w:cs="宋体"/>
          <w:color w:val="000000"/>
        </w:rPr>
      </w:pPr>
      <w:r w:rsidRPr="007B6D0E">
        <w:rPr>
          <w:rFonts w:eastAsia="黑体" w:cs="黑体"/>
          <w:color w:val="000000"/>
          <w:lang w:val="en-US" w:eastAsia="zh-CN"/>
        </w:rPr>
        <w:t>5</w:t>
      </w:r>
      <w:r w:rsidRPr="007B6D0E">
        <w:rPr>
          <w:rFonts w:eastAsia="黑体" w:cs="黑体"/>
          <w:color w:val="000000"/>
        </w:rPr>
        <w:t>.2.</w:t>
      </w:r>
      <w:r w:rsidRPr="007B6D0E">
        <w:rPr>
          <w:rFonts w:eastAsia="黑体" w:cs="黑体"/>
          <w:color w:val="000000"/>
          <w:lang w:val="en-US" w:eastAsia="zh-CN"/>
        </w:rPr>
        <w:t>9</w:t>
      </w:r>
      <w:r w:rsidRPr="007B6D0E">
        <w:rPr>
          <w:rFonts w:ascii="宋体" w:eastAsia="宋体" w:hAnsi="宋体" w:cs="宋体"/>
          <w:color w:val="000000"/>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rPr>
        <w:t>热处理监检</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.2.</w:t>
      </w:r>
      <w:r w:rsidRPr="007B6D0E">
        <w:rPr>
          <w:rFonts w:eastAsia="黑体" w:cs="黑体"/>
          <w:color w:val="000000"/>
          <w:lang w:val="en-US" w:eastAsia="zh-CN"/>
        </w:rPr>
        <w:t>9</w:t>
      </w:r>
      <w:r w:rsidRPr="007B6D0E">
        <w:rPr>
          <w:rFonts w:eastAsia="黑体" w:cs="黑体"/>
          <w:color w:val="000000"/>
          <w:lang w:eastAsia="zh-CN"/>
        </w:rPr>
        <w:t>.1</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热处理记录和报告审查</w:t>
      </w:r>
      <w:r w:rsidRPr="007B6D0E">
        <w:rPr>
          <w:rFonts w:ascii="宋体" w:eastAsia="宋体" w:hAnsi="宋体" w:cs="宋体"/>
          <w:color w:val="000000"/>
          <w:lang w:eastAsia="zh-CN"/>
        </w:rPr>
        <w:t>(</w:t>
      </w:r>
      <w:r w:rsidRPr="007B6D0E">
        <w:rPr>
          <w:rFonts w:ascii="宋体" w:eastAsia="宋体" w:hAnsi="宋体" w:cs="宋体"/>
          <w:color w:val="000000"/>
          <w:szCs w:val="22"/>
          <w:lang w:val="en-US" w:eastAsia="zh-CN" w:bidi="en-US"/>
        </w:rPr>
        <w:t>C</w:t>
      </w:r>
      <w:r w:rsidRPr="007B6D0E">
        <w:rPr>
          <w:rFonts w:ascii="宋体" w:eastAsia="宋体" w:hAnsi="宋体" w:cs="宋体" w:hint="eastAsia"/>
          <w:color w:val="000000"/>
          <w:lang w:eastAsia="zh-CN"/>
        </w:rPr>
        <w:t>类</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受检单位在耐压试验前，将热处理记录、报告，以及相关的检验、试验报告提交给监检员。监检项目至少包括以下内容：</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(1)审查热处理报告的批准手续；</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(2)审查热处理记录曲线、热处理报告与热处理工艺的符合性。</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.2.</w:t>
      </w:r>
      <w:r w:rsidRPr="007B6D0E">
        <w:rPr>
          <w:rFonts w:eastAsia="黑体" w:cs="黑体"/>
          <w:color w:val="000000"/>
          <w:lang w:val="en-US" w:eastAsia="zh-CN"/>
        </w:rPr>
        <w:t>9</w:t>
      </w:r>
      <w:r w:rsidRPr="007B6D0E">
        <w:rPr>
          <w:rFonts w:eastAsia="黑体" w:cs="黑体"/>
          <w:color w:val="000000"/>
          <w:lang w:eastAsia="zh-CN"/>
        </w:rPr>
        <w:t>.2</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热处理后的返修</w:t>
      </w:r>
      <w:r w:rsidRPr="007B6D0E">
        <w:rPr>
          <w:rFonts w:ascii="宋体" w:eastAsia="宋体" w:hAnsi="宋体" w:cs="宋体"/>
          <w:color w:val="000000"/>
          <w:lang w:eastAsia="zh-CN"/>
        </w:rPr>
        <w:t>(</w:t>
      </w:r>
      <w:r w:rsidRPr="007B6D0E">
        <w:rPr>
          <w:rFonts w:ascii="宋体" w:eastAsia="宋体" w:hAnsi="宋体" w:cs="宋体"/>
          <w:color w:val="000000"/>
          <w:szCs w:val="22"/>
          <w:lang w:val="en-US" w:eastAsia="zh-CN" w:bidi="en-US"/>
        </w:rPr>
        <w:t>C</w:t>
      </w:r>
      <w:r w:rsidRPr="007B6D0E">
        <w:rPr>
          <w:rFonts w:ascii="宋体" w:eastAsia="宋体" w:hAnsi="宋体" w:cs="宋体" w:hint="eastAsia"/>
          <w:color w:val="000000"/>
          <w:lang w:eastAsia="zh-CN"/>
        </w:rPr>
        <w:t>类</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审查重新进行的热处理与本规程以及产品标准规定的符合性。</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.2.</w:t>
      </w:r>
      <w:r w:rsidRPr="007B6D0E">
        <w:rPr>
          <w:rFonts w:eastAsia="黑体" w:cs="黑体"/>
          <w:color w:val="000000"/>
          <w:lang w:val="en-US" w:eastAsia="zh-CN"/>
        </w:rPr>
        <w:t>9</w:t>
      </w:r>
      <w:r w:rsidRPr="007B6D0E">
        <w:rPr>
          <w:rFonts w:eastAsia="黑体" w:cs="黑体"/>
          <w:color w:val="000000"/>
          <w:lang w:eastAsia="zh-CN"/>
        </w:rPr>
        <w:t>.3</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热处理试件</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热处理试件监检至少包括以下内容：</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(1)热处理试件制备的审查(C/B类)，审查热处理试件制备的方法和数量与本规</w:t>
      </w:r>
      <w:r w:rsidRPr="007B6D0E">
        <w:rPr>
          <w:rFonts w:ascii="宋体" w:eastAsia="宋体" w:hAnsi="宋体" w:cs="宋体"/>
          <w:color w:val="000000"/>
          <w:lang w:eastAsia="zh-CN"/>
        </w:rPr>
        <w:lastRenderedPageBreak/>
        <w:t>程以及产品标准、设计文件规定的符合性；</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(2)热处理试件检查(A类)，在制取试样前，现场检查热处理试件，并且标注监检标记；</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(3)热处理试件的试样和试验结果的确认(C/B类)，审查试样和试验结果；监检员认为有必要的，现场检查试验后的试样。</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.2.</w:t>
      </w:r>
      <w:r w:rsidRPr="007B6D0E">
        <w:rPr>
          <w:rFonts w:eastAsia="黑体" w:cs="黑体"/>
          <w:color w:val="000000"/>
          <w:lang w:val="en-US" w:eastAsia="zh-CN"/>
        </w:rPr>
        <w:t>10</w:t>
      </w:r>
      <w:r w:rsidRPr="007B6D0E">
        <w:rPr>
          <w:rFonts w:ascii="宋体" w:eastAsia="宋体" w:hAnsi="宋体" w:cs="宋体"/>
          <w:color w:val="000000"/>
          <w:lang w:eastAsia="zh-CN"/>
        </w:rPr>
        <w:t xml:space="preserve">  </w:t>
      </w:r>
      <w:r w:rsidRPr="007B6D0E">
        <w:rPr>
          <w:rFonts w:ascii="宋体" w:eastAsia="宋体" w:hAnsi="宋体" w:cs="宋体" w:hint="eastAsia"/>
          <w:color w:val="000000"/>
          <w:lang w:val="en-US" w:eastAsia="zh-CN"/>
        </w:rPr>
        <w:t>真空绝热罐体内容器</w:t>
      </w:r>
      <w:r w:rsidRPr="007B6D0E">
        <w:rPr>
          <w:rFonts w:ascii="宋体" w:eastAsia="宋体" w:hAnsi="宋体" w:cs="宋体" w:hint="eastAsia"/>
          <w:color w:val="000000"/>
          <w:lang w:eastAsia="zh-CN"/>
        </w:rPr>
        <w:t>应变强化</w:t>
      </w:r>
      <w:r w:rsidRPr="007B6D0E">
        <w:rPr>
          <w:rFonts w:ascii="宋体" w:eastAsia="宋体" w:hAnsi="宋体" w:cs="宋体" w:hint="eastAsia"/>
          <w:color w:val="000000"/>
          <w:lang w:val="en-US" w:eastAsia="zh-CN"/>
        </w:rPr>
        <w:t>工艺</w:t>
      </w:r>
      <w:r w:rsidRPr="007B6D0E">
        <w:rPr>
          <w:rFonts w:ascii="宋体" w:eastAsia="宋体" w:hAnsi="宋体" w:cs="宋体" w:hint="eastAsia"/>
          <w:color w:val="000000"/>
          <w:lang w:eastAsia="zh-CN"/>
        </w:rPr>
        <w:t>过程监检</w:t>
      </w:r>
      <w:r w:rsidRPr="007B6D0E">
        <w:rPr>
          <w:rFonts w:ascii="宋体" w:eastAsia="宋体" w:hAnsi="宋体" w:cs="宋体"/>
          <w:color w:val="000000"/>
          <w:lang w:eastAsia="zh-CN"/>
        </w:rPr>
        <w:t>(</w:t>
      </w:r>
      <w:r w:rsidRPr="007B6D0E">
        <w:rPr>
          <w:rFonts w:ascii="宋体" w:eastAsia="宋体" w:hAnsi="宋体" w:cs="宋体"/>
          <w:bCs/>
          <w:color w:val="000000"/>
          <w:szCs w:val="22"/>
          <w:lang w:val="en-US" w:eastAsia="zh-CN" w:bidi="en-US"/>
        </w:rPr>
        <w:t>A</w:t>
      </w:r>
      <w:r w:rsidRPr="007B6D0E">
        <w:rPr>
          <w:rFonts w:ascii="宋体" w:eastAsia="宋体" w:hAnsi="宋体" w:cs="宋体" w:hint="eastAsia"/>
          <w:color w:val="000000"/>
          <w:lang w:eastAsia="zh-CN"/>
        </w:rPr>
        <w:t>类</w:t>
      </w:r>
      <w:r w:rsidRPr="007B6D0E">
        <w:rPr>
          <w:rFonts w:ascii="宋体" w:eastAsia="宋体" w:hAnsi="宋体" w:cs="宋体"/>
          <w:color w:val="000000"/>
          <w:lang w:eastAsia="zh-CN"/>
        </w:rPr>
        <w:t>)</w:t>
      </w:r>
    </w:p>
    <w:p w:rsidR="001E7D34" w:rsidRPr="007B6D0E" w:rsidRDefault="005318C7">
      <w:pPr>
        <w:pStyle w:val="32"/>
        <w:spacing w:before="0"/>
        <w:ind w:firstLine="496"/>
        <w:rPr>
          <w:rFonts w:ascii="宋体" w:eastAsia="宋体" w:hAnsi="宋体" w:cs="宋体"/>
          <w:color w:val="000000"/>
          <w:lang w:eastAsia="zh-CN"/>
        </w:rPr>
      </w:pPr>
      <w:r w:rsidRPr="007B6D0E">
        <w:rPr>
          <w:rFonts w:ascii="宋体" w:eastAsia="宋体" w:hAnsi="宋体" w:cs="宋体" w:hint="eastAsia"/>
          <w:color w:val="000000"/>
          <w:lang w:eastAsia="zh-CN"/>
        </w:rPr>
        <w:t>受检单位在</w:t>
      </w:r>
      <w:r w:rsidRPr="007B6D0E">
        <w:rPr>
          <w:rFonts w:ascii="宋体" w:eastAsia="宋体" w:hAnsi="宋体" w:cs="宋体" w:hint="eastAsia"/>
          <w:color w:val="000000"/>
          <w:lang w:val="en-US" w:eastAsia="zh-CN"/>
        </w:rPr>
        <w:t>真空绝热罐体内容器</w:t>
      </w:r>
      <w:r w:rsidRPr="007B6D0E">
        <w:rPr>
          <w:rFonts w:ascii="宋体" w:eastAsia="宋体" w:hAnsi="宋体" w:cs="宋体" w:hint="eastAsia"/>
          <w:color w:val="000000"/>
          <w:lang w:eastAsia="zh-CN"/>
        </w:rPr>
        <w:t>应变强化工艺实施前，将应变强化工艺</w:t>
      </w:r>
      <w:r w:rsidRPr="007B6D0E">
        <w:rPr>
          <w:rFonts w:ascii="宋体" w:eastAsia="宋体" w:hAnsi="宋体" w:cs="宋体" w:hint="eastAsia"/>
          <w:color w:val="000000"/>
          <w:lang w:val="en-US" w:eastAsia="zh-CN"/>
        </w:rPr>
        <w:t>文件</w:t>
      </w:r>
      <w:r w:rsidRPr="007B6D0E">
        <w:rPr>
          <w:rFonts w:ascii="宋体" w:eastAsia="宋体" w:hAnsi="宋体" w:cs="宋体" w:hint="eastAsia"/>
          <w:color w:val="000000"/>
          <w:lang w:eastAsia="zh-CN"/>
        </w:rPr>
        <w:t>提交给监检员，监检员审查应变强化工艺</w:t>
      </w:r>
      <w:r w:rsidRPr="007B6D0E">
        <w:rPr>
          <w:rFonts w:ascii="宋体" w:eastAsia="宋体" w:hAnsi="宋体" w:cs="宋体" w:hint="eastAsia"/>
          <w:color w:val="000000"/>
          <w:lang w:val="en-US" w:eastAsia="zh-CN"/>
        </w:rPr>
        <w:t>文件</w:t>
      </w:r>
      <w:r w:rsidRPr="007B6D0E">
        <w:rPr>
          <w:rFonts w:ascii="宋体" w:eastAsia="宋体" w:hAnsi="宋体" w:cs="宋体" w:hint="eastAsia"/>
          <w:color w:val="000000"/>
          <w:lang w:eastAsia="zh-CN"/>
        </w:rPr>
        <w:t>的批准手续，现场确认应变强化实施过程与工艺</w:t>
      </w:r>
      <w:r w:rsidRPr="007B6D0E">
        <w:rPr>
          <w:rFonts w:ascii="宋体" w:eastAsia="宋体" w:hAnsi="宋体" w:cs="宋体" w:hint="eastAsia"/>
          <w:color w:val="000000"/>
          <w:lang w:val="en-US" w:eastAsia="zh-CN"/>
        </w:rPr>
        <w:t>文件规定</w:t>
      </w:r>
      <w:r w:rsidRPr="007B6D0E">
        <w:rPr>
          <w:rFonts w:ascii="宋体" w:eastAsia="宋体" w:hAnsi="宋体" w:cs="宋体" w:hint="eastAsia"/>
          <w:color w:val="000000"/>
          <w:lang w:eastAsia="zh-CN"/>
        </w:rPr>
        <w:t>的符合性。</w:t>
      </w:r>
    </w:p>
    <w:p w:rsidR="001E7D34" w:rsidRPr="007B6D0E" w:rsidRDefault="005318C7">
      <w:pPr>
        <w:pStyle w:val="32"/>
        <w:spacing w:before="0"/>
        <w:ind w:firstLine="496"/>
        <w:rPr>
          <w:rFonts w:ascii="宋体" w:eastAsia="宋体" w:hAnsi="宋体" w:cs="宋体"/>
          <w:color w:val="000000"/>
          <w:lang w:eastAsia="zh-CN"/>
        </w:rPr>
      </w:pPr>
      <w:r w:rsidRPr="007B6D0E">
        <w:rPr>
          <w:rFonts w:ascii="宋体" w:eastAsia="宋体" w:hAnsi="宋体" w:cs="宋体" w:hint="eastAsia"/>
          <w:color w:val="000000"/>
          <w:lang w:val="en-US" w:eastAsia="zh-CN"/>
        </w:rPr>
        <w:t>受检单位真空绝热罐体内容器</w:t>
      </w:r>
      <w:r w:rsidRPr="007B6D0E">
        <w:rPr>
          <w:rFonts w:ascii="宋体" w:eastAsia="宋体" w:hAnsi="宋体" w:cs="宋体" w:hint="eastAsia"/>
          <w:color w:val="000000"/>
          <w:lang w:eastAsia="zh-CN"/>
        </w:rPr>
        <w:t>首次采用应变强化技术</w:t>
      </w:r>
      <w:r w:rsidRPr="007B6D0E">
        <w:rPr>
          <w:rFonts w:ascii="宋体" w:eastAsia="宋体" w:hAnsi="宋体" w:cs="宋体" w:hint="eastAsia"/>
          <w:color w:val="000000"/>
          <w:lang w:val="en-US" w:eastAsia="zh-CN"/>
        </w:rPr>
        <w:t>的</w:t>
      </w:r>
      <w:r w:rsidRPr="007B6D0E">
        <w:rPr>
          <w:rFonts w:ascii="宋体" w:eastAsia="宋体" w:hAnsi="宋体" w:cs="宋体" w:hint="eastAsia"/>
          <w:color w:val="000000"/>
          <w:lang w:eastAsia="zh-CN"/>
        </w:rPr>
        <w:t>，监检员应当现场确认</w:t>
      </w:r>
      <w:r w:rsidRPr="007B6D0E">
        <w:rPr>
          <w:rFonts w:ascii="宋体" w:eastAsia="宋体" w:hAnsi="宋体" w:cs="宋体" w:hint="eastAsia"/>
          <w:color w:val="000000"/>
          <w:lang w:val="en-US" w:eastAsia="zh-CN"/>
        </w:rPr>
        <w:t>其</w:t>
      </w:r>
      <w:r w:rsidRPr="007B6D0E">
        <w:rPr>
          <w:rFonts w:ascii="宋体" w:eastAsia="宋体" w:hAnsi="宋体" w:cs="宋体" w:hint="eastAsia"/>
          <w:color w:val="000000"/>
          <w:lang w:eastAsia="zh-CN"/>
        </w:rPr>
        <w:t>试制</w:t>
      </w:r>
      <w:r w:rsidRPr="007B6D0E">
        <w:rPr>
          <w:rFonts w:ascii="宋体" w:eastAsia="宋体" w:hAnsi="宋体" w:cs="宋体" w:hint="eastAsia"/>
          <w:color w:val="000000"/>
          <w:lang w:val="en-US" w:eastAsia="zh-CN"/>
        </w:rPr>
        <w:t>的</w:t>
      </w:r>
      <w:r w:rsidRPr="007B6D0E">
        <w:rPr>
          <w:rFonts w:ascii="宋体" w:eastAsia="宋体" w:hAnsi="宋体" w:cs="宋体" w:hint="eastAsia"/>
          <w:color w:val="000000"/>
          <w:lang w:eastAsia="zh-CN"/>
        </w:rPr>
        <w:t>应变强化工艺的验证过程。</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.2.</w:t>
      </w:r>
      <w:r w:rsidRPr="007B6D0E">
        <w:rPr>
          <w:rFonts w:eastAsia="黑体" w:cs="黑体"/>
          <w:color w:val="000000"/>
          <w:lang w:val="en-US" w:eastAsia="zh-CN"/>
        </w:rPr>
        <w:t>11</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耐压试验</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.2.</w:t>
      </w:r>
      <w:r w:rsidRPr="007B6D0E">
        <w:rPr>
          <w:rFonts w:eastAsia="黑体" w:cs="黑体"/>
          <w:color w:val="000000"/>
          <w:lang w:val="en-US" w:eastAsia="zh-CN"/>
        </w:rPr>
        <w:t>11</w:t>
      </w:r>
      <w:r w:rsidRPr="007B6D0E">
        <w:rPr>
          <w:rFonts w:eastAsia="黑体" w:cs="黑体"/>
          <w:color w:val="000000"/>
          <w:lang w:eastAsia="zh-CN"/>
        </w:rPr>
        <w:t>.1</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基本要求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(1)受检单位应当保证罐体在耐压试验前的工序，以及检验已</w:t>
      </w:r>
      <w:r w:rsidRPr="007B6D0E">
        <w:rPr>
          <w:rFonts w:ascii="宋体" w:eastAsia="宋体" w:hAnsi="宋体" w:cs="宋体" w:hint="eastAsia"/>
          <w:color w:val="000000"/>
          <w:lang w:eastAsia="zh-CN"/>
        </w:rPr>
        <w:t>经</w:t>
      </w:r>
      <w:r w:rsidRPr="007B6D0E">
        <w:rPr>
          <w:rFonts w:ascii="宋体" w:eastAsia="宋体" w:hAnsi="宋体" w:cs="宋体"/>
          <w:color w:val="000000"/>
          <w:lang w:eastAsia="zh-CN"/>
        </w:rPr>
        <w:t>全部完成，耐压试验的准备工作符合本规程以及产品标准、设计文件规定的制造技术要求的规定；</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(2)受检单位应当提前通知监检员耐压试验的时间，监检员应当按时到达耐压试验现场。</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.2.</w:t>
      </w:r>
      <w:r w:rsidRPr="007B6D0E">
        <w:rPr>
          <w:rFonts w:eastAsia="黑体" w:cs="黑体"/>
          <w:color w:val="000000"/>
          <w:lang w:val="en-US" w:eastAsia="zh-CN"/>
        </w:rPr>
        <w:t>11</w:t>
      </w:r>
      <w:r w:rsidRPr="007B6D0E">
        <w:rPr>
          <w:rFonts w:eastAsia="黑体" w:cs="黑体"/>
          <w:color w:val="000000"/>
          <w:lang w:eastAsia="zh-CN"/>
        </w:rPr>
        <w:t>.2</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耐压试验监检</w:t>
      </w:r>
      <w:r w:rsidRPr="007B6D0E">
        <w:rPr>
          <w:rFonts w:ascii="宋体" w:eastAsia="宋体" w:hAnsi="宋体" w:cs="宋体"/>
          <w:color w:val="000000"/>
          <w:lang w:eastAsia="zh-CN"/>
        </w:rPr>
        <w:t>(</w:t>
      </w:r>
      <w:r w:rsidRPr="007B6D0E">
        <w:rPr>
          <w:rFonts w:ascii="宋体" w:eastAsia="宋体" w:hAnsi="宋体" w:cs="宋体"/>
          <w:bCs/>
          <w:color w:val="000000"/>
          <w:szCs w:val="22"/>
          <w:lang w:val="en-US" w:eastAsia="zh-CN" w:bidi="en-US"/>
        </w:rPr>
        <w:t>A</w:t>
      </w:r>
      <w:r w:rsidRPr="007B6D0E">
        <w:rPr>
          <w:rFonts w:ascii="宋体" w:eastAsia="宋体" w:hAnsi="宋体" w:cs="宋体" w:hint="eastAsia"/>
          <w:color w:val="000000"/>
          <w:lang w:eastAsia="zh-CN"/>
        </w:rPr>
        <w:t>类</w:t>
      </w:r>
      <w:r w:rsidRPr="007B6D0E">
        <w:rPr>
          <w:rFonts w:ascii="宋体" w:eastAsia="宋体" w:hAnsi="宋体" w:cs="宋体"/>
          <w:color w:val="000000"/>
          <w:lang w:eastAsia="zh-CN"/>
        </w:rPr>
        <w:t>)</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耐压试验监检至少包括以下内容：</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(1)耐压试验用介质、试验温度、试验压力和保压时间与本规程以及产品标准、设计文件规定的制造技术要求的符合性；</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(2)耐压试验</w:t>
      </w:r>
      <w:r w:rsidRPr="007B6D0E">
        <w:rPr>
          <w:rFonts w:ascii="宋体" w:eastAsia="宋体" w:hAnsi="宋体" w:cs="宋体" w:hint="eastAsia"/>
          <w:color w:val="000000"/>
          <w:lang w:eastAsia="zh-CN"/>
        </w:rPr>
        <w:t>无</w:t>
      </w:r>
      <w:r w:rsidRPr="007B6D0E">
        <w:rPr>
          <w:rFonts w:ascii="宋体" w:eastAsia="宋体" w:hAnsi="宋体" w:cs="宋体"/>
          <w:color w:val="000000"/>
          <w:lang w:eastAsia="zh-CN"/>
        </w:rPr>
        <w:t>渗漏、可见变形，试验过程中无异常响声。</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.2.</w:t>
      </w:r>
      <w:r w:rsidRPr="007B6D0E">
        <w:rPr>
          <w:rFonts w:eastAsia="黑体" w:cs="黑体"/>
          <w:color w:val="000000"/>
          <w:lang w:val="en-US" w:eastAsia="zh-CN"/>
        </w:rPr>
        <w:t>12</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泄漏试验监检</w:t>
      </w:r>
    </w:p>
    <w:p w:rsidR="001E7D34" w:rsidRPr="007B6D0E" w:rsidRDefault="005318C7">
      <w:pPr>
        <w:pStyle w:val="32"/>
        <w:spacing w:before="0"/>
        <w:ind w:firstLine="496"/>
        <w:rPr>
          <w:rFonts w:ascii="宋体" w:eastAsia="宋体" w:hAnsi="宋体" w:cs="宋体"/>
          <w:color w:val="000000"/>
          <w:lang w:val="en-US" w:eastAsia="zh-CN"/>
        </w:rPr>
      </w:pPr>
      <w:r w:rsidRPr="007B6D0E">
        <w:rPr>
          <w:rFonts w:eastAsia="黑体" w:cs="黑体"/>
          <w:color w:val="000000"/>
          <w:lang w:val="en-US" w:eastAsia="zh-CN"/>
        </w:rPr>
        <w:t>5</w:t>
      </w:r>
      <w:r w:rsidRPr="007B6D0E">
        <w:rPr>
          <w:rFonts w:eastAsia="黑体" w:cs="黑体"/>
          <w:color w:val="000000"/>
          <w:lang w:eastAsia="zh-CN"/>
        </w:rPr>
        <w:t>.2.</w:t>
      </w:r>
      <w:r w:rsidRPr="007B6D0E">
        <w:rPr>
          <w:rFonts w:eastAsia="黑体" w:cs="黑体"/>
          <w:color w:val="000000"/>
          <w:lang w:val="en-US" w:eastAsia="zh-CN"/>
        </w:rPr>
        <w:t xml:space="preserve">12.1  </w:t>
      </w:r>
      <w:r w:rsidRPr="007B6D0E">
        <w:rPr>
          <w:rFonts w:ascii="宋体" w:eastAsia="宋体" w:hAnsi="宋体" w:cs="宋体" w:hint="eastAsia"/>
          <w:color w:val="000000"/>
          <w:lang w:val="en-US" w:eastAsia="zh-CN"/>
        </w:rPr>
        <w:t>气密性试验监检(</w:t>
      </w:r>
      <w:r w:rsidRPr="007B6D0E">
        <w:rPr>
          <w:rFonts w:ascii="宋体" w:eastAsia="宋体" w:hAnsi="宋体" w:cs="宋体"/>
          <w:color w:val="000000"/>
          <w:lang w:val="en-US" w:eastAsia="zh-CN"/>
        </w:rPr>
        <w:t>A类)</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受检单位应当提前通知监检员</w:t>
      </w:r>
      <w:r w:rsidRPr="007B6D0E">
        <w:rPr>
          <w:rFonts w:ascii="宋体" w:eastAsia="宋体" w:hAnsi="宋体" w:cs="宋体" w:hint="eastAsia"/>
          <w:color w:val="000000"/>
          <w:lang w:eastAsia="zh-CN"/>
        </w:rPr>
        <w:t>气密性试验</w:t>
      </w:r>
      <w:r w:rsidRPr="007B6D0E">
        <w:rPr>
          <w:rFonts w:ascii="宋体" w:eastAsia="宋体" w:hAnsi="宋体" w:cs="宋体"/>
          <w:color w:val="000000"/>
          <w:lang w:eastAsia="zh-CN"/>
        </w:rPr>
        <w:t>时间，监检员应当按时到达</w:t>
      </w:r>
      <w:r w:rsidRPr="007B6D0E">
        <w:rPr>
          <w:rFonts w:ascii="宋体" w:eastAsia="宋体" w:hAnsi="宋体" w:cs="宋体" w:hint="eastAsia"/>
          <w:color w:val="000000"/>
          <w:lang w:eastAsia="zh-CN"/>
        </w:rPr>
        <w:t>气密性试验</w:t>
      </w:r>
      <w:r w:rsidRPr="007B6D0E">
        <w:rPr>
          <w:rFonts w:ascii="宋体" w:eastAsia="宋体" w:hAnsi="宋体" w:cs="宋体"/>
          <w:color w:val="000000"/>
          <w:lang w:eastAsia="zh-CN"/>
        </w:rPr>
        <w:t>现场</w:t>
      </w:r>
      <w:r w:rsidRPr="007B6D0E">
        <w:rPr>
          <w:rFonts w:ascii="宋体" w:eastAsia="宋体" w:hAnsi="宋体" w:cs="宋体" w:hint="eastAsia"/>
          <w:color w:val="000000"/>
          <w:lang w:eastAsia="zh-CN"/>
        </w:rPr>
        <w:t>，气密性试验监检至少包括以下内容：</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w:t>
      </w:r>
      <w:r w:rsidRPr="007B6D0E">
        <w:rPr>
          <w:rFonts w:ascii="宋体" w:eastAsia="宋体" w:hAnsi="宋体" w:cs="宋体" w:hint="eastAsia"/>
          <w:color w:val="000000"/>
          <w:lang w:eastAsia="zh-CN"/>
        </w:rPr>
        <w:t>气密性</w:t>
      </w:r>
      <w:r w:rsidRPr="007B6D0E">
        <w:rPr>
          <w:rFonts w:ascii="宋体" w:eastAsia="宋体" w:hAnsi="宋体" w:cs="宋体"/>
          <w:color w:val="000000"/>
          <w:lang w:eastAsia="zh-CN"/>
        </w:rPr>
        <w:t>试验用介质、试验温度、试验压力和保压时间与本规程以及产品标准、设计文件规定的制造技术要求的符合性；</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w:t>
      </w:r>
      <w:r w:rsidRPr="007B6D0E">
        <w:rPr>
          <w:rFonts w:ascii="宋体" w:eastAsia="宋体" w:hAnsi="宋体" w:cs="宋体" w:hint="eastAsia"/>
          <w:color w:val="000000"/>
          <w:lang w:eastAsia="zh-CN"/>
        </w:rPr>
        <w:t>气密性</w:t>
      </w:r>
      <w:r w:rsidRPr="007B6D0E">
        <w:rPr>
          <w:rFonts w:ascii="宋体" w:eastAsia="宋体" w:hAnsi="宋体" w:cs="宋体"/>
          <w:color w:val="000000"/>
          <w:lang w:eastAsia="zh-CN"/>
        </w:rPr>
        <w:t>试验</w:t>
      </w:r>
      <w:r w:rsidRPr="007B6D0E">
        <w:rPr>
          <w:rFonts w:ascii="宋体" w:eastAsia="宋体" w:hAnsi="宋体" w:cs="宋体" w:hint="eastAsia"/>
          <w:color w:val="000000"/>
          <w:lang w:eastAsia="zh-CN"/>
        </w:rPr>
        <w:t>应当无</w:t>
      </w:r>
      <w:r w:rsidRPr="007B6D0E">
        <w:rPr>
          <w:rFonts w:ascii="宋体" w:eastAsia="宋体" w:hAnsi="宋体" w:cs="宋体"/>
          <w:color w:val="000000"/>
          <w:lang w:eastAsia="zh-CN"/>
        </w:rPr>
        <w:t>渗漏。</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黑体"/>
          <w:color w:val="000000"/>
          <w:lang w:eastAsia="zh-CN"/>
        </w:rPr>
        <w:t xml:space="preserve">5.2.12.2  </w:t>
      </w:r>
      <w:r w:rsidRPr="007B6D0E">
        <w:rPr>
          <w:rFonts w:ascii="宋体" w:eastAsia="宋体" w:hAnsi="宋体" w:cs="宋体" w:hint="eastAsia"/>
          <w:color w:val="000000"/>
          <w:lang w:eastAsia="zh-CN"/>
        </w:rPr>
        <w:t>其他泄漏试验监检(C/B</w:t>
      </w:r>
      <w:r w:rsidRPr="007B6D0E">
        <w:rPr>
          <w:rFonts w:ascii="宋体" w:eastAsia="宋体" w:hAnsi="宋体" w:cs="宋体"/>
          <w:color w:val="000000"/>
          <w:lang w:eastAsia="zh-CN"/>
        </w:rPr>
        <w:t>类)</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其他泄漏试验，如氨检漏、卤素检漏、氦检漏等试验的试验方法、试验要求等与产品标准和设计文件规定的符合性。</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.2.</w:t>
      </w:r>
      <w:r w:rsidRPr="007B6D0E">
        <w:rPr>
          <w:rFonts w:eastAsia="黑体" w:cs="黑体"/>
          <w:color w:val="000000"/>
          <w:lang w:val="en-US" w:eastAsia="zh-CN"/>
        </w:rPr>
        <w:t>13</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真空绝热</w:t>
      </w:r>
      <w:r w:rsidRPr="007B6D0E">
        <w:rPr>
          <w:rFonts w:ascii="宋体" w:eastAsia="宋体" w:hAnsi="宋体" w:cs="宋体" w:hint="eastAsia"/>
          <w:color w:val="000000"/>
          <w:lang w:val="en-US" w:eastAsia="zh-CN"/>
        </w:rPr>
        <w:t>罐体真空和绝热性能</w:t>
      </w:r>
      <w:r w:rsidRPr="007B6D0E">
        <w:rPr>
          <w:rFonts w:ascii="宋体" w:eastAsia="宋体" w:hAnsi="宋体" w:cs="宋体" w:hint="eastAsia"/>
          <w:color w:val="000000"/>
          <w:lang w:eastAsia="zh-CN"/>
        </w:rPr>
        <w:t>监检</w:t>
      </w:r>
      <w:r w:rsidRPr="007B6D0E">
        <w:rPr>
          <w:rFonts w:ascii="宋体" w:eastAsia="宋体" w:hAnsi="宋体" w:cs="宋体"/>
          <w:color w:val="000000"/>
          <w:lang w:eastAsia="zh-CN"/>
        </w:rPr>
        <w:t>(</w:t>
      </w:r>
      <w:r w:rsidRPr="007B6D0E">
        <w:rPr>
          <w:rFonts w:ascii="宋体" w:eastAsia="宋体" w:hAnsi="宋体" w:cs="宋体"/>
          <w:bCs/>
          <w:color w:val="000000"/>
          <w:szCs w:val="22"/>
          <w:lang w:val="en-US" w:eastAsia="zh-CN" w:bidi="en-US"/>
        </w:rPr>
        <w:t>A</w:t>
      </w:r>
      <w:r w:rsidRPr="007B6D0E">
        <w:rPr>
          <w:rFonts w:ascii="宋体" w:eastAsia="宋体" w:hAnsi="宋体" w:cs="宋体" w:hint="eastAsia"/>
          <w:color w:val="000000"/>
          <w:lang w:eastAsia="zh-CN"/>
        </w:rPr>
        <w:t>类</w:t>
      </w:r>
      <w:r w:rsidRPr="007B6D0E">
        <w:rPr>
          <w:rFonts w:ascii="宋体" w:eastAsia="宋体" w:hAnsi="宋体" w:cs="宋体"/>
          <w:color w:val="000000"/>
          <w:lang w:eastAsia="zh-CN"/>
        </w:rPr>
        <w:t>)</w:t>
      </w:r>
    </w:p>
    <w:p w:rsidR="001E7D34" w:rsidRPr="007B6D0E" w:rsidRDefault="005318C7">
      <w:pPr>
        <w:pStyle w:val="32"/>
        <w:spacing w:before="0"/>
        <w:ind w:firstLine="496"/>
        <w:rPr>
          <w:rFonts w:ascii="宋体" w:eastAsia="宋体" w:hAnsi="宋体" w:cs="宋体"/>
          <w:color w:val="000000"/>
          <w:lang w:eastAsia="zh-CN"/>
        </w:rPr>
      </w:pPr>
      <w:r w:rsidRPr="007B6D0E">
        <w:rPr>
          <w:rFonts w:ascii="宋体" w:eastAsia="宋体" w:hAnsi="宋体" w:cs="宋体" w:hint="eastAsia"/>
          <w:color w:val="000000"/>
          <w:lang w:eastAsia="zh-CN"/>
        </w:rPr>
        <w:t>真空绝热</w:t>
      </w:r>
      <w:r w:rsidRPr="007B6D0E">
        <w:rPr>
          <w:rFonts w:ascii="宋体" w:eastAsia="宋体" w:hAnsi="宋体" w:cs="宋体" w:hint="eastAsia"/>
          <w:color w:val="000000"/>
          <w:lang w:val="en-US" w:eastAsia="zh-CN"/>
        </w:rPr>
        <w:t>罐体真空和绝热性能</w:t>
      </w:r>
      <w:r w:rsidRPr="007B6D0E">
        <w:rPr>
          <w:rFonts w:ascii="宋体" w:eastAsia="宋体" w:hAnsi="宋体" w:cs="宋体" w:hint="eastAsia"/>
          <w:color w:val="000000"/>
          <w:lang w:eastAsia="zh-CN"/>
        </w:rPr>
        <w:t>监检至少包括以下内容：</w:t>
      </w:r>
    </w:p>
    <w:p w:rsidR="001E7D34" w:rsidRPr="007B6D0E" w:rsidRDefault="005318C7">
      <w:pPr>
        <w:pStyle w:val="32"/>
        <w:spacing w:before="0"/>
        <w:ind w:firstLine="496"/>
        <w:rPr>
          <w:rFonts w:ascii="宋体" w:eastAsia="宋体" w:hAnsi="宋体" w:cs="宋体"/>
          <w:color w:val="000000"/>
          <w:lang w:val="en-US" w:eastAsia="zh-CN"/>
        </w:rPr>
      </w:pPr>
      <w:r w:rsidRPr="007B6D0E">
        <w:rPr>
          <w:rFonts w:ascii="宋体" w:eastAsia="宋体" w:hAnsi="宋体" w:cs="宋体"/>
          <w:color w:val="000000"/>
          <w:lang w:eastAsia="zh-CN"/>
        </w:rPr>
        <w:lastRenderedPageBreak/>
        <w:t>(1)</w:t>
      </w:r>
      <w:r w:rsidRPr="007B6D0E">
        <w:rPr>
          <w:rFonts w:ascii="宋体" w:eastAsia="宋体" w:hAnsi="宋体" w:cs="宋体" w:hint="eastAsia"/>
          <w:color w:val="000000"/>
          <w:lang w:val="en-US" w:eastAsia="zh-CN"/>
        </w:rPr>
        <w:t>真空和绝热性能检验试验设备和仪器的检测范围和精度与相应检验标准规定的符合性；</w:t>
      </w:r>
    </w:p>
    <w:p w:rsidR="001E7D34" w:rsidRPr="007B6D0E" w:rsidRDefault="005318C7">
      <w:pPr>
        <w:pStyle w:val="32"/>
        <w:spacing w:before="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color w:val="000000"/>
          <w:lang w:val="en-US" w:eastAsia="zh-CN"/>
        </w:rPr>
        <w:t>2</w:t>
      </w:r>
      <w:r w:rsidRPr="007B6D0E">
        <w:rPr>
          <w:rFonts w:ascii="宋体" w:eastAsia="宋体" w:hAnsi="宋体" w:cs="宋体"/>
          <w:color w:val="000000"/>
          <w:lang w:eastAsia="zh-CN"/>
        </w:rPr>
        <w:t>)真空绝热</w:t>
      </w:r>
      <w:r w:rsidRPr="007B6D0E">
        <w:rPr>
          <w:rFonts w:ascii="宋体" w:eastAsia="宋体" w:hAnsi="宋体" w:cs="宋体" w:hint="eastAsia"/>
          <w:color w:val="000000"/>
          <w:lang w:val="en-US" w:eastAsia="zh-CN"/>
        </w:rPr>
        <w:t>罐体真空性能指标，如真空夹层封结真空度、漏气速率和漏放气速率，以及绝热性能指标，如静态蒸发率(需要时)等与</w:t>
      </w:r>
      <w:r w:rsidRPr="007B6D0E">
        <w:rPr>
          <w:rFonts w:ascii="宋体" w:eastAsia="宋体" w:hAnsi="宋体" w:cs="宋体" w:hint="eastAsia"/>
          <w:color w:val="000000"/>
          <w:lang w:eastAsia="zh-CN"/>
        </w:rPr>
        <w:t>本规程</w:t>
      </w:r>
      <w:r w:rsidRPr="007B6D0E">
        <w:rPr>
          <w:rFonts w:ascii="宋体" w:eastAsia="宋体" w:hAnsi="宋体" w:cs="宋体" w:hint="eastAsia"/>
          <w:color w:val="000000"/>
          <w:lang w:val="en-US" w:eastAsia="zh-CN"/>
        </w:rPr>
        <w:t>以</w:t>
      </w:r>
      <w:r w:rsidRPr="007B6D0E">
        <w:rPr>
          <w:rFonts w:ascii="宋体" w:eastAsia="宋体" w:hAnsi="宋体" w:cs="宋体" w:hint="eastAsia"/>
          <w:color w:val="000000"/>
          <w:lang w:eastAsia="zh-CN"/>
        </w:rPr>
        <w:t>及产品标准、设计</w:t>
      </w:r>
      <w:r w:rsidRPr="007B6D0E">
        <w:rPr>
          <w:rFonts w:ascii="宋体" w:eastAsia="宋体" w:hAnsi="宋体" w:cs="宋体" w:hint="eastAsia"/>
          <w:color w:val="000000"/>
          <w:lang w:val="en-US" w:eastAsia="zh-CN"/>
        </w:rPr>
        <w:t>文件</w:t>
      </w:r>
      <w:r w:rsidRPr="007B6D0E">
        <w:rPr>
          <w:rFonts w:ascii="宋体" w:eastAsia="宋体" w:hAnsi="宋体" w:cs="宋体" w:hint="eastAsia"/>
          <w:color w:val="000000"/>
          <w:lang w:eastAsia="zh-CN"/>
        </w:rPr>
        <w:t>规定的符合性；</w:t>
      </w:r>
    </w:p>
    <w:p w:rsidR="001E7D34" w:rsidRPr="007B6D0E" w:rsidRDefault="005318C7">
      <w:pPr>
        <w:pStyle w:val="32"/>
        <w:spacing w:before="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color w:val="000000"/>
          <w:lang w:val="en-US" w:eastAsia="zh-CN"/>
        </w:rPr>
        <w:t>3</w:t>
      </w:r>
      <w:r w:rsidRPr="007B6D0E">
        <w:rPr>
          <w:rFonts w:ascii="宋体" w:eastAsia="宋体" w:hAnsi="宋体" w:cs="宋体"/>
          <w:color w:val="000000"/>
          <w:lang w:eastAsia="zh-CN"/>
        </w:rPr>
        <w:t>)</w:t>
      </w:r>
      <w:r w:rsidRPr="007B6D0E">
        <w:rPr>
          <w:rFonts w:ascii="宋体" w:eastAsia="宋体" w:hAnsi="宋体" w:cs="宋体" w:hint="eastAsia"/>
          <w:color w:val="000000"/>
          <w:lang w:val="en-US" w:eastAsia="zh-CN"/>
        </w:rPr>
        <w:t>真空绝热罐体的低温性能型式试验与本规程以及产品标准规定的符合性</w:t>
      </w:r>
      <w:r w:rsidRPr="007B6D0E">
        <w:rPr>
          <w:rFonts w:ascii="宋体" w:eastAsia="宋体" w:hAnsi="宋体" w:cs="宋体" w:hint="eastAsia"/>
          <w:color w:val="000000"/>
          <w:lang w:eastAsia="zh-CN"/>
        </w:rPr>
        <w:t>。</w:t>
      </w:r>
    </w:p>
    <w:p w:rsidR="001E7D34" w:rsidRPr="007B6D0E" w:rsidRDefault="005318C7">
      <w:pPr>
        <w:pStyle w:val="22"/>
        <w:spacing w:beforeLines="0" w:before="0" w:afterLines="0"/>
        <w:ind w:firstLine="496"/>
        <w:rPr>
          <w:rFonts w:ascii="宋体" w:eastAsia="宋体" w:hAnsi="宋体" w:cs="宋体"/>
          <w:color w:val="000000"/>
          <w:lang w:eastAsia="zh-CN"/>
        </w:rPr>
      </w:pPr>
      <w:r w:rsidRPr="007B6D0E">
        <w:rPr>
          <w:rFonts w:eastAsia="黑体" w:cs="黑体"/>
          <w:bCs/>
          <w:color w:val="000000"/>
          <w:lang w:eastAsia="zh-CN"/>
        </w:rPr>
        <w:t>5.2.14</w:t>
      </w:r>
      <w:r w:rsidRPr="007B6D0E">
        <w:rPr>
          <w:rFonts w:ascii="宋体" w:eastAsia="宋体" w:hAnsi="宋体" w:cs="宋体"/>
          <w:color w:val="000000"/>
          <w:sz w:val="28"/>
          <w:szCs w:val="28"/>
          <w:lang w:eastAsia="zh-CN"/>
        </w:rPr>
        <w:t xml:space="preserve"> </w:t>
      </w:r>
      <w:r w:rsidRPr="007B6D0E">
        <w:rPr>
          <w:rFonts w:ascii="宋体" w:eastAsia="宋体" w:hAnsi="宋体" w:cs="宋体"/>
          <w:color w:val="000000"/>
          <w:sz w:val="28"/>
          <w:szCs w:val="28"/>
          <w:lang w:val="en-US" w:eastAsia="zh-CN"/>
        </w:rPr>
        <w:t xml:space="preserve"> </w:t>
      </w:r>
      <w:r w:rsidRPr="007B6D0E">
        <w:rPr>
          <w:rFonts w:ascii="宋体" w:eastAsia="宋体" w:hAnsi="宋体" w:cs="宋体" w:hint="eastAsia"/>
          <w:color w:val="000000"/>
          <w:lang w:eastAsia="zh-CN"/>
        </w:rPr>
        <w:t>总装监检</w:t>
      </w:r>
      <w:r w:rsidRPr="007B6D0E">
        <w:rPr>
          <w:rFonts w:ascii="宋体" w:eastAsia="宋体" w:hAnsi="宋体" w:cs="宋体"/>
          <w:color w:val="000000"/>
          <w:lang w:eastAsia="zh-CN"/>
        </w:rPr>
        <w:t>(</w:t>
      </w:r>
      <w:r w:rsidRPr="007B6D0E">
        <w:rPr>
          <w:rFonts w:ascii="宋体" w:eastAsia="宋体" w:hAnsi="宋体" w:cs="宋体"/>
          <w:bCs/>
          <w:color w:val="000000"/>
          <w:szCs w:val="22"/>
          <w:lang w:val="en-US" w:eastAsia="zh-CN" w:bidi="en-US"/>
        </w:rPr>
        <w:t>A</w:t>
      </w:r>
      <w:r w:rsidRPr="007B6D0E">
        <w:rPr>
          <w:rFonts w:ascii="宋体" w:eastAsia="宋体" w:hAnsi="宋体" w:cs="宋体" w:hint="eastAsia"/>
          <w:color w:val="000000"/>
          <w:lang w:eastAsia="zh-CN"/>
        </w:rPr>
        <w:t>类</w:t>
      </w:r>
      <w:r w:rsidRPr="007B6D0E">
        <w:rPr>
          <w:rFonts w:ascii="宋体" w:eastAsia="宋体" w:hAnsi="宋体" w:cs="宋体"/>
          <w:color w:val="000000"/>
          <w:lang w:eastAsia="zh-CN"/>
        </w:rPr>
        <w:t>)</w:t>
      </w:r>
    </w:p>
    <w:p w:rsidR="001E7D34" w:rsidRPr="007B6D0E" w:rsidRDefault="005318C7">
      <w:pPr>
        <w:pStyle w:val="afc"/>
        <w:spacing w:after="0"/>
        <w:ind w:firstLine="496"/>
        <w:rPr>
          <w:rFonts w:eastAsia="黑体" w:cs="黑体"/>
          <w:color w:val="000000"/>
          <w:lang w:eastAsia="zh-CN"/>
        </w:rPr>
      </w:pPr>
      <w:r w:rsidRPr="007B6D0E">
        <w:rPr>
          <w:rFonts w:ascii="宋体" w:eastAsia="宋体" w:hAnsi="宋体" w:cs="宋体" w:hint="eastAsia"/>
          <w:color w:val="000000"/>
          <w:lang w:eastAsia="zh-CN"/>
        </w:rPr>
        <w:t>制造单位完成总装(或者落成)后，应当向监检员提交本规程</w:t>
      </w:r>
      <w:r w:rsidRPr="007B6D0E">
        <w:rPr>
          <w:rFonts w:ascii="宋体" w:eastAsia="宋体" w:hAnsi="宋体" w:cs="宋体"/>
          <w:color w:val="000000"/>
          <w:lang w:eastAsia="zh-CN"/>
        </w:rPr>
        <w:t>4.10</w:t>
      </w:r>
      <w:r w:rsidRPr="007B6D0E">
        <w:rPr>
          <w:rFonts w:ascii="宋体" w:eastAsia="宋体" w:hAnsi="宋体" w:cs="宋体" w:hint="eastAsia"/>
          <w:color w:val="000000"/>
          <w:lang w:eastAsia="zh-CN"/>
        </w:rPr>
        <w:t>规定的检验试验资料。监检员审查检验与试验项目与本规程的符合性，现场确认罐体、管路系统或者气瓶的安全附件、仪表，以及装卸系统的设置与产品标准、设计文件规定的符合性。</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.2.</w:t>
      </w:r>
      <w:r w:rsidRPr="007B6D0E">
        <w:rPr>
          <w:rFonts w:eastAsia="黑体" w:cs="黑体"/>
          <w:color w:val="000000"/>
          <w:lang w:val="en-US" w:eastAsia="zh-CN"/>
        </w:rPr>
        <w:t>15</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出厂资料</w:t>
      </w:r>
      <w:r w:rsidRPr="007B6D0E">
        <w:rPr>
          <w:rFonts w:ascii="宋体" w:eastAsia="宋体" w:hAnsi="宋体" w:cs="宋体" w:hint="eastAsia"/>
          <w:color w:val="000000"/>
          <w:lang w:val="en-US" w:eastAsia="zh-CN"/>
        </w:rPr>
        <w:t>和文件</w:t>
      </w:r>
      <w:r w:rsidRPr="007B6D0E">
        <w:rPr>
          <w:rFonts w:ascii="宋体" w:eastAsia="宋体" w:hAnsi="宋体" w:cs="宋体" w:hint="eastAsia"/>
          <w:color w:val="000000"/>
          <w:lang w:eastAsia="zh-CN"/>
        </w:rPr>
        <w:t>审查</w:t>
      </w:r>
      <w:r w:rsidRPr="007B6D0E">
        <w:rPr>
          <w:rFonts w:ascii="宋体" w:eastAsia="宋体" w:hAnsi="宋体" w:cs="宋体"/>
          <w:color w:val="000000"/>
          <w:szCs w:val="24"/>
          <w:lang w:eastAsia="zh-CN"/>
        </w:rPr>
        <w:t>(</w:t>
      </w:r>
      <w:r w:rsidRPr="007B6D0E">
        <w:rPr>
          <w:rFonts w:ascii="宋体" w:eastAsia="宋体" w:hAnsi="宋体" w:cs="宋体"/>
          <w:bCs/>
          <w:color w:val="000000"/>
          <w:szCs w:val="22"/>
          <w:lang w:val="en-US" w:eastAsia="zh-CN" w:bidi="en-US"/>
        </w:rPr>
        <w:t>C</w:t>
      </w:r>
      <w:r w:rsidRPr="007B6D0E">
        <w:rPr>
          <w:rFonts w:ascii="宋体" w:eastAsia="宋体" w:hAnsi="宋体" w:cs="宋体" w:hint="eastAsia"/>
          <w:color w:val="000000"/>
          <w:szCs w:val="24"/>
          <w:lang w:eastAsia="zh-CN"/>
        </w:rPr>
        <w:t>类</w:t>
      </w:r>
      <w:r w:rsidRPr="007B6D0E">
        <w:rPr>
          <w:rFonts w:ascii="宋体" w:eastAsia="宋体" w:hAnsi="宋体" w:cs="宋体"/>
          <w:color w:val="000000"/>
          <w:szCs w:val="24"/>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出厂资料和文件审查至少包括以下内容：</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(1)产品出厂资料和文件</w:t>
      </w:r>
      <w:r w:rsidRPr="007B6D0E">
        <w:rPr>
          <w:rFonts w:ascii="宋体" w:eastAsia="宋体" w:hAnsi="宋体" w:cs="宋体"/>
          <w:color w:val="000000"/>
          <w:szCs w:val="24"/>
          <w:lang w:eastAsia="zh-CN"/>
        </w:rPr>
        <w:t>(包括设计文件、</w:t>
      </w:r>
      <w:r w:rsidRPr="007B6D0E">
        <w:rPr>
          <w:rFonts w:ascii="宋体" w:eastAsia="宋体" w:hAnsi="宋体" w:cs="宋体" w:hint="eastAsia"/>
          <w:color w:val="000000"/>
          <w:lang w:eastAsia="zh-CN"/>
        </w:rPr>
        <w:t>竣工图样、产品合格质量证明文件</w:t>
      </w:r>
      <w:r w:rsidRPr="007B6D0E">
        <w:rPr>
          <w:rFonts w:ascii="宋体" w:eastAsia="宋体" w:hAnsi="宋体" w:cs="宋体"/>
          <w:color w:val="000000"/>
          <w:szCs w:val="24"/>
          <w:lang w:eastAsia="zh-CN"/>
        </w:rPr>
        <w:t>)</w:t>
      </w:r>
      <w:r w:rsidRPr="007B6D0E">
        <w:rPr>
          <w:rFonts w:ascii="宋体" w:eastAsia="宋体" w:hAnsi="宋体" w:cs="宋体" w:hint="eastAsia"/>
          <w:color w:val="000000"/>
          <w:lang w:eastAsia="zh-CN"/>
        </w:rPr>
        <w:t>的批准手续以及与本规程和产品标准要求的齐全性和有效性；</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(2)设计修改、变更的批准手续</w:t>
      </w:r>
      <w:r w:rsidRPr="007B6D0E">
        <w:rPr>
          <w:rFonts w:ascii="宋体" w:eastAsia="宋体" w:hAnsi="宋体" w:cs="宋体" w:hint="eastAsia"/>
          <w:color w:val="000000"/>
          <w:lang w:eastAsia="zh-CN"/>
        </w:rPr>
        <w:t>以</w:t>
      </w:r>
      <w:r w:rsidRPr="007B6D0E">
        <w:rPr>
          <w:rFonts w:ascii="宋体" w:eastAsia="宋体" w:hAnsi="宋体" w:cs="宋体"/>
          <w:color w:val="000000"/>
          <w:lang w:eastAsia="zh-CN"/>
        </w:rPr>
        <w:t>及在竣工图上的</w:t>
      </w:r>
      <w:r w:rsidRPr="007B6D0E">
        <w:rPr>
          <w:rFonts w:ascii="宋体" w:eastAsia="宋体" w:hAnsi="宋体" w:cs="宋体" w:hint="eastAsia"/>
          <w:color w:val="000000"/>
          <w:lang w:eastAsia="zh-CN"/>
        </w:rPr>
        <w:t>修改</w:t>
      </w:r>
      <w:r w:rsidRPr="007B6D0E">
        <w:rPr>
          <w:rFonts w:ascii="宋体" w:eastAsia="宋体" w:hAnsi="宋体" w:cs="宋体"/>
          <w:color w:val="000000"/>
          <w:lang w:eastAsia="zh-CN"/>
        </w:rPr>
        <w:t>标记；</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(3)超压泄放装置、紧急切断装置质量证明书及其校验报告，其</w:t>
      </w:r>
      <w:r w:rsidRPr="007B6D0E">
        <w:rPr>
          <w:rFonts w:ascii="宋体" w:eastAsia="宋体" w:hAnsi="宋体" w:cs="宋体" w:hint="eastAsia"/>
          <w:color w:val="000000"/>
          <w:lang w:eastAsia="zh-CN"/>
        </w:rPr>
        <w:t>中</w:t>
      </w:r>
      <w:r w:rsidRPr="007B6D0E">
        <w:rPr>
          <w:rFonts w:ascii="宋体" w:eastAsia="宋体" w:hAnsi="宋体" w:cs="宋体"/>
          <w:color w:val="000000"/>
          <w:lang w:eastAsia="zh-CN"/>
        </w:rPr>
        <w:t>安全阀、爆破片</w:t>
      </w:r>
      <w:r w:rsidRPr="007B6D0E">
        <w:rPr>
          <w:rFonts w:ascii="宋体" w:eastAsia="宋体" w:hAnsi="宋体" w:cs="宋体" w:hint="eastAsia"/>
          <w:color w:val="000000"/>
          <w:lang w:eastAsia="zh-CN"/>
        </w:rPr>
        <w:t>装置和</w:t>
      </w:r>
      <w:r w:rsidRPr="007B6D0E">
        <w:rPr>
          <w:rFonts w:ascii="宋体" w:eastAsia="宋体" w:hAnsi="宋体" w:cs="宋体"/>
          <w:color w:val="000000"/>
          <w:lang w:eastAsia="zh-CN"/>
        </w:rPr>
        <w:t>紧急切断阀的制造单位</w:t>
      </w:r>
      <w:r w:rsidRPr="007B6D0E">
        <w:rPr>
          <w:rFonts w:ascii="宋体" w:eastAsia="宋体" w:hAnsi="宋体" w:cs="宋体" w:hint="eastAsia"/>
          <w:color w:val="000000"/>
          <w:lang w:eastAsia="zh-CN"/>
        </w:rPr>
        <w:t>应当具</w:t>
      </w:r>
      <w:r w:rsidRPr="007B6D0E">
        <w:rPr>
          <w:rFonts w:ascii="宋体" w:eastAsia="宋体" w:hAnsi="宋体" w:cs="宋体"/>
          <w:color w:val="000000"/>
          <w:lang w:eastAsia="zh-CN"/>
        </w:rPr>
        <w:t>有</w:t>
      </w:r>
      <w:r w:rsidRPr="007B6D0E">
        <w:rPr>
          <w:rFonts w:ascii="宋体" w:eastAsia="宋体" w:hAnsi="宋体" w:cs="宋体" w:hint="eastAsia"/>
          <w:color w:val="000000"/>
          <w:lang w:eastAsia="zh-CN"/>
        </w:rPr>
        <w:t>相应的特种设备制造许可资质；</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4</w:t>
      </w: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安全阀、爆破片的</w:t>
      </w:r>
      <w:r w:rsidRPr="007B6D0E">
        <w:rPr>
          <w:rFonts w:ascii="宋体" w:eastAsia="宋体" w:hAnsi="宋体" w:cs="宋体"/>
          <w:color w:val="000000"/>
          <w:lang w:eastAsia="zh-CN"/>
        </w:rPr>
        <w:t>动作压力</w:t>
      </w:r>
      <w:r w:rsidRPr="007B6D0E">
        <w:rPr>
          <w:rFonts w:ascii="宋体" w:eastAsia="宋体" w:hAnsi="宋体" w:cs="宋体" w:hint="eastAsia"/>
          <w:color w:val="000000"/>
          <w:lang w:eastAsia="zh-CN"/>
        </w:rPr>
        <w:t>等参数</w:t>
      </w:r>
      <w:r w:rsidRPr="007B6D0E">
        <w:rPr>
          <w:rFonts w:ascii="宋体" w:eastAsia="宋体" w:hAnsi="宋体" w:cs="宋体"/>
          <w:color w:val="000000"/>
          <w:lang w:eastAsia="zh-CN"/>
        </w:rPr>
        <w:t>与本规程的符合性。</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.2.</w:t>
      </w:r>
      <w:r w:rsidRPr="007B6D0E">
        <w:rPr>
          <w:rFonts w:eastAsia="黑体" w:cs="黑体"/>
          <w:color w:val="000000"/>
          <w:lang w:val="en-US" w:eastAsia="zh-CN"/>
        </w:rPr>
        <w:t>16</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产品铭牌</w:t>
      </w:r>
      <w:r w:rsidRPr="007B6D0E">
        <w:rPr>
          <w:rFonts w:ascii="宋体" w:eastAsia="宋体" w:hAnsi="宋体" w:cs="宋体" w:hint="eastAsia"/>
          <w:color w:val="000000"/>
          <w:lang w:val="en-US" w:eastAsia="zh-CN"/>
        </w:rPr>
        <w:t>和电子铭牌</w:t>
      </w:r>
      <w:r w:rsidRPr="007B6D0E">
        <w:rPr>
          <w:rFonts w:ascii="宋体" w:eastAsia="宋体" w:hAnsi="宋体" w:cs="宋体" w:hint="eastAsia"/>
          <w:color w:val="000000"/>
          <w:lang w:eastAsia="zh-CN"/>
        </w:rPr>
        <w:t>监检</w:t>
      </w:r>
      <w:r w:rsidRPr="007B6D0E">
        <w:rPr>
          <w:rFonts w:ascii="宋体" w:eastAsia="宋体" w:hAnsi="宋体" w:cs="宋体"/>
          <w:color w:val="000000"/>
          <w:lang w:eastAsia="zh-CN"/>
        </w:rPr>
        <w:t>(</w:t>
      </w:r>
      <w:r w:rsidRPr="007B6D0E">
        <w:rPr>
          <w:rFonts w:ascii="宋体" w:eastAsia="宋体" w:hAnsi="宋体" w:cs="宋体"/>
          <w:bCs/>
          <w:color w:val="000000"/>
          <w:szCs w:val="22"/>
          <w:lang w:val="en-US" w:eastAsia="zh-CN" w:bidi="en-US"/>
        </w:rPr>
        <w:t>B</w:t>
      </w:r>
      <w:r w:rsidRPr="007B6D0E">
        <w:rPr>
          <w:rFonts w:ascii="宋体" w:eastAsia="宋体" w:hAnsi="宋体" w:cs="宋体" w:hint="eastAsia"/>
          <w:color w:val="000000"/>
          <w:lang w:eastAsia="zh-CN"/>
        </w:rPr>
        <w:t>类</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监检员检查产品铭牌和电子铭牌的内容与本规程以及产品标准要求的符合性。</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.2.</w:t>
      </w:r>
      <w:r w:rsidRPr="007B6D0E">
        <w:rPr>
          <w:rFonts w:eastAsia="黑体" w:cs="黑体"/>
          <w:color w:val="000000"/>
          <w:lang w:val="en-US" w:eastAsia="zh-CN"/>
        </w:rPr>
        <w:t xml:space="preserve">17  </w:t>
      </w:r>
      <w:r w:rsidRPr="007B6D0E">
        <w:rPr>
          <w:rFonts w:ascii="宋体" w:eastAsia="宋体" w:hAnsi="宋体" w:cs="宋体" w:hint="eastAsia"/>
          <w:color w:val="000000"/>
          <w:lang w:eastAsia="zh-CN"/>
        </w:rPr>
        <w:t>监检钢印与监检证书</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(1)监检员在产品铭牌上打上监检钢印；</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(2)监检合格的产品，监检员汇总监检记录以及见证资料后，出具监检证书。</w:t>
      </w:r>
      <w:bookmarkStart w:id="14" w:name="_Toc406405503"/>
    </w:p>
    <w:p w:rsidR="001E7D34" w:rsidRPr="007B6D0E" w:rsidRDefault="005318C7">
      <w:pPr>
        <w:pStyle w:val="afc"/>
        <w:spacing w:beforeLines="25" w:before="60" w:afterLines="25" w:after="60"/>
        <w:ind w:firstLine="496"/>
        <w:rPr>
          <w:rFonts w:ascii="宋体" w:eastAsia="宋体" w:hAnsi="宋体" w:cs="宋体"/>
          <w:color w:val="000000"/>
          <w:lang w:eastAsia="zh-CN"/>
        </w:rPr>
      </w:pPr>
      <w:r w:rsidRPr="007B6D0E">
        <w:rPr>
          <w:rFonts w:ascii="黑体" w:eastAsia="黑体" w:hAnsi="黑体" w:cs="黑体"/>
          <w:bCs w:val="0"/>
          <w:color w:val="000000"/>
          <w:szCs w:val="21"/>
          <w:lang w:eastAsia="zh-CN"/>
        </w:rPr>
        <w:t>5.3</w:t>
      </w:r>
      <w:r w:rsidRPr="007B6D0E">
        <w:rPr>
          <w:rFonts w:ascii="宋体" w:eastAsia="宋体" w:hAnsi="宋体" w:cs="宋体"/>
          <w:bCs w:val="0"/>
          <w:color w:val="000000"/>
          <w:szCs w:val="21"/>
          <w:lang w:eastAsia="zh-CN"/>
        </w:rPr>
        <w:t xml:space="preserve">  改造与重大修理</w:t>
      </w:r>
      <w:r w:rsidRPr="007B6D0E">
        <w:rPr>
          <w:rFonts w:ascii="宋体" w:eastAsia="宋体" w:hAnsi="宋体" w:cs="宋体" w:hint="eastAsia"/>
          <w:color w:val="000000"/>
          <w:lang w:eastAsia="zh-CN"/>
        </w:rPr>
        <w:t>监检</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.3.1</w:t>
      </w:r>
      <w:r w:rsidRPr="007B6D0E">
        <w:rPr>
          <w:rFonts w:ascii="宋体" w:eastAsia="宋体" w:hAnsi="宋体" w:cs="宋体"/>
          <w:color w:val="000000"/>
          <w:lang w:eastAsia="zh-CN"/>
        </w:rPr>
        <w:t xml:space="preserve">  实施监检的改造与重大修理</w:t>
      </w:r>
    </w:p>
    <w:p w:rsidR="001E7D34" w:rsidRPr="007B6D0E" w:rsidRDefault="005318C7">
      <w:pPr>
        <w:pStyle w:val="32"/>
        <w:spacing w:before="0"/>
        <w:ind w:firstLine="496"/>
        <w:rPr>
          <w:rFonts w:ascii="宋体" w:eastAsia="宋体" w:hAnsi="宋体" w:cs="宋体"/>
          <w:color w:val="000000"/>
          <w:lang w:eastAsia="zh-CN"/>
        </w:rPr>
      </w:pPr>
      <w:r w:rsidRPr="007B6D0E">
        <w:rPr>
          <w:rFonts w:ascii="宋体" w:eastAsia="宋体" w:hAnsi="宋体" w:cs="宋体" w:hint="eastAsia"/>
          <w:color w:val="000000"/>
          <w:lang w:val="en-US" w:eastAsia="zh-CN"/>
        </w:rPr>
        <w:t>本规程</w:t>
      </w:r>
      <w:r w:rsidRPr="007B6D0E">
        <w:rPr>
          <w:rFonts w:ascii="宋体" w:eastAsia="宋体" w:hAnsi="宋体" w:cs="宋体"/>
          <w:color w:val="000000"/>
          <w:lang w:val="en-US" w:eastAsia="zh-CN"/>
        </w:rPr>
        <w:t>8.2.1规定的改造与重大修理的施工过程应当进行监督检验。</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.3.</w:t>
      </w:r>
      <w:r w:rsidRPr="007B6D0E">
        <w:rPr>
          <w:rFonts w:eastAsia="黑体" w:cs="黑体"/>
          <w:color w:val="000000"/>
          <w:lang w:val="en-US" w:eastAsia="zh-CN"/>
        </w:rPr>
        <w:t>2</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施工方案和质量计划审查</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移动式压力容器改造与重大修理施工前，受检单位(改造与重大修理单位)将施工方案提交监检员审查。审查项目至少包括以下内容：</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(1)改造与重大修理施工方案的批准手续，以及施工方案、设计修改文件等</w:t>
      </w:r>
      <w:r w:rsidRPr="007B6D0E">
        <w:rPr>
          <w:rFonts w:ascii="宋体" w:eastAsia="宋体" w:hAnsi="宋体" w:cs="宋体" w:hint="eastAsia"/>
          <w:color w:val="000000"/>
          <w:lang w:eastAsia="zh-CN"/>
        </w:rPr>
        <w:t>应当符合</w:t>
      </w:r>
      <w:r w:rsidRPr="007B6D0E">
        <w:rPr>
          <w:rFonts w:ascii="宋体" w:eastAsia="宋体" w:hAnsi="宋体" w:cs="宋体"/>
          <w:color w:val="000000"/>
          <w:lang w:eastAsia="zh-CN"/>
        </w:rPr>
        <w:t>本规程8.2.2的要求；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(2)材料、焊接、热处理、无损检测、耐压试验、泄漏试验的技术要求与本规程以及产品标准的符合性。</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lastRenderedPageBreak/>
        <w:t>改造与重大修理施工方案审查合格后，监检员按照本规程</w:t>
      </w:r>
      <w:r w:rsidRPr="007B6D0E">
        <w:rPr>
          <w:rFonts w:ascii="宋体" w:eastAsia="宋体" w:hAnsi="宋体" w:cs="宋体"/>
          <w:color w:val="000000"/>
          <w:lang w:eastAsia="zh-CN"/>
        </w:rPr>
        <w:t>5.1.7和5.1.8的要求，在质量计划中明确监检</w:t>
      </w:r>
      <w:r w:rsidRPr="007B6D0E">
        <w:rPr>
          <w:rFonts w:ascii="宋体" w:eastAsia="宋体" w:hAnsi="宋体" w:cs="宋体" w:hint="eastAsia"/>
          <w:color w:val="000000"/>
          <w:lang w:eastAsia="zh-CN"/>
        </w:rPr>
        <w:t>节点和</w:t>
      </w:r>
      <w:r w:rsidRPr="007B6D0E">
        <w:rPr>
          <w:rFonts w:ascii="宋体" w:eastAsia="宋体" w:hAnsi="宋体" w:cs="宋体"/>
          <w:color w:val="000000"/>
          <w:lang w:eastAsia="zh-CN"/>
        </w:rPr>
        <w:t>项目。</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.3.3</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施工过程监检</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施工过程监检至少包括以下内容：</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(1)主要受压元件补焊前，</w:t>
      </w:r>
      <w:r w:rsidRPr="007B6D0E">
        <w:rPr>
          <w:rFonts w:ascii="宋体" w:eastAsia="宋体" w:hAnsi="宋体" w:cs="宋体" w:hint="eastAsia"/>
          <w:color w:val="000000"/>
          <w:lang w:eastAsia="zh-CN"/>
        </w:rPr>
        <w:t>所有</w:t>
      </w:r>
      <w:r w:rsidRPr="007B6D0E">
        <w:rPr>
          <w:rFonts w:ascii="宋体" w:eastAsia="宋体" w:hAnsi="宋体" w:cs="宋体"/>
          <w:color w:val="000000"/>
          <w:lang w:eastAsia="zh-CN"/>
        </w:rPr>
        <w:t>缺陷</w:t>
      </w:r>
      <w:r w:rsidRPr="007B6D0E">
        <w:rPr>
          <w:rFonts w:ascii="宋体" w:eastAsia="宋体" w:hAnsi="宋体" w:cs="宋体" w:hint="eastAsia"/>
          <w:color w:val="000000"/>
          <w:lang w:eastAsia="zh-CN"/>
        </w:rPr>
        <w:t>应当</w:t>
      </w:r>
      <w:r w:rsidRPr="007B6D0E">
        <w:rPr>
          <w:rFonts w:ascii="宋体" w:eastAsia="宋体" w:hAnsi="宋体" w:cs="宋体"/>
          <w:color w:val="000000"/>
          <w:lang w:eastAsia="zh-CN"/>
        </w:rPr>
        <w:t>清除</w:t>
      </w:r>
      <w:r w:rsidRPr="007B6D0E">
        <w:rPr>
          <w:rFonts w:ascii="宋体" w:eastAsia="宋体" w:hAnsi="宋体" w:cs="宋体" w:hint="eastAsia"/>
          <w:color w:val="000000"/>
          <w:lang w:eastAsia="zh-CN"/>
        </w:rPr>
        <w:t>完成</w:t>
      </w:r>
      <w:r w:rsidRPr="007B6D0E">
        <w:rPr>
          <w:rFonts w:ascii="宋体" w:eastAsia="宋体" w:hAnsi="宋体" w:cs="宋体"/>
          <w:color w:val="000000"/>
          <w:lang w:eastAsia="zh-CN"/>
        </w:rPr>
        <w:t>(B类)；</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(2)施工过程中涉及材料、组对装配与焊接、无损检测、热处理、外观与几何尺寸、耐压试验</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泄漏试验</w:t>
      </w:r>
      <w:r w:rsidRPr="007B6D0E">
        <w:rPr>
          <w:rFonts w:ascii="宋体" w:eastAsia="宋体" w:hAnsi="宋体" w:cs="宋体" w:hint="eastAsia"/>
          <w:color w:val="000000"/>
          <w:lang w:eastAsia="zh-CN"/>
        </w:rPr>
        <w:t>与总装</w:t>
      </w:r>
      <w:r w:rsidRPr="007B6D0E">
        <w:rPr>
          <w:rFonts w:ascii="宋体" w:eastAsia="宋体" w:hAnsi="宋体" w:cs="宋体"/>
          <w:color w:val="000000"/>
          <w:lang w:eastAsia="zh-CN"/>
        </w:rPr>
        <w:t xml:space="preserve">的监检按照本规程5.2的相关规定执行。 </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.3.4</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施工的竣工资料审查与监检证书</w:t>
      </w:r>
      <w:r w:rsidRPr="007B6D0E">
        <w:rPr>
          <w:rFonts w:ascii="宋体" w:eastAsia="宋体" w:hAnsi="宋体" w:cs="宋体"/>
          <w:color w:val="000000"/>
          <w:lang w:eastAsia="zh-CN"/>
        </w:rPr>
        <w:t>(</w:t>
      </w:r>
      <w:r w:rsidRPr="007B6D0E">
        <w:rPr>
          <w:rFonts w:ascii="宋体" w:eastAsia="宋体" w:hAnsi="宋体" w:cs="宋体"/>
          <w:bCs/>
          <w:color w:val="000000"/>
          <w:szCs w:val="22"/>
          <w:lang w:val="en-US" w:eastAsia="zh-CN" w:bidi="en-US"/>
        </w:rPr>
        <w:t>C</w:t>
      </w:r>
      <w:r w:rsidRPr="007B6D0E">
        <w:rPr>
          <w:rFonts w:ascii="宋体" w:eastAsia="宋体" w:hAnsi="宋体" w:cs="宋体" w:hint="eastAsia"/>
          <w:color w:val="000000"/>
          <w:lang w:eastAsia="zh-CN"/>
        </w:rPr>
        <w:t>类</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施工竣工后，监检员对改造与重大修理的质量证明文件，以及改造与重大修理部位竣工图审查合格后，出具监检证书。</w:t>
      </w:r>
    </w:p>
    <w:p w:rsidR="001E7D34" w:rsidRPr="007B6D0E" w:rsidRDefault="005318C7">
      <w:pPr>
        <w:pStyle w:val="afc"/>
        <w:spacing w:beforeLines="35" w:before="84" w:afterLines="25" w:after="60"/>
        <w:ind w:firstLine="496"/>
        <w:rPr>
          <w:rFonts w:ascii="宋体" w:eastAsia="宋体" w:hAnsi="宋体" w:cs="宋体"/>
          <w:color w:val="000000"/>
          <w:lang w:eastAsia="zh-CN"/>
        </w:rPr>
      </w:pPr>
      <w:r w:rsidRPr="007B6D0E">
        <w:rPr>
          <w:rFonts w:ascii="黑体" w:eastAsia="黑体" w:hAnsi="黑体" w:cs="黑体"/>
          <w:bCs w:val="0"/>
          <w:color w:val="000000"/>
          <w:szCs w:val="21"/>
          <w:lang w:eastAsia="zh-CN"/>
        </w:rPr>
        <w:t>5.4</w:t>
      </w:r>
      <w:r w:rsidRPr="007B6D0E">
        <w:rPr>
          <w:rFonts w:ascii="宋体" w:eastAsia="宋体" w:hAnsi="宋体" w:cs="宋体"/>
          <w:bCs w:val="0"/>
          <w:color w:val="000000"/>
          <w:szCs w:val="21"/>
          <w:lang w:eastAsia="zh-CN"/>
        </w:rPr>
        <w:t xml:space="preserve">  </w:t>
      </w:r>
      <w:r w:rsidRPr="007B6D0E">
        <w:rPr>
          <w:rFonts w:ascii="宋体" w:eastAsia="宋体" w:hAnsi="宋体" w:cs="宋体" w:hint="eastAsia"/>
          <w:color w:val="000000"/>
          <w:lang w:eastAsia="zh-CN"/>
        </w:rPr>
        <w:t>进口移动式压力容器的监检</w:t>
      </w:r>
      <w:bookmarkEnd w:id="14"/>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w:t>
      </w:r>
      <w:r w:rsidRPr="007B6D0E">
        <w:rPr>
          <w:rFonts w:eastAsia="黑体" w:cs="黑体"/>
          <w:color w:val="000000"/>
          <w:lang w:val="en-US" w:eastAsia="zh-CN"/>
        </w:rPr>
        <w:t>4</w:t>
      </w:r>
      <w:r w:rsidRPr="007B6D0E">
        <w:rPr>
          <w:rFonts w:eastAsia="黑体" w:cs="黑体"/>
          <w:color w:val="000000"/>
          <w:lang w:eastAsia="zh-CN"/>
        </w:rPr>
        <w:t>.1</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监检依据</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本规程以及贸易合同中约定的建造(或者制造)规范、标准。</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w:t>
      </w:r>
      <w:r w:rsidRPr="007B6D0E">
        <w:rPr>
          <w:rFonts w:eastAsia="黑体" w:cs="黑体"/>
          <w:color w:val="000000"/>
          <w:lang w:val="en-US" w:eastAsia="zh-CN"/>
        </w:rPr>
        <w:t>4</w:t>
      </w:r>
      <w:r w:rsidRPr="007B6D0E">
        <w:rPr>
          <w:rFonts w:eastAsia="黑体" w:cs="黑体"/>
          <w:color w:val="000000"/>
          <w:lang w:eastAsia="zh-CN"/>
        </w:rPr>
        <w:t>.2</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监检方式</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进口移动式压力容器的监检应当采用制造过程监检的方式进行。</w:t>
      </w:r>
    </w:p>
    <w:p w:rsidR="001E7D34" w:rsidRPr="007B6D0E" w:rsidRDefault="005318C7" w:rsidP="007B6D0E">
      <w:pPr>
        <w:pStyle w:val="afc"/>
        <w:widowControl w:val="0"/>
        <w:spacing w:after="0"/>
        <w:ind w:firstLine="496"/>
        <w:rPr>
          <w:rFonts w:ascii="宋体" w:eastAsia="宋体" w:hAnsi="宋体" w:cs="宋体"/>
          <w:color w:val="000000"/>
          <w:sz w:val="21"/>
          <w:lang w:eastAsia="zh-CN"/>
        </w:rPr>
      </w:pPr>
      <w:r w:rsidRPr="007B6D0E">
        <w:rPr>
          <w:rFonts w:ascii="宋体" w:eastAsia="宋体" w:hAnsi="宋体" w:cs="宋体" w:hint="eastAsia"/>
          <w:color w:val="000000"/>
          <w:lang w:eastAsia="zh-CN"/>
        </w:rPr>
        <w:t>特殊情况下，未能在境外完成制造过程监检的，应当在移动式压力容器入境到达口岸或者使用地后，由监检机构对产品安全性能进行监检</w:t>
      </w:r>
      <w:r w:rsidRPr="007B6D0E">
        <w:rPr>
          <w:rFonts w:ascii="宋体" w:eastAsia="宋体" w:hAnsi="宋体" w:cs="宋体"/>
          <w:color w:val="000000"/>
          <w:lang w:eastAsia="zh-CN"/>
        </w:rPr>
        <w:t>(以下简称到岸检验，注5-3)。</w:t>
      </w:r>
    </w:p>
    <w:p w:rsidR="001E7D34" w:rsidRPr="007B6D0E" w:rsidRDefault="005318C7">
      <w:pPr>
        <w:pStyle w:val="afc"/>
        <w:widowControl w:val="0"/>
        <w:spacing w:after="0"/>
        <w:ind w:firstLine="436"/>
        <w:rPr>
          <w:rFonts w:ascii="宋体" w:eastAsia="宋体" w:hAnsi="宋体" w:cs="宋体"/>
          <w:color w:val="000000"/>
          <w:sz w:val="21"/>
          <w:lang w:eastAsia="zh-CN"/>
        </w:rPr>
      </w:pPr>
      <w:r w:rsidRPr="007B6D0E">
        <w:rPr>
          <w:rFonts w:ascii="宋体" w:eastAsia="宋体" w:hAnsi="宋体" w:cs="宋体" w:hint="eastAsia"/>
          <w:color w:val="000000"/>
          <w:sz w:val="21"/>
          <w:lang w:eastAsia="zh-CN"/>
        </w:rPr>
        <w:t>注</w:t>
      </w:r>
      <w:r w:rsidRPr="007B6D0E">
        <w:rPr>
          <w:rFonts w:ascii="宋体" w:eastAsia="宋体" w:hAnsi="宋体" w:cs="宋体"/>
          <w:color w:val="000000"/>
          <w:sz w:val="21"/>
          <w:lang w:eastAsia="zh-CN"/>
        </w:rPr>
        <w:t>5-3：到岸检验，是指在进口移动式压力容器到达口岸或者使用地后进行的产品安全性能监检，以验证其是否符合本规程的基本安全要求。</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w:t>
      </w:r>
      <w:r w:rsidRPr="007B6D0E">
        <w:rPr>
          <w:rFonts w:eastAsia="黑体" w:cs="黑体"/>
          <w:color w:val="000000"/>
          <w:lang w:val="en-US" w:eastAsia="zh-CN"/>
        </w:rPr>
        <w:t>4</w:t>
      </w:r>
      <w:r w:rsidRPr="007B6D0E">
        <w:rPr>
          <w:rFonts w:eastAsia="黑体" w:cs="黑体"/>
          <w:color w:val="000000"/>
          <w:lang w:eastAsia="zh-CN"/>
        </w:rPr>
        <w:t>.3</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监检程序</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进口移动式压力容器监检的基本程序如下：</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(1)受检单位提出书面监检申请；</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 xml:space="preserve">(2)监检机构确定并且实施境外监检或者到岸检验项目； </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(3)监检机构进行相关设计文件和检验资料的审查；</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(4)监检机构出具</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进口特种设备安全性能监督检验证书</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(格式见附件N)，并且打监检钢印；</w:t>
      </w:r>
    </w:p>
    <w:p w:rsidR="001E7D34" w:rsidRPr="007B6D0E" w:rsidRDefault="005318C7">
      <w:pPr>
        <w:pStyle w:val="afc"/>
        <w:spacing w:after="0"/>
        <w:ind w:firstLine="496"/>
        <w:rPr>
          <w:rFonts w:ascii="宋体" w:hAnsi="宋体" w:cs="宋体"/>
          <w:color w:val="000000"/>
          <w:lang w:eastAsia="zh-CN"/>
        </w:rPr>
      </w:pPr>
      <w:r w:rsidRPr="007B6D0E">
        <w:rPr>
          <w:rFonts w:ascii="宋体" w:hAnsi="宋体" w:cs="宋体"/>
          <w:color w:val="000000"/>
          <w:lang w:eastAsia="zh-CN"/>
        </w:rPr>
        <w:t>(5)</w:t>
      </w:r>
      <w:r w:rsidRPr="007B6D0E">
        <w:rPr>
          <w:rFonts w:ascii="宋体" w:eastAsia="宋体" w:hAnsi="宋体" w:cs="宋体" w:hint="eastAsia"/>
          <w:color w:val="000000"/>
          <w:lang w:eastAsia="zh-CN"/>
        </w:rPr>
        <w:t>监检机构</w:t>
      </w:r>
      <w:r w:rsidRPr="007B6D0E">
        <w:rPr>
          <w:rFonts w:ascii="宋体" w:hAnsi="宋体" w:cs="宋体" w:hint="eastAsia"/>
          <w:color w:val="000000"/>
          <w:lang w:eastAsia="zh-CN"/>
        </w:rPr>
        <w:t>提供电子铭牌和电子合格证，并且按照特种设备信息化管理的有关规定，及时将监检数据上传至全国移动式压力容器公共服务信息追溯平台，并且对随产品提供的电子铭牌和电子合格证进行监检数据的关联绑定</w:t>
      </w:r>
      <w:r w:rsidRPr="007B6D0E">
        <w:rPr>
          <w:rFonts w:ascii="宋体" w:hAnsi="宋体" w:cs="宋体" w:hint="eastAsia"/>
          <w:bCs w:val="0"/>
          <w:color w:val="000000"/>
          <w:lang w:eastAsia="zh-CN"/>
        </w:rPr>
        <w:t>。</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w:t>
      </w:r>
      <w:r w:rsidRPr="007B6D0E">
        <w:rPr>
          <w:rFonts w:eastAsia="黑体" w:cs="黑体"/>
          <w:color w:val="000000"/>
          <w:lang w:val="en-US" w:eastAsia="zh-CN"/>
        </w:rPr>
        <w:t>4</w:t>
      </w:r>
      <w:r w:rsidRPr="007B6D0E">
        <w:rPr>
          <w:rFonts w:eastAsia="黑体" w:cs="黑体"/>
          <w:color w:val="000000"/>
          <w:lang w:eastAsia="zh-CN"/>
        </w:rPr>
        <w:t>.4</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监检申请要求</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进口移动式压力容器的单位或者境外移动式压力容器制造单位应当向使用地或者口岸地</w:t>
      </w:r>
      <w:r w:rsidRPr="007B6D0E">
        <w:rPr>
          <w:rFonts w:ascii="宋体" w:eastAsia="宋体" w:hAnsi="宋体" w:cs="宋体"/>
          <w:color w:val="000000"/>
          <w:lang w:eastAsia="zh-CN"/>
        </w:rPr>
        <w:t>(使用地不确定时)的监检机构提出监检申请。</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lastRenderedPageBreak/>
        <w:t>采用国际规范或者境外标准设计的移动式压力容器，申请时还应当提供符合本规程要求的符合性申明及其比照表。</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w:t>
      </w:r>
      <w:r w:rsidRPr="007B6D0E">
        <w:rPr>
          <w:rFonts w:eastAsia="黑体" w:cs="黑体"/>
          <w:color w:val="000000"/>
          <w:lang w:val="en-US" w:eastAsia="zh-CN"/>
        </w:rPr>
        <w:t>4</w:t>
      </w:r>
      <w:r w:rsidRPr="007B6D0E">
        <w:rPr>
          <w:rFonts w:eastAsia="黑体" w:cs="黑体"/>
          <w:color w:val="000000"/>
          <w:lang w:eastAsia="zh-CN"/>
        </w:rPr>
        <w:t>.5</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监检项目的确定</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按照本规程</w:t>
      </w:r>
      <w:r w:rsidRPr="007B6D0E">
        <w:rPr>
          <w:rFonts w:ascii="宋体" w:eastAsia="宋体" w:hAnsi="宋体" w:cs="宋体"/>
          <w:color w:val="000000"/>
          <w:lang w:eastAsia="zh-CN"/>
        </w:rPr>
        <w:t>5.1.7和5.1.8的要求，确定境外监检项目或者到岸检验项目。</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w:t>
      </w:r>
      <w:r w:rsidRPr="007B6D0E">
        <w:rPr>
          <w:rFonts w:eastAsia="黑体" w:cs="黑体"/>
          <w:color w:val="000000"/>
          <w:lang w:val="en-US" w:eastAsia="zh-CN"/>
        </w:rPr>
        <w:t>4</w:t>
      </w:r>
      <w:r w:rsidRPr="007B6D0E">
        <w:rPr>
          <w:rFonts w:eastAsia="黑体" w:cs="黑体"/>
          <w:color w:val="000000"/>
          <w:lang w:eastAsia="zh-CN"/>
        </w:rPr>
        <w:t>.6</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境外监检</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监检机构根据确定的境外监检项目，派出监检员到境外按照本规程</w:t>
      </w:r>
      <w:r w:rsidRPr="007B6D0E">
        <w:rPr>
          <w:rFonts w:ascii="宋体" w:eastAsia="宋体" w:hAnsi="宋体" w:cs="宋体"/>
          <w:color w:val="000000"/>
          <w:lang w:eastAsia="zh-CN"/>
        </w:rPr>
        <w:t>5.2的</w:t>
      </w:r>
      <w:r w:rsidRPr="007B6D0E">
        <w:rPr>
          <w:rFonts w:ascii="宋体" w:eastAsia="宋体" w:hAnsi="宋体" w:cs="宋体" w:hint="eastAsia"/>
          <w:color w:val="000000"/>
          <w:lang w:eastAsia="zh-CN"/>
        </w:rPr>
        <w:t>规定</w:t>
      </w:r>
      <w:r w:rsidRPr="007B6D0E">
        <w:rPr>
          <w:rFonts w:ascii="宋体" w:eastAsia="宋体" w:hAnsi="宋体" w:cs="宋体"/>
          <w:color w:val="000000"/>
          <w:lang w:eastAsia="zh-CN"/>
        </w:rPr>
        <w:t>进行监检。</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w:t>
      </w:r>
      <w:r w:rsidRPr="007B6D0E">
        <w:rPr>
          <w:rFonts w:eastAsia="黑体" w:cs="黑体"/>
          <w:color w:val="000000"/>
          <w:lang w:val="en-US" w:eastAsia="zh-CN"/>
        </w:rPr>
        <w:t>4</w:t>
      </w:r>
      <w:r w:rsidRPr="007B6D0E">
        <w:rPr>
          <w:rFonts w:eastAsia="黑体" w:cs="黑体"/>
          <w:color w:val="000000"/>
          <w:lang w:eastAsia="zh-CN"/>
        </w:rPr>
        <w:t>.7</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到岸检验</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监检机构根据确定的到岸检验项目，重点对以下项目进行现场检验：</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(1)主要受压元件的厚度(不可拆卸的隔热结构罐体和真空绝热罐体除外)；</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(2)外观以及外廓几何尺寸等宏观检验，包括涂装、标志标识等；</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(3)移动式压力容器安全附件、仪表</w:t>
      </w:r>
      <w:r w:rsidRPr="007B6D0E">
        <w:rPr>
          <w:rFonts w:ascii="宋体" w:eastAsia="宋体" w:hAnsi="宋体" w:cs="宋体" w:hint="eastAsia"/>
          <w:color w:val="000000"/>
          <w:lang w:eastAsia="zh-CN"/>
        </w:rPr>
        <w:t>和</w:t>
      </w:r>
      <w:r w:rsidRPr="007B6D0E">
        <w:rPr>
          <w:rFonts w:ascii="宋体" w:eastAsia="宋体" w:hAnsi="宋体" w:cs="宋体"/>
          <w:color w:val="000000"/>
          <w:lang w:eastAsia="zh-CN"/>
        </w:rPr>
        <w:t>装卸附件的完整性；</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(4)罐体与走行装置(或者框架)连接部位的可靠性；</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(5)产品铭牌位置以及内容与设计文件的符合性；</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(6)本规程5.4.8中相关设计文件和检验资料审查时，有怀疑的检验项目。</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进口移动式压力容器在境外已经经过我国监检机构监检的，不再重复进行到岸检验。</w:t>
      </w:r>
    </w:p>
    <w:p w:rsidR="001E7D34" w:rsidRPr="007B6D0E" w:rsidRDefault="005318C7">
      <w:pPr>
        <w:pStyle w:val="32"/>
        <w:spacing w:before="0"/>
        <w:ind w:firstLine="496"/>
        <w:rPr>
          <w:rFonts w:ascii="宋体" w:eastAsia="宋体" w:hAnsi="宋体" w:cs="宋体"/>
          <w:color w:val="000000"/>
          <w:lang w:val="en-US" w:eastAsia="zh-CN"/>
        </w:rPr>
      </w:pPr>
      <w:r w:rsidRPr="007B6D0E">
        <w:rPr>
          <w:rFonts w:eastAsia="黑体" w:cs="黑体"/>
          <w:color w:val="000000"/>
          <w:lang w:val="en-US" w:eastAsia="zh-CN"/>
        </w:rPr>
        <w:t>5</w:t>
      </w:r>
      <w:r w:rsidRPr="007B6D0E">
        <w:rPr>
          <w:rFonts w:eastAsia="黑体" w:cs="黑体"/>
          <w:color w:val="000000"/>
          <w:lang w:eastAsia="zh-CN"/>
        </w:rPr>
        <w:t>.</w:t>
      </w:r>
      <w:r w:rsidRPr="007B6D0E">
        <w:rPr>
          <w:rFonts w:eastAsia="黑体" w:cs="黑体"/>
          <w:color w:val="000000"/>
          <w:lang w:val="en-US" w:eastAsia="zh-CN"/>
        </w:rPr>
        <w:t>4</w:t>
      </w:r>
      <w:r w:rsidRPr="007B6D0E">
        <w:rPr>
          <w:rFonts w:eastAsia="黑体" w:cs="黑体"/>
          <w:color w:val="000000"/>
          <w:lang w:eastAsia="zh-CN"/>
        </w:rPr>
        <w:t>.8</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相关</w:t>
      </w:r>
      <w:r w:rsidRPr="007B6D0E">
        <w:rPr>
          <w:rFonts w:ascii="宋体" w:eastAsia="宋体" w:hAnsi="宋体" w:cs="宋体" w:hint="eastAsia"/>
          <w:color w:val="000000"/>
          <w:lang w:val="en-US" w:eastAsia="zh-CN"/>
        </w:rPr>
        <w:t>设计</w:t>
      </w:r>
      <w:r w:rsidRPr="007B6D0E">
        <w:rPr>
          <w:rFonts w:ascii="宋体" w:eastAsia="宋体" w:hAnsi="宋体" w:cs="宋体" w:hint="eastAsia"/>
          <w:color w:val="000000"/>
          <w:lang w:eastAsia="zh-CN"/>
        </w:rPr>
        <w:t>文件和检验资料的审查</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参照本规程</w:t>
      </w:r>
      <w:r w:rsidRPr="007B6D0E">
        <w:rPr>
          <w:rFonts w:ascii="宋体" w:eastAsia="宋体" w:hAnsi="宋体" w:cs="宋体"/>
          <w:color w:val="000000"/>
          <w:lang w:eastAsia="zh-CN"/>
        </w:rPr>
        <w:t>5.1.7、5.1.8和5.2的要求，确定需要审查的移动式压力容器设计文件和检验资料。</w:t>
      </w:r>
      <w:r w:rsidRPr="007B6D0E">
        <w:rPr>
          <w:rFonts w:ascii="宋体" w:eastAsia="宋体" w:hAnsi="宋体" w:cs="宋体" w:hint="eastAsia"/>
          <w:color w:val="000000"/>
          <w:lang w:eastAsia="zh-CN"/>
        </w:rPr>
        <w:t>审查项目</w:t>
      </w:r>
      <w:r w:rsidRPr="007B6D0E">
        <w:rPr>
          <w:rFonts w:ascii="宋体" w:eastAsia="宋体" w:hAnsi="宋体" w:cs="宋体"/>
          <w:color w:val="000000"/>
          <w:lang w:eastAsia="zh-CN"/>
        </w:rPr>
        <w:t>至少应当包括以下内容：</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(1)设计文件，采用国际规范或者境外标准设计的，还需要审查设计方法、安全系数、风险评估报告、设计计算、设计参数(包括设计温度、设计压力等)、最大允许充装量等与本规程基本安全要求的符合性；</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(2)受压元件的材料清单以及质量证明文件，包括材料标准号、牌号、化学成分、力学性能和钢板的超声检测等与本规程基本安全要求的符合性；</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(3)境外监检时，还应当审查焊接工艺规程与焊接工艺评定报告的符合性、焊接记录与焊接工艺规程的符合性；</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(4)产品焊接试件检验报告，采用国际规范或者境外标准设计的，还需要审查产品焊接试件的制备与本规程基本安全要求的符合性；</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(5)无损检测报告，采用国际规范或者境外标准设计的，还需要审查无损检测方法、比例以及合格要求与本规程基本安全要求的符合性；</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(6)境外监检时，还应当审查焊缝射线检测底片</w:t>
      </w:r>
      <w:r w:rsidRPr="007B6D0E">
        <w:rPr>
          <w:rFonts w:ascii="宋体" w:eastAsia="宋体" w:hAnsi="宋体" w:cs="宋体" w:hint="eastAsia"/>
          <w:color w:val="000000"/>
          <w:lang w:eastAsia="zh-CN"/>
        </w:rPr>
        <w:t>，其合格级别的判定与本规程的符合性</w:t>
      </w:r>
      <w:r w:rsidRPr="007B6D0E">
        <w:rPr>
          <w:rFonts w:ascii="宋体" w:eastAsia="宋体" w:hAnsi="宋体" w:cs="宋体"/>
          <w:color w:val="000000"/>
          <w:lang w:eastAsia="zh-CN"/>
        </w:rPr>
        <w:t>；</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(7)热处理报告</w:t>
      </w:r>
      <w:r w:rsidRPr="007B6D0E">
        <w:rPr>
          <w:rFonts w:ascii="宋体" w:eastAsia="宋体" w:hAnsi="宋体" w:cs="宋体" w:hint="eastAsia"/>
          <w:color w:val="000000"/>
          <w:lang w:eastAsia="zh-CN"/>
        </w:rPr>
        <w:t>的有效性和完整性</w:t>
      </w:r>
      <w:r w:rsidRPr="007B6D0E">
        <w:rPr>
          <w:rFonts w:ascii="宋体" w:eastAsia="宋体" w:hAnsi="宋体" w:cs="宋体"/>
          <w:color w:val="000000"/>
          <w:lang w:eastAsia="zh-CN"/>
        </w:rPr>
        <w:t>；</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lastRenderedPageBreak/>
        <w:t>(8)</w:t>
      </w:r>
      <w:r w:rsidRPr="007B6D0E">
        <w:rPr>
          <w:rFonts w:ascii="宋体" w:eastAsia="宋体" w:hAnsi="宋体" w:cs="宋体" w:hint="eastAsia"/>
          <w:bCs w:val="0"/>
          <w:color w:val="000000"/>
          <w:szCs w:val="21"/>
          <w:lang w:eastAsia="zh-CN"/>
        </w:rPr>
        <w:t>安全附件、仪表和装卸附件等的性能参数、规格以及设置与本规程基本安全要求的符合性；</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(9)外观以及外廓几何尺寸检验报告；</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(10)耐压试验和泄漏试验报告，采用国际规范或者境外标准设计的，还需要审查试验方法、压力系数与本规程基本安全要求的符合性；</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(11)真空绝热罐体，还应当审查其真空夹层的真空性能指标，</w:t>
      </w:r>
      <w:r w:rsidRPr="007B6D0E">
        <w:rPr>
          <w:rFonts w:ascii="宋体" w:eastAsia="宋体" w:hAnsi="宋体" w:cs="宋体" w:hint="eastAsia"/>
          <w:color w:val="000000"/>
          <w:lang w:eastAsia="zh-CN"/>
        </w:rPr>
        <w:t>如封结真空度、漏气速率、漏放气速率以及绝热性能指标，如静态蒸发率和维持时间等的检验试验报告和型式试验报告，其性能指标与本规程基本安全要求的符合性；</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(12)出厂资料和文件的完整性与本规程规定的符合性。</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w:t>
      </w:r>
      <w:r w:rsidRPr="007B6D0E">
        <w:rPr>
          <w:rFonts w:eastAsia="黑体" w:cs="黑体"/>
          <w:color w:val="000000"/>
          <w:lang w:val="en-US" w:eastAsia="zh-CN"/>
        </w:rPr>
        <w:t>4</w:t>
      </w:r>
      <w:r w:rsidRPr="007B6D0E">
        <w:rPr>
          <w:rFonts w:eastAsia="黑体" w:cs="黑体"/>
          <w:color w:val="000000"/>
          <w:lang w:eastAsia="zh-CN"/>
        </w:rPr>
        <w:t>.9</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监检钢印与监检证书</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监检合格后，监检员按照本规程</w:t>
      </w:r>
      <w:r w:rsidRPr="007B6D0E">
        <w:rPr>
          <w:rFonts w:ascii="宋体" w:eastAsia="宋体" w:hAnsi="宋体" w:cs="宋体"/>
          <w:color w:val="000000"/>
          <w:lang w:eastAsia="zh-CN"/>
        </w:rPr>
        <w:t>5.1.5第(6)项的要求，出具</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进口特种设备安全性能监督检验证书</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，并且打监检钢印。</w:t>
      </w:r>
    </w:p>
    <w:p w:rsidR="001E7D34" w:rsidRPr="007B6D0E" w:rsidRDefault="005318C7">
      <w:pPr>
        <w:pStyle w:val="afc"/>
        <w:spacing w:beforeLines="35" w:before="84" w:afterLines="25" w:after="60"/>
        <w:ind w:firstLine="496"/>
        <w:rPr>
          <w:rFonts w:ascii="宋体" w:eastAsia="宋体" w:hAnsi="宋体" w:cs="宋体"/>
          <w:color w:val="000000"/>
          <w:lang w:eastAsia="zh-CN"/>
        </w:rPr>
      </w:pPr>
      <w:r w:rsidRPr="007B6D0E">
        <w:rPr>
          <w:rFonts w:ascii="黑体" w:eastAsia="黑体" w:hAnsi="黑体" w:cs="黑体"/>
          <w:bCs w:val="0"/>
          <w:color w:val="000000"/>
          <w:szCs w:val="21"/>
          <w:lang w:eastAsia="zh-CN"/>
        </w:rPr>
        <w:t>5.5</w:t>
      </w:r>
      <w:r w:rsidRPr="007B6D0E">
        <w:rPr>
          <w:rFonts w:ascii="宋体" w:eastAsia="宋体" w:hAnsi="宋体" w:cs="宋体"/>
          <w:bCs w:val="0"/>
          <w:color w:val="000000"/>
          <w:szCs w:val="21"/>
          <w:lang w:eastAsia="zh-CN"/>
        </w:rPr>
        <w:t xml:space="preserve">  </w:t>
      </w:r>
      <w:r w:rsidRPr="007B6D0E">
        <w:rPr>
          <w:rFonts w:ascii="宋体" w:eastAsia="宋体" w:hAnsi="宋体" w:cs="宋体" w:hint="eastAsia"/>
          <w:color w:val="000000"/>
          <w:lang w:eastAsia="zh-CN"/>
        </w:rPr>
        <w:t>移动式压力容器制造单位质量保证体系实施状况评价</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w:t>
      </w:r>
      <w:r w:rsidRPr="007B6D0E">
        <w:rPr>
          <w:rFonts w:eastAsia="黑体" w:cs="黑体"/>
          <w:color w:val="000000"/>
          <w:lang w:val="en-US" w:eastAsia="zh-CN"/>
        </w:rPr>
        <w:t>5</w:t>
      </w:r>
      <w:r w:rsidRPr="007B6D0E">
        <w:rPr>
          <w:rFonts w:eastAsia="黑体" w:cs="黑体"/>
          <w:color w:val="000000"/>
          <w:lang w:eastAsia="zh-CN"/>
        </w:rPr>
        <w:t>.1</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基本要求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监检机构应当根据以下要求定期对受检单位的质量保证体系实施状况进行评价：</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(1)移动式压力容器制造监检时，</w:t>
      </w:r>
      <w:r w:rsidRPr="007B6D0E">
        <w:rPr>
          <w:rFonts w:ascii="宋体" w:eastAsia="宋体" w:hAnsi="宋体" w:cs="宋体" w:hint="eastAsia"/>
          <w:color w:val="000000"/>
          <w:lang w:eastAsia="zh-CN"/>
        </w:rPr>
        <w:t>对</w:t>
      </w:r>
      <w:r w:rsidRPr="007B6D0E">
        <w:rPr>
          <w:rFonts w:ascii="宋体" w:eastAsia="宋体" w:hAnsi="宋体" w:cs="宋体"/>
          <w:color w:val="000000"/>
          <w:lang w:eastAsia="zh-CN"/>
        </w:rPr>
        <w:t>受检单位的质量保证体系实施状况每年至少进行一次评价，评价内容和</w:t>
      </w:r>
      <w:r w:rsidRPr="007B6D0E">
        <w:rPr>
          <w:rFonts w:ascii="宋体" w:eastAsia="宋体" w:hAnsi="宋体" w:cs="宋体" w:hint="eastAsia"/>
          <w:color w:val="000000"/>
          <w:lang w:eastAsia="zh-CN"/>
        </w:rPr>
        <w:t>要求见本规程</w:t>
      </w:r>
      <w:r w:rsidRPr="007B6D0E">
        <w:rPr>
          <w:rFonts w:ascii="宋体" w:eastAsia="宋体" w:hAnsi="宋体" w:cs="宋体"/>
          <w:color w:val="000000"/>
          <w:lang w:eastAsia="zh-CN"/>
        </w:rPr>
        <w:t>5.5.2至5.5.5</w:t>
      </w:r>
      <w:r w:rsidRPr="007B6D0E">
        <w:rPr>
          <w:rFonts w:ascii="宋体" w:eastAsia="宋体" w:hAnsi="宋体" w:cs="宋体" w:hint="eastAsia"/>
          <w:color w:val="000000"/>
          <w:lang w:eastAsia="zh-CN"/>
        </w:rPr>
        <w:t>的规定</w:t>
      </w:r>
      <w:r w:rsidRPr="007B6D0E">
        <w:rPr>
          <w:rFonts w:ascii="宋体" w:eastAsia="宋体" w:hAnsi="宋体" w:cs="宋体"/>
          <w:color w:val="000000"/>
          <w:lang w:eastAsia="zh-CN"/>
        </w:rPr>
        <w:t>；</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(2)评价后及时出具评价报告，评价报告应当送受检单位，并且报所在地的特种设备安全监管部门；当发现受检单位的质量保证体系存在严重问题时，还需要及时将评价报告报送颁发受检单位</w:t>
      </w:r>
      <w:r w:rsidRPr="007B6D0E">
        <w:rPr>
          <w:rFonts w:ascii="宋体" w:eastAsia="宋体" w:hAnsi="宋体" w:cs="宋体" w:hint="eastAsia"/>
          <w:color w:val="000000"/>
          <w:lang w:eastAsia="zh-CN"/>
        </w:rPr>
        <w:t>生产</w:t>
      </w:r>
      <w:r w:rsidRPr="007B6D0E">
        <w:rPr>
          <w:rFonts w:ascii="宋体" w:eastAsia="宋体" w:hAnsi="宋体" w:cs="宋体"/>
          <w:color w:val="000000"/>
          <w:lang w:eastAsia="zh-CN"/>
        </w:rPr>
        <w:t>许可证的特种设备安全监管部门；评价报告中对5.</w:t>
      </w:r>
      <w:r w:rsidRPr="007B6D0E">
        <w:rPr>
          <w:rFonts w:ascii="宋体" w:eastAsia="宋体" w:hAnsi="宋体" w:cs="宋体" w:hint="eastAsia"/>
          <w:color w:val="000000"/>
          <w:lang w:eastAsia="zh-CN"/>
        </w:rPr>
        <w:t>5</w:t>
      </w: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2</w:t>
      </w:r>
      <w:r w:rsidRPr="007B6D0E">
        <w:rPr>
          <w:rFonts w:ascii="宋体" w:eastAsia="宋体" w:hAnsi="宋体" w:cs="宋体"/>
          <w:color w:val="000000"/>
          <w:lang w:eastAsia="zh-CN"/>
        </w:rPr>
        <w:t>、5.</w:t>
      </w:r>
      <w:r w:rsidRPr="007B6D0E">
        <w:rPr>
          <w:rFonts w:ascii="宋体" w:eastAsia="宋体" w:hAnsi="宋体" w:cs="宋体" w:hint="eastAsia"/>
          <w:color w:val="000000"/>
          <w:lang w:eastAsia="zh-CN"/>
        </w:rPr>
        <w:t>5</w:t>
      </w:r>
      <w:r w:rsidRPr="007B6D0E">
        <w:rPr>
          <w:rFonts w:ascii="宋体" w:eastAsia="宋体" w:hAnsi="宋体" w:cs="宋体"/>
          <w:color w:val="000000"/>
          <w:lang w:eastAsia="zh-CN"/>
        </w:rPr>
        <w:t>.4的不符合情况应当详细说明并且提出处理建议。</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w:t>
      </w:r>
      <w:r w:rsidRPr="007B6D0E">
        <w:rPr>
          <w:rFonts w:eastAsia="黑体" w:cs="黑体"/>
          <w:color w:val="000000"/>
          <w:lang w:val="en-US" w:eastAsia="zh-CN"/>
        </w:rPr>
        <w:t>5</w:t>
      </w:r>
      <w:r w:rsidRPr="007B6D0E">
        <w:rPr>
          <w:rFonts w:eastAsia="黑体" w:cs="黑体"/>
          <w:color w:val="000000"/>
          <w:lang w:eastAsia="zh-CN"/>
        </w:rPr>
        <w:t>.2</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受检单位资源条件的变化情况</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检查受检单位的技术人员、质量保证体系责任人员、特种设备作业人员、检验与检测人员等技术力量，以及生产用厂房、场地和制造设备等资源条件等与有关安全技术规范规定的制造许可条件要求的符合性。</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w:t>
      </w:r>
      <w:r w:rsidRPr="007B6D0E">
        <w:rPr>
          <w:rFonts w:eastAsia="黑体" w:cs="黑体"/>
          <w:color w:val="000000"/>
          <w:lang w:val="en-US" w:eastAsia="zh-CN"/>
        </w:rPr>
        <w:t>5</w:t>
      </w:r>
      <w:r w:rsidRPr="007B6D0E">
        <w:rPr>
          <w:rFonts w:eastAsia="黑体" w:cs="黑体"/>
          <w:color w:val="000000"/>
          <w:lang w:eastAsia="zh-CN"/>
        </w:rPr>
        <w:t>.3</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质量保证体系的保持和改进</w:t>
      </w:r>
    </w:p>
    <w:p w:rsidR="001E7D34" w:rsidRPr="007B6D0E" w:rsidRDefault="005318C7">
      <w:pPr>
        <w:pStyle w:val="32"/>
        <w:spacing w:before="0"/>
        <w:ind w:firstLine="496"/>
        <w:rPr>
          <w:rFonts w:ascii="宋体" w:eastAsia="宋体" w:hAnsi="宋体" w:cs="宋体"/>
          <w:color w:val="000000"/>
          <w:lang w:val="en-US" w:eastAsia="zh-CN"/>
        </w:rPr>
      </w:pPr>
      <w:r w:rsidRPr="007B6D0E">
        <w:rPr>
          <w:rFonts w:ascii="宋体" w:eastAsia="宋体" w:hAnsi="宋体" w:cs="宋体" w:hint="eastAsia"/>
          <w:color w:val="000000"/>
          <w:lang w:eastAsia="zh-CN"/>
        </w:rPr>
        <w:t>质量保证体系的保持和改进</w:t>
      </w:r>
      <w:r w:rsidRPr="007B6D0E">
        <w:rPr>
          <w:rFonts w:ascii="宋体" w:eastAsia="宋体" w:hAnsi="宋体" w:cs="宋体" w:hint="eastAsia"/>
          <w:color w:val="000000"/>
          <w:lang w:val="en-US" w:eastAsia="zh-CN"/>
        </w:rPr>
        <w:t>至少应当符合以下要求：</w:t>
      </w:r>
    </w:p>
    <w:p w:rsidR="001E7D34" w:rsidRPr="007B6D0E" w:rsidRDefault="005318C7">
      <w:pPr>
        <w:pStyle w:val="32"/>
        <w:spacing w:before="0"/>
        <w:ind w:firstLine="496"/>
        <w:rPr>
          <w:rFonts w:ascii="宋体" w:eastAsia="宋体" w:hAnsi="宋体" w:cs="宋体"/>
          <w:color w:val="000000"/>
          <w:lang w:eastAsia="zh-CN"/>
        </w:rPr>
      </w:pPr>
      <w:r w:rsidRPr="007B6D0E">
        <w:rPr>
          <w:rFonts w:ascii="宋体" w:hAnsi="宋体" w:cs="宋体"/>
          <w:color w:val="000000"/>
          <w:lang w:eastAsia="zh-CN"/>
        </w:rPr>
        <w:t>(1)</w:t>
      </w:r>
      <w:r w:rsidRPr="007B6D0E">
        <w:rPr>
          <w:rFonts w:ascii="宋体" w:hAnsi="宋体" w:cs="宋体" w:hint="eastAsia"/>
          <w:color w:val="000000"/>
          <w:lang w:eastAsia="zh-CN"/>
        </w:rPr>
        <w:t>质量保证体系文件，</w:t>
      </w:r>
      <w:r w:rsidRPr="007B6D0E">
        <w:rPr>
          <w:rFonts w:ascii="宋体" w:eastAsia="宋体" w:hAnsi="宋体" w:cs="宋体" w:hint="eastAsia"/>
          <w:color w:val="000000"/>
          <w:lang w:eastAsia="zh-CN"/>
        </w:rPr>
        <w:t>检查质量保证体系文件的修订与法规标准的变更以及生产实际情况的符合性；</w:t>
      </w:r>
    </w:p>
    <w:p w:rsidR="001E7D34" w:rsidRPr="007B6D0E" w:rsidRDefault="005318C7">
      <w:pPr>
        <w:pStyle w:val="32"/>
        <w:spacing w:before="0"/>
        <w:ind w:firstLine="496"/>
        <w:rPr>
          <w:rFonts w:ascii="宋体" w:eastAsia="宋体" w:hAnsi="宋体" w:cs="宋体"/>
          <w:color w:val="000000"/>
          <w:lang w:eastAsia="zh-CN"/>
        </w:rPr>
      </w:pPr>
      <w:r w:rsidRPr="007B6D0E">
        <w:rPr>
          <w:rFonts w:ascii="宋体" w:hAnsi="宋体" w:cs="宋体"/>
          <w:color w:val="000000"/>
          <w:lang w:eastAsia="zh-CN"/>
        </w:rPr>
        <w:t>(2)</w:t>
      </w:r>
      <w:r w:rsidRPr="007B6D0E">
        <w:rPr>
          <w:rFonts w:ascii="宋体" w:hAnsi="宋体" w:cs="宋体"/>
          <w:color w:val="000000"/>
          <w:lang w:eastAsia="zh-CN"/>
        </w:rPr>
        <w:t>文件和记录控制</w:t>
      </w:r>
      <w:r w:rsidRPr="007B6D0E">
        <w:rPr>
          <w:rFonts w:ascii="宋体" w:eastAsia="宋体" w:hAnsi="宋体" w:cs="宋体" w:hint="eastAsia"/>
          <w:color w:val="000000"/>
          <w:lang w:eastAsia="zh-CN"/>
        </w:rPr>
        <w:t>，检查法规标准等外来文件和检验与试验记录的收集、归档、贮存、保管期限等方面的控制与质量保证体系的符合性；</w:t>
      </w:r>
    </w:p>
    <w:p w:rsidR="001E7D34" w:rsidRPr="007B6D0E" w:rsidRDefault="005318C7">
      <w:pPr>
        <w:pStyle w:val="32"/>
        <w:spacing w:before="0"/>
        <w:ind w:firstLine="496"/>
        <w:rPr>
          <w:rFonts w:ascii="宋体" w:eastAsia="宋体" w:hAnsi="宋体" w:cs="宋体"/>
          <w:color w:val="000000"/>
          <w:lang w:eastAsia="zh-CN"/>
        </w:rPr>
      </w:pPr>
      <w:r w:rsidRPr="007B6D0E">
        <w:rPr>
          <w:rFonts w:ascii="宋体" w:hAnsi="宋体" w:cs="宋体"/>
          <w:color w:val="000000"/>
          <w:lang w:eastAsia="zh-CN"/>
        </w:rPr>
        <w:t>(3)</w:t>
      </w:r>
      <w:r w:rsidRPr="007B6D0E">
        <w:rPr>
          <w:rFonts w:ascii="宋体" w:hAnsi="宋体" w:cs="宋体" w:hint="eastAsia"/>
          <w:color w:val="000000"/>
          <w:lang w:eastAsia="zh-CN"/>
        </w:rPr>
        <w:t>工作外委</w:t>
      </w:r>
      <w:r w:rsidRPr="007B6D0E">
        <w:rPr>
          <w:rFonts w:ascii="宋体" w:hAnsi="宋体" w:cs="宋体" w:hint="eastAsia"/>
          <w:color w:val="000000"/>
          <w:lang w:eastAsia="zh-CN"/>
        </w:rPr>
        <w:t>(</w:t>
      </w:r>
      <w:r w:rsidRPr="007B6D0E">
        <w:rPr>
          <w:rFonts w:ascii="宋体" w:hAnsi="宋体" w:cs="宋体"/>
          <w:color w:val="000000"/>
          <w:lang w:eastAsia="zh-CN"/>
        </w:rPr>
        <w:t>分包</w:t>
      </w:r>
      <w:r w:rsidRPr="007B6D0E">
        <w:rPr>
          <w:rFonts w:ascii="宋体" w:hAnsi="宋体" w:cs="宋体"/>
          <w:color w:val="000000"/>
          <w:lang w:eastAsia="zh-CN"/>
        </w:rPr>
        <w:t>)</w:t>
      </w:r>
      <w:r w:rsidRPr="007B6D0E">
        <w:rPr>
          <w:rFonts w:ascii="宋体" w:hAnsi="宋体" w:cs="宋体"/>
          <w:color w:val="000000"/>
          <w:lang w:eastAsia="zh-CN"/>
        </w:rPr>
        <w:t>控制</w:t>
      </w:r>
      <w:r w:rsidRPr="007B6D0E">
        <w:rPr>
          <w:rFonts w:ascii="宋体" w:hAnsi="宋体" w:cs="宋体" w:hint="eastAsia"/>
          <w:color w:val="000000"/>
          <w:lang w:eastAsia="zh-CN"/>
        </w:rPr>
        <w:t>，</w:t>
      </w:r>
      <w:r w:rsidRPr="007B6D0E">
        <w:rPr>
          <w:rFonts w:ascii="宋体" w:eastAsia="宋体" w:hAnsi="宋体" w:cs="宋体" w:hint="eastAsia"/>
          <w:color w:val="000000"/>
          <w:lang w:eastAsia="zh-CN"/>
        </w:rPr>
        <w:t>检查主要受压元件材料、理化检验、热处理、无损检测等受委托方的评价和管理与质量保证体系的符合性；</w:t>
      </w:r>
    </w:p>
    <w:p w:rsidR="001E7D34" w:rsidRPr="007B6D0E" w:rsidRDefault="005318C7">
      <w:pPr>
        <w:pStyle w:val="32"/>
        <w:spacing w:before="0"/>
        <w:ind w:firstLine="496"/>
        <w:rPr>
          <w:rFonts w:ascii="宋体" w:eastAsia="宋体" w:hAnsi="宋体" w:cs="宋体"/>
          <w:color w:val="000000"/>
          <w:lang w:eastAsia="zh-CN"/>
        </w:rPr>
      </w:pPr>
      <w:r w:rsidRPr="007B6D0E">
        <w:rPr>
          <w:rFonts w:ascii="宋体" w:hAnsi="宋体" w:cs="宋体"/>
          <w:color w:val="000000"/>
          <w:lang w:eastAsia="zh-CN"/>
        </w:rPr>
        <w:lastRenderedPageBreak/>
        <w:t>(4)</w:t>
      </w:r>
      <w:r w:rsidRPr="007B6D0E">
        <w:rPr>
          <w:rFonts w:ascii="宋体" w:hAnsi="宋体" w:cs="宋体" w:hint="eastAsia"/>
          <w:color w:val="000000"/>
          <w:lang w:eastAsia="zh-CN"/>
        </w:rPr>
        <w:t>生产</w:t>
      </w:r>
      <w:r w:rsidRPr="007B6D0E">
        <w:rPr>
          <w:rFonts w:ascii="宋体" w:hAnsi="宋体" w:cs="宋体"/>
          <w:color w:val="000000"/>
          <w:lang w:eastAsia="zh-CN"/>
        </w:rPr>
        <w:t>设备和检验与试验装置控制</w:t>
      </w:r>
      <w:r w:rsidRPr="007B6D0E">
        <w:rPr>
          <w:rFonts w:ascii="宋体" w:hAnsi="宋体" w:cs="宋体" w:hint="eastAsia"/>
          <w:color w:val="000000"/>
          <w:lang w:eastAsia="zh-CN"/>
        </w:rPr>
        <w:t>，</w:t>
      </w:r>
      <w:r w:rsidRPr="007B6D0E">
        <w:rPr>
          <w:rFonts w:ascii="宋体" w:eastAsia="宋体" w:hAnsi="宋体" w:cs="宋体" w:hint="eastAsia"/>
          <w:color w:val="000000"/>
          <w:lang w:eastAsia="zh-CN"/>
        </w:rPr>
        <w:t>检查移动式压力容器制造所使用的主要生产设备，以及检验与试验装置的控制与质量保证体系的符合性；</w:t>
      </w:r>
    </w:p>
    <w:p w:rsidR="001E7D34" w:rsidRPr="007B6D0E" w:rsidRDefault="005318C7">
      <w:pPr>
        <w:pStyle w:val="32"/>
        <w:widowControl w:val="0"/>
        <w:spacing w:before="0"/>
        <w:ind w:firstLine="496"/>
        <w:rPr>
          <w:rFonts w:ascii="宋体" w:hAnsi="宋体" w:cs="宋体"/>
          <w:color w:val="000000"/>
          <w:lang w:eastAsia="zh-CN"/>
        </w:rPr>
      </w:pPr>
      <w:r w:rsidRPr="007B6D0E">
        <w:rPr>
          <w:rFonts w:ascii="宋体" w:hAnsi="宋体" w:cs="宋体"/>
          <w:color w:val="000000"/>
          <w:lang w:eastAsia="zh-CN"/>
        </w:rPr>
        <w:t>(5)</w:t>
      </w:r>
      <w:r w:rsidRPr="007B6D0E">
        <w:rPr>
          <w:rFonts w:ascii="宋体" w:hAnsi="宋体" w:cs="宋体"/>
          <w:color w:val="000000"/>
          <w:lang w:eastAsia="zh-CN"/>
        </w:rPr>
        <w:t>不合格品</w:t>
      </w:r>
      <w:r w:rsidRPr="007B6D0E">
        <w:rPr>
          <w:rFonts w:ascii="宋体" w:hAnsi="宋体" w:cs="宋体"/>
          <w:color w:val="000000"/>
          <w:lang w:eastAsia="zh-CN"/>
        </w:rPr>
        <w:t>(</w:t>
      </w:r>
      <w:r w:rsidRPr="007B6D0E">
        <w:rPr>
          <w:rFonts w:ascii="宋体" w:hAnsi="宋体" w:cs="宋体"/>
          <w:color w:val="000000"/>
          <w:lang w:eastAsia="zh-CN"/>
        </w:rPr>
        <w:t>项</w:t>
      </w:r>
      <w:r w:rsidRPr="007B6D0E">
        <w:rPr>
          <w:rFonts w:ascii="宋体" w:hAnsi="宋体" w:cs="宋体"/>
          <w:color w:val="000000"/>
          <w:lang w:eastAsia="zh-CN"/>
        </w:rPr>
        <w:t>)</w:t>
      </w:r>
      <w:r w:rsidRPr="007B6D0E">
        <w:rPr>
          <w:rFonts w:ascii="宋体" w:hAnsi="宋体" w:cs="宋体"/>
          <w:color w:val="000000"/>
          <w:lang w:eastAsia="zh-CN"/>
        </w:rPr>
        <w:t>控制</w:t>
      </w:r>
      <w:r w:rsidRPr="007B6D0E">
        <w:rPr>
          <w:rFonts w:ascii="宋体" w:hAnsi="宋体" w:cs="宋体" w:hint="eastAsia"/>
          <w:color w:val="000000"/>
          <w:lang w:eastAsia="zh-CN"/>
        </w:rPr>
        <w:t>，</w:t>
      </w:r>
      <w:r w:rsidRPr="007B6D0E">
        <w:rPr>
          <w:rFonts w:ascii="宋体" w:eastAsia="宋体" w:hAnsi="宋体" w:cs="宋体" w:hint="eastAsia"/>
          <w:color w:val="000000"/>
          <w:lang w:eastAsia="zh-CN"/>
        </w:rPr>
        <w:t>检查不合格品</w:t>
      </w:r>
      <w:r w:rsidRPr="007B6D0E">
        <w:rPr>
          <w:rFonts w:ascii="宋体" w:eastAsia="宋体" w:hAnsi="宋体" w:cs="宋体"/>
          <w:color w:val="000000"/>
          <w:lang w:eastAsia="zh-CN"/>
        </w:rPr>
        <w:t>(项)的处置与质量保证体系的符合性</w:t>
      </w:r>
      <w:r w:rsidRPr="007B6D0E">
        <w:rPr>
          <w:rFonts w:ascii="宋体" w:eastAsia="宋体" w:hAnsi="宋体" w:cs="宋体" w:hint="eastAsia"/>
          <w:color w:val="000000"/>
          <w:lang w:eastAsia="zh-CN"/>
        </w:rPr>
        <w:t>；</w:t>
      </w:r>
    </w:p>
    <w:p w:rsidR="001E7D34" w:rsidRPr="007B6D0E" w:rsidRDefault="005318C7">
      <w:pPr>
        <w:pStyle w:val="32"/>
        <w:widowControl w:val="0"/>
        <w:spacing w:before="0"/>
        <w:ind w:firstLine="496"/>
        <w:rPr>
          <w:rFonts w:ascii="宋体" w:eastAsia="宋体" w:hAnsi="宋体" w:cs="宋体"/>
          <w:color w:val="000000"/>
          <w:lang w:eastAsia="zh-CN"/>
        </w:rPr>
      </w:pPr>
      <w:r w:rsidRPr="007B6D0E">
        <w:rPr>
          <w:rFonts w:ascii="宋体" w:hAnsi="宋体" w:cs="宋体"/>
          <w:color w:val="000000"/>
          <w:lang w:eastAsia="zh-CN"/>
        </w:rPr>
        <w:t>(6)</w:t>
      </w:r>
      <w:r w:rsidRPr="007B6D0E">
        <w:rPr>
          <w:rFonts w:ascii="宋体" w:hAnsi="宋体" w:cs="宋体"/>
          <w:color w:val="000000"/>
          <w:lang w:eastAsia="zh-CN"/>
        </w:rPr>
        <w:t>人员管理</w:t>
      </w:r>
      <w:r w:rsidRPr="007B6D0E">
        <w:rPr>
          <w:rFonts w:ascii="宋体" w:hAnsi="宋体" w:cs="宋体" w:hint="eastAsia"/>
          <w:color w:val="000000"/>
          <w:lang w:eastAsia="zh-CN"/>
        </w:rPr>
        <w:t>，</w:t>
      </w:r>
      <w:r w:rsidRPr="007B6D0E">
        <w:rPr>
          <w:rFonts w:ascii="宋体" w:eastAsia="宋体" w:hAnsi="宋体" w:cs="宋体" w:hint="eastAsia"/>
          <w:color w:val="000000"/>
          <w:lang w:eastAsia="zh-CN"/>
        </w:rPr>
        <w:t>检查特种设备许可所要求的相关人员继续教育情况，检查持证人员到期换证情况；</w:t>
      </w:r>
    </w:p>
    <w:p w:rsidR="001E7D34" w:rsidRPr="007B6D0E" w:rsidRDefault="005318C7">
      <w:pPr>
        <w:pStyle w:val="32"/>
        <w:spacing w:before="0"/>
        <w:ind w:firstLine="496"/>
        <w:rPr>
          <w:rFonts w:ascii="宋体" w:eastAsia="宋体" w:hAnsi="宋体" w:cs="宋体"/>
          <w:color w:val="000000"/>
          <w:lang w:eastAsia="zh-CN"/>
        </w:rPr>
      </w:pPr>
      <w:r w:rsidRPr="007B6D0E">
        <w:rPr>
          <w:rFonts w:ascii="宋体" w:hAnsi="宋体" w:cs="宋体"/>
          <w:color w:val="000000"/>
          <w:lang w:eastAsia="zh-CN"/>
        </w:rPr>
        <w:t>(7)</w:t>
      </w:r>
      <w:r w:rsidRPr="007B6D0E">
        <w:rPr>
          <w:rFonts w:ascii="宋体" w:hAnsi="宋体" w:cs="宋体"/>
          <w:color w:val="000000"/>
          <w:lang w:eastAsia="zh-CN"/>
        </w:rPr>
        <w:t>质量改进与服务控制</w:t>
      </w:r>
      <w:r w:rsidRPr="007B6D0E">
        <w:rPr>
          <w:rFonts w:ascii="宋体" w:hAnsi="宋体" w:cs="宋体" w:hint="eastAsia"/>
          <w:color w:val="000000"/>
          <w:lang w:eastAsia="zh-CN"/>
        </w:rPr>
        <w:t>，</w:t>
      </w:r>
      <w:r w:rsidRPr="007B6D0E">
        <w:rPr>
          <w:rFonts w:ascii="宋体" w:eastAsia="宋体" w:hAnsi="宋体" w:cs="宋体" w:hint="eastAsia"/>
          <w:color w:val="000000"/>
          <w:lang w:eastAsia="zh-CN"/>
        </w:rPr>
        <w:t>检查质量信息的处理、客户投诉的处置、内部审核和管理评审等与质量保证体系的符合性。</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w:t>
      </w:r>
      <w:r w:rsidRPr="007B6D0E">
        <w:rPr>
          <w:rFonts w:eastAsia="黑体" w:cs="黑体"/>
          <w:color w:val="000000"/>
          <w:lang w:val="en-US" w:eastAsia="zh-CN"/>
        </w:rPr>
        <w:t>5</w:t>
      </w:r>
      <w:r w:rsidRPr="007B6D0E">
        <w:rPr>
          <w:rFonts w:eastAsia="黑体" w:cs="黑体"/>
          <w:color w:val="000000"/>
          <w:lang w:eastAsia="zh-CN"/>
        </w:rPr>
        <w:t>.4</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执行特种设备许可制度</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检查特种设备许可制度的执行和特种设备生产许可证的使用管理与法规的符合性。</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5</w:t>
      </w:r>
      <w:r w:rsidRPr="007B6D0E">
        <w:rPr>
          <w:rFonts w:eastAsia="黑体" w:cs="黑体"/>
          <w:color w:val="000000"/>
          <w:lang w:eastAsia="zh-CN"/>
        </w:rPr>
        <w:t>.</w:t>
      </w:r>
      <w:r w:rsidRPr="007B6D0E">
        <w:rPr>
          <w:rFonts w:eastAsia="黑体" w:cs="黑体"/>
          <w:color w:val="000000"/>
          <w:lang w:val="en-US" w:eastAsia="zh-CN"/>
        </w:rPr>
        <w:t>5</w:t>
      </w:r>
      <w:r w:rsidRPr="007B6D0E">
        <w:rPr>
          <w:rFonts w:eastAsia="黑体" w:cs="黑体"/>
          <w:color w:val="000000"/>
          <w:lang w:eastAsia="zh-CN"/>
        </w:rPr>
        <w:t>.5</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监检过程中发现的问题及其处理</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检查《监检联络单》和《监检意见书》的处理与质量保证体系的符合性，处理结果与本规程、产品标准和设计文件规定的符合性。</w:t>
      </w:r>
    </w:p>
    <w:p w:rsidR="001E7D34" w:rsidRPr="007B6D0E" w:rsidRDefault="005318C7">
      <w:pPr>
        <w:pStyle w:val="afd"/>
        <w:spacing w:before="480" w:afterLines="100" w:after="240" w:line="400" w:lineRule="exact"/>
        <w:ind w:firstLineChars="1200" w:firstLine="3456"/>
        <w:jc w:val="both"/>
        <w:rPr>
          <w:b w:val="0"/>
          <w:color w:val="000000"/>
          <w:sz w:val="28"/>
          <w:szCs w:val="28"/>
          <w:lang w:val="en-US" w:eastAsia="zh-CN"/>
        </w:rPr>
      </w:pPr>
      <w:bookmarkStart w:id="15" w:name="_Toc307242162"/>
      <w:r w:rsidRPr="007B6D0E">
        <w:rPr>
          <w:b w:val="0"/>
          <w:color w:val="000000"/>
          <w:sz w:val="28"/>
          <w:szCs w:val="28"/>
          <w:lang w:val="en-US" w:eastAsia="zh-CN"/>
        </w:rPr>
        <w:t xml:space="preserve">   6  </w:t>
      </w:r>
      <w:r w:rsidRPr="007B6D0E">
        <w:rPr>
          <w:rFonts w:hint="eastAsia"/>
          <w:b w:val="0"/>
          <w:color w:val="000000"/>
          <w:sz w:val="28"/>
          <w:szCs w:val="28"/>
          <w:lang w:val="en-US" w:eastAsia="zh-CN"/>
        </w:rPr>
        <w:t>使用管理</w:t>
      </w:r>
    </w:p>
    <w:p w:rsidR="001E7D34" w:rsidRPr="007B6D0E" w:rsidRDefault="005318C7">
      <w:pPr>
        <w:pStyle w:val="22"/>
        <w:spacing w:before="84" w:after="60"/>
        <w:ind w:firstLine="496"/>
        <w:rPr>
          <w:rFonts w:ascii="宋体" w:eastAsia="宋体" w:hAnsi="宋体" w:cs="宋体"/>
          <w:color w:val="000000"/>
          <w:lang w:eastAsia="zh-CN"/>
        </w:rPr>
      </w:pPr>
      <w:r w:rsidRPr="007B6D0E">
        <w:rPr>
          <w:rFonts w:eastAsia="黑体" w:cs="黑体"/>
          <w:color w:val="000000"/>
          <w:lang w:eastAsia="zh-CN"/>
        </w:rPr>
        <w:t>6.1</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使用</w:t>
      </w:r>
      <w:r w:rsidRPr="007B6D0E">
        <w:rPr>
          <w:rFonts w:ascii="宋体" w:eastAsia="宋体" w:hAnsi="宋体" w:cs="宋体" w:hint="eastAsia"/>
          <w:color w:val="000000"/>
          <w:lang w:val="en-US" w:eastAsia="zh-CN"/>
        </w:rPr>
        <w:t>安全管理</w:t>
      </w:r>
    </w:p>
    <w:p w:rsidR="001E7D34" w:rsidRPr="007B6D0E" w:rsidRDefault="005318C7">
      <w:pPr>
        <w:pStyle w:val="22"/>
        <w:spacing w:beforeLines="0" w:before="0" w:afterLines="0"/>
        <w:ind w:firstLine="496"/>
        <w:rPr>
          <w:rFonts w:ascii="宋体" w:eastAsia="宋体" w:hAnsi="宋体" w:cs="宋体"/>
          <w:color w:val="000000"/>
          <w:lang w:val="en-US" w:eastAsia="zh-CN"/>
        </w:rPr>
      </w:pPr>
      <w:r w:rsidRPr="007B6D0E">
        <w:rPr>
          <w:rFonts w:eastAsia="黑体" w:cs="黑体"/>
          <w:color w:val="000000"/>
          <w:lang w:eastAsia="zh-CN"/>
        </w:rPr>
        <w:t>6.1.1</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使用单位</w:t>
      </w:r>
      <w:r w:rsidRPr="007B6D0E">
        <w:rPr>
          <w:rFonts w:ascii="宋体" w:eastAsia="宋体" w:hAnsi="宋体" w:cs="宋体" w:hint="eastAsia"/>
          <w:color w:val="000000"/>
          <w:lang w:val="en-US" w:eastAsia="zh-CN"/>
        </w:rPr>
        <w:t>责任</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w:t>
      </w:r>
      <w:r w:rsidRPr="007B6D0E">
        <w:rPr>
          <w:rFonts w:ascii="宋体" w:eastAsia="宋体" w:hAnsi="宋体" w:cs="宋体" w:hint="eastAsia"/>
          <w:color w:val="000000"/>
          <w:lang w:eastAsia="zh-CN"/>
        </w:rPr>
        <w:t>移动式压力容器</w:t>
      </w:r>
      <w:r w:rsidRPr="007B6D0E">
        <w:rPr>
          <w:rFonts w:ascii="宋体" w:eastAsia="宋体" w:hAnsi="宋体" w:cs="宋体"/>
          <w:color w:val="000000"/>
          <w:lang w:eastAsia="zh-CN"/>
        </w:rPr>
        <w:t>使用单位</w:t>
      </w:r>
      <w:r w:rsidRPr="007B6D0E">
        <w:rPr>
          <w:rFonts w:ascii="宋体" w:eastAsia="宋体" w:hAnsi="宋体" w:cs="宋体" w:hint="eastAsia"/>
          <w:color w:val="000000"/>
          <w:lang w:eastAsia="zh-CN"/>
        </w:rPr>
        <w:t>(以下简称使用单位)</w:t>
      </w:r>
      <w:r w:rsidRPr="007B6D0E">
        <w:rPr>
          <w:rFonts w:ascii="宋体" w:eastAsia="宋体" w:hAnsi="宋体" w:cs="宋体"/>
          <w:color w:val="000000"/>
          <w:lang w:eastAsia="zh-CN"/>
        </w:rPr>
        <w:t>是保证移动式压力容器安全运行的责任主体，对移动式压力容器的安全使用负责</w:t>
      </w:r>
      <w:r w:rsidRPr="007B6D0E">
        <w:rPr>
          <w:rFonts w:ascii="宋体" w:eastAsia="宋体" w:hAnsi="宋体" w:cs="宋体" w:hint="eastAsia"/>
          <w:color w:val="000000"/>
          <w:lang w:eastAsia="zh-CN"/>
        </w:rPr>
        <w:t>；</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(2)使用单位应当按照《特种设备使用管理规则》(TSG 08)</w:t>
      </w:r>
      <w:r w:rsidRPr="007B6D0E">
        <w:rPr>
          <w:rFonts w:ascii="宋体" w:eastAsia="宋体" w:hAnsi="宋体" w:cs="宋体" w:hint="eastAsia"/>
          <w:color w:val="000000"/>
          <w:lang w:eastAsia="zh-CN"/>
        </w:rPr>
        <w:t>以及本规程</w:t>
      </w:r>
      <w:r w:rsidRPr="007B6D0E">
        <w:rPr>
          <w:rFonts w:ascii="宋体" w:eastAsia="宋体" w:hAnsi="宋体" w:cs="宋体"/>
          <w:color w:val="000000"/>
          <w:lang w:eastAsia="zh-CN"/>
        </w:rPr>
        <w:t>的规定</w:t>
      </w:r>
      <w:r w:rsidRPr="007B6D0E">
        <w:rPr>
          <w:rFonts w:ascii="宋体" w:eastAsia="宋体" w:hAnsi="宋体" w:cs="宋体" w:hint="eastAsia"/>
          <w:color w:val="000000"/>
          <w:lang w:eastAsia="zh-CN"/>
        </w:rPr>
        <w:t>，根据不同品种</w:t>
      </w:r>
      <w:r w:rsidRPr="007B6D0E">
        <w:rPr>
          <w:rFonts w:ascii="宋体" w:eastAsia="宋体" w:hAnsi="宋体" w:cs="宋体"/>
          <w:color w:val="000000"/>
          <w:lang w:eastAsia="zh-CN"/>
        </w:rPr>
        <w:t>移动式压力容器安全管理</w:t>
      </w:r>
      <w:r w:rsidRPr="007B6D0E">
        <w:rPr>
          <w:rFonts w:ascii="宋体" w:eastAsia="宋体" w:hAnsi="宋体" w:cs="宋体" w:hint="eastAsia"/>
          <w:color w:val="000000"/>
          <w:lang w:eastAsia="zh-CN"/>
        </w:rPr>
        <w:t>的</w:t>
      </w:r>
      <w:r w:rsidRPr="007B6D0E">
        <w:rPr>
          <w:rFonts w:ascii="宋体" w:eastAsia="宋体" w:hAnsi="宋体" w:cs="宋体"/>
          <w:color w:val="000000"/>
          <w:lang w:eastAsia="zh-CN"/>
        </w:rPr>
        <w:t>特点，设置安全管理机构、配备安全管理人员和作业人员</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办理使用登记</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建立</w:t>
      </w:r>
      <w:r w:rsidRPr="007B6D0E">
        <w:rPr>
          <w:rFonts w:ascii="宋体" w:eastAsia="宋体" w:hAnsi="宋体" w:cs="宋体" w:hint="eastAsia"/>
          <w:color w:val="000000"/>
          <w:lang w:eastAsia="zh-CN"/>
        </w:rPr>
        <w:t>各项</w:t>
      </w:r>
      <w:r w:rsidRPr="007B6D0E">
        <w:rPr>
          <w:rFonts w:ascii="宋体" w:eastAsia="宋体" w:hAnsi="宋体" w:cs="宋体"/>
          <w:color w:val="000000"/>
          <w:lang w:eastAsia="zh-CN"/>
        </w:rPr>
        <w:t>安全管理制度</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制定操作规程</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进行维护保养和检查</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按时申报定期检验等。</w:t>
      </w:r>
    </w:p>
    <w:p w:rsidR="001E7D34" w:rsidRPr="007B6D0E" w:rsidRDefault="005318C7">
      <w:pPr>
        <w:pStyle w:val="22"/>
        <w:spacing w:beforeLines="0" w:before="0" w:afterLines="0"/>
        <w:ind w:firstLine="496"/>
        <w:rPr>
          <w:rFonts w:ascii="宋体" w:eastAsia="宋体" w:hAnsi="宋体" w:cs="宋体"/>
          <w:color w:val="000000"/>
          <w:lang w:eastAsia="zh-CN"/>
        </w:rPr>
      </w:pPr>
      <w:r w:rsidRPr="007B6D0E">
        <w:rPr>
          <w:rFonts w:eastAsia="黑体" w:cs="黑体"/>
          <w:color w:val="000000"/>
          <w:lang w:eastAsia="zh-CN"/>
        </w:rPr>
        <w:t>6.1.</w:t>
      </w:r>
      <w:r w:rsidRPr="007B6D0E">
        <w:rPr>
          <w:rFonts w:eastAsia="黑体" w:cs="黑体"/>
          <w:color w:val="000000"/>
          <w:lang w:val="en-US" w:eastAsia="zh-CN"/>
        </w:rPr>
        <w:t>2</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使用登记</w:t>
      </w:r>
    </w:p>
    <w:p w:rsidR="001E7D34" w:rsidRPr="007B6D0E" w:rsidRDefault="005318C7">
      <w:pPr>
        <w:pStyle w:val="22"/>
        <w:widowControl w:val="0"/>
        <w:spacing w:beforeLines="0" w:before="0" w:afterLines="0"/>
        <w:ind w:firstLine="496"/>
        <w:rPr>
          <w:rFonts w:ascii="宋体" w:eastAsia="宋体" w:hAnsi="宋体" w:cs="宋体"/>
          <w:color w:val="000000"/>
          <w:lang w:val="en-US" w:eastAsia="zh-CN"/>
        </w:rPr>
      </w:pPr>
      <w:r w:rsidRPr="007B6D0E">
        <w:rPr>
          <w:rFonts w:eastAsia="黑体" w:cs="黑体"/>
          <w:color w:val="000000"/>
          <w:lang w:eastAsia="zh-CN"/>
        </w:rPr>
        <w:t>6.1.</w:t>
      </w:r>
      <w:r w:rsidRPr="007B6D0E">
        <w:rPr>
          <w:rFonts w:eastAsia="黑体" w:cs="黑体"/>
          <w:color w:val="000000"/>
          <w:lang w:val="en-US" w:eastAsia="zh-CN"/>
        </w:rPr>
        <w:t>2.1</w:t>
      </w:r>
      <w:r w:rsidRPr="007B6D0E">
        <w:rPr>
          <w:rFonts w:ascii="宋体" w:eastAsia="宋体" w:hAnsi="宋体" w:cs="宋体"/>
          <w:color w:val="000000"/>
          <w:lang w:val="en-US" w:eastAsia="zh-CN"/>
        </w:rPr>
        <w:t xml:space="preserve">  使用登记准备</w:t>
      </w:r>
    </w:p>
    <w:p w:rsidR="001E7D34" w:rsidRPr="007B6D0E" w:rsidRDefault="005318C7">
      <w:pPr>
        <w:pStyle w:val="22"/>
        <w:widowControl w:val="0"/>
        <w:spacing w:beforeLines="0" w:before="0" w:afterLines="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color w:val="000000"/>
          <w:lang w:val="en-US" w:eastAsia="zh-CN"/>
        </w:rPr>
        <w:t>1</w:t>
      </w:r>
      <w:r w:rsidRPr="007B6D0E">
        <w:rPr>
          <w:rFonts w:ascii="宋体" w:eastAsia="宋体" w:hAnsi="宋体" w:cs="宋体"/>
          <w:color w:val="000000"/>
          <w:lang w:eastAsia="zh-CN"/>
        </w:rPr>
        <w:t>)</w:t>
      </w:r>
      <w:r w:rsidRPr="007B6D0E">
        <w:rPr>
          <w:rFonts w:ascii="宋体" w:eastAsia="宋体" w:hAnsi="宋体" w:cs="宋体" w:hint="eastAsia"/>
          <w:color w:val="000000"/>
          <w:lang w:val="en-US" w:eastAsia="zh-CN"/>
        </w:rPr>
        <w:t>使用单位应当</w:t>
      </w:r>
      <w:r w:rsidRPr="007B6D0E">
        <w:rPr>
          <w:rFonts w:ascii="宋体" w:eastAsia="宋体" w:hAnsi="宋体" w:cs="宋体" w:hint="eastAsia"/>
          <w:color w:val="000000"/>
          <w:lang w:eastAsia="zh-CN"/>
        </w:rPr>
        <w:t>在移动式压力容器投入使用前，按照</w:t>
      </w:r>
      <w:r w:rsidRPr="007B6D0E">
        <w:rPr>
          <w:rFonts w:ascii="宋体" w:eastAsia="宋体" w:hAnsi="宋体" w:cs="宋体" w:hint="eastAsia"/>
          <w:color w:val="000000"/>
          <w:lang w:val="en-US" w:eastAsia="zh-CN"/>
        </w:rPr>
        <w:t>产品</w:t>
      </w:r>
      <w:r w:rsidRPr="007B6D0E">
        <w:rPr>
          <w:rFonts w:ascii="宋体" w:eastAsia="宋体" w:hAnsi="宋体" w:cs="宋体" w:hint="eastAsia"/>
          <w:color w:val="000000"/>
          <w:lang w:eastAsia="zh-CN"/>
        </w:rPr>
        <w:t>铭牌和产品数据表规定的一种介质，逐台向</w:t>
      </w:r>
      <w:r w:rsidRPr="007B6D0E">
        <w:rPr>
          <w:rFonts w:ascii="宋体" w:eastAsia="宋体" w:hAnsi="宋体" w:cs="宋体" w:hint="eastAsia"/>
          <w:color w:val="000000"/>
          <w:lang w:val="en-US" w:eastAsia="zh-CN"/>
        </w:rPr>
        <w:t>使用</w:t>
      </w:r>
      <w:r w:rsidRPr="007B6D0E">
        <w:rPr>
          <w:rFonts w:ascii="宋体" w:eastAsia="宋体" w:hAnsi="宋体" w:cs="宋体" w:hint="eastAsia"/>
          <w:color w:val="000000"/>
          <w:lang w:eastAsia="zh-CN"/>
        </w:rPr>
        <w:t>单位所在地(对于有汽车牌照的应当与其注册地一致)的直辖市或者设区的市</w:t>
      </w:r>
      <w:r w:rsidRPr="007B6D0E">
        <w:rPr>
          <w:rFonts w:ascii="宋体" w:eastAsia="宋体" w:hAnsi="宋体" w:cs="宋体" w:hint="eastAsia"/>
          <w:color w:val="000000"/>
          <w:lang w:val="en-US" w:eastAsia="zh-CN"/>
        </w:rPr>
        <w:t>级特种设备安全监管部门(以下简称使用登记机关)</w:t>
      </w:r>
      <w:r w:rsidRPr="007B6D0E">
        <w:rPr>
          <w:rFonts w:ascii="宋体" w:eastAsia="宋体" w:hAnsi="宋体" w:cs="宋体" w:hint="eastAsia"/>
          <w:color w:val="000000"/>
          <w:lang w:eastAsia="zh-CN"/>
        </w:rPr>
        <w:t>申请办理特种设备使用登记证</w:t>
      </w:r>
      <w:r w:rsidRPr="007B6D0E">
        <w:rPr>
          <w:rFonts w:ascii="宋体" w:eastAsia="宋体" w:hAnsi="宋体" w:cs="宋体"/>
          <w:color w:val="000000"/>
          <w:lang w:val="en-US" w:eastAsia="zh-CN"/>
        </w:rPr>
        <w:t>(</w:t>
      </w:r>
      <w:r w:rsidRPr="007B6D0E">
        <w:rPr>
          <w:rFonts w:ascii="宋体" w:eastAsia="宋体" w:hAnsi="宋体" w:cs="宋体" w:hint="eastAsia"/>
          <w:color w:val="000000"/>
          <w:lang w:eastAsia="zh-CN"/>
        </w:rPr>
        <w:t>以下简称使用登记证</w:t>
      </w:r>
      <w:r w:rsidRPr="007B6D0E">
        <w:rPr>
          <w:rFonts w:ascii="宋体" w:eastAsia="宋体" w:hAnsi="宋体" w:cs="宋体"/>
          <w:color w:val="000000"/>
          <w:lang w:val="en-US" w:eastAsia="zh-CN"/>
        </w:rPr>
        <w:t>)以</w:t>
      </w:r>
      <w:r w:rsidRPr="007B6D0E">
        <w:rPr>
          <w:rFonts w:ascii="宋体" w:eastAsia="宋体" w:hAnsi="宋体" w:cs="宋体" w:hint="eastAsia"/>
          <w:color w:val="000000"/>
          <w:lang w:eastAsia="zh-CN"/>
        </w:rPr>
        <w:t>及电子</w:t>
      </w:r>
      <w:r w:rsidRPr="007B6D0E">
        <w:rPr>
          <w:rFonts w:ascii="宋体" w:eastAsia="宋体" w:hAnsi="宋体" w:cs="宋体" w:hint="eastAsia"/>
          <w:color w:val="000000"/>
          <w:lang w:val="en-US" w:eastAsia="zh-CN"/>
        </w:rPr>
        <w:t>密钥；</w:t>
      </w:r>
    </w:p>
    <w:p w:rsidR="001E7D34" w:rsidRPr="007B6D0E" w:rsidRDefault="005318C7">
      <w:pPr>
        <w:pStyle w:val="22"/>
        <w:spacing w:beforeLines="0" w:before="0" w:afterLines="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color w:val="000000"/>
          <w:lang w:val="en-US" w:eastAsia="zh-CN"/>
        </w:rPr>
        <w:t>2</w:t>
      </w:r>
      <w:r w:rsidRPr="007B6D0E">
        <w:rPr>
          <w:rFonts w:ascii="宋体" w:eastAsia="宋体" w:hAnsi="宋体" w:cs="宋体"/>
          <w:color w:val="000000"/>
          <w:lang w:eastAsia="zh-CN"/>
        </w:rPr>
        <w:t>)</w:t>
      </w:r>
      <w:r w:rsidRPr="007B6D0E">
        <w:rPr>
          <w:rFonts w:ascii="宋体" w:eastAsia="宋体" w:hAnsi="宋体" w:cs="宋体" w:hint="eastAsia"/>
          <w:color w:val="000000"/>
          <w:lang w:val="en-US" w:eastAsia="zh-CN"/>
        </w:rPr>
        <w:t>办理使用登记时，新制造的移动式压力容器，随产品携带的出厂资料和文件应当符合本规程</w:t>
      </w:r>
      <w:r w:rsidRPr="007B6D0E">
        <w:rPr>
          <w:rFonts w:ascii="宋体" w:eastAsia="宋体" w:hAnsi="宋体" w:cs="宋体"/>
          <w:color w:val="000000"/>
          <w:lang w:val="en-US" w:eastAsia="zh-CN"/>
        </w:rPr>
        <w:t>4.1.5的规定</w:t>
      </w:r>
      <w:r w:rsidRPr="007B6D0E">
        <w:rPr>
          <w:rFonts w:ascii="宋体" w:eastAsia="宋体" w:hAnsi="宋体" w:cs="宋体" w:hint="eastAsia"/>
          <w:color w:val="000000"/>
          <w:lang w:eastAsia="zh-CN"/>
        </w:rPr>
        <w:t>；</w:t>
      </w:r>
    </w:p>
    <w:p w:rsidR="001E7D34" w:rsidRPr="007B6D0E" w:rsidRDefault="005318C7">
      <w:pPr>
        <w:pStyle w:val="22"/>
        <w:spacing w:beforeLines="0" w:before="0" w:afterLines="0"/>
        <w:ind w:firstLine="496"/>
        <w:rPr>
          <w:rFonts w:ascii="宋体" w:eastAsia="宋体" w:hAnsi="宋体" w:cs="宋体"/>
          <w:color w:val="000000"/>
          <w:lang w:val="en-US" w:eastAsia="zh-CN"/>
        </w:rPr>
      </w:pPr>
      <w:r w:rsidRPr="007B6D0E">
        <w:rPr>
          <w:rFonts w:ascii="宋体" w:eastAsia="宋体" w:hAnsi="宋体" w:cs="宋体"/>
          <w:color w:val="000000"/>
          <w:lang w:eastAsia="zh-CN"/>
        </w:rPr>
        <w:t>(</w:t>
      </w:r>
      <w:r w:rsidRPr="007B6D0E">
        <w:rPr>
          <w:rFonts w:ascii="宋体" w:eastAsia="宋体" w:hAnsi="宋体" w:cs="宋体"/>
          <w:color w:val="000000"/>
          <w:lang w:val="en-US" w:eastAsia="zh-CN"/>
        </w:rPr>
        <w:t>3</w:t>
      </w:r>
      <w:r w:rsidRPr="007B6D0E">
        <w:rPr>
          <w:rFonts w:ascii="宋体" w:eastAsia="宋体" w:hAnsi="宋体" w:cs="宋体"/>
          <w:color w:val="000000"/>
          <w:lang w:eastAsia="zh-CN"/>
        </w:rPr>
        <w:t>)</w:t>
      </w:r>
      <w:r w:rsidRPr="007B6D0E">
        <w:rPr>
          <w:rFonts w:ascii="宋体" w:eastAsia="宋体" w:hAnsi="宋体" w:cs="宋体" w:hint="eastAsia"/>
          <w:color w:val="000000"/>
          <w:lang w:val="en-US" w:eastAsia="zh-CN"/>
        </w:rPr>
        <w:t>办理</w:t>
      </w:r>
      <w:r w:rsidRPr="007B6D0E">
        <w:rPr>
          <w:rFonts w:ascii="宋体" w:eastAsia="宋体" w:hAnsi="宋体" w:cs="宋体" w:hint="eastAsia"/>
          <w:color w:val="000000"/>
          <w:lang w:eastAsia="zh-CN"/>
        </w:rPr>
        <w:t>变更</w:t>
      </w:r>
      <w:r w:rsidRPr="007B6D0E">
        <w:rPr>
          <w:rFonts w:ascii="宋体" w:eastAsia="宋体" w:hAnsi="宋体" w:cs="宋体" w:hint="eastAsia"/>
          <w:color w:val="000000"/>
          <w:lang w:val="en-US" w:eastAsia="zh-CN"/>
        </w:rPr>
        <w:t>使用</w:t>
      </w:r>
      <w:r w:rsidRPr="007B6D0E">
        <w:rPr>
          <w:rFonts w:ascii="宋体" w:eastAsia="宋体" w:hAnsi="宋体" w:cs="宋体" w:hint="eastAsia"/>
          <w:color w:val="000000"/>
          <w:lang w:eastAsia="zh-CN"/>
        </w:rPr>
        <w:t>登记</w:t>
      </w:r>
      <w:r w:rsidRPr="007B6D0E">
        <w:rPr>
          <w:rFonts w:ascii="宋体" w:eastAsia="宋体" w:hAnsi="宋体" w:cs="宋体" w:hint="eastAsia"/>
          <w:color w:val="000000"/>
          <w:lang w:val="en-US" w:eastAsia="zh-CN"/>
        </w:rPr>
        <w:t>时</w:t>
      </w:r>
      <w:r w:rsidRPr="007B6D0E">
        <w:rPr>
          <w:rFonts w:ascii="宋体" w:eastAsia="宋体" w:hAnsi="宋体" w:cs="宋体" w:hint="eastAsia"/>
          <w:color w:val="000000"/>
          <w:lang w:eastAsia="zh-CN"/>
        </w:rPr>
        <w:t>，</w:t>
      </w:r>
      <w:r w:rsidRPr="007B6D0E">
        <w:rPr>
          <w:rFonts w:ascii="宋体" w:eastAsia="宋体" w:hAnsi="宋体" w:cs="宋体" w:hint="eastAsia"/>
          <w:color w:val="000000"/>
          <w:lang w:val="en-US" w:eastAsia="zh-CN"/>
        </w:rPr>
        <w:t>移动式压力容器原始出厂</w:t>
      </w:r>
      <w:r w:rsidRPr="007B6D0E">
        <w:rPr>
          <w:rFonts w:ascii="宋体" w:eastAsia="宋体" w:hAnsi="宋体" w:cs="宋体" w:hint="eastAsia"/>
          <w:color w:val="000000"/>
          <w:lang w:eastAsia="zh-CN"/>
        </w:rPr>
        <w:t>资料</w:t>
      </w:r>
      <w:r w:rsidRPr="007B6D0E">
        <w:rPr>
          <w:rFonts w:ascii="宋体" w:eastAsia="宋体" w:hAnsi="宋体" w:cs="宋体" w:hint="eastAsia"/>
          <w:color w:val="000000"/>
          <w:lang w:val="en-US" w:eastAsia="zh-CN"/>
        </w:rPr>
        <w:t>和文件、有效期内的定期检验报告、改造或者重大修理监检报告等应当符合本规程的规定；</w:t>
      </w:r>
    </w:p>
    <w:p w:rsidR="001E7D34" w:rsidRPr="007B6D0E" w:rsidRDefault="005318C7">
      <w:pPr>
        <w:pStyle w:val="22"/>
        <w:spacing w:beforeLines="0" w:before="0" w:afterLines="0"/>
        <w:ind w:firstLine="496"/>
        <w:rPr>
          <w:rFonts w:ascii="宋体" w:hAnsi="宋体" w:cs="宋体"/>
          <w:bCs/>
          <w:color w:val="000000"/>
          <w:szCs w:val="24"/>
          <w:lang w:eastAsia="zh-CN"/>
        </w:rPr>
      </w:pPr>
      <w:r w:rsidRPr="007B6D0E">
        <w:rPr>
          <w:rFonts w:ascii="宋体" w:eastAsia="宋体" w:hAnsi="宋体" w:cs="宋体"/>
          <w:color w:val="000000"/>
          <w:lang w:eastAsia="zh-CN"/>
        </w:rPr>
        <w:lastRenderedPageBreak/>
        <w:t>(</w:t>
      </w:r>
      <w:r w:rsidRPr="007B6D0E">
        <w:rPr>
          <w:rFonts w:ascii="宋体" w:eastAsia="宋体" w:hAnsi="宋体" w:cs="宋体"/>
          <w:color w:val="000000"/>
          <w:lang w:val="en-US" w:eastAsia="zh-CN"/>
        </w:rPr>
        <w:t>4</w:t>
      </w:r>
      <w:r w:rsidRPr="007B6D0E">
        <w:rPr>
          <w:rFonts w:ascii="宋体" w:eastAsia="宋体" w:hAnsi="宋体" w:cs="宋体"/>
          <w:color w:val="000000"/>
          <w:lang w:eastAsia="zh-CN"/>
        </w:rPr>
        <w:t>)</w:t>
      </w:r>
      <w:r w:rsidRPr="007B6D0E">
        <w:rPr>
          <w:rFonts w:ascii="宋体" w:hAnsi="宋体" w:cs="宋体" w:hint="eastAsia"/>
          <w:bCs/>
          <w:color w:val="000000"/>
          <w:szCs w:val="24"/>
          <w:lang w:eastAsia="zh-CN"/>
        </w:rPr>
        <w:t>办理使用登记后长期在境外使用的移动式压力容器，使用单位</w:t>
      </w:r>
      <w:r w:rsidRPr="007B6D0E">
        <w:rPr>
          <w:rFonts w:ascii="宋体" w:hAnsi="宋体" w:cs="宋体" w:hint="eastAsia"/>
          <w:bCs/>
          <w:color w:val="000000"/>
          <w:szCs w:val="24"/>
          <w:lang w:val="en-US" w:eastAsia="zh-CN"/>
        </w:rPr>
        <w:t>应当向</w:t>
      </w:r>
      <w:r w:rsidRPr="007B6D0E">
        <w:rPr>
          <w:rFonts w:ascii="宋体" w:hAnsi="宋体" w:cs="宋体" w:hint="eastAsia"/>
          <w:bCs/>
          <w:color w:val="000000"/>
          <w:szCs w:val="24"/>
          <w:lang w:eastAsia="zh-CN"/>
        </w:rPr>
        <w:t>使用登记机关备案</w:t>
      </w:r>
      <w:r w:rsidRPr="007B6D0E">
        <w:rPr>
          <w:rFonts w:ascii="宋体" w:eastAsia="宋体" w:hAnsi="宋体" w:cs="宋体" w:hint="eastAsia"/>
          <w:color w:val="000000"/>
          <w:sz w:val="21"/>
          <w:lang w:val="en-US" w:eastAsia="zh-CN"/>
        </w:rPr>
        <w:t>。</w:t>
      </w:r>
    </w:p>
    <w:p w:rsidR="001E7D34" w:rsidRPr="007B6D0E" w:rsidRDefault="005318C7">
      <w:pPr>
        <w:pStyle w:val="22"/>
        <w:spacing w:beforeLines="0" w:before="0" w:afterLines="0"/>
        <w:ind w:firstLine="496"/>
        <w:rPr>
          <w:rFonts w:ascii="宋体" w:eastAsia="宋体" w:hAnsi="宋体" w:cs="宋体"/>
          <w:color w:val="000000"/>
          <w:lang w:eastAsia="zh-CN"/>
        </w:rPr>
      </w:pPr>
      <w:r w:rsidRPr="007B6D0E">
        <w:rPr>
          <w:rFonts w:eastAsia="黑体" w:cs="黑体"/>
          <w:color w:val="000000"/>
          <w:lang w:eastAsia="zh-CN"/>
        </w:rPr>
        <w:t>6.1.</w:t>
      </w:r>
      <w:r w:rsidRPr="007B6D0E">
        <w:rPr>
          <w:rFonts w:eastAsia="黑体" w:cs="黑体"/>
          <w:color w:val="000000"/>
          <w:lang w:val="en-US" w:eastAsia="zh-CN"/>
        </w:rPr>
        <w:t>2.2</w:t>
      </w:r>
      <w:r w:rsidRPr="007B6D0E">
        <w:rPr>
          <w:rFonts w:ascii="宋体" w:eastAsia="宋体" w:hAnsi="宋体" w:cs="宋体"/>
          <w:color w:val="000000"/>
          <w:lang w:val="en-US" w:eastAsia="zh-CN"/>
        </w:rPr>
        <w:t xml:space="preserve">  使用登记办法</w:t>
      </w:r>
    </w:p>
    <w:p w:rsidR="001E7D34" w:rsidRPr="007B6D0E" w:rsidRDefault="005318C7">
      <w:pPr>
        <w:pStyle w:val="22"/>
        <w:widowControl w:val="0"/>
        <w:spacing w:beforeLines="0" w:before="0" w:afterLines="0"/>
        <w:ind w:firstLine="496"/>
        <w:rPr>
          <w:rFonts w:ascii="宋体" w:eastAsia="宋体" w:hAnsi="宋体" w:cs="宋体"/>
          <w:color w:val="000000"/>
          <w:lang w:eastAsia="zh-CN"/>
        </w:rPr>
      </w:pPr>
      <w:r w:rsidRPr="007B6D0E">
        <w:rPr>
          <w:rFonts w:ascii="宋体" w:eastAsia="宋体" w:hAnsi="宋体" w:cs="宋体" w:hint="eastAsia"/>
          <w:color w:val="000000"/>
          <w:lang w:val="en-US" w:eastAsia="zh-CN"/>
        </w:rPr>
        <w:t>使用登记机关应当在</w:t>
      </w:r>
      <w:r w:rsidRPr="007B6D0E">
        <w:rPr>
          <w:rFonts w:ascii="宋体" w:eastAsia="宋体" w:hAnsi="宋体" w:cs="宋体" w:hint="eastAsia"/>
          <w:color w:val="000000"/>
          <w:szCs w:val="22"/>
          <w:lang w:val="en-US" w:eastAsia="zh-CN"/>
        </w:rPr>
        <w:t>全国移动式压力容器公共服务信息追溯平台上，</w:t>
      </w:r>
      <w:r w:rsidRPr="007B6D0E">
        <w:rPr>
          <w:rFonts w:ascii="宋体" w:eastAsia="宋体" w:hAnsi="宋体" w:cs="宋体" w:hint="eastAsia"/>
          <w:color w:val="000000"/>
          <w:lang w:val="en-US" w:eastAsia="zh-CN"/>
        </w:rPr>
        <w:t>办理移动式压力容器</w:t>
      </w:r>
      <w:r w:rsidRPr="007B6D0E">
        <w:rPr>
          <w:rFonts w:ascii="宋体" w:eastAsia="宋体" w:hAnsi="宋体" w:cs="宋体" w:hint="eastAsia"/>
          <w:color w:val="000000"/>
          <w:lang w:eastAsia="zh-CN"/>
        </w:rPr>
        <w:t>使用登记证(</w:t>
      </w:r>
      <w:r w:rsidRPr="007B6D0E">
        <w:rPr>
          <w:rFonts w:ascii="宋体" w:eastAsia="宋体" w:hAnsi="宋体" w:cs="宋体" w:hint="eastAsia"/>
          <w:color w:val="000000"/>
          <w:lang w:val="en-US" w:eastAsia="zh-CN"/>
        </w:rPr>
        <w:t>电子版和纸质版</w:t>
      </w:r>
      <w:r w:rsidRPr="007B6D0E">
        <w:rPr>
          <w:rFonts w:ascii="宋体" w:eastAsia="宋体" w:hAnsi="宋体" w:cs="宋体" w:hint="eastAsia"/>
          <w:color w:val="000000"/>
          <w:lang w:eastAsia="zh-CN"/>
        </w:rPr>
        <w:t>)(注</w:t>
      </w:r>
      <w:r w:rsidRPr="007B6D0E">
        <w:rPr>
          <w:rFonts w:ascii="宋体" w:eastAsia="宋体" w:hAnsi="宋体" w:cs="宋体"/>
          <w:color w:val="000000"/>
          <w:lang w:eastAsia="zh-CN"/>
        </w:rPr>
        <w:t>6-</w:t>
      </w:r>
      <w:r w:rsidRPr="007B6D0E">
        <w:rPr>
          <w:rFonts w:ascii="宋体" w:eastAsia="宋体" w:hAnsi="宋体" w:cs="宋体"/>
          <w:color w:val="000000"/>
          <w:lang w:val="en-US" w:eastAsia="zh-CN"/>
        </w:rPr>
        <w:t>1</w:t>
      </w:r>
      <w:r w:rsidRPr="007B6D0E">
        <w:rPr>
          <w:rFonts w:ascii="宋体" w:eastAsia="宋体" w:hAnsi="宋体" w:cs="宋体" w:hint="eastAsia"/>
          <w:color w:val="000000"/>
          <w:lang w:eastAsia="zh-CN"/>
        </w:rPr>
        <w:t>)。</w:t>
      </w:r>
    </w:p>
    <w:p w:rsidR="001E7D34" w:rsidRPr="007B6D0E" w:rsidRDefault="005318C7">
      <w:pPr>
        <w:pStyle w:val="22"/>
        <w:spacing w:beforeLines="0" w:before="0" w:afterLines="0" w:line="340" w:lineRule="exact"/>
        <w:ind w:firstLine="436"/>
        <w:rPr>
          <w:rFonts w:ascii="宋体" w:eastAsia="宋体" w:hAnsi="宋体" w:cs="宋体"/>
          <w:color w:val="000000"/>
          <w:sz w:val="21"/>
          <w:lang w:val="en-US" w:eastAsia="zh-CN"/>
        </w:rPr>
      </w:pPr>
      <w:r w:rsidRPr="007B6D0E">
        <w:rPr>
          <w:rFonts w:ascii="宋体" w:eastAsia="宋体" w:hAnsi="宋体" w:cs="宋体" w:hint="eastAsia"/>
          <w:color w:val="000000"/>
          <w:sz w:val="21"/>
          <w:lang w:val="en-US" w:eastAsia="zh-CN"/>
        </w:rPr>
        <w:t>注</w:t>
      </w:r>
      <w:r w:rsidRPr="007B6D0E">
        <w:rPr>
          <w:rFonts w:ascii="宋体" w:eastAsia="宋体" w:hAnsi="宋体" w:cs="宋体"/>
          <w:color w:val="000000"/>
          <w:sz w:val="21"/>
          <w:lang w:val="en-US" w:eastAsia="zh-CN"/>
        </w:rPr>
        <w:t>6-1：</w:t>
      </w:r>
    </w:p>
    <w:p w:rsidR="001E7D34" w:rsidRPr="007B6D0E" w:rsidRDefault="005318C7">
      <w:pPr>
        <w:pStyle w:val="22"/>
        <w:spacing w:beforeLines="0" w:before="0" w:afterLines="0" w:line="340" w:lineRule="exact"/>
        <w:ind w:firstLine="436"/>
        <w:rPr>
          <w:rFonts w:ascii="宋体" w:eastAsia="宋体" w:hAnsi="宋体" w:cs="宋体"/>
          <w:color w:val="000000"/>
          <w:sz w:val="21"/>
          <w:lang w:eastAsia="zh-CN"/>
        </w:rPr>
      </w:pPr>
      <w:r w:rsidRPr="007B6D0E">
        <w:rPr>
          <w:rFonts w:ascii="宋体" w:eastAsia="宋体" w:hAnsi="宋体" w:cs="宋体"/>
          <w:color w:val="000000"/>
          <w:sz w:val="21"/>
          <w:lang w:eastAsia="zh-CN"/>
        </w:rPr>
        <w:t>(1)装设卸液泵的移动式压力容器，</w:t>
      </w:r>
      <w:r w:rsidRPr="007B6D0E">
        <w:rPr>
          <w:rFonts w:ascii="宋体" w:eastAsia="宋体" w:hAnsi="宋体" w:cs="宋体" w:hint="eastAsia"/>
          <w:color w:val="000000"/>
          <w:sz w:val="21"/>
          <w:lang w:val="en-US" w:eastAsia="zh-CN"/>
        </w:rPr>
        <w:t>应当</w:t>
      </w:r>
      <w:r w:rsidRPr="007B6D0E">
        <w:rPr>
          <w:rFonts w:ascii="宋体" w:eastAsia="宋体" w:hAnsi="宋体" w:cs="宋体" w:hint="eastAsia"/>
          <w:color w:val="000000"/>
          <w:sz w:val="21"/>
          <w:lang w:eastAsia="zh-CN"/>
        </w:rPr>
        <w:t>在</w:t>
      </w:r>
      <w:r w:rsidRPr="007B6D0E">
        <w:rPr>
          <w:rFonts w:ascii="宋体" w:eastAsia="宋体" w:hAnsi="宋体" w:cs="宋体" w:hint="eastAsia"/>
          <w:color w:val="000000"/>
          <w:sz w:val="21"/>
          <w:lang w:val="en-US" w:eastAsia="zh-CN"/>
        </w:rPr>
        <w:t>相应的信息公共服务平台上取得相关信息后</w:t>
      </w:r>
      <w:r w:rsidRPr="007B6D0E">
        <w:rPr>
          <w:rFonts w:ascii="宋体" w:eastAsia="宋体" w:hAnsi="宋体" w:cs="宋体" w:hint="eastAsia"/>
          <w:color w:val="000000"/>
          <w:sz w:val="21"/>
          <w:lang w:eastAsia="zh-CN"/>
        </w:rPr>
        <w:t>，</w:t>
      </w:r>
      <w:r w:rsidRPr="007B6D0E">
        <w:rPr>
          <w:rFonts w:ascii="宋体" w:eastAsia="宋体" w:hAnsi="宋体" w:cs="宋体" w:hint="eastAsia"/>
          <w:color w:val="000000"/>
          <w:sz w:val="21"/>
          <w:lang w:val="en-US" w:eastAsia="zh-CN"/>
        </w:rPr>
        <w:t>按照本条</w:t>
      </w:r>
      <w:r w:rsidRPr="007B6D0E">
        <w:rPr>
          <w:rFonts w:ascii="宋体" w:eastAsia="宋体" w:hAnsi="宋体" w:cs="宋体" w:hint="eastAsia"/>
          <w:color w:val="000000"/>
          <w:sz w:val="21"/>
          <w:lang w:eastAsia="zh-CN"/>
        </w:rPr>
        <w:t>办理使用登记；</w:t>
      </w:r>
    </w:p>
    <w:p w:rsidR="001E7D34" w:rsidRPr="007B6D0E" w:rsidRDefault="005318C7">
      <w:pPr>
        <w:pStyle w:val="22"/>
        <w:spacing w:beforeLines="0" w:before="0" w:afterLines="0" w:line="340" w:lineRule="exact"/>
        <w:ind w:firstLine="436"/>
        <w:rPr>
          <w:rFonts w:ascii="宋体" w:eastAsia="宋体" w:hAnsi="宋体" w:cs="宋体"/>
          <w:color w:val="000000"/>
          <w:lang w:val="en-US" w:eastAsia="zh-CN"/>
        </w:rPr>
      </w:pPr>
      <w:r w:rsidRPr="007B6D0E">
        <w:rPr>
          <w:rFonts w:ascii="宋体" w:eastAsia="宋体" w:hAnsi="宋体" w:cs="宋体"/>
          <w:color w:val="000000"/>
          <w:sz w:val="21"/>
          <w:lang w:eastAsia="zh-CN"/>
        </w:rPr>
        <w:t>(</w:t>
      </w:r>
      <w:r w:rsidRPr="007B6D0E">
        <w:rPr>
          <w:rFonts w:ascii="宋体" w:eastAsia="宋体" w:hAnsi="宋体" w:cs="宋体"/>
          <w:color w:val="000000"/>
          <w:sz w:val="21"/>
          <w:lang w:val="en-US" w:eastAsia="zh-CN"/>
        </w:rPr>
        <w:t>2</w:t>
      </w:r>
      <w:r w:rsidRPr="007B6D0E">
        <w:rPr>
          <w:rFonts w:ascii="宋体" w:eastAsia="宋体" w:hAnsi="宋体" w:cs="宋体"/>
          <w:color w:val="000000"/>
          <w:sz w:val="21"/>
          <w:lang w:eastAsia="zh-CN"/>
        </w:rPr>
        <w:t>)</w:t>
      </w:r>
      <w:r w:rsidRPr="007B6D0E">
        <w:rPr>
          <w:rFonts w:ascii="宋体" w:eastAsia="宋体" w:hAnsi="宋体" w:cs="宋体" w:hint="eastAsia"/>
          <w:color w:val="000000"/>
          <w:sz w:val="21"/>
          <w:lang w:val="en-US" w:eastAsia="zh-CN"/>
        </w:rPr>
        <w:t>办理使用登记时，进口的移动式压力容器的电子铭牌和电子合格证，由实施进口移动式压力容器安全性能监督检验的特种设备检验检测机构提供</w:t>
      </w:r>
      <w:r w:rsidRPr="007B6D0E">
        <w:rPr>
          <w:rFonts w:ascii="宋体" w:eastAsia="宋体" w:hAnsi="宋体" w:cs="宋体" w:hint="eastAsia"/>
          <w:color w:val="000000"/>
          <w:sz w:val="21"/>
          <w:lang w:eastAsia="zh-CN"/>
        </w:rPr>
        <w:t>。</w:t>
      </w:r>
    </w:p>
    <w:p w:rsidR="001E7D34" w:rsidRPr="007B6D0E" w:rsidRDefault="005318C7">
      <w:pPr>
        <w:pStyle w:val="22"/>
        <w:spacing w:beforeLines="0" w:before="0" w:afterLines="0"/>
        <w:ind w:firstLine="496"/>
        <w:rPr>
          <w:rFonts w:ascii="宋体" w:eastAsia="宋体" w:hAnsi="宋体" w:cs="宋体"/>
          <w:color w:val="000000"/>
          <w:lang w:val="en-US" w:eastAsia="zh-CN"/>
        </w:rPr>
      </w:pPr>
      <w:r w:rsidRPr="007B6D0E">
        <w:rPr>
          <w:rFonts w:eastAsia="黑体" w:cs="黑体"/>
          <w:color w:val="000000"/>
          <w:lang w:eastAsia="zh-CN"/>
        </w:rPr>
        <w:t>6.</w:t>
      </w:r>
      <w:r w:rsidRPr="007B6D0E">
        <w:rPr>
          <w:rFonts w:eastAsia="黑体" w:cs="黑体"/>
          <w:color w:val="000000"/>
          <w:lang w:val="en-US" w:eastAsia="zh-CN"/>
        </w:rPr>
        <w:t>1.3</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管理和</w:t>
      </w:r>
      <w:r w:rsidRPr="007B6D0E">
        <w:rPr>
          <w:rFonts w:ascii="宋体" w:eastAsia="宋体" w:hAnsi="宋体" w:cs="宋体" w:hint="eastAsia"/>
          <w:color w:val="000000"/>
          <w:lang w:eastAsia="zh-CN"/>
        </w:rPr>
        <w:t>作业人员</w:t>
      </w:r>
    </w:p>
    <w:p w:rsidR="001E7D34" w:rsidRPr="007B6D0E" w:rsidRDefault="005318C7">
      <w:pPr>
        <w:pStyle w:val="afc"/>
        <w:spacing w:after="0"/>
        <w:ind w:firstLine="496"/>
        <w:rPr>
          <w:rFonts w:ascii="宋体" w:eastAsia="宋体" w:hAnsi="宋体" w:cs="宋体"/>
          <w:color w:val="000000"/>
          <w:kern w:val="2"/>
          <w:lang w:eastAsia="zh-CN"/>
        </w:rPr>
      </w:pPr>
      <w:r w:rsidRPr="007B6D0E">
        <w:rPr>
          <w:rFonts w:ascii="宋体" w:eastAsia="宋体" w:hAnsi="宋体" w:cs="宋体" w:hint="eastAsia"/>
          <w:bCs w:val="0"/>
          <w:color w:val="000000"/>
          <w:szCs w:val="21"/>
          <w:lang w:eastAsia="zh-CN" w:bidi="ar-SA"/>
        </w:rPr>
        <w:t>移动式压力容器的安全管理和</w:t>
      </w:r>
      <w:r w:rsidRPr="007B6D0E">
        <w:rPr>
          <w:rFonts w:ascii="宋体" w:eastAsia="宋体" w:hAnsi="宋体" w:cs="宋体" w:hint="eastAsia"/>
          <w:color w:val="000000"/>
          <w:kern w:val="2"/>
          <w:lang w:eastAsia="zh-CN"/>
        </w:rPr>
        <w:t>作业人员，应当按照有关安全技术规范的规定，取得相应的特种设备安全管理和作业人员资格证书。</w:t>
      </w:r>
    </w:p>
    <w:p w:rsidR="001E7D34" w:rsidRPr="007B6D0E" w:rsidRDefault="005318C7">
      <w:pPr>
        <w:pStyle w:val="afc"/>
        <w:spacing w:after="0"/>
        <w:ind w:firstLine="496"/>
        <w:rPr>
          <w:rFonts w:ascii="宋体" w:eastAsia="宋体" w:hAnsi="宋体" w:cs="宋体"/>
          <w:color w:val="000000"/>
          <w:kern w:val="2"/>
          <w:lang w:eastAsia="zh-CN"/>
        </w:rPr>
      </w:pPr>
      <w:r w:rsidRPr="007B6D0E">
        <w:rPr>
          <w:rFonts w:ascii="宋体" w:eastAsia="宋体" w:hAnsi="宋体" w:cs="宋体" w:hint="eastAsia"/>
          <w:bCs w:val="0"/>
          <w:color w:val="000000"/>
          <w:szCs w:val="21"/>
          <w:lang w:eastAsia="zh-CN" w:bidi="ar-SA"/>
        </w:rPr>
        <w:t>移动式压力容器的安全管理和作业人员应当按照</w:t>
      </w:r>
      <w:r w:rsidRPr="007B6D0E">
        <w:rPr>
          <w:rFonts w:ascii="宋体" w:eastAsia="宋体" w:hAnsi="宋体" w:cs="宋体" w:hint="eastAsia"/>
          <w:color w:val="000000"/>
          <w:lang w:eastAsia="zh-CN"/>
        </w:rPr>
        <w:t>《特种设备使用管理规则》</w:t>
      </w:r>
      <w:r w:rsidRPr="007B6D0E">
        <w:rPr>
          <w:rFonts w:ascii="宋体" w:eastAsia="宋体" w:hAnsi="宋体" w:cs="宋体"/>
          <w:color w:val="000000"/>
          <w:lang w:eastAsia="zh-CN"/>
        </w:rPr>
        <w:t>的规定，履行安全管理和作业职责。</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使用单位应当定期对安全管理和作业人员进行移动式压力容器安全教育与专业技能培训，培训范围至少包括以下内容：</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w:t>
      </w:r>
      <w:r w:rsidRPr="007B6D0E">
        <w:rPr>
          <w:rFonts w:ascii="宋体" w:eastAsia="宋体" w:hAnsi="宋体" w:cs="宋体" w:hint="eastAsia"/>
          <w:color w:val="000000"/>
          <w:lang w:eastAsia="zh-CN"/>
        </w:rPr>
        <w:t>危险货物或者危险化学品</w:t>
      </w:r>
      <w:r w:rsidRPr="007B6D0E">
        <w:rPr>
          <w:rFonts w:ascii="宋体" w:eastAsia="宋体" w:hAnsi="宋体" w:cs="宋体"/>
          <w:color w:val="000000"/>
          <w:lang w:eastAsia="zh-CN"/>
        </w:rPr>
        <w:t>的主要物理化学性质</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危害性</w:t>
      </w:r>
      <w:r w:rsidRPr="007B6D0E">
        <w:rPr>
          <w:rFonts w:ascii="宋体" w:eastAsia="宋体" w:hAnsi="宋体" w:cs="宋体" w:hint="eastAsia"/>
          <w:color w:val="000000"/>
          <w:lang w:eastAsia="zh-CN"/>
        </w:rPr>
        <w:t>以及安全防护要求等</w:t>
      </w:r>
      <w:r w:rsidRPr="007B6D0E">
        <w:rPr>
          <w:rFonts w:ascii="宋体" w:eastAsia="宋体" w:hAnsi="宋体" w:cs="宋体"/>
          <w:color w:val="000000"/>
          <w:lang w:eastAsia="zh-CN"/>
        </w:rPr>
        <w:t>；</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(2)走行装置或者框架、罐体或者气瓶、管路、安全附件、仪表、装卸附件等的使用特性和安全要求；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(3)移动式压力容器相关安全知识和技能，并且及时进行知识更新；</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(4)移动式压力容器相关操作规程，以及应急处置方案等。</w:t>
      </w:r>
    </w:p>
    <w:p w:rsidR="001E7D34" w:rsidRPr="007B6D0E" w:rsidRDefault="005318C7">
      <w:pPr>
        <w:pStyle w:val="22"/>
        <w:spacing w:beforeLines="0" w:before="0" w:afterLines="0"/>
        <w:ind w:firstLine="496"/>
        <w:rPr>
          <w:rFonts w:ascii="宋体" w:eastAsia="宋体" w:hAnsi="宋体" w:cs="宋体"/>
          <w:color w:val="000000"/>
          <w:lang w:eastAsia="zh-CN"/>
        </w:rPr>
      </w:pPr>
      <w:r w:rsidRPr="007B6D0E">
        <w:rPr>
          <w:rFonts w:eastAsia="黑体" w:cs="黑体"/>
          <w:color w:val="000000"/>
          <w:lang w:eastAsia="zh-CN"/>
        </w:rPr>
        <w:t>6.</w:t>
      </w:r>
      <w:r w:rsidRPr="007B6D0E">
        <w:rPr>
          <w:rFonts w:eastAsia="黑体" w:cs="黑体"/>
          <w:color w:val="000000"/>
          <w:lang w:val="en-US" w:eastAsia="zh-CN"/>
        </w:rPr>
        <w:t>1.4</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操作规程</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使用单位应当按照《特种设备使用管理规则》等安全技术规范及移动式压力容器产品使用说明书和技术文件的规定，制定移动式压力容器操作规程。操作规程至少应当包括以下内容：</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(1)操作运行参数，如工作压力范围、工作温度范围、充装介质、最大允许充装量(或者</w:t>
      </w:r>
      <w:r w:rsidRPr="007B6D0E">
        <w:rPr>
          <w:rFonts w:ascii="宋体" w:eastAsia="宋体" w:hAnsi="宋体" w:cs="宋体" w:hint="eastAsia"/>
          <w:color w:val="000000"/>
          <w:lang w:eastAsia="zh-CN"/>
        </w:rPr>
        <w:t>最大允许充装</w:t>
      </w:r>
      <w:r w:rsidRPr="007B6D0E">
        <w:rPr>
          <w:rFonts w:ascii="宋体" w:eastAsia="宋体" w:hAnsi="宋体" w:cs="宋体"/>
          <w:color w:val="000000"/>
          <w:lang w:eastAsia="zh-CN"/>
        </w:rPr>
        <w:t>压力)等；</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(2)操作程序和方法，以及安全注意事项等；</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(3)运行使用中</w:t>
      </w:r>
      <w:r w:rsidRPr="007B6D0E">
        <w:rPr>
          <w:rFonts w:ascii="宋体" w:eastAsia="宋体" w:hAnsi="宋体" w:cs="宋体" w:hint="eastAsia"/>
          <w:color w:val="000000"/>
          <w:lang w:eastAsia="zh-CN"/>
        </w:rPr>
        <w:t>需要</w:t>
      </w:r>
      <w:r w:rsidRPr="007B6D0E">
        <w:rPr>
          <w:rFonts w:ascii="宋体" w:eastAsia="宋体" w:hAnsi="宋体" w:cs="宋体"/>
          <w:color w:val="000000"/>
          <w:lang w:eastAsia="zh-CN"/>
        </w:rPr>
        <w:t>重点检查的部位和项目、可能出现的异常现象和防护措施、紧急情况的处置和报告程序，以及记录要求等；</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(4)危险货物或者危险化学品介质的安全防护要求，以及国务院交通运输行业</w:t>
      </w:r>
      <w:r w:rsidRPr="007B6D0E">
        <w:rPr>
          <w:rFonts w:ascii="宋体" w:eastAsia="宋体" w:hAnsi="宋体" w:cs="宋体" w:hint="eastAsia"/>
          <w:color w:val="000000"/>
          <w:lang w:eastAsia="zh-CN"/>
        </w:rPr>
        <w:t>监督管理部门</w:t>
      </w:r>
      <w:r w:rsidRPr="007B6D0E">
        <w:rPr>
          <w:rFonts w:ascii="宋体" w:eastAsia="宋体" w:hAnsi="宋体" w:cs="宋体"/>
          <w:color w:val="000000"/>
          <w:lang w:eastAsia="zh-CN"/>
        </w:rPr>
        <w:t>的相关规定等。</w:t>
      </w:r>
    </w:p>
    <w:p w:rsidR="001E7D34" w:rsidRPr="007B6D0E" w:rsidRDefault="005318C7">
      <w:pPr>
        <w:pStyle w:val="22"/>
        <w:spacing w:beforeLines="0" w:before="0" w:afterLines="0"/>
        <w:ind w:firstLine="496"/>
        <w:rPr>
          <w:rFonts w:ascii="宋体" w:eastAsia="宋体" w:hAnsi="宋体" w:cs="宋体"/>
          <w:color w:val="000000"/>
          <w:lang w:val="en-US" w:eastAsia="zh-CN"/>
        </w:rPr>
      </w:pPr>
      <w:r w:rsidRPr="007B6D0E">
        <w:rPr>
          <w:rFonts w:eastAsia="黑体" w:cs="黑体"/>
          <w:color w:val="000000"/>
          <w:lang w:eastAsia="zh-CN"/>
        </w:rPr>
        <w:t>6.</w:t>
      </w:r>
      <w:r w:rsidRPr="007B6D0E">
        <w:rPr>
          <w:rFonts w:eastAsia="黑体" w:cs="黑体"/>
          <w:color w:val="000000"/>
          <w:lang w:val="en-US" w:eastAsia="zh-CN"/>
        </w:rPr>
        <w:t>1.5</w:t>
      </w:r>
      <w:r w:rsidRPr="007B6D0E">
        <w:rPr>
          <w:rFonts w:ascii="宋体" w:eastAsia="宋体" w:hAnsi="宋体" w:cs="宋体"/>
          <w:color w:val="000000"/>
          <w:lang w:val="en-US" w:eastAsia="zh-CN"/>
        </w:rPr>
        <w:t xml:space="preserve">  经常性维护保养</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lastRenderedPageBreak/>
        <w:t>使用单位应当建立移动式压力容器的经常性维护保养制度，并且根据产品使用说明书的要求和使用单位维护保养制度的规定，对移动式压力容器进行经常性维护保养，对发现的问题以及异常情况及时处理，并且作好记录存档，保证在用移动式压力容器始终处于正常安全使用状态。</w:t>
      </w:r>
    </w:p>
    <w:p w:rsidR="001E7D34" w:rsidRPr="007B6D0E" w:rsidRDefault="005318C7">
      <w:pPr>
        <w:pStyle w:val="22"/>
        <w:spacing w:beforeLines="0" w:before="0" w:afterLines="0"/>
        <w:ind w:firstLine="496"/>
        <w:rPr>
          <w:rFonts w:ascii="宋体" w:eastAsia="宋体" w:hAnsi="宋体" w:cs="宋体"/>
          <w:color w:val="000000"/>
          <w:lang w:val="en-US" w:eastAsia="zh-CN"/>
        </w:rPr>
      </w:pPr>
      <w:r w:rsidRPr="007B6D0E">
        <w:rPr>
          <w:rFonts w:eastAsia="黑体" w:cs="黑体"/>
          <w:color w:val="000000"/>
          <w:lang w:eastAsia="zh-CN"/>
        </w:rPr>
        <w:t>6.</w:t>
      </w:r>
      <w:r w:rsidRPr="007B6D0E">
        <w:rPr>
          <w:rFonts w:eastAsia="黑体" w:cs="黑体"/>
          <w:color w:val="000000"/>
          <w:lang w:val="en-US" w:eastAsia="zh-CN"/>
        </w:rPr>
        <w:t>1.6</w:t>
      </w:r>
      <w:r w:rsidRPr="007B6D0E">
        <w:rPr>
          <w:rFonts w:eastAsia="黑体" w:cs="黑体"/>
          <w:color w:val="000000"/>
          <w:lang w:eastAsia="zh-CN"/>
        </w:rPr>
        <w:t xml:space="preserve"> </w:t>
      </w:r>
      <w:r w:rsidRPr="007B6D0E">
        <w:rPr>
          <w:rFonts w:ascii="宋体" w:eastAsia="宋体" w:hAnsi="宋体" w:cs="宋体"/>
          <w:color w:val="000000"/>
          <w:lang w:val="en-US" w:eastAsia="zh-CN"/>
        </w:rPr>
        <w:t xml:space="preserve"> 定期自行检查</w:t>
      </w:r>
    </w:p>
    <w:p w:rsidR="001E7D34" w:rsidRPr="007B6D0E" w:rsidRDefault="005318C7">
      <w:pPr>
        <w:pStyle w:val="22"/>
        <w:spacing w:beforeLines="0" w:before="0" w:afterLines="0"/>
        <w:ind w:firstLine="496"/>
        <w:rPr>
          <w:rFonts w:ascii="宋体" w:eastAsia="宋体" w:hAnsi="宋体" w:cs="宋体"/>
          <w:color w:val="000000"/>
          <w:lang w:val="en-US" w:eastAsia="zh-CN"/>
        </w:rPr>
      </w:pPr>
      <w:r w:rsidRPr="007B6D0E">
        <w:rPr>
          <w:rFonts w:ascii="宋体" w:eastAsia="宋体" w:hAnsi="宋体" w:cs="宋体" w:hint="eastAsia"/>
          <w:color w:val="000000"/>
          <w:lang w:val="en-US" w:eastAsia="zh-CN"/>
        </w:rPr>
        <w:t>移动式压力容器的定期自行检查，包括月度检查、年度检查。</w:t>
      </w:r>
    </w:p>
    <w:p w:rsidR="001E7D34" w:rsidRPr="007B6D0E" w:rsidRDefault="005318C7">
      <w:pPr>
        <w:pStyle w:val="22"/>
        <w:spacing w:beforeLines="0" w:before="0" w:afterLines="0"/>
        <w:ind w:firstLine="496"/>
        <w:rPr>
          <w:rFonts w:ascii="宋体" w:eastAsia="宋体" w:hAnsi="宋体" w:cs="宋体"/>
          <w:color w:val="000000"/>
          <w:lang w:val="en-US" w:eastAsia="zh-CN"/>
        </w:rPr>
      </w:pPr>
      <w:r w:rsidRPr="007B6D0E">
        <w:rPr>
          <w:rFonts w:eastAsia="黑体" w:cs="黑体"/>
          <w:color w:val="000000"/>
          <w:lang w:eastAsia="zh-CN"/>
        </w:rPr>
        <w:t>6.</w:t>
      </w:r>
      <w:r w:rsidRPr="007B6D0E">
        <w:rPr>
          <w:rFonts w:eastAsia="黑体" w:cs="黑体"/>
          <w:color w:val="000000"/>
          <w:lang w:val="en-US" w:eastAsia="zh-CN"/>
        </w:rPr>
        <w:t>1.6</w:t>
      </w:r>
      <w:r w:rsidRPr="007B6D0E">
        <w:rPr>
          <w:rFonts w:eastAsia="黑体" w:cs="黑体"/>
          <w:color w:val="000000"/>
          <w:szCs w:val="28"/>
          <w:lang w:eastAsia="zh-CN"/>
        </w:rPr>
        <w:t>.</w:t>
      </w:r>
      <w:r w:rsidRPr="007B6D0E">
        <w:rPr>
          <w:rFonts w:eastAsia="黑体" w:cs="黑体"/>
          <w:color w:val="000000"/>
          <w:szCs w:val="28"/>
          <w:lang w:val="en-US" w:eastAsia="zh-CN"/>
        </w:rPr>
        <w:t xml:space="preserve">1 </w:t>
      </w:r>
      <w:r w:rsidRPr="007B6D0E">
        <w:rPr>
          <w:rFonts w:ascii="宋体" w:eastAsia="宋体" w:hAnsi="宋体" w:cs="宋体"/>
          <w:color w:val="000000"/>
          <w:szCs w:val="28"/>
          <w:lang w:val="en-US" w:eastAsia="zh-CN"/>
        </w:rPr>
        <w:t xml:space="preserve"> </w:t>
      </w:r>
      <w:r w:rsidRPr="007B6D0E">
        <w:rPr>
          <w:rFonts w:ascii="宋体" w:eastAsia="宋体" w:hAnsi="宋体" w:cs="宋体" w:hint="eastAsia"/>
          <w:color w:val="000000"/>
          <w:lang w:val="en-US" w:eastAsia="zh-CN"/>
        </w:rPr>
        <w:t>月度检查</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月度检查由使用单位的安全管理人员，</w:t>
      </w:r>
      <w:r w:rsidRPr="007B6D0E">
        <w:rPr>
          <w:rFonts w:ascii="宋体" w:eastAsia="宋体" w:hAnsi="宋体" w:cs="宋体" w:hint="eastAsia"/>
          <w:color w:val="000000"/>
          <w:szCs w:val="24"/>
          <w:lang w:eastAsia="zh-CN"/>
        </w:rPr>
        <w:t>根据移动式压力容器的结构特点和使用状况，组织相关人员进行，</w:t>
      </w:r>
      <w:r w:rsidRPr="007B6D0E">
        <w:rPr>
          <w:rFonts w:ascii="宋体" w:eastAsia="宋体" w:hAnsi="宋体" w:cs="宋体" w:hint="eastAsia"/>
          <w:color w:val="000000"/>
          <w:lang w:eastAsia="zh-CN"/>
        </w:rPr>
        <w:t>每月至少一次，并且记录检查情况；当年度检查与月度检查时间重合时，可不再进行月度检查。</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月度检查项目至少包括以下内容：</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(1)罐体或者气瓶以及管路</w:t>
      </w:r>
      <w:r w:rsidRPr="007B6D0E">
        <w:rPr>
          <w:rFonts w:ascii="宋体" w:eastAsia="宋体" w:hAnsi="宋体" w:cs="宋体" w:hint="eastAsia"/>
          <w:color w:val="000000"/>
          <w:lang w:eastAsia="zh-CN"/>
        </w:rPr>
        <w:t>等外表面</w:t>
      </w:r>
      <w:r w:rsidRPr="007B6D0E">
        <w:rPr>
          <w:rFonts w:ascii="宋体" w:eastAsia="宋体" w:hAnsi="宋体" w:cs="宋体"/>
          <w:color w:val="000000"/>
          <w:lang w:eastAsia="zh-CN"/>
        </w:rPr>
        <w:t>涂层</w:t>
      </w:r>
      <w:r w:rsidRPr="007B6D0E">
        <w:rPr>
          <w:rFonts w:ascii="宋体" w:eastAsia="宋体" w:hAnsi="宋体" w:cs="宋体" w:hint="eastAsia"/>
          <w:color w:val="000000"/>
          <w:lang w:eastAsia="zh-CN"/>
        </w:rPr>
        <w:t>以及标志标识等无脱落、</w:t>
      </w:r>
      <w:r w:rsidRPr="007B6D0E">
        <w:rPr>
          <w:rFonts w:ascii="宋体" w:eastAsia="宋体" w:hAnsi="宋体" w:cs="宋体"/>
          <w:color w:val="000000"/>
          <w:lang w:eastAsia="zh-CN"/>
        </w:rPr>
        <w:t>无明显腐蚀、标志清晰</w:t>
      </w:r>
      <w:r w:rsidRPr="007B6D0E">
        <w:rPr>
          <w:rFonts w:ascii="宋体" w:eastAsia="宋体" w:hAnsi="宋体" w:cs="宋体" w:hint="eastAsia"/>
          <w:color w:val="000000"/>
          <w:lang w:eastAsia="zh-CN"/>
        </w:rPr>
        <w:t>完整</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(2)真空绝热罐体外表面</w:t>
      </w:r>
      <w:r w:rsidRPr="007B6D0E">
        <w:rPr>
          <w:rFonts w:ascii="宋体" w:eastAsia="宋体" w:hAnsi="宋体" w:cs="宋体" w:hint="eastAsia"/>
          <w:color w:val="000000"/>
          <w:lang w:eastAsia="zh-CN"/>
        </w:rPr>
        <w:t>无</w:t>
      </w:r>
      <w:r w:rsidRPr="007B6D0E">
        <w:rPr>
          <w:rFonts w:ascii="宋体" w:eastAsia="宋体" w:hAnsi="宋体" w:cs="宋体"/>
          <w:color w:val="000000"/>
          <w:lang w:eastAsia="zh-CN"/>
        </w:rPr>
        <w:t>结</w:t>
      </w:r>
      <w:r w:rsidRPr="007B6D0E">
        <w:rPr>
          <w:rFonts w:ascii="宋体" w:eastAsia="宋体" w:hAnsi="宋体" w:cs="宋体" w:hint="eastAsia"/>
          <w:color w:val="000000"/>
          <w:lang w:eastAsia="zh-CN"/>
        </w:rPr>
        <w:t>露、结霜现象；</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(3)隔热层</w:t>
      </w:r>
      <w:r w:rsidRPr="007B6D0E">
        <w:rPr>
          <w:rFonts w:ascii="宋体" w:eastAsia="宋体" w:hAnsi="宋体" w:cs="宋体" w:hint="eastAsia"/>
          <w:color w:val="000000"/>
          <w:lang w:eastAsia="zh-CN"/>
        </w:rPr>
        <w:t>结构</w:t>
      </w:r>
      <w:r w:rsidRPr="007B6D0E">
        <w:rPr>
          <w:rFonts w:ascii="宋体" w:eastAsia="宋体" w:hAnsi="宋体" w:cs="宋体"/>
          <w:color w:val="000000"/>
          <w:lang w:eastAsia="zh-CN"/>
        </w:rPr>
        <w:t>罐体，外表面</w:t>
      </w:r>
      <w:r w:rsidRPr="007B6D0E">
        <w:rPr>
          <w:rFonts w:ascii="宋体" w:eastAsia="宋体" w:hAnsi="宋体" w:cs="宋体" w:hint="eastAsia"/>
          <w:color w:val="000000"/>
          <w:lang w:eastAsia="zh-CN"/>
        </w:rPr>
        <w:t>保护层(或者包覆层)</w:t>
      </w:r>
      <w:r w:rsidRPr="007B6D0E">
        <w:rPr>
          <w:rFonts w:ascii="宋体" w:eastAsia="宋体" w:hAnsi="宋体" w:cs="宋体"/>
          <w:color w:val="000000"/>
          <w:lang w:eastAsia="zh-CN"/>
        </w:rPr>
        <w:t>连接件</w:t>
      </w:r>
      <w:r w:rsidRPr="007B6D0E">
        <w:rPr>
          <w:rFonts w:ascii="宋体" w:eastAsia="宋体" w:hAnsi="宋体" w:cs="宋体" w:hint="eastAsia"/>
          <w:color w:val="000000"/>
          <w:lang w:eastAsia="zh-CN"/>
        </w:rPr>
        <w:t>无</w:t>
      </w:r>
      <w:r w:rsidRPr="007B6D0E">
        <w:rPr>
          <w:rFonts w:ascii="宋体" w:eastAsia="宋体" w:hAnsi="宋体" w:cs="宋体"/>
          <w:color w:val="000000"/>
          <w:lang w:eastAsia="zh-CN"/>
        </w:rPr>
        <w:t>松动、脱落、开裂、局部破损等现象</w:t>
      </w:r>
      <w:r w:rsidRPr="007B6D0E">
        <w:rPr>
          <w:rFonts w:ascii="宋体" w:eastAsia="宋体" w:hAnsi="宋体" w:cs="宋体" w:hint="eastAsia"/>
          <w:color w:val="000000"/>
          <w:lang w:eastAsia="zh-CN"/>
        </w:rPr>
        <w:t>，防雨胶层完好无损</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(4)罐体或者气瓶内的压力、温度</w:t>
      </w:r>
      <w:r w:rsidRPr="007B6D0E">
        <w:rPr>
          <w:rFonts w:ascii="宋体" w:eastAsia="宋体" w:hAnsi="宋体" w:cs="宋体" w:hint="eastAsia"/>
          <w:color w:val="000000"/>
          <w:lang w:eastAsia="zh-CN"/>
        </w:rPr>
        <w:t>等参数显示无</w:t>
      </w:r>
      <w:r w:rsidRPr="007B6D0E">
        <w:rPr>
          <w:rFonts w:ascii="宋体" w:eastAsia="宋体" w:hAnsi="宋体" w:cs="宋体"/>
          <w:color w:val="000000"/>
          <w:lang w:eastAsia="zh-CN"/>
        </w:rPr>
        <w:t>异常；</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(5)罐体或者气瓶以及管路</w:t>
      </w:r>
      <w:r w:rsidRPr="007B6D0E">
        <w:rPr>
          <w:rFonts w:ascii="宋体" w:eastAsia="宋体" w:hAnsi="宋体" w:cs="宋体" w:hint="eastAsia"/>
          <w:color w:val="000000"/>
          <w:lang w:eastAsia="zh-CN"/>
        </w:rPr>
        <w:t>无</w:t>
      </w:r>
      <w:r w:rsidRPr="007B6D0E">
        <w:rPr>
          <w:rFonts w:ascii="宋体" w:eastAsia="宋体" w:hAnsi="宋体" w:cs="宋体"/>
          <w:color w:val="000000"/>
          <w:lang w:eastAsia="zh-CN"/>
        </w:rPr>
        <w:t>明显变形、</w:t>
      </w:r>
      <w:r w:rsidRPr="007B6D0E">
        <w:rPr>
          <w:rFonts w:ascii="宋体" w:eastAsia="宋体" w:hAnsi="宋体" w:cs="宋体" w:hint="eastAsia"/>
          <w:color w:val="000000"/>
          <w:lang w:eastAsia="zh-CN"/>
        </w:rPr>
        <w:t>腐蚀、</w:t>
      </w:r>
      <w:r w:rsidRPr="007B6D0E">
        <w:rPr>
          <w:rFonts w:ascii="宋体" w:eastAsia="宋体" w:hAnsi="宋体" w:cs="宋体"/>
          <w:color w:val="000000"/>
          <w:lang w:eastAsia="zh-CN"/>
        </w:rPr>
        <w:t>泄漏等</w:t>
      </w:r>
      <w:r w:rsidRPr="007B6D0E">
        <w:rPr>
          <w:rFonts w:ascii="宋体" w:eastAsia="宋体" w:hAnsi="宋体" w:cs="宋体" w:hint="eastAsia"/>
          <w:color w:val="000000"/>
          <w:lang w:eastAsia="zh-CN"/>
        </w:rPr>
        <w:t>现象</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(6)安全附件、仪表完好无损，与罐体或者管路连接部位的密封可靠、无泄漏；</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(7)装卸附件完好无损，操作灵活，装卸阀门以及与其相连接部位的密封可靠、无泄漏；</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(8)罐体或者气瓶与走行装置或者框架</w:t>
      </w:r>
      <w:r w:rsidRPr="007B6D0E">
        <w:rPr>
          <w:rFonts w:ascii="宋体" w:eastAsia="宋体" w:hAnsi="宋体" w:cs="宋体" w:hint="eastAsia"/>
          <w:color w:val="000000"/>
          <w:lang w:eastAsia="zh-CN"/>
        </w:rPr>
        <w:t>、支撑板</w:t>
      </w:r>
      <w:r w:rsidRPr="007B6D0E">
        <w:rPr>
          <w:rFonts w:ascii="宋体" w:eastAsia="宋体" w:hAnsi="宋体" w:cs="宋体"/>
          <w:color w:val="000000"/>
          <w:lang w:eastAsia="zh-CN"/>
        </w:rPr>
        <w:t>等的连接紧固装置牢固</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可靠</w:t>
      </w:r>
      <w:r w:rsidRPr="007B6D0E">
        <w:rPr>
          <w:rFonts w:ascii="宋体" w:eastAsia="宋体" w:hAnsi="宋体" w:cs="宋体" w:hint="eastAsia"/>
          <w:color w:val="000000"/>
          <w:lang w:eastAsia="zh-CN"/>
        </w:rPr>
        <w:t>，无</w:t>
      </w:r>
      <w:r w:rsidRPr="007B6D0E">
        <w:rPr>
          <w:rFonts w:ascii="宋体" w:eastAsia="宋体" w:hAnsi="宋体" w:cs="宋体"/>
          <w:color w:val="000000"/>
          <w:lang w:eastAsia="zh-CN"/>
        </w:rPr>
        <w:t>松动现象</w:t>
      </w:r>
      <w:r w:rsidRPr="007B6D0E">
        <w:rPr>
          <w:rFonts w:ascii="宋体" w:eastAsia="宋体" w:hAnsi="宋体" w:cs="宋体" w:hint="eastAsia"/>
          <w:color w:val="000000"/>
          <w:lang w:eastAsia="zh-CN"/>
        </w:rPr>
        <w:t>，连接螺栓等无锈蚀</w:t>
      </w:r>
      <w:r w:rsidRPr="007B6D0E">
        <w:rPr>
          <w:rFonts w:ascii="宋体" w:eastAsia="宋体" w:hAnsi="宋体" w:cs="宋体"/>
          <w:color w:val="000000"/>
          <w:lang w:eastAsia="zh-CN"/>
        </w:rPr>
        <w:t xml:space="preserve">； </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(9)随移动式压力容器配备的应急处理器材、防护用品、专用工具等齐全、完好有效；</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(10)移动式压力容器的电子铭牌</w:t>
      </w:r>
      <w:r w:rsidRPr="007B6D0E">
        <w:rPr>
          <w:rFonts w:ascii="宋体" w:eastAsia="宋体" w:hAnsi="宋体" w:cs="宋体" w:hint="eastAsia"/>
          <w:color w:val="000000"/>
          <w:lang w:eastAsia="zh-CN"/>
        </w:rPr>
        <w:t>标记清晰，</w:t>
      </w:r>
      <w:r w:rsidRPr="007B6D0E">
        <w:rPr>
          <w:rFonts w:ascii="宋体" w:eastAsia="宋体" w:hAnsi="宋体" w:cs="宋体"/>
          <w:color w:val="000000"/>
          <w:lang w:eastAsia="zh-CN"/>
        </w:rPr>
        <w:t>能够正常读取。</w:t>
      </w:r>
    </w:p>
    <w:p w:rsidR="001E7D34" w:rsidRPr="007B6D0E" w:rsidRDefault="005318C7">
      <w:pPr>
        <w:pStyle w:val="22"/>
        <w:spacing w:beforeLines="0" w:before="0" w:afterLines="0"/>
        <w:ind w:firstLine="496"/>
        <w:rPr>
          <w:rFonts w:ascii="宋体" w:eastAsia="宋体" w:hAnsi="宋体" w:cs="宋体"/>
          <w:color w:val="000000"/>
          <w:lang w:val="en-US" w:eastAsia="zh-CN"/>
        </w:rPr>
      </w:pPr>
      <w:r w:rsidRPr="007B6D0E">
        <w:rPr>
          <w:rFonts w:eastAsia="黑体" w:cs="黑体"/>
          <w:color w:val="000000"/>
          <w:lang w:eastAsia="zh-CN"/>
        </w:rPr>
        <w:t>6.</w:t>
      </w:r>
      <w:r w:rsidRPr="007B6D0E">
        <w:rPr>
          <w:rFonts w:eastAsia="黑体" w:cs="黑体"/>
          <w:color w:val="000000"/>
          <w:lang w:val="en-US" w:eastAsia="zh-CN"/>
        </w:rPr>
        <w:t>1.6</w:t>
      </w:r>
      <w:r w:rsidRPr="007B6D0E">
        <w:rPr>
          <w:rFonts w:eastAsia="黑体" w:cs="黑体"/>
          <w:color w:val="000000"/>
          <w:szCs w:val="28"/>
          <w:lang w:eastAsia="zh-CN"/>
        </w:rPr>
        <w:t>.</w:t>
      </w:r>
      <w:r w:rsidRPr="007B6D0E">
        <w:rPr>
          <w:rFonts w:eastAsia="黑体" w:cs="黑体"/>
          <w:color w:val="000000"/>
          <w:szCs w:val="28"/>
          <w:lang w:val="en-US" w:eastAsia="zh-CN"/>
        </w:rPr>
        <w:t>2</w:t>
      </w:r>
      <w:r w:rsidRPr="007B6D0E">
        <w:rPr>
          <w:rFonts w:ascii="宋体" w:eastAsia="宋体" w:hAnsi="宋体" w:cs="宋体"/>
          <w:color w:val="000000"/>
          <w:szCs w:val="28"/>
          <w:lang w:eastAsia="zh-CN"/>
        </w:rPr>
        <w:t xml:space="preserve"> </w:t>
      </w:r>
      <w:r w:rsidRPr="007B6D0E">
        <w:rPr>
          <w:rFonts w:ascii="宋体" w:eastAsia="宋体" w:hAnsi="宋体" w:cs="宋体"/>
          <w:color w:val="000000"/>
          <w:szCs w:val="28"/>
          <w:lang w:val="en-US" w:eastAsia="zh-CN"/>
        </w:rPr>
        <w:t xml:space="preserve"> </w:t>
      </w:r>
      <w:r w:rsidRPr="007B6D0E">
        <w:rPr>
          <w:rFonts w:ascii="宋体" w:eastAsia="宋体" w:hAnsi="宋体" w:cs="宋体" w:hint="eastAsia"/>
          <w:color w:val="000000"/>
          <w:lang w:val="en-US" w:eastAsia="zh-CN"/>
        </w:rPr>
        <w:t>年度检查</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(1)移动式压力容器每年至少进行1次年度检查，年度检查项目及其要求按照本规程6.3的规定；</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(2)年度检查工作完成后，进行移动式压力容器的使用安全状况分析，并且对年度检查中发现的隐患及时消除；</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(3)年度检查工作由使用单位安全管理人</w:t>
      </w:r>
      <w:r w:rsidRPr="007B6D0E">
        <w:rPr>
          <w:rFonts w:ascii="宋体" w:eastAsia="宋体" w:hAnsi="宋体" w:cs="宋体" w:hint="eastAsia"/>
          <w:color w:val="000000"/>
          <w:lang w:eastAsia="zh-CN"/>
        </w:rPr>
        <w:t>员</w:t>
      </w:r>
      <w:r w:rsidRPr="007B6D0E">
        <w:rPr>
          <w:rFonts w:ascii="宋体" w:eastAsia="宋体" w:hAnsi="宋体" w:cs="宋体"/>
          <w:color w:val="000000"/>
          <w:lang w:eastAsia="zh-CN"/>
        </w:rPr>
        <w:t>组织经过专业</w:t>
      </w:r>
      <w:r w:rsidRPr="007B6D0E">
        <w:rPr>
          <w:rFonts w:ascii="宋体" w:eastAsia="宋体" w:hAnsi="宋体" w:cs="宋体" w:hint="eastAsia"/>
          <w:color w:val="000000"/>
          <w:lang w:eastAsia="zh-CN"/>
        </w:rPr>
        <w:t>技术</w:t>
      </w:r>
      <w:r w:rsidRPr="007B6D0E">
        <w:rPr>
          <w:rFonts w:ascii="宋体" w:eastAsia="宋体" w:hAnsi="宋体" w:cs="宋体"/>
          <w:color w:val="000000"/>
          <w:lang w:eastAsia="zh-CN"/>
        </w:rPr>
        <w:t>培训的人员进行，也可以委托</w:t>
      </w:r>
      <w:r w:rsidRPr="007B6D0E">
        <w:rPr>
          <w:rFonts w:ascii="宋体" w:eastAsia="宋体" w:hAnsi="宋体" w:cs="宋体" w:hint="eastAsia"/>
          <w:color w:val="000000"/>
          <w:lang w:eastAsia="zh-CN"/>
        </w:rPr>
        <w:t>有相应资质的特种设备检验机构</w:t>
      </w:r>
      <w:r w:rsidRPr="007B6D0E">
        <w:rPr>
          <w:rFonts w:ascii="宋体" w:eastAsia="宋体" w:hAnsi="宋体" w:cs="宋体"/>
          <w:color w:val="000000"/>
          <w:lang w:eastAsia="zh-CN"/>
        </w:rPr>
        <w:t>进行。</w:t>
      </w:r>
    </w:p>
    <w:p w:rsidR="001E7D34" w:rsidRPr="007B6D0E" w:rsidRDefault="005318C7">
      <w:pPr>
        <w:pStyle w:val="22"/>
        <w:spacing w:beforeLines="0" w:before="0" w:afterLines="0"/>
        <w:ind w:firstLine="496"/>
        <w:rPr>
          <w:rFonts w:ascii="宋体" w:eastAsia="宋体" w:hAnsi="宋体" w:cs="宋体"/>
          <w:color w:val="000000"/>
          <w:lang w:eastAsia="zh-CN"/>
        </w:rPr>
      </w:pPr>
      <w:r w:rsidRPr="007B6D0E">
        <w:rPr>
          <w:rFonts w:eastAsia="黑体" w:cs="黑体"/>
          <w:color w:val="000000"/>
          <w:lang w:eastAsia="zh-CN"/>
        </w:rPr>
        <w:t>6.</w:t>
      </w:r>
      <w:r w:rsidRPr="007B6D0E">
        <w:rPr>
          <w:rFonts w:eastAsia="黑体" w:cs="黑体"/>
          <w:color w:val="000000"/>
          <w:lang w:val="en-US" w:eastAsia="zh-CN"/>
        </w:rPr>
        <w:t>1.7</w:t>
      </w:r>
      <w:r w:rsidRPr="007B6D0E">
        <w:rPr>
          <w:rFonts w:ascii="宋体" w:eastAsia="宋体" w:hAnsi="宋体" w:cs="宋体"/>
          <w:color w:val="000000"/>
          <w:szCs w:val="28"/>
          <w:lang w:val="en-US" w:eastAsia="zh-CN"/>
        </w:rPr>
        <w:t xml:space="preserve">  </w:t>
      </w:r>
      <w:r w:rsidRPr="007B6D0E">
        <w:rPr>
          <w:rFonts w:ascii="宋体" w:eastAsia="宋体" w:hAnsi="宋体" w:cs="宋体" w:hint="eastAsia"/>
          <w:color w:val="000000"/>
          <w:lang w:eastAsia="zh-CN"/>
        </w:rPr>
        <w:t>定期检验</w:t>
      </w:r>
    </w:p>
    <w:p w:rsidR="001E7D34" w:rsidRPr="007B6D0E" w:rsidRDefault="005318C7">
      <w:pPr>
        <w:pStyle w:val="afc"/>
        <w:spacing w:after="0"/>
        <w:ind w:firstLine="496"/>
        <w:rPr>
          <w:rFonts w:ascii="宋体" w:eastAsia="宋体" w:hAnsi="宋体" w:cs="宋体"/>
          <w:color w:val="000000"/>
          <w:spacing w:val="2"/>
          <w:lang w:eastAsia="zh-CN"/>
        </w:rPr>
      </w:pPr>
      <w:r w:rsidRPr="007B6D0E">
        <w:rPr>
          <w:rFonts w:ascii="宋体" w:eastAsia="宋体" w:hAnsi="宋体" w:cs="宋体"/>
          <w:color w:val="000000"/>
          <w:lang w:eastAsia="zh-CN"/>
        </w:rPr>
        <w:lastRenderedPageBreak/>
        <w:t>(1)使用单位应当在定期检验有效期届满的1个月前，</w:t>
      </w:r>
      <w:r w:rsidRPr="007B6D0E">
        <w:rPr>
          <w:rFonts w:ascii="宋体" w:eastAsia="宋体" w:hAnsi="宋体" w:cs="宋体" w:hint="eastAsia"/>
          <w:color w:val="000000"/>
          <w:spacing w:val="2"/>
          <w:lang w:eastAsia="zh-CN"/>
        </w:rPr>
        <w:t>向检验机构提出定期检验申请，并且做好与定期检验相关的准备工作；</w:t>
      </w:r>
    </w:p>
    <w:p w:rsidR="001E7D34" w:rsidRPr="007B6D0E" w:rsidRDefault="005318C7">
      <w:pPr>
        <w:pStyle w:val="afc"/>
        <w:widowControl w:val="0"/>
        <w:spacing w:after="0"/>
        <w:ind w:firstLine="488"/>
        <w:rPr>
          <w:rFonts w:ascii="宋体" w:eastAsia="宋体" w:hAnsi="宋体" w:cs="宋体"/>
          <w:color w:val="000000"/>
          <w:spacing w:val="2"/>
          <w:lang w:eastAsia="zh-CN"/>
        </w:rPr>
      </w:pPr>
      <w:r w:rsidRPr="007B6D0E">
        <w:rPr>
          <w:rFonts w:ascii="宋体" w:eastAsia="宋体" w:hAnsi="宋体" w:cs="宋体" w:hint="eastAsia"/>
          <w:color w:val="000000"/>
          <w:spacing w:val="2"/>
          <w:lang w:eastAsia="zh-CN"/>
        </w:rPr>
        <w:t>(2)异地进行定期检验的，检验机构在检验工作完成后及时出具检验报告，并且按照特种设备信息化管理的有关规定，将检验信息</w:t>
      </w:r>
      <w:r w:rsidRPr="007B6D0E">
        <w:rPr>
          <w:rFonts w:ascii="宋体" w:eastAsia="宋体" w:hAnsi="宋体" w:cs="宋体" w:hint="eastAsia"/>
          <w:color w:val="000000"/>
          <w:lang w:eastAsia="zh-CN"/>
        </w:rPr>
        <w:t>上传至全国移动式压力容器公共服务信息追溯平台</w:t>
      </w:r>
      <w:r w:rsidRPr="007B6D0E">
        <w:rPr>
          <w:rFonts w:ascii="宋体" w:eastAsia="宋体" w:hAnsi="宋体" w:cs="宋体" w:hint="eastAsia"/>
          <w:color w:val="000000"/>
          <w:spacing w:val="2"/>
          <w:lang w:eastAsia="zh-CN"/>
        </w:rPr>
        <w:t>；使用单位应当在收到检验报告之日起30日内，将检验报告(复印件)报送使用登记机关。</w:t>
      </w:r>
    </w:p>
    <w:p w:rsidR="001E7D34" w:rsidRPr="007B6D0E" w:rsidRDefault="005318C7">
      <w:pPr>
        <w:pStyle w:val="22"/>
        <w:spacing w:beforeLines="0" w:before="0" w:afterLines="0"/>
        <w:ind w:firstLine="496"/>
        <w:rPr>
          <w:rFonts w:ascii="宋体" w:eastAsia="宋体" w:hAnsi="宋体" w:cs="宋体"/>
          <w:color w:val="000000"/>
          <w:lang w:val="en-US" w:eastAsia="zh-CN"/>
        </w:rPr>
      </w:pPr>
      <w:r w:rsidRPr="007B6D0E">
        <w:rPr>
          <w:rFonts w:eastAsia="黑体" w:cs="黑体"/>
          <w:color w:val="000000"/>
          <w:lang w:eastAsia="zh-CN"/>
        </w:rPr>
        <w:t>6.</w:t>
      </w:r>
      <w:r w:rsidRPr="007B6D0E">
        <w:rPr>
          <w:rFonts w:eastAsia="黑体" w:cs="黑体"/>
          <w:color w:val="000000"/>
          <w:lang w:val="en-US" w:eastAsia="zh-CN"/>
        </w:rPr>
        <w:t>1.8</w:t>
      </w:r>
      <w:r w:rsidRPr="007B6D0E">
        <w:rPr>
          <w:rFonts w:eastAsia="黑体" w:cs="黑体"/>
          <w:color w:val="000000"/>
          <w:lang w:eastAsia="zh-CN"/>
        </w:rPr>
        <w:t xml:space="preserve"> </w:t>
      </w:r>
      <w:r w:rsidRPr="007B6D0E">
        <w:rPr>
          <w:rFonts w:ascii="宋体" w:eastAsia="宋体" w:hAnsi="宋体" w:cs="宋体"/>
          <w:color w:val="000000"/>
          <w:lang w:val="en-US" w:eastAsia="zh-CN"/>
        </w:rPr>
        <w:t xml:space="preserve"> 投用前准备和</w:t>
      </w:r>
      <w:r w:rsidRPr="007B6D0E">
        <w:rPr>
          <w:rFonts w:ascii="宋体" w:eastAsia="宋体" w:hAnsi="宋体" w:cs="宋体" w:hint="eastAsia"/>
          <w:color w:val="000000"/>
          <w:lang w:eastAsia="zh-CN"/>
        </w:rPr>
        <w:t>卸载</w:t>
      </w:r>
      <w:r w:rsidRPr="007B6D0E">
        <w:rPr>
          <w:rFonts w:ascii="宋体" w:eastAsia="宋体" w:hAnsi="宋体" w:cs="宋体" w:hint="eastAsia"/>
          <w:color w:val="000000"/>
          <w:lang w:val="en-US" w:eastAsia="zh-CN"/>
        </w:rPr>
        <w:t>作业安全要求</w:t>
      </w:r>
    </w:p>
    <w:p w:rsidR="001E7D34" w:rsidRPr="007B6D0E" w:rsidRDefault="005318C7">
      <w:pPr>
        <w:pStyle w:val="22"/>
        <w:spacing w:beforeLines="0" w:before="0" w:afterLines="0"/>
        <w:ind w:firstLine="496"/>
        <w:rPr>
          <w:rFonts w:ascii="宋体" w:eastAsia="宋体" w:hAnsi="宋体" w:cs="宋体"/>
          <w:color w:val="000000"/>
          <w:szCs w:val="24"/>
          <w:lang w:eastAsia="zh-CN"/>
        </w:rPr>
      </w:pPr>
      <w:r w:rsidRPr="007B6D0E">
        <w:rPr>
          <w:rFonts w:ascii="宋体" w:hAnsi="宋体" w:cs="宋体" w:hint="eastAsia"/>
          <w:color w:val="000000"/>
          <w:lang w:eastAsia="zh-CN"/>
        </w:rPr>
        <w:t>使用单位应当做好移动式压力容器投用前</w:t>
      </w:r>
      <w:r w:rsidRPr="007B6D0E">
        <w:rPr>
          <w:rFonts w:ascii="宋体" w:hAnsi="宋体" w:cs="宋体" w:hint="eastAsia"/>
          <w:color w:val="000000"/>
          <w:lang w:eastAsia="zh-CN"/>
        </w:rPr>
        <w:t>(</w:t>
      </w:r>
      <w:r w:rsidRPr="007B6D0E">
        <w:rPr>
          <w:rFonts w:ascii="宋体" w:hAnsi="宋体" w:cs="宋体" w:hint="eastAsia"/>
          <w:color w:val="000000"/>
          <w:lang w:eastAsia="zh-CN"/>
        </w:rPr>
        <w:t>或者充装前</w:t>
      </w:r>
      <w:r w:rsidRPr="007B6D0E">
        <w:rPr>
          <w:rFonts w:ascii="宋体" w:hAnsi="宋体" w:cs="宋体" w:hint="eastAsia"/>
          <w:color w:val="000000"/>
          <w:lang w:eastAsia="zh-CN"/>
        </w:rPr>
        <w:t>)</w:t>
      </w:r>
      <w:r w:rsidRPr="007B6D0E">
        <w:rPr>
          <w:rFonts w:ascii="宋体" w:hAnsi="宋体" w:cs="宋体" w:hint="eastAsia"/>
          <w:color w:val="000000"/>
          <w:lang w:eastAsia="zh-CN"/>
        </w:rPr>
        <w:t>的准备和卸载作业的安全管理，安全要求应当符合本规程</w:t>
      </w:r>
      <w:r w:rsidRPr="007B6D0E">
        <w:rPr>
          <w:rFonts w:ascii="宋体" w:hAnsi="宋体" w:cs="宋体"/>
          <w:color w:val="000000"/>
          <w:lang w:eastAsia="zh-CN"/>
        </w:rPr>
        <w:t>6.2</w:t>
      </w:r>
      <w:r w:rsidRPr="007B6D0E">
        <w:rPr>
          <w:rFonts w:ascii="宋体" w:hAnsi="宋体" w:cs="宋体"/>
          <w:color w:val="000000"/>
          <w:lang w:eastAsia="zh-CN"/>
        </w:rPr>
        <w:t>的规定</w:t>
      </w:r>
      <w:r w:rsidRPr="007B6D0E">
        <w:rPr>
          <w:rFonts w:ascii="宋体" w:hAnsi="宋体" w:cs="宋体" w:hint="eastAsia"/>
          <w:color w:val="000000"/>
          <w:lang w:eastAsia="zh-CN"/>
        </w:rPr>
        <w:t>；</w:t>
      </w:r>
      <w:r w:rsidRPr="007B6D0E">
        <w:rPr>
          <w:rFonts w:ascii="宋体" w:eastAsia="宋体" w:hAnsi="宋体" w:cs="宋体" w:hint="eastAsia"/>
          <w:color w:val="000000"/>
          <w:szCs w:val="24"/>
          <w:lang w:val="en-US" w:eastAsia="zh-CN"/>
        </w:rPr>
        <w:t>严格</w:t>
      </w:r>
      <w:r w:rsidRPr="007B6D0E">
        <w:rPr>
          <w:rFonts w:ascii="宋体" w:eastAsia="宋体" w:hAnsi="宋体" w:cs="宋体" w:hint="eastAsia"/>
          <w:color w:val="000000"/>
          <w:szCs w:val="24"/>
          <w:lang w:eastAsia="zh-CN"/>
        </w:rPr>
        <w:t>禁止</w:t>
      </w:r>
      <w:r w:rsidRPr="007B6D0E">
        <w:rPr>
          <w:rFonts w:ascii="宋体" w:eastAsia="宋体" w:hAnsi="宋体" w:cs="宋体" w:hint="eastAsia"/>
          <w:color w:val="000000"/>
          <w:szCs w:val="24"/>
          <w:lang w:val="en-US" w:eastAsia="zh-CN"/>
        </w:rPr>
        <w:t>在符合本规程以及相应规范、标准规定的充装站、加气站或者气化站以外的地点，</w:t>
      </w:r>
      <w:r w:rsidRPr="007B6D0E">
        <w:rPr>
          <w:rFonts w:ascii="宋体" w:eastAsia="宋体" w:hAnsi="宋体" w:cs="宋体" w:hint="eastAsia"/>
          <w:color w:val="000000"/>
          <w:szCs w:val="24"/>
          <w:lang w:eastAsia="zh-CN"/>
        </w:rPr>
        <w:t>采用以下方式</w:t>
      </w:r>
      <w:r w:rsidRPr="007B6D0E">
        <w:rPr>
          <w:rFonts w:ascii="宋体" w:eastAsia="宋体" w:hAnsi="宋体" w:cs="宋体" w:hint="eastAsia"/>
          <w:color w:val="000000"/>
          <w:szCs w:val="24"/>
          <w:lang w:val="en-US" w:eastAsia="zh-CN"/>
        </w:rPr>
        <w:t>进行装</w:t>
      </w:r>
      <w:r w:rsidRPr="007B6D0E">
        <w:rPr>
          <w:rFonts w:ascii="宋体" w:eastAsia="宋体" w:hAnsi="宋体" w:cs="宋体" w:hint="eastAsia"/>
          <w:color w:val="000000"/>
          <w:szCs w:val="24"/>
          <w:lang w:eastAsia="zh-CN"/>
        </w:rPr>
        <w:t>卸作业：</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lang w:eastAsia="zh-CN"/>
        </w:rPr>
        <w:t>(1)</w:t>
      </w:r>
      <w:r w:rsidRPr="007B6D0E">
        <w:rPr>
          <w:rFonts w:ascii="宋体" w:eastAsia="宋体" w:hAnsi="宋体" w:cs="宋体" w:hint="eastAsia"/>
          <w:color w:val="000000"/>
          <w:szCs w:val="24"/>
          <w:lang w:eastAsia="zh-CN"/>
        </w:rPr>
        <w:t>禁止移动式压力容器相互之间的装卸作业；</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hint="eastAsia"/>
          <w:color w:val="000000"/>
          <w:szCs w:val="24"/>
          <w:lang w:eastAsia="zh-CN"/>
        </w:rPr>
        <w:t>(2)禁止移动式压力容器向未经使用登记或者逾期使用的固定式压力容器的装卸作业；</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lang w:eastAsia="zh-CN"/>
        </w:rPr>
        <w:t>(3)禁止</w:t>
      </w:r>
      <w:r w:rsidRPr="007B6D0E">
        <w:rPr>
          <w:rFonts w:ascii="宋体" w:eastAsia="宋体" w:hAnsi="宋体" w:cs="宋体" w:hint="eastAsia"/>
          <w:color w:val="000000"/>
          <w:szCs w:val="24"/>
          <w:lang w:eastAsia="zh-CN"/>
        </w:rPr>
        <w:t>移动式压力容器直接向气瓶的装卸作业；</w:t>
      </w:r>
    </w:p>
    <w:p w:rsidR="001E7D34" w:rsidRPr="007B6D0E" w:rsidRDefault="005318C7">
      <w:pPr>
        <w:pStyle w:val="22"/>
        <w:spacing w:beforeLines="0" w:before="0" w:afterLines="0"/>
        <w:ind w:firstLine="496"/>
        <w:rPr>
          <w:rFonts w:ascii="宋体" w:eastAsia="宋体" w:hAnsi="宋体" w:cs="宋体"/>
          <w:bCs/>
          <w:color w:val="000000"/>
          <w:szCs w:val="24"/>
          <w:lang w:eastAsia="zh-CN"/>
        </w:rPr>
      </w:pPr>
      <w:r w:rsidRPr="007B6D0E">
        <w:rPr>
          <w:rFonts w:ascii="宋体" w:eastAsia="宋体" w:hAnsi="宋体" w:cs="宋体"/>
          <w:color w:val="000000"/>
          <w:lang w:eastAsia="zh-CN"/>
        </w:rPr>
        <w:t>(</w:t>
      </w:r>
      <w:r w:rsidRPr="007B6D0E">
        <w:rPr>
          <w:rFonts w:ascii="宋体" w:eastAsia="宋体" w:hAnsi="宋体" w:cs="宋体"/>
          <w:color w:val="000000"/>
          <w:lang w:val="en-US" w:eastAsia="zh-CN"/>
        </w:rPr>
        <w:t>4</w:t>
      </w: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禁止</w:t>
      </w:r>
      <w:r w:rsidRPr="007B6D0E">
        <w:rPr>
          <w:rFonts w:ascii="宋体" w:eastAsia="宋体" w:hAnsi="宋体" w:cs="宋体" w:hint="eastAsia"/>
          <w:color w:val="000000"/>
          <w:szCs w:val="24"/>
          <w:lang w:eastAsia="zh-CN"/>
        </w:rPr>
        <w:t>带卸液泵移动式压力容器</w:t>
      </w:r>
      <w:r w:rsidRPr="007B6D0E">
        <w:rPr>
          <w:rFonts w:ascii="宋体" w:eastAsia="宋体" w:hAnsi="宋体" w:cs="宋体" w:hint="eastAsia"/>
          <w:color w:val="000000"/>
          <w:szCs w:val="24"/>
          <w:lang w:val="en-US" w:eastAsia="zh-CN"/>
        </w:rPr>
        <w:t>向未经批准的电子围栏以外地点的气瓶或者</w:t>
      </w:r>
      <w:r w:rsidRPr="007B6D0E">
        <w:rPr>
          <w:rFonts w:ascii="宋体" w:eastAsia="宋体" w:hAnsi="宋体" w:cs="宋体" w:hint="eastAsia"/>
          <w:color w:val="000000"/>
          <w:szCs w:val="24"/>
          <w:lang w:eastAsia="zh-CN"/>
        </w:rPr>
        <w:t>固定式压力容器</w:t>
      </w:r>
      <w:r w:rsidRPr="007B6D0E">
        <w:rPr>
          <w:rFonts w:ascii="宋体" w:eastAsia="宋体" w:hAnsi="宋体" w:cs="宋体" w:hint="eastAsia"/>
          <w:color w:val="000000"/>
          <w:szCs w:val="24"/>
          <w:lang w:val="en-US" w:eastAsia="zh-CN"/>
        </w:rPr>
        <w:t>的装</w:t>
      </w:r>
      <w:r w:rsidRPr="007B6D0E">
        <w:rPr>
          <w:rFonts w:ascii="宋体" w:eastAsia="宋体" w:hAnsi="宋体" w:cs="宋体" w:hint="eastAsia"/>
          <w:color w:val="000000"/>
          <w:szCs w:val="24"/>
          <w:lang w:eastAsia="zh-CN"/>
        </w:rPr>
        <w:t>卸作业。</w:t>
      </w:r>
    </w:p>
    <w:p w:rsidR="001E7D34" w:rsidRPr="007B6D0E" w:rsidRDefault="005318C7">
      <w:pPr>
        <w:pStyle w:val="22"/>
        <w:widowControl w:val="0"/>
        <w:spacing w:beforeLines="0" w:before="0" w:afterLines="0"/>
        <w:ind w:firstLine="496"/>
        <w:rPr>
          <w:rFonts w:ascii="宋体" w:eastAsia="宋体" w:hAnsi="宋体" w:cs="宋体"/>
          <w:color w:val="000000"/>
          <w:szCs w:val="24"/>
          <w:lang w:eastAsia="zh-CN"/>
        </w:rPr>
      </w:pPr>
      <w:r w:rsidRPr="007B6D0E">
        <w:rPr>
          <w:rFonts w:eastAsia="黑体" w:cs="黑体"/>
          <w:color w:val="000000"/>
          <w:szCs w:val="24"/>
          <w:lang w:eastAsia="zh-CN"/>
        </w:rPr>
        <w:t>6.</w:t>
      </w:r>
      <w:r w:rsidRPr="007B6D0E">
        <w:rPr>
          <w:rFonts w:eastAsia="黑体" w:cs="黑体"/>
          <w:color w:val="000000"/>
          <w:szCs w:val="24"/>
          <w:lang w:val="en-US" w:eastAsia="zh-CN"/>
        </w:rPr>
        <w:t>1.9</w:t>
      </w:r>
      <w:r w:rsidRPr="007B6D0E">
        <w:rPr>
          <w:rFonts w:ascii="宋体" w:eastAsia="宋体" w:hAnsi="宋体" w:cs="宋体"/>
          <w:color w:val="000000"/>
          <w:szCs w:val="24"/>
          <w:lang w:eastAsia="zh-CN"/>
        </w:rPr>
        <w:t xml:space="preserve"> </w:t>
      </w:r>
      <w:r w:rsidRPr="007B6D0E">
        <w:rPr>
          <w:rFonts w:ascii="宋体" w:eastAsia="宋体" w:hAnsi="宋体" w:cs="宋体"/>
          <w:color w:val="000000"/>
          <w:szCs w:val="24"/>
          <w:lang w:val="en-US" w:eastAsia="zh-CN"/>
        </w:rPr>
        <w:t xml:space="preserve"> </w:t>
      </w:r>
      <w:r w:rsidRPr="007B6D0E">
        <w:rPr>
          <w:rFonts w:ascii="宋体" w:eastAsia="宋体" w:hAnsi="宋体" w:cs="宋体"/>
          <w:color w:val="000000"/>
          <w:szCs w:val="24"/>
          <w:lang w:eastAsia="zh-CN"/>
        </w:rPr>
        <w:t>运输过程安全</w:t>
      </w:r>
      <w:r w:rsidRPr="007B6D0E">
        <w:rPr>
          <w:rFonts w:ascii="宋体" w:eastAsia="宋体" w:hAnsi="宋体" w:cs="宋体" w:hint="eastAsia"/>
          <w:color w:val="000000"/>
          <w:szCs w:val="24"/>
          <w:lang w:val="en-US" w:eastAsia="zh-CN"/>
        </w:rPr>
        <w:t>管理</w:t>
      </w:r>
    </w:p>
    <w:p w:rsidR="001E7D34" w:rsidRPr="007B6D0E" w:rsidRDefault="005318C7">
      <w:pPr>
        <w:pStyle w:val="22"/>
        <w:widowControl w:val="0"/>
        <w:spacing w:beforeLines="0" w:before="0" w:afterLines="0"/>
        <w:ind w:firstLine="496"/>
        <w:rPr>
          <w:rFonts w:ascii="宋体" w:eastAsia="宋体" w:hAnsi="宋体" w:cs="宋体"/>
          <w:color w:val="000000"/>
          <w:szCs w:val="24"/>
          <w:lang w:eastAsia="zh-CN"/>
        </w:rPr>
      </w:pPr>
      <w:r w:rsidRPr="007B6D0E">
        <w:rPr>
          <w:rFonts w:ascii="宋体" w:eastAsia="宋体" w:hAnsi="宋体" w:cs="宋体" w:hint="eastAsia"/>
          <w:color w:val="000000"/>
          <w:szCs w:val="24"/>
          <w:lang w:eastAsia="zh-CN"/>
        </w:rPr>
        <w:t>使用单位应当严格执行国务院交通运输行业监督管理部门的相关规定，运输过程的安全管理要求至少包括以下内容：</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w:t>
      </w:r>
      <w:r w:rsidRPr="007B6D0E">
        <w:rPr>
          <w:rFonts w:ascii="宋体" w:eastAsia="宋体" w:hAnsi="宋体" w:cs="宋体" w:hint="eastAsia"/>
          <w:color w:val="000000"/>
          <w:szCs w:val="24"/>
          <w:lang w:eastAsia="zh-CN"/>
        </w:rPr>
        <w:t>1</w:t>
      </w:r>
      <w:r w:rsidRPr="007B6D0E">
        <w:rPr>
          <w:rFonts w:ascii="宋体" w:eastAsia="宋体" w:hAnsi="宋体" w:cs="宋体"/>
          <w:color w:val="000000"/>
          <w:szCs w:val="24"/>
          <w:lang w:eastAsia="zh-CN"/>
        </w:rPr>
        <w:t>)运输过程中，罐体</w:t>
      </w:r>
      <w:r w:rsidRPr="007B6D0E">
        <w:rPr>
          <w:rFonts w:ascii="宋体" w:eastAsia="宋体" w:hAnsi="宋体" w:cs="宋体" w:hint="eastAsia"/>
          <w:color w:val="000000"/>
          <w:szCs w:val="24"/>
          <w:lang w:eastAsia="zh-CN"/>
        </w:rPr>
        <w:t>或者气瓶以及管路系统设置</w:t>
      </w:r>
      <w:r w:rsidRPr="007B6D0E">
        <w:rPr>
          <w:rFonts w:ascii="宋体" w:eastAsia="宋体" w:hAnsi="宋体" w:cs="宋体"/>
          <w:color w:val="000000"/>
          <w:szCs w:val="24"/>
          <w:lang w:eastAsia="zh-CN"/>
        </w:rPr>
        <w:t>的</w:t>
      </w:r>
      <w:r w:rsidRPr="007B6D0E">
        <w:rPr>
          <w:rFonts w:ascii="宋体" w:eastAsia="宋体" w:hAnsi="宋体" w:cs="宋体" w:hint="eastAsia"/>
          <w:color w:val="000000"/>
          <w:szCs w:val="24"/>
          <w:lang w:eastAsia="zh-CN"/>
        </w:rPr>
        <w:t>具有</w:t>
      </w:r>
      <w:r w:rsidRPr="007B6D0E">
        <w:rPr>
          <w:rFonts w:ascii="宋体" w:eastAsia="宋体" w:hAnsi="宋体" w:cs="宋体"/>
          <w:color w:val="000000"/>
          <w:szCs w:val="24"/>
          <w:lang w:eastAsia="zh-CN"/>
        </w:rPr>
        <w:t>紧急切断</w:t>
      </w:r>
      <w:r w:rsidRPr="007B6D0E">
        <w:rPr>
          <w:rFonts w:ascii="宋体" w:eastAsia="宋体" w:hAnsi="宋体" w:cs="宋体" w:hint="eastAsia"/>
          <w:color w:val="000000"/>
          <w:szCs w:val="24"/>
          <w:lang w:eastAsia="zh-CN"/>
        </w:rPr>
        <w:t>功能的阀门或者等效</w:t>
      </w:r>
      <w:r w:rsidRPr="007B6D0E">
        <w:rPr>
          <w:rFonts w:ascii="宋体" w:eastAsia="宋体" w:hAnsi="宋体" w:cs="宋体"/>
          <w:color w:val="000000"/>
          <w:szCs w:val="24"/>
          <w:lang w:eastAsia="zh-CN"/>
        </w:rPr>
        <w:t>装置</w:t>
      </w:r>
      <w:r w:rsidRPr="007B6D0E">
        <w:rPr>
          <w:rFonts w:ascii="宋体" w:eastAsia="宋体" w:hAnsi="宋体" w:cs="宋体" w:hint="eastAsia"/>
          <w:color w:val="000000"/>
          <w:szCs w:val="24"/>
          <w:lang w:eastAsia="zh-CN"/>
        </w:rPr>
        <w:t>、装卸阀门等均应当处于关闭状态；</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w:t>
      </w:r>
      <w:r w:rsidRPr="007B6D0E">
        <w:rPr>
          <w:rFonts w:ascii="宋体" w:eastAsia="宋体" w:hAnsi="宋体" w:cs="宋体" w:hint="eastAsia"/>
          <w:color w:val="000000"/>
          <w:szCs w:val="24"/>
          <w:lang w:eastAsia="zh-CN"/>
        </w:rPr>
        <w:t>2</w:t>
      </w:r>
      <w:r w:rsidRPr="007B6D0E">
        <w:rPr>
          <w:rFonts w:ascii="宋体" w:eastAsia="宋体" w:hAnsi="宋体" w:cs="宋体"/>
          <w:color w:val="000000"/>
          <w:szCs w:val="24"/>
          <w:lang w:eastAsia="zh-CN"/>
        </w:rPr>
        <w:t>)快装接口安装</w:t>
      </w:r>
      <w:r w:rsidRPr="007B6D0E">
        <w:rPr>
          <w:rFonts w:ascii="宋体" w:eastAsia="宋体" w:hAnsi="宋体" w:cs="宋体" w:hint="eastAsia"/>
          <w:color w:val="000000"/>
          <w:szCs w:val="24"/>
          <w:lang w:eastAsia="zh-CN"/>
        </w:rPr>
        <w:t>盲法兰或者等效装置；</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w:t>
      </w:r>
      <w:r w:rsidRPr="007B6D0E">
        <w:rPr>
          <w:rFonts w:ascii="宋体" w:eastAsia="宋体" w:hAnsi="宋体" w:cs="宋体" w:hint="eastAsia"/>
          <w:color w:val="000000"/>
          <w:szCs w:val="24"/>
          <w:lang w:eastAsia="zh-CN"/>
        </w:rPr>
        <w:t>3</w:t>
      </w:r>
      <w:r w:rsidRPr="007B6D0E">
        <w:rPr>
          <w:rFonts w:ascii="宋体" w:eastAsia="宋体" w:hAnsi="宋体" w:cs="宋体"/>
          <w:color w:val="000000"/>
          <w:szCs w:val="24"/>
          <w:lang w:eastAsia="zh-CN"/>
        </w:rPr>
        <w:t>)</w:t>
      </w:r>
      <w:r w:rsidRPr="007B6D0E">
        <w:rPr>
          <w:rFonts w:ascii="宋体" w:eastAsia="宋体" w:hAnsi="宋体" w:cs="宋体" w:hint="eastAsia"/>
          <w:color w:val="000000"/>
          <w:szCs w:val="24"/>
          <w:lang w:eastAsia="zh-CN"/>
        </w:rPr>
        <w:t>真空绝热罐体</w:t>
      </w:r>
      <w:r w:rsidRPr="007B6D0E">
        <w:rPr>
          <w:rFonts w:ascii="宋体" w:eastAsia="宋体" w:hAnsi="宋体" w:cs="宋体"/>
          <w:color w:val="000000"/>
          <w:szCs w:val="24"/>
          <w:lang w:eastAsia="zh-CN"/>
        </w:rPr>
        <w:t>移动式压力容器，充装</w:t>
      </w:r>
      <w:r w:rsidRPr="007B6D0E">
        <w:rPr>
          <w:rFonts w:ascii="宋体" w:eastAsia="宋体" w:hAnsi="宋体" w:cs="宋体" w:hint="eastAsia"/>
          <w:color w:val="000000"/>
          <w:szCs w:val="24"/>
          <w:lang w:eastAsia="zh-CN"/>
        </w:rPr>
        <w:t>与卸液的间隔时间不得超过产品设计文件和铭牌规定的维持时间；</w:t>
      </w:r>
    </w:p>
    <w:p w:rsidR="001E7D34" w:rsidRPr="007B6D0E" w:rsidRDefault="005318C7">
      <w:pPr>
        <w:pStyle w:val="22"/>
        <w:spacing w:beforeLines="0" w:before="0" w:afterLines="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w:t>
      </w:r>
      <w:r w:rsidRPr="007B6D0E">
        <w:rPr>
          <w:rFonts w:ascii="宋体" w:eastAsia="宋体" w:hAnsi="宋体" w:cs="宋体" w:hint="eastAsia"/>
          <w:color w:val="000000"/>
          <w:szCs w:val="24"/>
          <w:lang w:val="en-US" w:eastAsia="zh-CN"/>
        </w:rPr>
        <w:t>4</w:t>
      </w:r>
      <w:r w:rsidRPr="007B6D0E">
        <w:rPr>
          <w:rFonts w:ascii="宋体" w:eastAsia="宋体" w:hAnsi="宋体" w:cs="宋体"/>
          <w:color w:val="000000"/>
          <w:szCs w:val="24"/>
          <w:lang w:eastAsia="zh-CN"/>
        </w:rPr>
        <w:t>)罐式集装箱或者管束式集装箱</w:t>
      </w:r>
      <w:r w:rsidRPr="007B6D0E">
        <w:rPr>
          <w:rFonts w:ascii="宋体" w:eastAsia="宋体" w:hAnsi="宋体" w:cs="宋体" w:hint="eastAsia"/>
          <w:color w:val="000000"/>
          <w:szCs w:val="24"/>
          <w:lang w:val="en-US" w:eastAsia="zh-CN"/>
        </w:rPr>
        <w:t>的</w:t>
      </w:r>
      <w:r w:rsidRPr="007B6D0E">
        <w:rPr>
          <w:rFonts w:ascii="宋体" w:eastAsia="宋体" w:hAnsi="宋体" w:cs="宋体" w:hint="eastAsia"/>
          <w:color w:val="000000"/>
          <w:szCs w:val="24"/>
          <w:lang w:eastAsia="zh-CN"/>
        </w:rPr>
        <w:t>吊装和堆放</w:t>
      </w:r>
      <w:r w:rsidRPr="007B6D0E">
        <w:rPr>
          <w:rFonts w:ascii="宋体" w:eastAsia="宋体" w:hAnsi="宋体" w:cs="宋体" w:hint="eastAsia"/>
          <w:color w:val="000000"/>
          <w:szCs w:val="24"/>
          <w:lang w:val="en-US" w:eastAsia="zh-CN"/>
        </w:rPr>
        <w:t>按照有关规定的要求进行</w:t>
      </w:r>
      <w:r w:rsidRPr="007B6D0E">
        <w:rPr>
          <w:rFonts w:ascii="宋体" w:eastAsia="宋体" w:hAnsi="宋体" w:cs="宋体" w:hint="eastAsia"/>
          <w:color w:val="000000"/>
          <w:szCs w:val="24"/>
          <w:lang w:eastAsia="zh-CN"/>
        </w:rPr>
        <w:t>；</w:t>
      </w:r>
    </w:p>
    <w:p w:rsidR="001E7D34" w:rsidRPr="007B6D0E" w:rsidRDefault="005318C7">
      <w:pPr>
        <w:adjustRightInd w:val="0"/>
        <w:snapToGrid w:val="0"/>
        <w:spacing w:after="0" w:line="400" w:lineRule="exact"/>
        <w:ind w:firstLineChars="200" w:firstLine="480"/>
        <w:rPr>
          <w:rFonts w:ascii="宋体" w:hAnsi="宋体" w:cs="宋体"/>
          <w:color w:val="000000"/>
          <w:szCs w:val="24"/>
          <w:lang w:eastAsia="zh-CN"/>
        </w:rPr>
      </w:pPr>
      <w:r w:rsidRPr="007B6D0E">
        <w:rPr>
          <w:rFonts w:ascii="宋体" w:hAnsi="宋体" w:cs="宋体"/>
          <w:color w:val="000000"/>
          <w:sz w:val="24"/>
          <w:szCs w:val="24"/>
          <w:lang w:eastAsia="zh-CN"/>
        </w:rPr>
        <w:t>(</w:t>
      </w:r>
      <w:r w:rsidRPr="007B6D0E">
        <w:rPr>
          <w:rFonts w:ascii="宋体" w:hAnsi="宋体" w:cs="宋体" w:hint="eastAsia"/>
          <w:color w:val="000000"/>
          <w:sz w:val="24"/>
          <w:szCs w:val="24"/>
          <w:lang w:eastAsia="zh-CN"/>
        </w:rPr>
        <w:t>5</w:t>
      </w:r>
      <w:r w:rsidRPr="007B6D0E">
        <w:rPr>
          <w:rFonts w:ascii="宋体" w:hAnsi="宋体" w:cs="宋体"/>
          <w:color w:val="000000"/>
          <w:sz w:val="24"/>
          <w:szCs w:val="24"/>
          <w:lang w:eastAsia="zh-CN"/>
        </w:rPr>
        <w:t>)移动式压力容器</w:t>
      </w:r>
      <w:r w:rsidRPr="007B6D0E">
        <w:rPr>
          <w:rFonts w:ascii="宋体" w:hAnsi="宋体" w:cs="宋体" w:hint="eastAsia"/>
          <w:color w:val="000000"/>
          <w:sz w:val="24"/>
          <w:szCs w:val="24"/>
          <w:lang w:eastAsia="zh-CN"/>
        </w:rPr>
        <w:t>罐体设置智能采集终端装置的，其使用功能正常、数据传输畅通，相关的运行信息保存完好。</w:t>
      </w:r>
    </w:p>
    <w:p w:rsidR="001E7D34" w:rsidRPr="007B6D0E" w:rsidRDefault="005318C7">
      <w:pPr>
        <w:pStyle w:val="22"/>
        <w:spacing w:beforeLines="0" w:before="0" w:afterLines="0"/>
        <w:ind w:firstLine="496"/>
        <w:rPr>
          <w:rFonts w:ascii="宋体" w:eastAsia="宋体" w:hAnsi="宋体" w:cs="宋体"/>
          <w:color w:val="000000"/>
          <w:lang w:eastAsia="zh-CN"/>
        </w:rPr>
      </w:pPr>
      <w:r w:rsidRPr="007B6D0E">
        <w:rPr>
          <w:rFonts w:eastAsia="黑体" w:cs="黑体"/>
          <w:color w:val="000000"/>
          <w:lang w:eastAsia="zh-CN"/>
        </w:rPr>
        <w:t>6.</w:t>
      </w:r>
      <w:r w:rsidRPr="007B6D0E">
        <w:rPr>
          <w:rFonts w:eastAsia="黑体" w:cs="黑体"/>
          <w:color w:val="000000"/>
          <w:lang w:val="en-US" w:eastAsia="zh-CN"/>
        </w:rPr>
        <w:t>1.10</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随</w:t>
      </w:r>
      <w:r w:rsidRPr="007B6D0E">
        <w:rPr>
          <w:rFonts w:ascii="宋体" w:eastAsia="宋体" w:hAnsi="宋体" w:cs="宋体" w:hint="eastAsia"/>
          <w:color w:val="000000"/>
          <w:lang w:val="en-US" w:eastAsia="zh-CN"/>
        </w:rPr>
        <w:t>移动式压力容器配备的</w:t>
      </w:r>
      <w:r w:rsidRPr="007B6D0E">
        <w:rPr>
          <w:rFonts w:ascii="宋体" w:eastAsia="宋体" w:hAnsi="宋体" w:cs="宋体" w:hint="eastAsia"/>
          <w:color w:val="000000"/>
          <w:lang w:eastAsia="zh-CN"/>
        </w:rPr>
        <w:t>装备和</w:t>
      </w:r>
      <w:r w:rsidRPr="007B6D0E">
        <w:rPr>
          <w:rFonts w:ascii="宋体" w:eastAsia="宋体" w:hAnsi="宋体" w:cs="宋体" w:hint="eastAsia"/>
          <w:color w:val="000000"/>
          <w:lang w:val="en-US" w:eastAsia="zh-CN"/>
        </w:rPr>
        <w:t>文件</w:t>
      </w:r>
      <w:r w:rsidRPr="007B6D0E">
        <w:rPr>
          <w:rFonts w:ascii="宋体" w:eastAsia="宋体" w:hAnsi="宋体" w:cs="宋体" w:hint="eastAsia"/>
          <w:color w:val="000000"/>
          <w:lang w:eastAsia="zh-CN"/>
        </w:rPr>
        <w:t>资料</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除携带交通运输管理部门颁发的相关人员资格证书外，还应当至少携带以下文件和资料：</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(1)使用登记证以及电子密钥；</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(2)液</w:t>
      </w:r>
      <w:r w:rsidRPr="007B6D0E">
        <w:rPr>
          <w:rFonts w:ascii="宋体" w:eastAsia="宋体" w:hAnsi="宋体" w:cs="宋体" w:hint="eastAsia"/>
          <w:color w:val="000000"/>
          <w:lang w:eastAsia="zh-CN"/>
        </w:rPr>
        <w:t>位计液位高度指示值与罐体容积对照表；</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(3)移动式压力容器出车前检查记录；</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(4)移动式压力容器装卸记录；</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lastRenderedPageBreak/>
        <w:t>(5)应急专项预案。</w:t>
      </w:r>
    </w:p>
    <w:p w:rsidR="001E7D34" w:rsidRPr="007B6D0E" w:rsidRDefault="005318C7">
      <w:pPr>
        <w:pStyle w:val="22"/>
        <w:spacing w:beforeLines="0" w:before="0" w:afterLines="0"/>
        <w:ind w:firstLine="496"/>
        <w:rPr>
          <w:rFonts w:ascii="宋体" w:eastAsia="宋体" w:hAnsi="宋体" w:cs="宋体"/>
          <w:color w:val="000000"/>
          <w:lang w:eastAsia="zh-CN"/>
        </w:rPr>
      </w:pPr>
      <w:r w:rsidRPr="007B6D0E">
        <w:rPr>
          <w:rFonts w:eastAsia="黑体" w:cs="黑体"/>
          <w:color w:val="000000"/>
          <w:lang w:eastAsia="zh-CN"/>
        </w:rPr>
        <w:t>6.</w:t>
      </w:r>
      <w:r w:rsidRPr="007B6D0E">
        <w:rPr>
          <w:rFonts w:eastAsia="黑体" w:cs="黑体"/>
          <w:color w:val="000000"/>
          <w:lang w:val="en-US" w:eastAsia="zh-CN"/>
        </w:rPr>
        <w:t>1.11</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color w:val="000000"/>
          <w:lang w:eastAsia="zh-CN"/>
        </w:rPr>
        <w:t>变更移动式压力容器使用条件</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变更移动式压力容器使用条件</w:t>
      </w:r>
      <w:r w:rsidRPr="007B6D0E">
        <w:rPr>
          <w:rFonts w:ascii="宋体" w:eastAsia="宋体" w:hAnsi="宋体" w:cs="宋体"/>
          <w:color w:val="000000"/>
          <w:lang w:eastAsia="zh-CN"/>
        </w:rPr>
        <w:t>(如变更充装介质、最大允许充装量等)应当符合以下要求：</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(1)由原设计单位出具设计修改文件，设计修改文件至少包括设计修改说明，必要的检验试验</w:t>
      </w:r>
      <w:r w:rsidRPr="007B6D0E">
        <w:rPr>
          <w:rFonts w:ascii="宋体" w:eastAsia="宋体" w:hAnsi="宋体" w:cs="宋体" w:hint="eastAsia"/>
          <w:color w:val="000000"/>
          <w:lang w:eastAsia="zh-CN"/>
        </w:rPr>
        <w:t>要求</w:t>
      </w:r>
      <w:r w:rsidRPr="007B6D0E">
        <w:rPr>
          <w:rFonts w:ascii="宋体" w:eastAsia="宋体" w:hAnsi="宋体" w:cs="宋体"/>
          <w:color w:val="000000"/>
          <w:lang w:eastAsia="zh-CN"/>
        </w:rPr>
        <w:t>、标志标识要求，根据实际变更条件需要进行的设计计算等，以及设计修改图样、产品使用说明书等。</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(2)不需要对移动式压力容器结构进行相应改造的，经具备相应资质的检验机构按照本规程第9章有关定期检验的规定和设计修改文件的要求进行相应检验，合格后方可办理使用登记变更手续；</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szCs w:val="24"/>
          <w:lang w:eastAsia="zh-CN"/>
        </w:rPr>
        <w:t>(3)</w:t>
      </w:r>
      <w:r w:rsidRPr="007B6D0E">
        <w:rPr>
          <w:rFonts w:ascii="宋体" w:eastAsia="宋体" w:hAnsi="宋体" w:cs="宋体" w:hint="eastAsia"/>
          <w:color w:val="000000"/>
          <w:lang w:eastAsia="zh-CN"/>
        </w:rPr>
        <w:t>需要变更安全附件、仪表和装卸附件，并且不对罐体进行改造或者重大修理的，按照本规程</w:t>
      </w:r>
      <w:r w:rsidRPr="007B6D0E">
        <w:rPr>
          <w:rFonts w:ascii="宋体" w:eastAsia="宋体" w:hAnsi="宋体" w:cs="宋体"/>
          <w:color w:val="000000"/>
          <w:lang w:eastAsia="zh-CN"/>
        </w:rPr>
        <w:t>8.2.7的规定进行；</w:t>
      </w:r>
    </w:p>
    <w:p w:rsidR="001E7D34" w:rsidRPr="007B6D0E" w:rsidRDefault="005318C7">
      <w:pPr>
        <w:pStyle w:val="afc"/>
        <w:widowControl w:val="0"/>
        <w:spacing w:after="0"/>
        <w:ind w:firstLine="496"/>
        <w:rPr>
          <w:rFonts w:ascii="宋体" w:eastAsia="宋体" w:hAnsi="宋体" w:cs="宋体"/>
          <w:color w:val="000000"/>
          <w:szCs w:val="24"/>
          <w:lang w:eastAsia="zh-CN"/>
        </w:rPr>
      </w:pPr>
      <w:r w:rsidRPr="007B6D0E">
        <w:rPr>
          <w:rFonts w:ascii="宋体" w:eastAsia="宋体" w:hAnsi="宋体" w:cs="宋体"/>
          <w:color w:val="000000"/>
          <w:lang w:eastAsia="zh-CN"/>
        </w:rPr>
        <w:t>(4)变更使用条件，但是未进行本规程8.2</w:t>
      </w:r>
      <w:r w:rsidRPr="007B6D0E">
        <w:rPr>
          <w:rFonts w:ascii="宋体" w:eastAsia="宋体" w:hAnsi="宋体" w:cs="宋体" w:hint="eastAsia"/>
          <w:color w:val="000000"/>
          <w:lang w:eastAsia="zh-CN"/>
        </w:rPr>
        <w:t>规定的改造与重大修理的，由改造或者修理单位按照产品</w:t>
      </w:r>
      <w:r w:rsidRPr="007B6D0E">
        <w:rPr>
          <w:rFonts w:ascii="宋体" w:eastAsia="宋体" w:hAnsi="宋体" w:cs="宋体" w:hint="eastAsia"/>
          <w:color w:val="000000"/>
          <w:szCs w:val="24"/>
          <w:lang w:eastAsia="zh-CN"/>
        </w:rPr>
        <w:t>标准的要求进行</w:t>
      </w:r>
      <w:r w:rsidRPr="007B6D0E">
        <w:rPr>
          <w:rFonts w:ascii="宋体" w:eastAsia="宋体" w:hAnsi="宋体" w:cs="宋体" w:hint="eastAsia"/>
          <w:color w:val="000000"/>
          <w:lang w:eastAsia="zh-CN"/>
        </w:rPr>
        <w:t>表面涂装以及标志标识，并且根据变更后的内容更换产品铭牌。</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使用条件变更后，使用单位应当提供移动式压力容器的变更资料</w:t>
      </w:r>
      <w:r w:rsidRPr="007B6D0E">
        <w:rPr>
          <w:rFonts w:ascii="宋体" w:eastAsia="宋体" w:hAnsi="宋体" w:cs="宋体"/>
          <w:color w:val="000000"/>
          <w:lang w:eastAsia="zh-CN"/>
        </w:rPr>
        <w:t>(包括原设计单位同意的证明文件、设计修改文件，以及必要的检验检测报告等)等文件，按照《特种设备使用管理规则》的</w:t>
      </w:r>
      <w:r w:rsidRPr="007B6D0E">
        <w:rPr>
          <w:rFonts w:ascii="宋体" w:eastAsia="宋体" w:hAnsi="宋体" w:cs="宋体" w:hint="eastAsia"/>
          <w:snapToGrid w:val="0"/>
          <w:color w:val="000000"/>
          <w:lang w:eastAsia="zh-CN"/>
        </w:rPr>
        <w:t>变更登记要求</w:t>
      </w:r>
      <w:r w:rsidRPr="007B6D0E">
        <w:rPr>
          <w:rFonts w:ascii="宋体" w:eastAsia="宋体" w:hAnsi="宋体" w:cs="宋体" w:hint="eastAsia"/>
          <w:color w:val="000000"/>
          <w:lang w:eastAsia="zh-CN"/>
        </w:rPr>
        <w:t>，</w:t>
      </w:r>
      <w:r w:rsidRPr="007B6D0E">
        <w:rPr>
          <w:rFonts w:ascii="宋体" w:eastAsia="宋体" w:hAnsi="宋体" w:cs="宋体" w:hint="eastAsia"/>
          <w:snapToGrid w:val="0"/>
          <w:color w:val="000000"/>
          <w:lang w:eastAsia="zh-CN"/>
        </w:rPr>
        <w:t>办理使用登记变更手续。</w:t>
      </w:r>
    </w:p>
    <w:p w:rsidR="001E7D34" w:rsidRPr="007B6D0E" w:rsidRDefault="005318C7">
      <w:pPr>
        <w:pStyle w:val="22"/>
        <w:spacing w:beforeLines="0" w:before="0" w:afterLines="0"/>
        <w:ind w:firstLine="496"/>
        <w:rPr>
          <w:rFonts w:ascii="宋体" w:eastAsia="宋体" w:hAnsi="宋体" w:cs="宋体"/>
          <w:color w:val="000000"/>
          <w:lang w:eastAsia="zh-CN"/>
        </w:rPr>
      </w:pPr>
      <w:r w:rsidRPr="007B6D0E">
        <w:rPr>
          <w:rFonts w:eastAsia="黑体" w:cs="黑体"/>
          <w:color w:val="000000"/>
          <w:lang w:eastAsia="zh-CN"/>
        </w:rPr>
        <w:t>6.</w:t>
      </w:r>
      <w:r w:rsidRPr="007B6D0E">
        <w:rPr>
          <w:rFonts w:eastAsia="黑体" w:cs="黑体"/>
          <w:color w:val="000000"/>
          <w:lang w:val="en-US" w:eastAsia="zh-CN"/>
        </w:rPr>
        <w:t>1.12</w:t>
      </w:r>
      <w:r w:rsidRPr="007B6D0E">
        <w:rPr>
          <w:rFonts w:eastAsia="黑体" w:cs="黑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异常情况处理</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移动式压力容器发生下列异常情况之一时，作业人员应当立即采取紧急措施，并且按照规定的程序，及时向使用单位报告：</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(1)罐体或者气瓶</w:t>
      </w:r>
      <w:r w:rsidRPr="007B6D0E">
        <w:rPr>
          <w:rFonts w:ascii="宋体" w:eastAsia="宋体" w:hAnsi="宋体" w:cs="宋体" w:hint="eastAsia"/>
          <w:color w:val="000000"/>
          <w:lang w:eastAsia="zh-CN"/>
        </w:rPr>
        <w:t>工作温度、</w:t>
      </w:r>
      <w:r w:rsidRPr="007B6D0E">
        <w:rPr>
          <w:rFonts w:ascii="宋体" w:eastAsia="宋体" w:hAnsi="宋体" w:cs="宋体"/>
          <w:color w:val="000000"/>
          <w:lang w:eastAsia="zh-CN"/>
        </w:rPr>
        <w:t>工作压力超过设计文件的规定值，采取措施仍然不能得到有效控制时；</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(2)罐体或者气瓶</w:t>
      </w:r>
      <w:r w:rsidRPr="007B6D0E">
        <w:rPr>
          <w:rFonts w:ascii="宋体" w:eastAsia="宋体" w:hAnsi="宋体" w:cs="宋体" w:hint="eastAsia"/>
          <w:color w:val="000000"/>
          <w:lang w:eastAsia="zh-CN"/>
        </w:rPr>
        <w:t>表面</w:t>
      </w:r>
      <w:r w:rsidRPr="007B6D0E">
        <w:rPr>
          <w:rFonts w:ascii="宋体" w:eastAsia="宋体" w:hAnsi="宋体" w:cs="宋体"/>
          <w:color w:val="000000"/>
          <w:lang w:eastAsia="zh-CN"/>
        </w:rPr>
        <w:t>发生裂纹、鼓包、变形</w:t>
      </w:r>
      <w:r w:rsidRPr="007B6D0E">
        <w:rPr>
          <w:rFonts w:ascii="宋体" w:eastAsia="宋体" w:hAnsi="宋体" w:cs="宋体" w:hint="eastAsia"/>
          <w:color w:val="000000"/>
          <w:lang w:eastAsia="zh-CN"/>
        </w:rPr>
        <w:t>，以及</w:t>
      </w:r>
      <w:r w:rsidRPr="007B6D0E">
        <w:rPr>
          <w:rFonts w:ascii="宋体" w:eastAsia="宋体" w:hAnsi="宋体" w:cs="宋体"/>
          <w:color w:val="000000"/>
          <w:lang w:eastAsia="zh-CN"/>
        </w:rPr>
        <w:t>泄漏等危及安全</w:t>
      </w:r>
      <w:r w:rsidRPr="007B6D0E">
        <w:rPr>
          <w:rFonts w:ascii="宋体" w:eastAsia="宋体" w:hAnsi="宋体" w:cs="宋体" w:hint="eastAsia"/>
          <w:color w:val="000000"/>
          <w:lang w:eastAsia="zh-CN"/>
        </w:rPr>
        <w:t>使用等</w:t>
      </w:r>
      <w:r w:rsidRPr="007B6D0E">
        <w:rPr>
          <w:rFonts w:ascii="宋体" w:eastAsia="宋体" w:hAnsi="宋体" w:cs="宋体"/>
          <w:color w:val="000000"/>
          <w:lang w:eastAsia="zh-CN"/>
        </w:rPr>
        <w:t>现象时；</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(3)安全附件、仪表</w:t>
      </w:r>
      <w:r w:rsidRPr="007B6D0E">
        <w:rPr>
          <w:rFonts w:ascii="宋体" w:eastAsia="宋体" w:hAnsi="宋体" w:cs="宋体" w:hint="eastAsia"/>
          <w:color w:val="000000"/>
          <w:lang w:eastAsia="zh-CN"/>
        </w:rPr>
        <w:t>和</w:t>
      </w:r>
      <w:r w:rsidRPr="007B6D0E">
        <w:rPr>
          <w:rFonts w:ascii="宋体" w:eastAsia="宋体" w:hAnsi="宋体" w:cs="宋体"/>
          <w:color w:val="000000"/>
          <w:lang w:eastAsia="zh-CN"/>
        </w:rPr>
        <w:t>装卸附件等失效或者损坏时；</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(4)管路、紧固件损坏，</w:t>
      </w:r>
      <w:r w:rsidRPr="007B6D0E">
        <w:rPr>
          <w:rFonts w:ascii="宋体" w:eastAsia="宋体" w:hAnsi="宋体" w:cs="宋体" w:hint="eastAsia"/>
          <w:color w:val="000000"/>
          <w:lang w:eastAsia="zh-CN"/>
        </w:rPr>
        <w:t>不能</w:t>
      </w:r>
      <w:r w:rsidRPr="007B6D0E">
        <w:rPr>
          <w:rFonts w:ascii="宋体" w:eastAsia="宋体" w:hAnsi="宋体" w:cs="宋体"/>
          <w:color w:val="000000"/>
          <w:lang w:eastAsia="zh-CN"/>
        </w:rPr>
        <w:t>保证安全运行时；</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(5)发生火灾、交通事故等直接威胁移动式压力容器安全运行时；</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(6)真空绝热罐体真空绝热性能失效，如出现罐体外表面局部结霜、结露或者罐体内介质压力和温度明显上升等现象时；</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7</w:t>
      </w:r>
      <w:r w:rsidRPr="007B6D0E">
        <w:rPr>
          <w:rFonts w:ascii="宋体" w:eastAsia="宋体" w:hAnsi="宋体" w:cs="宋体"/>
          <w:color w:val="000000"/>
          <w:lang w:eastAsia="zh-CN"/>
        </w:rPr>
        <w:t>)移动式压力容器的走行装置或者框架，以及与罐体或者气瓶连接部位的零部件等发生危及安全运行的损坏、变形时；</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8</w:t>
      </w:r>
      <w:r w:rsidRPr="007B6D0E">
        <w:rPr>
          <w:rFonts w:ascii="宋体" w:eastAsia="宋体" w:hAnsi="宋体" w:cs="宋体"/>
          <w:color w:val="000000"/>
          <w:lang w:eastAsia="zh-CN"/>
        </w:rPr>
        <w:t>)其他危及安全使用和运行的异常情况时。</w:t>
      </w:r>
    </w:p>
    <w:p w:rsidR="001E7D34" w:rsidRPr="007B6D0E" w:rsidRDefault="005318C7">
      <w:pPr>
        <w:pStyle w:val="afc"/>
        <w:spacing w:after="0"/>
        <w:ind w:firstLine="496"/>
        <w:rPr>
          <w:rFonts w:ascii="宋体" w:eastAsia="宋体" w:hAnsi="宋体" w:cs="宋体"/>
          <w:bCs w:val="0"/>
          <w:color w:val="000000"/>
          <w:lang w:val="zh-CN" w:eastAsia="zh-CN"/>
        </w:rPr>
      </w:pPr>
      <w:r w:rsidRPr="007B6D0E">
        <w:rPr>
          <w:rFonts w:ascii="黑体" w:eastAsia="黑体" w:hAnsi="黑体" w:cs="黑体"/>
          <w:bCs w:val="0"/>
          <w:color w:val="000000"/>
          <w:lang w:val="zh-CN" w:eastAsia="zh-CN"/>
        </w:rPr>
        <w:t>6.1.</w:t>
      </w:r>
      <w:r w:rsidRPr="007B6D0E">
        <w:rPr>
          <w:rFonts w:ascii="黑体" w:eastAsia="黑体" w:hAnsi="黑体" w:cs="黑体"/>
          <w:bCs w:val="0"/>
          <w:color w:val="000000"/>
          <w:lang w:eastAsia="zh-CN"/>
        </w:rPr>
        <w:t>13</w:t>
      </w:r>
      <w:r w:rsidRPr="007B6D0E">
        <w:rPr>
          <w:rFonts w:ascii="宋体" w:eastAsia="宋体" w:hAnsi="宋体" w:cs="宋体"/>
          <w:bCs w:val="0"/>
          <w:color w:val="000000"/>
          <w:lang w:val="zh-CN" w:eastAsia="zh-CN"/>
        </w:rPr>
        <w:t xml:space="preserve"> </w:t>
      </w:r>
      <w:r w:rsidRPr="007B6D0E">
        <w:rPr>
          <w:rFonts w:ascii="宋体" w:eastAsia="宋体" w:hAnsi="宋体" w:cs="宋体"/>
          <w:bCs w:val="0"/>
          <w:color w:val="000000"/>
          <w:lang w:eastAsia="zh-CN"/>
        </w:rPr>
        <w:t xml:space="preserve"> </w:t>
      </w:r>
      <w:r w:rsidRPr="007B6D0E">
        <w:rPr>
          <w:rFonts w:ascii="宋体" w:eastAsia="宋体" w:hAnsi="宋体" w:cs="宋体" w:hint="eastAsia"/>
          <w:bCs w:val="0"/>
          <w:color w:val="000000"/>
          <w:lang w:eastAsia="zh-CN"/>
        </w:rPr>
        <w:t>移动式压力容器特殊使用要求的安全管理</w:t>
      </w:r>
    </w:p>
    <w:p w:rsidR="001E7D34" w:rsidRPr="007B6D0E" w:rsidRDefault="005318C7">
      <w:pPr>
        <w:pStyle w:val="22"/>
        <w:spacing w:beforeLines="0" w:before="0" w:afterLines="0"/>
        <w:ind w:firstLine="496"/>
        <w:rPr>
          <w:rFonts w:ascii="宋体" w:eastAsia="宋体" w:hAnsi="宋体" w:cs="宋体"/>
          <w:color w:val="000000"/>
          <w:szCs w:val="22"/>
          <w:lang w:val="en-US" w:eastAsia="zh-CN" w:bidi="en-US"/>
        </w:rPr>
      </w:pPr>
      <w:r w:rsidRPr="007B6D0E">
        <w:rPr>
          <w:rFonts w:eastAsia="黑体" w:cs="黑体"/>
          <w:color w:val="000000"/>
          <w:lang w:eastAsia="zh-CN"/>
        </w:rPr>
        <w:lastRenderedPageBreak/>
        <w:t>6.</w:t>
      </w:r>
      <w:r w:rsidRPr="007B6D0E">
        <w:rPr>
          <w:rFonts w:eastAsia="黑体" w:cs="黑体"/>
          <w:color w:val="000000"/>
          <w:lang w:val="en-US" w:eastAsia="zh-CN"/>
        </w:rPr>
        <w:t>1.13.1</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szCs w:val="22"/>
          <w:lang w:val="en-US" w:eastAsia="zh-CN" w:bidi="en-US"/>
        </w:rPr>
        <w:t>临时进出口包装用移动式压力容器</w:t>
      </w:r>
    </w:p>
    <w:p w:rsidR="001E7D34" w:rsidRPr="007B6D0E" w:rsidRDefault="005318C7">
      <w:pPr>
        <w:pStyle w:val="22"/>
        <w:widowControl w:val="0"/>
        <w:spacing w:beforeLines="0" w:before="0" w:afterLines="0"/>
        <w:ind w:firstLine="496"/>
        <w:rPr>
          <w:rFonts w:ascii="宋体" w:eastAsia="宋体" w:hAnsi="宋体" w:cs="宋体"/>
          <w:color w:val="000000"/>
          <w:lang w:val="en-US" w:eastAsia="zh-CN"/>
        </w:rPr>
      </w:pPr>
      <w:r w:rsidRPr="007B6D0E">
        <w:rPr>
          <w:rFonts w:ascii="宋体" w:eastAsia="宋体" w:hAnsi="宋体" w:cs="宋体" w:hint="eastAsia"/>
          <w:color w:val="000000"/>
          <w:lang w:val="en-US" w:eastAsia="zh-CN"/>
        </w:rPr>
        <w:t>产权在境外，以进出口贸易的方式往返进、出境的移动式压力容器，称为临时进出口包装用移动式压力容器(以下简称临时进出口移动容器)。</w:t>
      </w:r>
    </w:p>
    <w:p w:rsidR="001E7D34" w:rsidRPr="007B6D0E" w:rsidRDefault="005318C7">
      <w:pPr>
        <w:pStyle w:val="22"/>
        <w:widowControl w:val="0"/>
        <w:spacing w:beforeLines="0" w:before="0" w:afterLines="0"/>
        <w:ind w:firstLine="496"/>
        <w:rPr>
          <w:rFonts w:ascii="宋体" w:eastAsia="宋体" w:hAnsi="宋体" w:cs="宋体"/>
          <w:color w:val="000000"/>
          <w:lang w:val="en-US" w:eastAsia="zh-CN"/>
        </w:rPr>
      </w:pPr>
      <w:r w:rsidRPr="007B6D0E">
        <w:rPr>
          <w:rFonts w:ascii="宋体" w:eastAsia="宋体" w:hAnsi="宋体" w:cs="宋体" w:hint="eastAsia"/>
          <w:color w:val="000000"/>
          <w:lang w:val="en-US" w:eastAsia="zh-CN"/>
        </w:rPr>
        <w:t>临时进出口移动容器，主要以境外</w:t>
      </w:r>
      <w:r w:rsidRPr="007B6D0E">
        <w:rPr>
          <w:rFonts w:ascii="宋体" w:eastAsia="宋体" w:hAnsi="宋体" w:cs="宋体" w:hint="eastAsia"/>
          <w:color w:val="000000"/>
          <w:szCs w:val="24"/>
          <w:lang w:eastAsia="zh-CN"/>
        </w:rPr>
        <w:t>充装</w:t>
      </w:r>
      <w:r w:rsidRPr="007B6D0E">
        <w:rPr>
          <w:rFonts w:ascii="宋体" w:eastAsia="宋体" w:hAnsi="宋体" w:cs="宋体" w:hint="eastAsia"/>
          <w:color w:val="000000"/>
          <w:szCs w:val="24"/>
          <w:lang w:val="en-US" w:eastAsia="zh-CN"/>
        </w:rPr>
        <w:t>境内卸载后空载出境</w:t>
      </w:r>
      <w:r w:rsidRPr="007B6D0E">
        <w:rPr>
          <w:rFonts w:ascii="宋体" w:eastAsia="宋体" w:hAnsi="宋体" w:cs="宋体" w:hint="eastAsia"/>
          <w:color w:val="000000"/>
          <w:szCs w:val="24"/>
          <w:lang w:eastAsia="zh-CN"/>
        </w:rPr>
        <w:t>、</w:t>
      </w:r>
      <w:r w:rsidRPr="007B6D0E">
        <w:rPr>
          <w:rFonts w:ascii="宋体" w:eastAsia="宋体" w:hAnsi="宋体" w:cs="宋体" w:hint="eastAsia"/>
          <w:color w:val="000000"/>
          <w:szCs w:val="24"/>
          <w:lang w:val="en-US" w:eastAsia="zh-CN"/>
        </w:rPr>
        <w:t>境内</w:t>
      </w:r>
      <w:r w:rsidRPr="007B6D0E">
        <w:rPr>
          <w:rFonts w:ascii="宋体" w:eastAsia="宋体" w:hAnsi="宋体" w:cs="宋体" w:hint="eastAsia"/>
          <w:color w:val="000000"/>
          <w:szCs w:val="24"/>
          <w:lang w:eastAsia="zh-CN"/>
        </w:rPr>
        <w:t>充装</w:t>
      </w:r>
      <w:r w:rsidRPr="007B6D0E">
        <w:rPr>
          <w:rFonts w:ascii="宋体" w:eastAsia="宋体" w:hAnsi="宋体" w:cs="宋体" w:hint="eastAsia"/>
          <w:color w:val="000000"/>
          <w:szCs w:val="24"/>
          <w:lang w:val="en-US" w:eastAsia="zh-CN"/>
        </w:rPr>
        <w:t>后重载出境</w:t>
      </w:r>
      <w:r w:rsidRPr="007B6D0E">
        <w:rPr>
          <w:rFonts w:ascii="宋体" w:eastAsia="宋体" w:hAnsi="宋体" w:cs="宋体" w:hint="eastAsia"/>
          <w:color w:val="000000"/>
          <w:szCs w:val="24"/>
          <w:lang w:eastAsia="zh-CN"/>
        </w:rPr>
        <w:t>、</w:t>
      </w:r>
      <w:r w:rsidRPr="007B6D0E">
        <w:rPr>
          <w:rFonts w:ascii="宋体" w:eastAsia="宋体" w:hAnsi="宋体" w:cs="宋体" w:hint="eastAsia"/>
          <w:color w:val="000000"/>
          <w:szCs w:val="24"/>
          <w:lang w:val="en-US" w:eastAsia="zh-CN"/>
        </w:rPr>
        <w:t>境外</w:t>
      </w:r>
      <w:r w:rsidRPr="007B6D0E">
        <w:rPr>
          <w:rFonts w:ascii="宋体" w:eastAsia="宋体" w:hAnsi="宋体" w:cs="宋体" w:hint="eastAsia"/>
          <w:color w:val="000000"/>
          <w:szCs w:val="24"/>
          <w:lang w:eastAsia="zh-CN"/>
        </w:rPr>
        <w:t>充装</w:t>
      </w:r>
      <w:r w:rsidRPr="007B6D0E">
        <w:rPr>
          <w:rFonts w:ascii="宋体" w:eastAsia="宋体" w:hAnsi="宋体" w:cs="宋体" w:hint="eastAsia"/>
          <w:color w:val="000000"/>
          <w:szCs w:val="24"/>
          <w:lang w:val="en-US" w:eastAsia="zh-CN"/>
        </w:rPr>
        <w:t>境内卸载并且再次境内</w:t>
      </w:r>
      <w:r w:rsidRPr="007B6D0E">
        <w:rPr>
          <w:rFonts w:ascii="宋体" w:eastAsia="宋体" w:hAnsi="宋体" w:cs="宋体" w:hint="eastAsia"/>
          <w:color w:val="000000"/>
          <w:szCs w:val="24"/>
          <w:lang w:eastAsia="zh-CN"/>
        </w:rPr>
        <w:t>充装</w:t>
      </w:r>
      <w:r w:rsidRPr="007B6D0E">
        <w:rPr>
          <w:rFonts w:ascii="宋体" w:eastAsia="宋体" w:hAnsi="宋体" w:cs="宋体" w:hint="eastAsia"/>
          <w:color w:val="000000"/>
          <w:szCs w:val="24"/>
          <w:lang w:val="en-US" w:eastAsia="zh-CN"/>
        </w:rPr>
        <w:t>后复运</w:t>
      </w:r>
      <w:r w:rsidRPr="007B6D0E">
        <w:rPr>
          <w:rFonts w:ascii="宋体" w:eastAsia="宋体" w:hAnsi="宋体" w:cs="宋体" w:hint="eastAsia"/>
          <w:color w:val="000000"/>
          <w:szCs w:val="24"/>
          <w:lang w:eastAsia="zh-CN"/>
        </w:rPr>
        <w:t>出境</w:t>
      </w:r>
      <w:r w:rsidRPr="007B6D0E">
        <w:rPr>
          <w:rFonts w:ascii="宋体" w:eastAsia="宋体" w:hAnsi="宋体" w:cs="宋体" w:hint="eastAsia"/>
          <w:color w:val="000000"/>
          <w:szCs w:val="24"/>
          <w:lang w:val="en-US" w:eastAsia="zh-CN"/>
        </w:rPr>
        <w:t>或者反复交替进、出境的使用方式运行。</w:t>
      </w:r>
    </w:p>
    <w:p w:rsidR="001E7D34" w:rsidRPr="007B6D0E" w:rsidRDefault="005318C7">
      <w:pPr>
        <w:pStyle w:val="32"/>
        <w:spacing w:before="0"/>
        <w:ind w:firstLine="496"/>
        <w:rPr>
          <w:rFonts w:ascii="宋体" w:eastAsia="宋体" w:hAnsi="宋体" w:cs="宋体"/>
          <w:color w:val="000000"/>
          <w:lang w:val="en-US" w:eastAsia="zh-CN"/>
        </w:rPr>
      </w:pPr>
      <w:r w:rsidRPr="007B6D0E">
        <w:rPr>
          <w:rFonts w:eastAsia="黑体" w:cs="黑体"/>
          <w:color w:val="000000"/>
          <w:lang w:eastAsia="zh-CN"/>
        </w:rPr>
        <w:t>6.</w:t>
      </w:r>
      <w:r w:rsidRPr="007B6D0E">
        <w:rPr>
          <w:rFonts w:eastAsia="黑体" w:cs="黑体"/>
          <w:color w:val="000000"/>
          <w:lang w:val="en-US" w:eastAsia="zh-CN"/>
        </w:rPr>
        <w:t>1.13</w:t>
      </w:r>
      <w:r w:rsidRPr="007B6D0E">
        <w:rPr>
          <w:rFonts w:eastAsia="黑体" w:cs="黑体"/>
          <w:color w:val="000000"/>
          <w:lang w:eastAsia="zh-CN"/>
        </w:rPr>
        <w:t>.</w:t>
      </w:r>
      <w:r w:rsidRPr="007B6D0E">
        <w:rPr>
          <w:rFonts w:eastAsia="黑体" w:cs="黑体"/>
          <w:color w:val="000000"/>
          <w:lang w:val="en-US" w:eastAsia="zh-CN"/>
        </w:rPr>
        <w:t>1.1</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安全</w:t>
      </w:r>
      <w:r w:rsidRPr="007B6D0E">
        <w:rPr>
          <w:rFonts w:ascii="宋体" w:eastAsia="宋体" w:hAnsi="宋体" w:cs="宋体" w:hint="eastAsia"/>
          <w:color w:val="000000"/>
          <w:lang w:val="en-US" w:eastAsia="zh-CN"/>
        </w:rPr>
        <w:t>管理</w:t>
      </w:r>
    </w:p>
    <w:p w:rsidR="001E7D34" w:rsidRPr="007B6D0E" w:rsidRDefault="005318C7">
      <w:pPr>
        <w:pStyle w:val="32"/>
        <w:spacing w:before="0"/>
        <w:ind w:firstLine="496"/>
        <w:rPr>
          <w:rFonts w:ascii="宋体" w:eastAsia="宋体" w:hAnsi="宋体" w:cs="宋体"/>
          <w:bCs/>
          <w:color w:val="000000"/>
          <w:szCs w:val="22"/>
          <w:lang w:val="en-US" w:eastAsia="zh-CN" w:bidi="en-US"/>
        </w:rPr>
      </w:pPr>
      <w:r w:rsidRPr="007B6D0E">
        <w:rPr>
          <w:rFonts w:eastAsia="黑体" w:cs="黑体"/>
          <w:color w:val="000000"/>
          <w:lang w:eastAsia="zh-CN"/>
        </w:rPr>
        <w:t>6.</w:t>
      </w:r>
      <w:r w:rsidRPr="007B6D0E">
        <w:rPr>
          <w:rFonts w:eastAsia="黑体" w:cs="黑体"/>
          <w:color w:val="000000"/>
          <w:lang w:val="en-US" w:eastAsia="zh-CN"/>
        </w:rPr>
        <w:t>1.13</w:t>
      </w:r>
      <w:r w:rsidRPr="007B6D0E">
        <w:rPr>
          <w:rFonts w:eastAsia="黑体" w:cs="黑体"/>
          <w:color w:val="000000"/>
          <w:lang w:eastAsia="zh-CN"/>
        </w:rPr>
        <w:t>.</w:t>
      </w:r>
      <w:r w:rsidRPr="007B6D0E">
        <w:rPr>
          <w:rFonts w:eastAsia="黑体" w:cs="黑体"/>
          <w:color w:val="000000"/>
          <w:lang w:val="en-US" w:eastAsia="zh-CN"/>
        </w:rPr>
        <w:t xml:space="preserve">1.1.1 </w:t>
      </w:r>
      <w:r w:rsidRPr="007B6D0E">
        <w:rPr>
          <w:rFonts w:ascii="宋体" w:eastAsia="宋体" w:hAnsi="宋体" w:cs="宋体"/>
          <w:color w:val="000000"/>
          <w:lang w:val="en-US" w:eastAsia="zh-CN"/>
        </w:rPr>
        <w:t xml:space="preserve"> </w:t>
      </w:r>
      <w:r w:rsidRPr="007B6D0E">
        <w:rPr>
          <w:rFonts w:ascii="宋体" w:eastAsia="宋体" w:hAnsi="宋体" w:cs="宋体" w:hint="eastAsia"/>
          <w:bCs/>
          <w:color w:val="000000"/>
          <w:szCs w:val="22"/>
          <w:lang w:val="en-US" w:eastAsia="zh-CN" w:bidi="en-US"/>
        </w:rPr>
        <w:t>一般要求</w:t>
      </w:r>
    </w:p>
    <w:p w:rsidR="001E7D34" w:rsidRPr="007B6D0E" w:rsidRDefault="005318C7">
      <w:pPr>
        <w:pStyle w:val="32"/>
        <w:spacing w:before="0"/>
        <w:ind w:firstLine="496"/>
        <w:rPr>
          <w:rFonts w:ascii="宋体" w:eastAsia="宋体" w:hAnsi="宋体" w:cs="宋体"/>
          <w:bCs/>
          <w:color w:val="000000"/>
          <w:szCs w:val="22"/>
          <w:lang w:val="en-US" w:eastAsia="zh-CN" w:bidi="en-US"/>
        </w:rPr>
      </w:pPr>
      <w:r w:rsidRPr="007B6D0E">
        <w:rPr>
          <w:rFonts w:ascii="宋体" w:eastAsia="宋体" w:hAnsi="宋体" w:cs="宋体" w:hint="eastAsia"/>
          <w:bCs/>
          <w:color w:val="000000"/>
          <w:szCs w:val="22"/>
          <w:lang w:val="en-US" w:eastAsia="zh-CN" w:bidi="en-US"/>
        </w:rPr>
        <w:t>使用单位应当加强</w:t>
      </w:r>
      <w:r w:rsidRPr="007B6D0E">
        <w:rPr>
          <w:rFonts w:ascii="宋体" w:eastAsia="宋体" w:hAnsi="宋体" w:cs="宋体" w:hint="eastAsia"/>
          <w:color w:val="000000"/>
          <w:lang w:eastAsia="zh-CN"/>
        </w:rPr>
        <w:t>临时进出口移动容器</w:t>
      </w:r>
      <w:r w:rsidRPr="007B6D0E">
        <w:rPr>
          <w:rFonts w:ascii="宋体" w:eastAsia="宋体" w:hAnsi="宋体" w:cs="宋体" w:hint="eastAsia"/>
          <w:color w:val="000000"/>
          <w:lang w:val="en-US" w:eastAsia="zh-CN"/>
        </w:rPr>
        <w:t>的安全管理，其安全管理至少符合以下要求：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(1)制定相应的安全管理制度，并</w:t>
      </w:r>
      <w:r w:rsidRPr="007B6D0E">
        <w:rPr>
          <w:rFonts w:ascii="宋体" w:eastAsia="宋体" w:hAnsi="宋体" w:cs="宋体" w:hint="eastAsia"/>
          <w:color w:val="000000"/>
          <w:lang w:eastAsia="zh-CN"/>
        </w:rPr>
        <w:t>且</w:t>
      </w:r>
      <w:r w:rsidRPr="007B6D0E">
        <w:rPr>
          <w:rFonts w:ascii="宋体" w:eastAsia="宋体" w:hAnsi="宋体" w:cs="宋体"/>
          <w:color w:val="000000"/>
          <w:lang w:eastAsia="zh-CN"/>
        </w:rPr>
        <w:t>严格执行；</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(2)逐台建立产品档案，并</w:t>
      </w:r>
      <w:r w:rsidRPr="007B6D0E">
        <w:rPr>
          <w:rFonts w:ascii="宋体" w:eastAsia="宋体" w:hAnsi="宋体" w:cs="宋体" w:hint="eastAsia"/>
          <w:color w:val="000000"/>
          <w:lang w:eastAsia="zh-CN"/>
        </w:rPr>
        <w:t>且</w:t>
      </w:r>
      <w:r w:rsidRPr="007B6D0E">
        <w:rPr>
          <w:rFonts w:ascii="宋体" w:eastAsia="宋体" w:hAnsi="宋体" w:cs="宋体"/>
          <w:color w:val="000000"/>
          <w:lang w:eastAsia="zh-CN"/>
        </w:rPr>
        <w:t>妥善保管；</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w:t>
      </w:r>
      <w:r w:rsidRPr="007B6D0E">
        <w:rPr>
          <w:rFonts w:ascii="宋体" w:eastAsia="宋体" w:hAnsi="宋体" w:cs="宋体" w:hint="eastAsia"/>
          <w:color w:val="000000"/>
          <w:lang w:eastAsia="zh-CN"/>
        </w:rPr>
        <w:t>按照相关管理部门的规定，以</w:t>
      </w:r>
      <w:r w:rsidRPr="007B6D0E">
        <w:rPr>
          <w:rFonts w:ascii="宋体" w:eastAsia="宋体" w:hAnsi="宋体" w:cs="宋体"/>
          <w:color w:val="000000"/>
          <w:lang w:eastAsia="zh-CN"/>
        </w:rPr>
        <w:t>暂时进出口贸易方式办理通关手续，同时约请</w:t>
      </w:r>
      <w:r w:rsidRPr="007B6D0E">
        <w:rPr>
          <w:rFonts w:ascii="宋体" w:eastAsia="宋体" w:hAnsi="宋体" w:cs="宋体" w:hint="eastAsia"/>
          <w:color w:val="000000"/>
          <w:lang w:eastAsia="zh-CN"/>
        </w:rPr>
        <w:t>特种设备检验检测机构</w:t>
      </w:r>
      <w:r w:rsidRPr="007B6D0E">
        <w:rPr>
          <w:rFonts w:ascii="宋体" w:eastAsia="宋体" w:hAnsi="宋体" w:cs="宋体"/>
          <w:color w:val="000000"/>
          <w:lang w:eastAsia="zh-CN"/>
        </w:rPr>
        <w:t>实施安全性能监督检验；</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w:t>
      </w:r>
      <w:r w:rsidRPr="007B6D0E">
        <w:rPr>
          <w:rFonts w:ascii="宋体" w:eastAsia="宋体" w:hAnsi="宋体" w:cs="宋体" w:hint="eastAsia"/>
          <w:color w:val="000000"/>
          <w:lang w:eastAsia="zh-CN"/>
        </w:rPr>
        <w:t>做好境内使用期间经常性维护保养和定期自行检查工作，并且做好相关检查记录；</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w:t>
      </w:r>
      <w:r w:rsidRPr="007B6D0E">
        <w:rPr>
          <w:rFonts w:ascii="宋体" w:eastAsia="宋体" w:hAnsi="宋体" w:cs="宋体" w:hint="eastAsia"/>
          <w:color w:val="000000"/>
          <w:lang w:eastAsia="zh-CN"/>
        </w:rPr>
        <w:t>境内使用期间需要变更充装介质的，按照本规程6.1.11的规定</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黑体"/>
          <w:bCs w:val="0"/>
          <w:color w:val="000000"/>
          <w:szCs w:val="24"/>
          <w:lang w:val="zh-CN" w:eastAsia="zh-CN" w:bidi="ar-SA"/>
        </w:rPr>
        <w:t>6.1.</w:t>
      </w:r>
      <w:r w:rsidRPr="007B6D0E">
        <w:rPr>
          <w:rFonts w:ascii="黑体" w:eastAsia="黑体" w:hAnsi="黑体" w:cs="黑体"/>
          <w:bCs w:val="0"/>
          <w:color w:val="000000"/>
          <w:szCs w:val="24"/>
          <w:lang w:eastAsia="zh-CN" w:bidi="ar-SA"/>
        </w:rPr>
        <w:t>13</w:t>
      </w:r>
      <w:r w:rsidRPr="007B6D0E">
        <w:rPr>
          <w:rFonts w:ascii="黑体" w:eastAsia="黑体" w:hAnsi="黑体" w:cs="黑体"/>
          <w:bCs w:val="0"/>
          <w:color w:val="000000"/>
          <w:szCs w:val="24"/>
          <w:lang w:val="zh-CN" w:eastAsia="zh-CN" w:bidi="ar-SA"/>
        </w:rPr>
        <w:t>.1.1.</w:t>
      </w:r>
      <w:r w:rsidRPr="007B6D0E">
        <w:rPr>
          <w:rFonts w:ascii="黑体" w:eastAsia="黑体" w:hAnsi="黑体" w:cs="黑体"/>
          <w:bCs w:val="0"/>
          <w:color w:val="000000"/>
          <w:szCs w:val="24"/>
          <w:lang w:eastAsia="zh-CN" w:bidi="ar-SA"/>
        </w:rPr>
        <w:t xml:space="preserve">2 </w:t>
      </w:r>
      <w:r w:rsidRPr="007B6D0E">
        <w:rPr>
          <w:rFonts w:ascii="宋体" w:eastAsia="宋体" w:hAnsi="宋体" w:cs="宋体"/>
          <w:bCs w:val="0"/>
          <w:color w:val="000000"/>
          <w:szCs w:val="24"/>
          <w:lang w:eastAsia="zh-CN" w:bidi="ar-SA"/>
        </w:rPr>
        <w:t xml:space="preserve"> </w:t>
      </w:r>
      <w:r w:rsidRPr="007B6D0E">
        <w:rPr>
          <w:rFonts w:ascii="宋体" w:eastAsia="宋体" w:hAnsi="宋体" w:cs="宋体" w:hint="eastAsia"/>
          <w:color w:val="000000"/>
          <w:lang w:eastAsia="zh-CN"/>
        </w:rPr>
        <w:t>境内卸载后空载出境</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按照《国际海运危险货物运输规则》(</w:t>
      </w:r>
      <w:r w:rsidRPr="007B6D0E">
        <w:rPr>
          <w:rFonts w:ascii="宋体" w:eastAsia="宋体" w:hAnsi="宋体" w:cs="宋体"/>
          <w:color w:val="000000"/>
          <w:lang w:eastAsia="zh-CN"/>
        </w:rPr>
        <w:t>IMDG)等国际规范设计、建造，并且检验合格证明文件在有效期内的临时进出口移动容器，如果以包装物的方式进入境内，并且在境内卸载后空载出境的，可以免除安全性能监督检验。</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黑体"/>
          <w:bCs w:val="0"/>
          <w:color w:val="000000"/>
          <w:szCs w:val="24"/>
          <w:lang w:val="zh-CN" w:eastAsia="zh-CN" w:bidi="ar-SA"/>
        </w:rPr>
        <w:t>6.1.</w:t>
      </w:r>
      <w:r w:rsidRPr="007B6D0E">
        <w:rPr>
          <w:rFonts w:ascii="黑体" w:eastAsia="黑体" w:hAnsi="黑体" w:cs="黑体"/>
          <w:bCs w:val="0"/>
          <w:color w:val="000000"/>
          <w:szCs w:val="24"/>
          <w:lang w:eastAsia="zh-CN" w:bidi="ar-SA"/>
        </w:rPr>
        <w:t>13</w:t>
      </w:r>
      <w:r w:rsidRPr="007B6D0E">
        <w:rPr>
          <w:rFonts w:ascii="黑体" w:eastAsia="黑体" w:hAnsi="黑体" w:cs="黑体"/>
          <w:bCs w:val="0"/>
          <w:color w:val="000000"/>
          <w:szCs w:val="24"/>
          <w:lang w:val="zh-CN" w:eastAsia="zh-CN" w:bidi="ar-SA"/>
        </w:rPr>
        <w:t>.1.1.</w:t>
      </w:r>
      <w:r w:rsidRPr="007B6D0E">
        <w:rPr>
          <w:rFonts w:ascii="黑体" w:eastAsia="黑体" w:hAnsi="黑体" w:cs="黑体"/>
          <w:bCs w:val="0"/>
          <w:color w:val="000000"/>
          <w:szCs w:val="24"/>
          <w:lang w:eastAsia="zh-CN" w:bidi="ar-SA"/>
        </w:rPr>
        <w:t>3</w:t>
      </w:r>
      <w:r w:rsidRPr="007B6D0E">
        <w:rPr>
          <w:rFonts w:ascii="宋体" w:eastAsia="宋体" w:hAnsi="宋体" w:cs="宋体"/>
          <w:bCs w:val="0"/>
          <w:color w:val="000000"/>
          <w:szCs w:val="24"/>
          <w:lang w:eastAsia="zh-CN" w:bidi="ar-SA"/>
        </w:rPr>
        <w:t xml:space="preserve">  </w:t>
      </w:r>
      <w:r w:rsidRPr="007B6D0E">
        <w:rPr>
          <w:rFonts w:ascii="宋体" w:eastAsia="宋体" w:hAnsi="宋体" w:cs="宋体" w:hint="eastAsia"/>
          <w:color w:val="000000"/>
          <w:lang w:eastAsia="zh-CN"/>
        </w:rPr>
        <w:t>境内充装介质后出境</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境内充装介质后复运出境的临时进出口移动容器，至少应当符合以下要求：</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lang w:eastAsia="zh-CN"/>
        </w:rPr>
        <w:t>(1)</w:t>
      </w:r>
      <w:r w:rsidRPr="007B6D0E">
        <w:rPr>
          <w:rFonts w:ascii="宋体" w:eastAsia="宋体" w:hAnsi="宋体" w:cs="宋体" w:hint="eastAsia"/>
          <w:color w:val="000000"/>
          <w:szCs w:val="24"/>
          <w:lang w:eastAsia="zh-CN"/>
        </w:rPr>
        <w:t>制造单位</w:t>
      </w:r>
      <w:r w:rsidRPr="007B6D0E">
        <w:rPr>
          <w:rFonts w:ascii="宋体" w:eastAsia="宋体" w:hAnsi="宋体" w:cs="宋体"/>
          <w:color w:val="000000"/>
          <w:lang w:eastAsia="zh-CN"/>
        </w:rPr>
        <w:t>应当</w:t>
      </w:r>
      <w:r w:rsidRPr="007B6D0E">
        <w:rPr>
          <w:rFonts w:ascii="宋体" w:eastAsia="宋体" w:hAnsi="宋体" w:cs="宋体" w:hint="eastAsia"/>
          <w:color w:val="000000"/>
          <w:lang w:eastAsia="zh-CN"/>
        </w:rPr>
        <w:t>按照有关</w:t>
      </w:r>
      <w:r w:rsidRPr="007B6D0E">
        <w:rPr>
          <w:rFonts w:ascii="宋体" w:eastAsia="宋体" w:hAnsi="宋体" w:cs="宋体" w:hint="eastAsia"/>
          <w:color w:val="000000"/>
          <w:szCs w:val="24"/>
          <w:lang w:eastAsia="zh-CN"/>
        </w:rPr>
        <w:t>规定，</w:t>
      </w:r>
      <w:r w:rsidRPr="007B6D0E">
        <w:rPr>
          <w:rFonts w:ascii="宋体" w:eastAsia="宋体" w:hAnsi="宋体" w:cs="宋体"/>
          <w:color w:val="000000"/>
          <w:lang w:eastAsia="zh-CN"/>
        </w:rPr>
        <w:t>取得</w:t>
      </w:r>
      <w:r w:rsidRPr="007B6D0E">
        <w:rPr>
          <w:rFonts w:ascii="宋体" w:eastAsia="宋体" w:hAnsi="宋体" w:cs="宋体" w:hint="eastAsia"/>
          <w:color w:val="000000"/>
          <w:lang w:eastAsia="zh-CN"/>
        </w:rPr>
        <w:t>相应的特种设备制造许可资质</w:t>
      </w:r>
      <w:r w:rsidRPr="007B6D0E">
        <w:rPr>
          <w:rFonts w:ascii="宋体" w:eastAsia="宋体" w:hAnsi="宋体" w:cs="宋体"/>
          <w:color w:val="000000"/>
          <w:szCs w:val="24"/>
          <w:lang w:eastAsia="zh-CN"/>
        </w:rPr>
        <w:t>；</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lang w:eastAsia="zh-CN"/>
        </w:rPr>
        <w:t>(2)按照国际规范或者境外标准设计的，设计单位</w:t>
      </w:r>
      <w:r w:rsidRPr="007B6D0E">
        <w:rPr>
          <w:rFonts w:ascii="宋体" w:eastAsia="宋体" w:hAnsi="宋体" w:cs="宋体" w:hint="eastAsia"/>
          <w:color w:val="000000"/>
          <w:szCs w:val="24"/>
          <w:lang w:eastAsia="zh-CN"/>
        </w:rPr>
        <w:t>应当向国家市场监督管理总局提供设计文件符合本规程基本安全要求的符合性申明及其比照表；</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(3)与本规程基本安全要求不一致的，按照本规程1.7的规定</w:t>
      </w:r>
      <w:r w:rsidRPr="007B6D0E">
        <w:rPr>
          <w:rFonts w:ascii="宋体" w:eastAsia="宋体" w:hAnsi="宋体" w:cs="宋体" w:hint="eastAsia"/>
          <w:color w:val="000000"/>
          <w:lang w:eastAsia="zh-CN"/>
        </w:rPr>
        <w:t>进行</w:t>
      </w:r>
      <w:r w:rsidRPr="007B6D0E">
        <w:rPr>
          <w:rFonts w:ascii="宋体" w:eastAsia="宋体" w:hAnsi="宋体" w:cs="宋体"/>
          <w:color w:val="000000"/>
          <w:lang w:eastAsia="zh-CN"/>
        </w:rPr>
        <w:t>技术评审，评审合格后方可在境内充装介质复运出境；</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w:t>
      </w:r>
      <w:r w:rsidRPr="007B6D0E">
        <w:rPr>
          <w:rFonts w:ascii="宋体" w:eastAsia="宋体" w:hAnsi="宋体" w:cs="宋体" w:hint="eastAsia"/>
          <w:color w:val="000000"/>
          <w:lang w:eastAsia="zh-CN"/>
        </w:rPr>
        <w:t>使用单位</w:t>
      </w:r>
      <w:r w:rsidRPr="007B6D0E">
        <w:rPr>
          <w:rFonts w:ascii="宋体" w:eastAsia="宋体" w:hAnsi="宋体" w:cs="宋体"/>
          <w:color w:val="000000"/>
          <w:lang w:eastAsia="zh-CN"/>
        </w:rPr>
        <w:t>应当在充装所在地省、直辖市或者设区的市级特种设备安全监管部门备案后，方可在境内充装介质并且复运出境；</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(5)充装单位应当确认使用单位按照本条第</w:t>
      </w:r>
      <w:r w:rsidRPr="007B6D0E">
        <w:rPr>
          <w:rFonts w:ascii="宋体" w:eastAsia="宋体" w:hAnsi="宋体" w:cs="宋体"/>
          <w:color w:val="000000"/>
          <w:lang w:eastAsia="zh-CN"/>
        </w:rPr>
        <w:t>(4)</w:t>
      </w:r>
      <w:r w:rsidRPr="007B6D0E">
        <w:rPr>
          <w:rFonts w:ascii="宋体" w:eastAsia="宋体" w:hAnsi="宋体" w:cs="宋体" w:hint="eastAsia"/>
          <w:color w:val="000000"/>
          <w:lang w:eastAsia="zh-CN"/>
        </w:rPr>
        <w:t>项规定的备案手续齐全、有效后，方可进行充装作业，并且做好充装记录，不得对不符合本规程要求的临时进出口移动容器进行充装作业。</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eastAsia="zh-CN"/>
        </w:rPr>
        <w:t>6.</w:t>
      </w:r>
      <w:r w:rsidRPr="007B6D0E">
        <w:rPr>
          <w:rFonts w:eastAsia="黑体" w:cs="黑体"/>
          <w:color w:val="000000"/>
          <w:lang w:val="en-US" w:eastAsia="zh-CN"/>
        </w:rPr>
        <w:t>1.13</w:t>
      </w:r>
      <w:r w:rsidRPr="007B6D0E">
        <w:rPr>
          <w:rFonts w:eastAsia="黑体" w:cs="黑体"/>
          <w:color w:val="000000"/>
          <w:lang w:eastAsia="zh-CN"/>
        </w:rPr>
        <w:t>.</w:t>
      </w:r>
      <w:r w:rsidRPr="007B6D0E">
        <w:rPr>
          <w:rFonts w:eastAsia="黑体" w:cs="黑体"/>
          <w:color w:val="000000"/>
          <w:lang w:val="en-US" w:eastAsia="zh-CN"/>
        </w:rPr>
        <w:t>1.2</w:t>
      </w:r>
      <w:r w:rsidRPr="007B6D0E">
        <w:rPr>
          <w:rFonts w:eastAsia="黑体" w:cs="黑体"/>
          <w:color w:val="000000"/>
          <w:lang w:eastAsia="zh-CN"/>
        </w:rPr>
        <w:t xml:space="preserve"> </w:t>
      </w:r>
      <w:r w:rsidRPr="007B6D0E">
        <w:rPr>
          <w:rFonts w:eastAsia="黑体" w:cs="黑体"/>
          <w:color w:val="000000"/>
          <w:lang w:val="en-US" w:eastAsia="zh-CN"/>
        </w:rPr>
        <w:t xml:space="preserve"> </w:t>
      </w:r>
      <w:r w:rsidRPr="007B6D0E">
        <w:rPr>
          <w:rFonts w:ascii="宋体" w:eastAsia="宋体" w:hAnsi="宋体" w:cs="宋体" w:hint="eastAsia"/>
          <w:color w:val="000000"/>
          <w:lang w:eastAsia="zh-CN"/>
        </w:rPr>
        <w:t>安全性能监督检验</w:t>
      </w:r>
    </w:p>
    <w:p w:rsidR="001E7D34" w:rsidRPr="007B6D0E" w:rsidRDefault="005318C7">
      <w:pPr>
        <w:pStyle w:val="32"/>
        <w:spacing w:before="0"/>
        <w:ind w:firstLine="496"/>
        <w:rPr>
          <w:rFonts w:ascii="宋体" w:eastAsia="宋体" w:hAnsi="宋体" w:cs="宋体"/>
          <w:color w:val="000000"/>
          <w:lang w:val="en-US" w:eastAsia="zh-CN"/>
        </w:rPr>
      </w:pPr>
      <w:r w:rsidRPr="007B6D0E">
        <w:rPr>
          <w:rFonts w:ascii="宋体" w:eastAsia="宋体" w:hAnsi="宋体" w:cs="宋体" w:hint="eastAsia"/>
          <w:color w:val="000000"/>
          <w:lang w:eastAsia="zh-CN"/>
        </w:rPr>
        <w:lastRenderedPageBreak/>
        <w:t>临时进</w:t>
      </w:r>
      <w:r w:rsidRPr="007B6D0E">
        <w:rPr>
          <w:rFonts w:ascii="宋体" w:eastAsia="宋体" w:hAnsi="宋体" w:cs="宋体" w:hint="eastAsia"/>
          <w:color w:val="000000"/>
          <w:lang w:val="en-US" w:eastAsia="zh-CN"/>
        </w:rPr>
        <w:t>出</w:t>
      </w:r>
      <w:r w:rsidRPr="007B6D0E">
        <w:rPr>
          <w:rFonts w:ascii="宋体" w:eastAsia="宋体" w:hAnsi="宋体" w:cs="宋体" w:hint="eastAsia"/>
          <w:color w:val="000000"/>
          <w:lang w:eastAsia="zh-CN"/>
        </w:rPr>
        <w:t>口移动容器</w:t>
      </w:r>
      <w:r w:rsidRPr="007B6D0E">
        <w:rPr>
          <w:rFonts w:ascii="宋体" w:eastAsia="宋体" w:hAnsi="宋体" w:cs="宋体" w:hint="eastAsia"/>
          <w:color w:val="000000"/>
          <w:lang w:val="en-US" w:eastAsia="zh-CN"/>
        </w:rPr>
        <w:t>的安全性能监督检验项目，至少包括以下内容：</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(1)首次进入境内充装使用的，检验机构应当查验其制造单位</w:t>
      </w:r>
      <w:r w:rsidRPr="007B6D0E">
        <w:rPr>
          <w:rFonts w:ascii="宋体" w:eastAsia="宋体" w:hAnsi="宋体" w:cs="宋体" w:hint="eastAsia"/>
          <w:color w:val="000000"/>
          <w:lang w:eastAsia="zh-CN"/>
        </w:rPr>
        <w:t>的制造</w:t>
      </w:r>
      <w:r w:rsidRPr="007B6D0E">
        <w:rPr>
          <w:rFonts w:ascii="宋体" w:eastAsia="宋体" w:hAnsi="宋体" w:cs="宋体"/>
          <w:color w:val="000000"/>
          <w:lang w:eastAsia="zh-CN"/>
        </w:rPr>
        <w:t>许可资质、境外产权所在地(国家或者地区)官方授权检验机构的检验合格证明文件、进出口</w:t>
      </w:r>
      <w:r w:rsidRPr="007B6D0E">
        <w:rPr>
          <w:rFonts w:ascii="宋体" w:eastAsia="宋体" w:hAnsi="宋体" w:cs="宋体" w:hint="eastAsia"/>
          <w:color w:val="000000"/>
          <w:lang w:eastAsia="zh-CN"/>
        </w:rPr>
        <w:t>贸易</w:t>
      </w:r>
      <w:r w:rsidRPr="007B6D0E">
        <w:rPr>
          <w:rFonts w:ascii="宋体" w:eastAsia="宋体" w:hAnsi="宋体" w:cs="宋体"/>
          <w:color w:val="000000"/>
          <w:lang w:eastAsia="zh-CN"/>
        </w:rPr>
        <w:t>的合法性文件、</w:t>
      </w:r>
      <w:r w:rsidRPr="007B6D0E">
        <w:rPr>
          <w:rFonts w:ascii="宋体" w:eastAsia="宋体" w:hAnsi="宋体" w:cs="宋体" w:hint="eastAsia"/>
          <w:color w:val="000000"/>
          <w:lang w:eastAsia="zh-CN"/>
        </w:rPr>
        <w:t>产品出厂资料和文件、</w:t>
      </w:r>
      <w:r w:rsidRPr="007B6D0E">
        <w:rPr>
          <w:rFonts w:ascii="宋体" w:eastAsia="宋体" w:hAnsi="宋体" w:cs="宋体"/>
          <w:color w:val="000000"/>
          <w:lang w:eastAsia="zh-CN"/>
        </w:rPr>
        <w:t>与本规程基本安全要求的</w:t>
      </w:r>
      <w:r w:rsidRPr="007B6D0E">
        <w:rPr>
          <w:rFonts w:ascii="宋体" w:eastAsia="宋体" w:hAnsi="宋体" w:cs="宋体" w:hint="eastAsia"/>
          <w:color w:val="000000"/>
          <w:szCs w:val="24"/>
          <w:lang w:eastAsia="zh-CN"/>
        </w:rPr>
        <w:t>符合性申明及其比照表等，</w:t>
      </w:r>
      <w:r w:rsidRPr="007B6D0E">
        <w:rPr>
          <w:rFonts w:ascii="宋体" w:eastAsia="宋体" w:hAnsi="宋体" w:cs="宋体" w:hint="eastAsia"/>
          <w:color w:val="000000"/>
          <w:lang w:eastAsia="zh-CN"/>
        </w:rPr>
        <w:t>并且对其产品铭牌、钢印、标志标识、外观质量，以及安全附件、仪表和装卸附件等进行安全性能监督检验，检验合格有效期为</w:t>
      </w:r>
      <w:r w:rsidRPr="007B6D0E">
        <w:rPr>
          <w:rFonts w:ascii="宋体" w:eastAsia="宋体" w:hAnsi="宋体" w:cs="宋体"/>
          <w:color w:val="000000"/>
          <w:lang w:eastAsia="zh-CN"/>
        </w:rPr>
        <w:t>1年；</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(2)经检验机构检验合格的，出境或者再次进入境内时，如果使用单位能够提供安全性能监督检验合格证明文件，并且在检验有效期内，则不再进行安全性能监督检验。</w:t>
      </w:r>
    </w:p>
    <w:p w:rsidR="001E7D34" w:rsidRPr="007B6D0E" w:rsidRDefault="005318C7">
      <w:pPr>
        <w:pStyle w:val="afc"/>
        <w:spacing w:after="0"/>
        <w:ind w:firstLine="496"/>
        <w:rPr>
          <w:rFonts w:ascii="宋体" w:eastAsia="宋体" w:hAnsi="宋体" w:cs="宋体"/>
          <w:color w:val="000000"/>
          <w:szCs w:val="28"/>
          <w:lang w:eastAsia="zh-CN"/>
        </w:rPr>
      </w:pPr>
      <w:r w:rsidRPr="007B6D0E">
        <w:rPr>
          <w:rFonts w:ascii="黑体" w:eastAsia="黑体" w:hAnsi="黑体" w:cs="黑体"/>
          <w:bCs w:val="0"/>
          <w:color w:val="000000"/>
          <w:lang w:val="zh-CN" w:eastAsia="zh-CN"/>
        </w:rPr>
        <w:t>6.1.</w:t>
      </w:r>
      <w:r w:rsidRPr="007B6D0E">
        <w:rPr>
          <w:rFonts w:ascii="黑体" w:eastAsia="黑体" w:hAnsi="黑体" w:cs="黑体"/>
          <w:bCs w:val="0"/>
          <w:color w:val="000000"/>
          <w:lang w:eastAsia="zh-CN"/>
        </w:rPr>
        <w:t>13.2</w:t>
      </w:r>
      <w:r w:rsidRPr="007B6D0E">
        <w:rPr>
          <w:rFonts w:ascii="宋体" w:eastAsia="宋体" w:hAnsi="宋体" w:cs="宋体"/>
          <w:bCs w:val="0"/>
          <w:color w:val="000000"/>
          <w:lang w:val="zh-CN" w:eastAsia="zh-CN"/>
        </w:rPr>
        <w:t xml:space="preserve"> </w:t>
      </w:r>
      <w:r w:rsidRPr="007B6D0E">
        <w:rPr>
          <w:rFonts w:ascii="宋体" w:eastAsia="宋体" w:hAnsi="宋体" w:cs="宋体"/>
          <w:bCs w:val="0"/>
          <w:color w:val="000000"/>
          <w:lang w:eastAsia="zh-CN"/>
        </w:rPr>
        <w:t xml:space="preserve"> </w:t>
      </w:r>
      <w:r w:rsidRPr="007B6D0E">
        <w:rPr>
          <w:rFonts w:ascii="宋体" w:eastAsia="宋体" w:hAnsi="宋体" w:cs="宋体" w:hint="eastAsia"/>
          <w:color w:val="000000"/>
          <w:szCs w:val="28"/>
          <w:lang w:eastAsia="zh-CN"/>
        </w:rPr>
        <w:t>租赁罐式集装箱或者</w:t>
      </w:r>
      <w:r w:rsidRPr="007B6D0E">
        <w:rPr>
          <w:rFonts w:ascii="宋体" w:eastAsia="宋体" w:hAnsi="宋体" w:cs="宋体" w:hint="eastAsia"/>
          <w:color w:val="000000"/>
          <w:lang w:eastAsia="zh-CN"/>
        </w:rPr>
        <w:t>管束式集装箱</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租赁</w:t>
      </w:r>
      <w:r w:rsidRPr="007B6D0E">
        <w:rPr>
          <w:rFonts w:ascii="宋体" w:eastAsia="宋体" w:hAnsi="宋体" w:cs="宋体" w:hint="eastAsia"/>
          <w:color w:val="000000"/>
          <w:szCs w:val="28"/>
          <w:lang w:eastAsia="zh-CN"/>
        </w:rPr>
        <w:t>罐式集装箱或者</w:t>
      </w:r>
      <w:r w:rsidRPr="007B6D0E">
        <w:rPr>
          <w:rFonts w:ascii="宋体" w:eastAsia="宋体" w:hAnsi="宋体" w:cs="宋体" w:hint="eastAsia"/>
          <w:color w:val="000000"/>
          <w:lang w:eastAsia="zh-CN"/>
        </w:rPr>
        <w:t>管束式集装箱(以下简称租赁罐箱)，是指租赁产权在境外，并且在境内多次充装使用的罐式集装箱或者管束式集装箱。</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黑体"/>
          <w:bCs w:val="0"/>
          <w:color w:val="000000"/>
          <w:lang w:val="zh-CN" w:eastAsia="zh-CN"/>
        </w:rPr>
        <w:t>6.1.</w:t>
      </w:r>
      <w:r w:rsidRPr="007B6D0E">
        <w:rPr>
          <w:rFonts w:ascii="黑体" w:eastAsia="黑体" w:hAnsi="黑体" w:cs="黑体"/>
          <w:bCs w:val="0"/>
          <w:color w:val="000000"/>
          <w:lang w:eastAsia="zh-CN"/>
        </w:rPr>
        <w:t xml:space="preserve">13.2.1 </w:t>
      </w:r>
      <w:r w:rsidRPr="007B6D0E">
        <w:rPr>
          <w:rFonts w:ascii="宋体" w:eastAsia="宋体" w:hAnsi="宋体" w:cs="宋体"/>
          <w:bCs w:val="0"/>
          <w:color w:val="000000"/>
          <w:lang w:eastAsia="zh-CN"/>
        </w:rPr>
        <w:t xml:space="preserve"> </w:t>
      </w:r>
      <w:r w:rsidRPr="007B6D0E">
        <w:rPr>
          <w:rFonts w:ascii="宋体" w:eastAsia="宋体" w:hAnsi="宋体" w:cs="宋体" w:hint="eastAsia"/>
          <w:color w:val="000000"/>
          <w:lang w:eastAsia="zh-CN"/>
        </w:rPr>
        <w:t>安全管理</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 xml:space="preserve"> </w:t>
      </w:r>
      <w:r w:rsidRPr="007B6D0E">
        <w:rPr>
          <w:rFonts w:ascii="宋体" w:eastAsia="宋体" w:hAnsi="宋体" w:cs="宋体" w:hint="eastAsia"/>
          <w:color w:val="000000"/>
          <w:lang w:eastAsia="zh-CN"/>
        </w:rPr>
        <w:t>租赁罐箱的安全管理应当符合以下要求：</w:t>
      </w:r>
      <w:r w:rsidRPr="007B6D0E">
        <w:rPr>
          <w:rFonts w:ascii="宋体" w:eastAsia="宋体" w:hAnsi="宋体" w:cs="宋体"/>
          <w:color w:val="000000"/>
          <w:lang w:eastAsia="zh-CN"/>
        </w:rPr>
        <w:t xml:space="preserve"> </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w:t>
      </w:r>
      <w:r w:rsidRPr="007B6D0E">
        <w:rPr>
          <w:rFonts w:ascii="宋体" w:eastAsia="宋体" w:hAnsi="宋体" w:cs="宋体" w:hint="eastAsia"/>
          <w:color w:val="000000"/>
          <w:szCs w:val="24"/>
          <w:lang w:eastAsia="zh-CN"/>
        </w:rPr>
        <w:t>制造单位</w:t>
      </w:r>
      <w:r w:rsidRPr="007B6D0E">
        <w:rPr>
          <w:rFonts w:ascii="宋体" w:eastAsia="宋体" w:hAnsi="宋体" w:cs="宋体"/>
          <w:color w:val="000000"/>
          <w:lang w:eastAsia="zh-CN"/>
        </w:rPr>
        <w:t>应当</w:t>
      </w:r>
      <w:r w:rsidRPr="007B6D0E">
        <w:rPr>
          <w:rFonts w:ascii="宋体" w:eastAsia="宋体" w:hAnsi="宋体" w:cs="宋体" w:hint="eastAsia"/>
          <w:color w:val="000000"/>
          <w:lang w:eastAsia="zh-CN"/>
        </w:rPr>
        <w:t>按照有关</w:t>
      </w:r>
      <w:r w:rsidRPr="007B6D0E">
        <w:rPr>
          <w:rFonts w:ascii="宋体" w:eastAsia="宋体" w:hAnsi="宋体" w:cs="宋体" w:hint="eastAsia"/>
          <w:color w:val="000000"/>
          <w:szCs w:val="24"/>
          <w:lang w:eastAsia="zh-CN"/>
        </w:rPr>
        <w:t>规定，</w:t>
      </w:r>
      <w:r w:rsidRPr="007B6D0E">
        <w:rPr>
          <w:rFonts w:ascii="宋体" w:eastAsia="宋体" w:hAnsi="宋体" w:cs="宋体"/>
          <w:color w:val="000000"/>
          <w:lang w:eastAsia="zh-CN"/>
        </w:rPr>
        <w:t>取得</w:t>
      </w:r>
      <w:r w:rsidRPr="007B6D0E">
        <w:rPr>
          <w:rFonts w:ascii="宋体" w:eastAsia="宋体" w:hAnsi="宋体" w:cs="宋体" w:hint="eastAsia"/>
          <w:color w:val="000000"/>
          <w:lang w:eastAsia="zh-CN"/>
        </w:rPr>
        <w:t>相应的特种设备制造许可资质；</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(2)具有境内特种设备检验</w:t>
      </w:r>
      <w:r w:rsidRPr="007B6D0E">
        <w:rPr>
          <w:rFonts w:ascii="宋体" w:eastAsia="宋体" w:hAnsi="宋体" w:cs="宋体" w:hint="eastAsia"/>
          <w:color w:val="000000"/>
          <w:lang w:eastAsia="zh-CN"/>
        </w:rPr>
        <w:t>检测</w:t>
      </w:r>
      <w:r w:rsidRPr="007B6D0E">
        <w:rPr>
          <w:rFonts w:ascii="宋体" w:eastAsia="宋体" w:hAnsi="宋体" w:cs="宋体"/>
          <w:color w:val="000000"/>
          <w:lang w:eastAsia="zh-CN"/>
        </w:rPr>
        <w:t>机构</w:t>
      </w:r>
      <w:r w:rsidRPr="007B6D0E">
        <w:rPr>
          <w:rFonts w:ascii="宋体" w:eastAsia="宋体" w:hAnsi="宋体" w:cs="宋体" w:hint="eastAsia"/>
          <w:color w:val="000000"/>
          <w:lang w:eastAsia="zh-CN"/>
        </w:rPr>
        <w:t>出具</w:t>
      </w:r>
      <w:r w:rsidRPr="007B6D0E">
        <w:rPr>
          <w:rFonts w:ascii="宋体" w:eastAsia="宋体" w:hAnsi="宋体" w:cs="宋体"/>
          <w:color w:val="000000"/>
          <w:lang w:eastAsia="zh-CN"/>
        </w:rPr>
        <w:t>的有效检验证书</w:t>
      </w:r>
      <w:r w:rsidRPr="007B6D0E">
        <w:rPr>
          <w:rFonts w:ascii="宋体" w:eastAsia="宋体" w:hAnsi="宋体" w:cs="宋体" w:hint="eastAsia"/>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3</w:t>
      </w: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具有有效的</w:t>
      </w:r>
      <w:r w:rsidRPr="007B6D0E">
        <w:rPr>
          <w:rFonts w:ascii="宋体" w:eastAsia="宋体" w:hAnsi="宋体" w:cs="宋体"/>
          <w:color w:val="000000"/>
          <w:lang w:eastAsia="zh-CN"/>
        </w:rPr>
        <w:t>租赁合同，租赁期限不得超过境内暂时进出口罐式集装箱海关允许申报期限；</w:t>
      </w:r>
    </w:p>
    <w:p w:rsidR="001E7D34" w:rsidRPr="007B6D0E" w:rsidRDefault="005318C7">
      <w:pPr>
        <w:pStyle w:val="afc"/>
        <w:spacing w:after="0"/>
        <w:ind w:firstLine="496"/>
        <w:rPr>
          <w:rFonts w:ascii="宋体" w:eastAsia="宋体" w:hAnsi="宋体" w:cs="宋体"/>
          <w:color w:val="000000"/>
          <w:szCs w:val="28"/>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4</w:t>
      </w:r>
      <w:r w:rsidRPr="007B6D0E">
        <w:rPr>
          <w:rFonts w:ascii="宋体" w:eastAsia="宋体" w:hAnsi="宋体" w:cs="宋体"/>
          <w:color w:val="000000"/>
          <w:lang w:eastAsia="zh-CN"/>
        </w:rPr>
        <w:t>)使用单位应当</w:t>
      </w:r>
      <w:r w:rsidRPr="007B6D0E">
        <w:rPr>
          <w:rFonts w:ascii="宋体" w:eastAsia="宋体" w:hAnsi="宋体" w:cs="宋体" w:hint="eastAsia"/>
          <w:color w:val="000000"/>
          <w:szCs w:val="28"/>
          <w:lang w:eastAsia="zh-CN"/>
        </w:rPr>
        <w:t>贯彻执行本规程和相关的法律、法规，制定和执行租赁期间的安全管理制度，逐台建立技术档案，加强使用管理；</w:t>
      </w:r>
    </w:p>
    <w:p w:rsidR="001E7D34" w:rsidRPr="007B6D0E" w:rsidRDefault="005318C7">
      <w:pPr>
        <w:pStyle w:val="afc"/>
        <w:spacing w:after="0"/>
        <w:ind w:firstLine="496"/>
        <w:rPr>
          <w:rFonts w:ascii="宋体" w:eastAsia="宋体" w:hAnsi="宋体" w:cs="宋体"/>
          <w:color w:val="000000"/>
          <w:szCs w:val="28"/>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5</w:t>
      </w:r>
      <w:r w:rsidRPr="007B6D0E">
        <w:rPr>
          <w:rFonts w:ascii="宋体" w:eastAsia="宋体" w:hAnsi="宋体" w:cs="宋体"/>
          <w:color w:val="000000"/>
          <w:lang w:eastAsia="zh-CN"/>
        </w:rPr>
        <w:t>)使用单位应当</w:t>
      </w:r>
      <w:r w:rsidRPr="007B6D0E">
        <w:rPr>
          <w:rFonts w:ascii="宋体" w:eastAsia="宋体" w:hAnsi="宋体" w:cs="宋体" w:hint="eastAsia"/>
          <w:color w:val="000000"/>
          <w:lang w:eastAsia="zh-CN"/>
        </w:rPr>
        <w:t>按照相关管理部门的规定，以</w:t>
      </w:r>
      <w:r w:rsidRPr="007B6D0E">
        <w:rPr>
          <w:rFonts w:ascii="宋体" w:eastAsia="宋体" w:hAnsi="宋体" w:cs="宋体"/>
          <w:color w:val="000000"/>
          <w:lang w:eastAsia="zh-CN"/>
        </w:rPr>
        <w:t>临时进出口贸易方式办理</w:t>
      </w:r>
      <w:r w:rsidRPr="007B6D0E">
        <w:rPr>
          <w:rFonts w:ascii="宋体" w:eastAsia="宋体" w:hAnsi="宋体" w:cs="宋体" w:hint="eastAsia"/>
          <w:color w:val="000000"/>
          <w:lang w:eastAsia="zh-CN"/>
        </w:rPr>
        <w:t>租赁罐箱的通关手续，同时约请特种设备检验检测机构实施安全性能监督检验，检验项目的要求</w:t>
      </w:r>
      <w:r w:rsidRPr="007B6D0E">
        <w:rPr>
          <w:rFonts w:ascii="宋体" w:eastAsia="宋体" w:hAnsi="宋体" w:cs="宋体" w:hint="eastAsia"/>
          <w:color w:val="000000"/>
          <w:szCs w:val="28"/>
          <w:lang w:eastAsia="zh-CN"/>
        </w:rPr>
        <w:t>按照</w:t>
      </w:r>
      <w:r w:rsidRPr="007B6D0E">
        <w:rPr>
          <w:rFonts w:ascii="宋体" w:eastAsia="宋体" w:hAnsi="宋体" w:cs="宋体"/>
          <w:color w:val="000000"/>
          <w:lang w:eastAsia="zh-CN"/>
        </w:rPr>
        <w:t>6.1.13.1.2中第(1)项的规定</w:t>
      </w:r>
      <w:r w:rsidRPr="007B6D0E">
        <w:rPr>
          <w:rFonts w:ascii="宋体" w:eastAsia="宋体" w:hAnsi="宋体" w:cs="宋体" w:hint="eastAsia"/>
          <w:color w:val="000000"/>
          <w:szCs w:val="28"/>
          <w:lang w:eastAsia="zh-CN"/>
        </w:rPr>
        <w:t>；</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6</w:t>
      </w:r>
      <w:r w:rsidRPr="007B6D0E">
        <w:rPr>
          <w:rFonts w:ascii="宋体" w:eastAsia="宋体" w:hAnsi="宋体" w:cs="宋体"/>
          <w:color w:val="000000"/>
          <w:lang w:eastAsia="zh-CN"/>
        </w:rPr>
        <w:t>)按照国际规范或者境外标准设计的，使用单位应当</w:t>
      </w:r>
      <w:r w:rsidRPr="007B6D0E">
        <w:rPr>
          <w:rFonts w:ascii="宋体" w:eastAsia="宋体" w:hAnsi="宋体" w:cs="宋体" w:hint="eastAsia"/>
          <w:color w:val="000000"/>
          <w:szCs w:val="24"/>
          <w:lang w:eastAsia="zh-CN"/>
        </w:rPr>
        <w:t>向国家市场监督管理总局提供原设计单位出具的设计文件符合本规程基本安全要求的符合性申明及其比照表；</w:t>
      </w:r>
    </w:p>
    <w:p w:rsidR="001E7D34" w:rsidRPr="007B6D0E" w:rsidRDefault="005318C7">
      <w:pPr>
        <w:pStyle w:val="afc"/>
        <w:spacing w:after="0"/>
        <w:ind w:firstLine="496"/>
        <w:rPr>
          <w:rFonts w:ascii="宋体" w:eastAsia="宋体" w:hAnsi="宋体" w:cs="宋体"/>
          <w:color w:val="000000"/>
          <w:szCs w:val="28"/>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7</w:t>
      </w: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租赁罐箱的设计</w:t>
      </w:r>
      <w:r w:rsidRPr="007B6D0E">
        <w:rPr>
          <w:rFonts w:ascii="宋体" w:eastAsia="宋体" w:hAnsi="宋体" w:cs="宋体"/>
          <w:color w:val="000000"/>
          <w:lang w:eastAsia="zh-CN"/>
        </w:rPr>
        <w:t>与本规程基本安全要求不一致的，应当按照本规程1.7的规定通过新技术评审，合格后方可入境充装使用；</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8</w:t>
      </w:r>
      <w:r w:rsidRPr="007B6D0E">
        <w:rPr>
          <w:rFonts w:ascii="宋体" w:eastAsia="宋体" w:hAnsi="宋体" w:cs="宋体"/>
          <w:color w:val="000000"/>
          <w:lang w:eastAsia="zh-CN"/>
        </w:rPr>
        <w:t>)使用单位</w:t>
      </w:r>
      <w:r w:rsidRPr="007B6D0E">
        <w:rPr>
          <w:rFonts w:ascii="宋体" w:eastAsia="宋体" w:hAnsi="宋体" w:cs="宋体" w:hint="eastAsia"/>
          <w:color w:val="000000"/>
          <w:szCs w:val="28"/>
          <w:lang w:eastAsia="zh-CN"/>
        </w:rPr>
        <w:t>向所在地使用登记机关办理使用</w:t>
      </w:r>
      <w:r w:rsidRPr="007B6D0E">
        <w:rPr>
          <w:rFonts w:ascii="宋体" w:eastAsia="宋体" w:hAnsi="宋体" w:cs="宋体" w:hint="eastAsia"/>
          <w:color w:val="000000"/>
          <w:lang w:eastAsia="zh-CN"/>
        </w:rPr>
        <w:t>登记</w:t>
      </w:r>
      <w:r w:rsidRPr="007B6D0E">
        <w:rPr>
          <w:rFonts w:ascii="宋体" w:eastAsia="宋体" w:hAnsi="宋体" w:cs="宋体" w:hint="eastAsia"/>
          <w:color w:val="000000"/>
          <w:szCs w:val="28"/>
          <w:lang w:eastAsia="zh-CN"/>
        </w:rPr>
        <w:t>，并且在结束使用出境时按照规定办理登记注销手续。</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黑体"/>
          <w:bCs w:val="0"/>
          <w:color w:val="000000"/>
          <w:lang w:val="zh-CN" w:eastAsia="zh-CN"/>
        </w:rPr>
        <w:t>6.</w:t>
      </w:r>
      <w:r w:rsidRPr="007B6D0E">
        <w:rPr>
          <w:rFonts w:ascii="黑体" w:eastAsia="黑体" w:hAnsi="黑体" w:cs="黑体"/>
          <w:bCs w:val="0"/>
          <w:color w:val="000000"/>
          <w:lang w:eastAsia="zh-CN"/>
        </w:rPr>
        <w:t>1.13.3</w:t>
      </w:r>
      <w:r w:rsidRPr="007B6D0E">
        <w:rPr>
          <w:rFonts w:ascii="宋体" w:eastAsia="宋体" w:hAnsi="宋体" w:cs="宋体"/>
          <w:color w:val="000000"/>
          <w:lang w:eastAsia="zh-CN"/>
        </w:rPr>
        <w:t xml:space="preserve">  </w:t>
      </w:r>
      <w:r w:rsidRPr="007B6D0E">
        <w:rPr>
          <w:rFonts w:ascii="宋体" w:eastAsia="宋体" w:hAnsi="宋体" w:cs="宋体" w:hint="eastAsia"/>
          <w:color w:val="000000"/>
          <w:lang w:eastAsia="zh-CN"/>
        </w:rPr>
        <w:t>移动式压力容器临时固定使用</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移动式压力容器临时作为固定式压力容器使用(以下简称移动容器临时固定使用)，是指由于介质的特殊使用要求，需要在固定的卸液地点临时作为固定式压力容器使用，其安全管理至少符合以下要求：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lastRenderedPageBreak/>
        <w:t>(1)使用单位</w:t>
      </w:r>
      <w:r w:rsidRPr="007B6D0E">
        <w:rPr>
          <w:rFonts w:ascii="宋体" w:eastAsia="宋体" w:hAnsi="宋体" w:cs="宋体" w:hint="eastAsia"/>
          <w:color w:val="000000"/>
          <w:lang w:eastAsia="zh-CN"/>
        </w:rPr>
        <w:t>和卸液介质用户(以下简称介质用户)以合同或者协议的方式，明确双方的责任和义务以及安全管理要求，并且建立相应的安全管理制度；</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w:t>
      </w:r>
      <w:r w:rsidRPr="007B6D0E">
        <w:rPr>
          <w:rFonts w:ascii="宋体" w:eastAsia="宋体" w:hAnsi="宋体" w:cs="宋体" w:hint="eastAsia"/>
          <w:color w:val="000000"/>
          <w:lang w:eastAsia="zh-CN"/>
        </w:rPr>
        <w:t>使用</w:t>
      </w:r>
      <w:r w:rsidRPr="007B6D0E">
        <w:rPr>
          <w:rFonts w:ascii="宋体" w:eastAsia="宋体" w:hAnsi="宋体" w:cs="宋体"/>
          <w:color w:val="000000"/>
          <w:lang w:eastAsia="zh-CN"/>
        </w:rPr>
        <w:t>地址符合</w:t>
      </w:r>
      <w:r w:rsidRPr="007B6D0E">
        <w:rPr>
          <w:rFonts w:ascii="宋体" w:eastAsia="宋体" w:hAnsi="宋体" w:cs="宋体" w:hint="eastAsia"/>
          <w:color w:val="000000"/>
          <w:lang w:eastAsia="zh-CN"/>
        </w:rPr>
        <w:t>有关</w:t>
      </w:r>
      <w:r w:rsidRPr="007B6D0E">
        <w:rPr>
          <w:rFonts w:ascii="宋体" w:eastAsia="宋体" w:hAnsi="宋体" w:cs="宋体"/>
          <w:color w:val="000000"/>
          <w:lang w:eastAsia="zh-CN"/>
        </w:rPr>
        <w:t>安全技术规范</w:t>
      </w:r>
      <w:r w:rsidRPr="007B6D0E">
        <w:rPr>
          <w:rFonts w:ascii="宋体" w:eastAsia="宋体" w:hAnsi="宋体" w:cs="宋体" w:hint="eastAsia"/>
          <w:color w:val="000000"/>
          <w:lang w:eastAsia="zh-CN"/>
        </w:rPr>
        <w:t>及相关</w:t>
      </w:r>
      <w:r w:rsidRPr="007B6D0E">
        <w:rPr>
          <w:rFonts w:ascii="宋体" w:eastAsia="宋体" w:hAnsi="宋体" w:cs="宋体"/>
          <w:color w:val="000000"/>
          <w:lang w:eastAsia="zh-CN"/>
        </w:rPr>
        <w:t>标准规定的消防和安全防火间距、与人口稠密区的安全距离、环保排放要求等规定；</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(3)仅允许卸载作业，不允许</w:t>
      </w:r>
      <w:r w:rsidRPr="007B6D0E">
        <w:rPr>
          <w:rFonts w:ascii="宋体" w:eastAsia="宋体" w:hAnsi="宋体" w:cs="宋体" w:hint="eastAsia"/>
          <w:color w:val="000000"/>
          <w:lang w:eastAsia="zh-CN"/>
        </w:rPr>
        <w:t>在卸液地点对其进行充装作业；</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w:t>
      </w:r>
      <w:r w:rsidRPr="007B6D0E">
        <w:rPr>
          <w:rFonts w:ascii="宋体" w:eastAsia="宋体" w:hAnsi="宋体" w:cs="宋体" w:hint="eastAsia"/>
          <w:color w:val="000000"/>
          <w:lang w:eastAsia="zh-CN"/>
        </w:rPr>
        <w:t>在</w:t>
      </w:r>
      <w:r w:rsidRPr="007B6D0E">
        <w:rPr>
          <w:rFonts w:ascii="宋体" w:eastAsia="宋体" w:hAnsi="宋体" w:cs="宋体"/>
          <w:color w:val="000000"/>
          <w:lang w:eastAsia="zh-CN"/>
        </w:rPr>
        <w:t>本规程规定的定期检验有效期内；</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(5)由经过培训的专业人员操作；</w:t>
      </w:r>
    </w:p>
    <w:p w:rsidR="001E7D34" w:rsidRPr="007B6D0E" w:rsidRDefault="005318C7">
      <w:pPr>
        <w:adjustRightInd w:val="0"/>
        <w:snapToGrid w:val="0"/>
        <w:spacing w:after="0" w:line="400" w:lineRule="exact"/>
        <w:ind w:firstLineChars="200" w:firstLine="496"/>
        <w:rPr>
          <w:rFonts w:ascii="宋体" w:hAnsi="宋体" w:cs="宋体"/>
          <w:bCs/>
          <w:color w:val="000000"/>
          <w:spacing w:val="4"/>
          <w:sz w:val="24"/>
          <w:lang w:eastAsia="zh-CN"/>
        </w:rPr>
      </w:pPr>
      <w:r w:rsidRPr="007B6D0E">
        <w:rPr>
          <w:rFonts w:ascii="宋体" w:hAnsi="宋体" w:cs="宋体"/>
          <w:bCs/>
          <w:color w:val="000000"/>
          <w:spacing w:val="4"/>
          <w:sz w:val="24"/>
          <w:lang w:eastAsia="zh-CN"/>
        </w:rPr>
        <w:t>(6)使用单位、介质用户制定应急专项预案，</w:t>
      </w:r>
      <w:r w:rsidRPr="007B6D0E">
        <w:rPr>
          <w:rFonts w:ascii="宋体" w:hAnsi="宋体" w:cs="宋体" w:hint="eastAsia"/>
          <w:bCs/>
          <w:color w:val="000000"/>
          <w:spacing w:val="4"/>
          <w:sz w:val="24"/>
          <w:lang w:eastAsia="zh-CN"/>
        </w:rPr>
        <w:t>并且</w:t>
      </w:r>
      <w:r w:rsidRPr="007B6D0E">
        <w:rPr>
          <w:rFonts w:ascii="宋体" w:hAnsi="宋体" w:cs="宋体"/>
          <w:bCs/>
          <w:color w:val="000000"/>
          <w:spacing w:val="4"/>
          <w:sz w:val="24"/>
          <w:lang w:eastAsia="zh-CN"/>
        </w:rPr>
        <w:t>配备必要的应急救援装备。</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黑体"/>
          <w:color w:val="000000"/>
          <w:lang w:val="zh-CN" w:eastAsia="zh-CN"/>
        </w:rPr>
        <w:t>6.</w:t>
      </w:r>
      <w:r w:rsidRPr="007B6D0E">
        <w:rPr>
          <w:rFonts w:ascii="黑体" w:eastAsia="黑体" w:hAnsi="黑体" w:cs="黑体"/>
          <w:color w:val="000000"/>
          <w:lang w:eastAsia="zh-CN"/>
        </w:rPr>
        <w:t xml:space="preserve">1.14  </w:t>
      </w:r>
      <w:r w:rsidRPr="007B6D0E">
        <w:rPr>
          <w:rFonts w:ascii="宋体" w:eastAsia="宋体" w:hAnsi="宋体" w:cs="宋体" w:hint="eastAsia"/>
          <w:color w:val="000000"/>
          <w:lang w:eastAsia="zh-CN"/>
        </w:rPr>
        <w:t>使用年限管理</w:t>
      </w:r>
    </w:p>
    <w:p w:rsidR="001E7D34" w:rsidRPr="007B6D0E" w:rsidRDefault="005318C7">
      <w:pPr>
        <w:adjustRightInd w:val="0"/>
        <w:snapToGrid w:val="0"/>
        <w:spacing w:after="0" w:line="400" w:lineRule="exact"/>
        <w:ind w:firstLineChars="200" w:firstLine="480"/>
        <w:rPr>
          <w:rFonts w:ascii="宋体" w:hAnsi="宋体" w:cs="宋体"/>
          <w:color w:val="000000"/>
          <w:sz w:val="24"/>
          <w:szCs w:val="24"/>
          <w:lang w:eastAsia="zh-CN"/>
        </w:rPr>
      </w:pPr>
      <w:r w:rsidRPr="007B6D0E">
        <w:rPr>
          <w:rFonts w:ascii="黑体" w:eastAsia="黑体" w:hAnsi="黑体" w:cs="黑体"/>
          <w:color w:val="000000"/>
          <w:sz w:val="24"/>
          <w:szCs w:val="24"/>
          <w:lang w:val="zh-CN" w:eastAsia="zh-CN"/>
        </w:rPr>
        <w:t>6.</w:t>
      </w:r>
      <w:r w:rsidRPr="007B6D0E">
        <w:rPr>
          <w:rFonts w:ascii="黑体" w:eastAsia="黑体" w:hAnsi="黑体" w:cs="黑体"/>
          <w:color w:val="000000"/>
          <w:sz w:val="24"/>
          <w:szCs w:val="24"/>
          <w:lang w:eastAsia="zh-CN"/>
        </w:rPr>
        <w:t>1.14</w:t>
      </w:r>
      <w:r w:rsidRPr="007B6D0E">
        <w:rPr>
          <w:rFonts w:ascii="黑体" w:eastAsia="黑体" w:hAnsi="黑体" w:cs="黑体" w:hint="eastAsia"/>
          <w:color w:val="000000"/>
          <w:sz w:val="24"/>
          <w:szCs w:val="24"/>
          <w:lang w:eastAsia="zh-CN"/>
        </w:rPr>
        <w:t>.1</w:t>
      </w:r>
      <w:r w:rsidRPr="007B6D0E">
        <w:rPr>
          <w:rFonts w:ascii="黑体" w:eastAsia="黑体" w:hAnsi="黑体" w:cs="黑体" w:hint="eastAsia"/>
          <w:color w:val="000000"/>
          <w:lang w:eastAsia="zh-CN"/>
        </w:rPr>
        <w:t xml:space="preserve">  </w:t>
      </w:r>
      <w:r w:rsidRPr="007B6D0E">
        <w:rPr>
          <w:rFonts w:ascii="宋体" w:hAnsi="宋体" w:cs="宋体" w:hint="eastAsia"/>
          <w:color w:val="000000"/>
          <w:sz w:val="24"/>
          <w:szCs w:val="24"/>
          <w:lang w:eastAsia="zh-CN"/>
        </w:rPr>
        <w:t>报废管理条件</w:t>
      </w:r>
    </w:p>
    <w:p w:rsidR="001E7D34" w:rsidRPr="007B6D0E" w:rsidRDefault="005318C7">
      <w:pPr>
        <w:adjustRightInd w:val="0"/>
        <w:snapToGrid w:val="0"/>
        <w:spacing w:after="0" w:line="400" w:lineRule="exact"/>
        <w:ind w:firstLineChars="200" w:firstLine="496"/>
        <w:rPr>
          <w:rFonts w:ascii="宋体" w:hAnsi="宋体"/>
          <w:color w:val="000000"/>
          <w:sz w:val="24"/>
          <w:szCs w:val="24"/>
          <w:lang w:eastAsia="zh-CN"/>
        </w:rPr>
      </w:pPr>
      <w:r w:rsidRPr="007B6D0E">
        <w:rPr>
          <w:rFonts w:ascii="宋体" w:hAnsi="宋体" w:cs="宋体"/>
          <w:bCs/>
          <w:color w:val="000000"/>
          <w:spacing w:val="4"/>
          <w:sz w:val="24"/>
          <w:lang w:eastAsia="zh-CN"/>
        </w:rPr>
        <w:t>移动式压力容器</w:t>
      </w:r>
      <w:r w:rsidRPr="007B6D0E">
        <w:rPr>
          <w:rFonts w:ascii="宋体" w:hAnsi="宋体"/>
          <w:color w:val="000000"/>
          <w:sz w:val="24"/>
          <w:szCs w:val="24"/>
          <w:lang w:eastAsia="zh-CN"/>
        </w:rPr>
        <w:t>存在严重事故隐患，无改造、修理价值</w:t>
      </w:r>
      <w:r w:rsidRPr="007B6D0E">
        <w:rPr>
          <w:rFonts w:ascii="宋体" w:hAnsi="宋体" w:hint="eastAsia"/>
          <w:color w:val="000000"/>
          <w:sz w:val="24"/>
          <w:szCs w:val="24"/>
          <w:lang w:eastAsia="zh-CN"/>
        </w:rPr>
        <w:t>，罐体或者气瓶以及管路系统</w:t>
      </w:r>
      <w:r w:rsidRPr="007B6D0E">
        <w:rPr>
          <w:rFonts w:ascii="宋体" w:hAnsi="宋体" w:cs="宋体" w:hint="eastAsia"/>
          <w:color w:val="000000"/>
          <w:sz w:val="24"/>
          <w:szCs w:val="24"/>
          <w:lang w:eastAsia="zh-CN"/>
        </w:rPr>
        <w:t>按照本规程第</w:t>
      </w:r>
      <w:r w:rsidRPr="007B6D0E">
        <w:rPr>
          <w:rFonts w:ascii="宋体" w:hAnsi="宋体" w:cs="宋体"/>
          <w:color w:val="000000"/>
          <w:sz w:val="24"/>
          <w:szCs w:val="24"/>
          <w:lang w:eastAsia="zh-CN"/>
        </w:rPr>
        <w:t>9章的要求</w:t>
      </w:r>
      <w:r w:rsidRPr="007B6D0E">
        <w:rPr>
          <w:rFonts w:ascii="宋体" w:hAnsi="宋体" w:hint="eastAsia"/>
          <w:color w:val="000000"/>
          <w:sz w:val="24"/>
          <w:szCs w:val="24"/>
          <w:lang w:eastAsia="zh-CN"/>
        </w:rPr>
        <w:t>进行定期检验</w:t>
      </w:r>
      <w:r w:rsidRPr="007B6D0E">
        <w:rPr>
          <w:rFonts w:ascii="宋体" w:hAnsi="宋体" w:cs="宋体" w:hint="eastAsia"/>
          <w:color w:val="000000"/>
          <w:sz w:val="24"/>
          <w:szCs w:val="24"/>
          <w:lang w:eastAsia="zh-CN"/>
        </w:rPr>
        <w:t>(铁路罐车、汽车罐车和罐式集装箱为全面检验，下同)</w:t>
      </w:r>
      <w:r w:rsidRPr="007B6D0E">
        <w:rPr>
          <w:rFonts w:ascii="宋体" w:hAnsi="宋体" w:hint="eastAsia"/>
          <w:color w:val="000000"/>
          <w:sz w:val="24"/>
          <w:szCs w:val="24"/>
          <w:lang w:eastAsia="zh-CN"/>
        </w:rPr>
        <w:t>，检验结论为不符合要求</w:t>
      </w:r>
      <w:r w:rsidRPr="007B6D0E">
        <w:rPr>
          <w:rFonts w:ascii="宋体" w:hAnsi="宋体"/>
          <w:color w:val="000000"/>
          <w:sz w:val="24"/>
          <w:szCs w:val="24"/>
          <w:lang w:eastAsia="zh-CN"/>
        </w:rPr>
        <w:t>的，使用单位应当履行报废义务，采取必要措施消除该</w:t>
      </w:r>
      <w:r w:rsidRPr="007B6D0E">
        <w:rPr>
          <w:rFonts w:ascii="宋体" w:hAnsi="宋体" w:hint="eastAsia"/>
          <w:color w:val="000000"/>
          <w:sz w:val="24"/>
          <w:szCs w:val="24"/>
          <w:lang w:eastAsia="zh-CN"/>
        </w:rPr>
        <w:t>移动式压力容器</w:t>
      </w:r>
      <w:r w:rsidRPr="007B6D0E">
        <w:rPr>
          <w:rFonts w:ascii="宋体" w:hAnsi="宋体"/>
          <w:color w:val="000000"/>
          <w:sz w:val="24"/>
          <w:szCs w:val="24"/>
          <w:lang w:eastAsia="zh-CN"/>
        </w:rPr>
        <w:t>的使用功能，并</w:t>
      </w:r>
      <w:r w:rsidRPr="007B6D0E">
        <w:rPr>
          <w:rFonts w:ascii="宋体" w:hAnsi="宋体" w:hint="eastAsia"/>
          <w:color w:val="000000"/>
          <w:sz w:val="24"/>
          <w:szCs w:val="24"/>
          <w:lang w:eastAsia="zh-CN"/>
        </w:rPr>
        <w:t>且</w:t>
      </w:r>
      <w:r w:rsidRPr="007B6D0E">
        <w:rPr>
          <w:rFonts w:ascii="宋体" w:hAnsi="宋体"/>
          <w:color w:val="000000"/>
          <w:sz w:val="24"/>
          <w:szCs w:val="24"/>
          <w:lang w:eastAsia="zh-CN"/>
        </w:rPr>
        <w:t>向原登记的</w:t>
      </w:r>
      <w:r w:rsidRPr="007B6D0E">
        <w:rPr>
          <w:rFonts w:ascii="宋体" w:hAnsi="宋体" w:hint="eastAsia"/>
          <w:color w:val="000000"/>
          <w:sz w:val="24"/>
          <w:szCs w:val="24"/>
          <w:lang w:eastAsia="zh-CN"/>
        </w:rPr>
        <w:t>特种设备安全监管部门</w:t>
      </w:r>
      <w:r w:rsidRPr="007B6D0E">
        <w:rPr>
          <w:rFonts w:ascii="宋体" w:hAnsi="宋体"/>
          <w:color w:val="000000"/>
          <w:sz w:val="24"/>
          <w:szCs w:val="24"/>
          <w:lang w:eastAsia="zh-CN"/>
        </w:rPr>
        <w:t>办理使用登记证书注销手续</w:t>
      </w:r>
      <w:r w:rsidRPr="007B6D0E">
        <w:rPr>
          <w:rFonts w:ascii="宋体" w:hAnsi="宋体" w:hint="eastAsia"/>
          <w:color w:val="000000"/>
          <w:sz w:val="24"/>
          <w:szCs w:val="24"/>
          <w:lang w:eastAsia="zh-CN"/>
        </w:rPr>
        <w:t>。</w:t>
      </w:r>
    </w:p>
    <w:p w:rsidR="001E7D34" w:rsidRPr="007B6D0E" w:rsidRDefault="005318C7">
      <w:pPr>
        <w:adjustRightInd w:val="0"/>
        <w:snapToGrid w:val="0"/>
        <w:spacing w:after="0" w:line="400" w:lineRule="exact"/>
        <w:ind w:firstLineChars="200" w:firstLine="480"/>
        <w:rPr>
          <w:rFonts w:ascii="宋体" w:hAnsi="宋体" w:cs="宋体"/>
          <w:bCs/>
          <w:color w:val="000000"/>
          <w:spacing w:val="4"/>
          <w:sz w:val="24"/>
          <w:lang w:eastAsia="zh-CN"/>
        </w:rPr>
      </w:pPr>
      <w:r w:rsidRPr="007B6D0E">
        <w:rPr>
          <w:rFonts w:ascii="黑体" w:eastAsia="黑体" w:hAnsi="黑体" w:cs="黑体"/>
          <w:color w:val="000000"/>
          <w:sz w:val="24"/>
          <w:szCs w:val="24"/>
          <w:lang w:val="zh-CN" w:eastAsia="zh-CN"/>
        </w:rPr>
        <w:t>6.</w:t>
      </w:r>
      <w:r w:rsidRPr="007B6D0E">
        <w:rPr>
          <w:rFonts w:ascii="黑体" w:eastAsia="黑体" w:hAnsi="黑体" w:cs="黑体"/>
          <w:color w:val="000000"/>
          <w:sz w:val="24"/>
          <w:szCs w:val="24"/>
          <w:lang w:eastAsia="zh-CN"/>
        </w:rPr>
        <w:t>1.14</w:t>
      </w:r>
      <w:r w:rsidRPr="007B6D0E">
        <w:rPr>
          <w:rFonts w:ascii="黑体" w:eastAsia="黑体" w:hAnsi="黑体" w:cs="黑体" w:hint="eastAsia"/>
          <w:color w:val="000000"/>
          <w:sz w:val="24"/>
          <w:szCs w:val="24"/>
          <w:lang w:eastAsia="zh-CN"/>
        </w:rPr>
        <w:t xml:space="preserve">.2 </w:t>
      </w:r>
      <w:r w:rsidRPr="007B6D0E">
        <w:rPr>
          <w:rFonts w:ascii="宋体" w:hAnsi="宋体" w:cs="宋体" w:hint="eastAsia"/>
          <w:bCs/>
          <w:color w:val="000000"/>
          <w:spacing w:val="4"/>
          <w:sz w:val="24"/>
          <w:lang w:eastAsia="zh-CN"/>
        </w:rPr>
        <w:t>继续使用条件</w:t>
      </w:r>
    </w:p>
    <w:p w:rsidR="001E7D34" w:rsidRPr="007B6D0E" w:rsidRDefault="005318C7">
      <w:pPr>
        <w:adjustRightInd w:val="0"/>
        <w:snapToGrid w:val="0"/>
        <w:spacing w:after="0" w:line="400" w:lineRule="exact"/>
        <w:ind w:firstLineChars="200" w:firstLine="480"/>
        <w:rPr>
          <w:rFonts w:ascii="宋体" w:hAnsi="宋体"/>
          <w:color w:val="000000"/>
          <w:sz w:val="24"/>
          <w:szCs w:val="24"/>
          <w:lang w:eastAsia="zh-CN"/>
        </w:rPr>
      </w:pPr>
      <w:r w:rsidRPr="007B6D0E">
        <w:rPr>
          <w:rFonts w:ascii="宋体" w:hAnsi="宋体" w:cs="宋体"/>
          <w:color w:val="000000"/>
          <w:sz w:val="24"/>
          <w:szCs w:val="24"/>
          <w:lang w:eastAsia="zh-CN"/>
        </w:rPr>
        <w:t>(</w:t>
      </w:r>
      <w:r w:rsidRPr="007B6D0E">
        <w:rPr>
          <w:rFonts w:ascii="宋体" w:hAnsi="宋体" w:cs="宋体" w:hint="eastAsia"/>
          <w:color w:val="000000"/>
          <w:sz w:val="24"/>
          <w:szCs w:val="24"/>
          <w:lang w:eastAsia="zh-CN"/>
        </w:rPr>
        <w:t>1</w:t>
      </w:r>
      <w:r w:rsidRPr="007B6D0E">
        <w:rPr>
          <w:rFonts w:ascii="宋体" w:hAnsi="宋体" w:cs="宋体"/>
          <w:color w:val="000000"/>
          <w:sz w:val="24"/>
          <w:szCs w:val="24"/>
          <w:lang w:eastAsia="zh-CN"/>
        </w:rPr>
        <w:t>)</w:t>
      </w:r>
      <w:r w:rsidRPr="007B6D0E">
        <w:rPr>
          <w:rFonts w:ascii="宋体" w:hAnsi="宋体" w:cs="宋体" w:hint="eastAsia"/>
          <w:color w:val="000000"/>
          <w:sz w:val="24"/>
          <w:szCs w:val="24"/>
          <w:lang w:eastAsia="zh-CN"/>
        </w:rPr>
        <w:t>本规程6.1.14.1</w:t>
      </w:r>
      <w:r w:rsidRPr="007B6D0E">
        <w:rPr>
          <w:rFonts w:ascii="宋体" w:hAnsi="宋体"/>
          <w:color w:val="000000"/>
          <w:sz w:val="24"/>
          <w:szCs w:val="24"/>
          <w:lang w:eastAsia="zh-CN"/>
        </w:rPr>
        <w:t>规定报废条件以外的</w:t>
      </w:r>
      <w:r w:rsidRPr="007B6D0E">
        <w:rPr>
          <w:rFonts w:ascii="宋体" w:hAnsi="宋体" w:hint="eastAsia"/>
          <w:color w:val="000000"/>
          <w:sz w:val="24"/>
          <w:szCs w:val="24"/>
          <w:lang w:eastAsia="zh-CN"/>
        </w:rPr>
        <w:t>移动式压力容器</w:t>
      </w:r>
      <w:r w:rsidRPr="007B6D0E">
        <w:rPr>
          <w:rFonts w:ascii="宋体" w:hAnsi="宋体"/>
          <w:color w:val="000000"/>
          <w:sz w:val="24"/>
          <w:szCs w:val="24"/>
          <w:lang w:eastAsia="zh-CN"/>
        </w:rPr>
        <w:t>，</w:t>
      </w:r>
      <w:r w:rsidRPr="007B6D0E">
        <w:rPr>
          <w:rFonts w:ascii="宋体" w:hAnsi="宋体" w:hint="eastAsia"/>
          <w:color w:val="000000"/>
          <w:sz w:val="24"/>
          <w:szCs w:val="24"/>
          <w:lang w:eastAsia="zh-CN"/>
        </w:rPr>
        <w:t>其罐体或者气瓶</w:t>
      </w:r>
      <w:r w:rsidRPr="007B6D0E">
        <w:rPr>
          <w:rFonts w:ascii="宋体" w:hAnsi="宋体"/>
          <w:color w:val="000000"/>
          <w:sz w:val="24"/>
          <w:szCs w:val="24"/>
          <w:lang w:eastAsia="zh-CN"/>
        </w:rPr>
        <w:t>达到设计使用年限</w:t>
      </w:r>
      <w:r w:rsidRPr="007B6D0E">
        <w:rPr>
          <w:rFonts w:ascii="宋体" w:hAnsi="宋体" w:hint="eastAsia"/>
          <w:color w:val="000000"/>
          <w:sz w:val="24"/>
          <w:szCs w:val="24"/>
          <w:lang w:eastAsia="zh-CN"/>
        </w:rPr>
        <w:t>，</w:t>
      </w:r>
      <w:r w:rsidRPr="007B6D0E">
        <w:rPr>
          <w:rFonts w:ascii="宋体" w:hAnsi="宋体" w:cs="宋体" w:hint="eastAsia"/>
          <w:color w:val="000000"/>
          <w:sz w:val="24"/>
          <w:szCs w:val="24"/>
          <w:lang w:eastAsia="zh-CN"/>
        </w:rPr>
        <w:t>使用单位如果要求继续使用，应当委托具有相应核准资质的检验机构，按照本规程第</w:t>
      </w:r>
      <w:r w:rsidRPr="007B6D0E">
        <w:rPr>
          <w:rFonts w:ascii="宋体" w:hAnsi="宋体" w:cs="宋体"/>
          <w:color w:val="000000"/>
          <w:sz w:val="24"/>
          <w:szCs w:val="24"/>
          <w:lang w:eastAsia="zh-CN"/>
        </w:rPr>
        <w:t>9章的要求</w:t>
      </w:r>
      <w:r w:rsidRPr="007B6D0E">
        <w:rPr>
          <w:rFonts w:ascii="宋体" w:hAnsi="宋体" w:cs="宋体" w:hint="eastAsia"/>
          <w:color w:val="000000"/>
          <w:sz w:val="24"/>
          <w:szCs w:val="24"/>
          <w:lang w:eastAsia="zh-CN"/>
        </w:rPr>
        <w:t>进行</w:t>
      </w:r>
      <w:r w:rsidRPr="007B6D0E">
        <w:rPr>
          <w:rFonts w:ascii="宋体" w:hAnsi="宋体" w:cs="宋体"/>
          <w:color w:val="000000"/>
          <w:sz w:val="24"/>
          <w:szCs w:val="24"/>
          <w:lang w:eastAsia="zh-CN"/>
        </w:rPr>
        <w:t>定期检验，</w:t>
      </w:r>
      <w:r w:rsidRPr="007B6D0E">
        <w:rPr>
          <w:rFonts w:ascii="宋体" w:hAnsi="宋体" w:cs="宋体" w:hint="eastAsia"/>
          <w:color w:val="000000"/>
          <w:sz w:val="24"/>
          <w:szCs w:val="24"/>
          <w:lang w:eastAsia="zh-CN"/>
        </w:rPr>
        <w:t>检验结论为符合要求</w:t>
      </w:r>
      <w:r w:rsidRPr="007B6D0E">
        <w:rPr>
          <w:rFonts w:ascii="宋体" w:hAnsi="宋体" w:cs="宋体"/>
          <w:color w:val="000000"/>
          <w:sz w:val="24"/>
          <w:szCs w:val="24"/>
          <w:lang w:eastAsia="zh-CN"/>
        </w:rPr>
        <w:t>的，经过使用单位主</w:t>
      </w:r>
      <w:r w:rsidRPr="007B6D0E">
        <w:rPr>
          <w:rFonts w:ascii="宋体" w:hAnsi="宋体" w:cs="宋体" w:hint="eastAsia"/>
          <w:color w:val="000000"/>
          <w:sz w:val="24"/>
          <w:szCs w:val="24"/>
          <w:lang w:eastAsia="zh-CN"/>
        </w:rPr>
        <w:t>要负责人批准并</w:t>
      </w:r>
      <w:r w:rsidRPr="007B6D0E">
        <w:rPr>
          <w:rFonts w:ascii="宋体" w:hAnsi="宋体"/>
          <w:color w:val="000000"/>
          <w:sz w:val="24"/>
          <w:szCs w:val="24"/>
          <w:lang w:eastAsia="zh-CN"/>
        </w:rPr>
        <w:t>办理使用登记证书变更</w:t>
      </w:r>
      <w:r w:rsidRPr="007B6D0E">
        <w:rPr>
          <w:rFonts w:ascii="宋体" w:hAnsi="宋体" w:hint="eastAsia"/>
          <w:color w:val="000000"/>
          <w:sz w:val="24"/>
          <w:szCs w:val="24"/>
          <w:lang w:eastAsia="zh-CN"/>
        </w:rPr>
        <w:t>后</w:t>
      </w:r>
      <w:r w:rsidRPr="007B6D0E">
        <w:rPr>
          <w:rFonts w:ascii="宋体" w:hAnsi="宋体"/>
          <w:color w:val="000000"/>
          <w:sz w:val="24"/>
          <w:szCs w:val="24"/>
          <w:lang w:eastAsia="zh-CN"/>
        </w:rPr>
        <w:t>，</w:t>
      </w:r>
      <w:r w:rsidRPr="007B6D0E">
        <w:rPr>
          <w:rFonts w:ascii="宋体" w:hAnsi="宋体" w:hint="eastAsia"/>
          <w:color w:val="000000"/>
          <w:sz w:val="24"/>
          <w:szCs w:val="24"/>
          <w:lang w:eastAsia="zh-CN"/>
        </w:rPr>
        <w:t>可以</w:t>
      </w:r>
      <w:r w:rsidRPr="007B6D0E">
        <w:rPr>
          <w:rFonts w:ascii="宋体" w:hAnsi="宋体"/>
          <w:color w:val="000000"/>
          <w:sz w:val="24"/>
          <w:szCs w:val="24"/>
          <w:lang w:eastAsia="zh-CN"/>
        </w:rPr>
        <w:t>继续使用，</w:t>
      </w:r>
      <w:r w:rsidRPr="007B6D0E">
        <w:rPr>
          <w:rFonts w:ascii="宋体" w:hAnsi="宋体" w:hint="eastAsia"/>
          <w:color w:val="000000"/>
          <w:sz w:val="24"/>
          <w:szCs w:val="24"/>
          <w:lang w:eastAsia="zh-CN"/>
        </w:rPr>
        <w:t>使用单位和检验机构</w:t>
      </w:r>
      <w:r w:rsidRPr="007B6D0E">
        <w:rPr>
          <w:rFonts w:ascii="宋体" w:hAnsi="宋体"/>
          <w:color w:val="000000"/>
          <w:sz w:val="24"/>
          <w:szCs w:val="24"/>
          <w:lang w:eastAsia="zh-CN"/>
        </w:rPr>
        <w:t>应当采取加强检验、检测和维护保养等措施，确保使用安全</w:t>
      </w:r>
      <w:r w:rsidRPr="007B6D0E">
        <w:rPr>
          <w:rFonts w:ascii="宋体" w:hAnsi="宋体" w:hint="eastAsia"/>
          <w:color w:val="000000"/>
          <w:sz w:val="24"/>
          <w:szCs w:val="24"/>
          <w:lang w:eastAsia="zh-CN"/>
        </w:rPr>
        <w:t>；</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2</w:t>
      </w:r>
      <w:r w:rsidRPr="007B6D0E">
        <w:rPr>
          <w:rFonts w:ascii="宋体" w:eastAsia="宋体" w:hAnsi="宋体" w:cs="宋体"/>
          <w:color w:val="000000"/>
          <w:lang w:eastAsia="zh-CN"/>
        </w:rPr>
        <w:t>)</w:t>
      </w:r>
      <w:r w:rsidRPr="007B6D0E">
        <w:rPr>
          <w:rFonts w:ascii="宋体" w:hAnsi="宋体" w:cs="宋体" w:hint="eastAsia"/>
          <w:color w:val="000000"/>
          <w:szCs w:val="24"/>
          <w:lang w:eastAsia="zh-CN"/>
        </w:rPr>
        <w:t>本规程</w:t>
      </w:r>
      <w:r w:rsidRPr="007B6D0E">
        <w:rPr>
          <w:rFonts w:ascii="宋体" w:hAnsi="宋体" w:cs="宋体" w:hint="eastAsia"/>
          <w:color w:val="000000"/>
          <w:szCs w:val="24"/>
          <w:lang w:eastAsia="zh-CN"/>
        </w:rPr>
        <w:t>6.1.14.1</w:t>
      </w:r>
      <w:r w:rsidRPr="007B6D0E">
        <w:rPr>
          <w:rFonts w:ascii="宋体" w:hAnsi="宋体"/>
          <w:color w:val="000000"/>
          <w:szCs w:val="24"/>
          <w:lang w:eastAsia="zh-CN"/>
        </w:rPr>
        <w:t>规定报废条件以外的</w:t>
      </w:r>
      <w:r w:rsidRPr="007B6D0E">
        <w:rPr>
          <w:rFonts w:ascii="宋体" w:hAnsi="宋体" w:hint="eastAsia"/>
          <w:color w:val="000000"/>
          <w:szCs w:val="24"/>
          <w:lang w:eastAsia="zh-CN"/>
        </w:rPr>
        <w:t>移动式压力容器，其</w:t>
      </w:r>
      <w:r w:rsidRPr="007B6D0E">
        <w:rPr>
          <w:rFonts w:ascii="宋体" w:eastAsia="宋体" w:hAnsi="宋体" w:cs="宋体" w:hint="eastAsia"/>
          <w:color w:val="000000"/>
          <w:szCs w:val="24"/>
          <w:lang w:eastAsia="zh-CN"/>
        </w:rPr>
        <w:t>使用时间已经达到</w:t>
      </w:r>
      <w:r w:rsidRPr="007B6D0E">
        <w:rPr>
          <w:rFonts w:ascii="宋体" w:hAnsi="宋体" w:hint="eastAsia"/>
          <w:color w:val="000000"/>
          <w:szCs w:val="24"/>
          <w:lang w:eastAsia="zh-CN"/>
        </w:rPr>
        <w:t>国务院相关行业监督管理部门规定的强制报废使用年限</w:t>
      </w:r>
      <w:r w:rsidRPr="007B6D0E">
        <w:rPr>
          <w:rFonts w:ascii="宋体" w:hAnsi="宋体" w:hint="eastAsia"/>
          <w:color w:val="000000"/>
          <w:szCs w:val="24"/>
          <w:lang w:eastAsia="zh-CN"/>
        </w:rPr>
        <w:t>(</w:t>
      </w:r>
      <w:r w:rsidRPr="007B6D0E">
        <w:rPr>
          <w:rFonts w:ascii="宋体" w:hAnsi="宋体" w:hint="eastAsia"/>
          <w:color w:val="000000"/>
          <w:szCs w:val="24"/>
          <w:lang w:eastAsia="zh-CN"/>
        </w:rPr>
        <w:t>或者使用寿命</w:t>
      </w:r>
      <w:r w:rsidRPr="007B6D0E">
        <w:rPr>
          <w:rFonts w:ascii="宋体" w:hAnsi="宋体" w:hint="eastAsia"/>
          <w:color w:val="000000"/>
          <w:szCs w:val="24"/>
          <w:lang w:eastAsia="zh-CN"/>
        </w:rPr>
        <w:t>)</w:t>
      </w:r>
      <w:r w:rsidRPr="007B6D0E">
        <w:rPr>
          <w:rFonts w:ascii="宋体" w:hAnsi="宋体" w:hint="eastAsia"/>
          <w:color w:val="000000"/>
          <w:szCs w:val="24"/>
          <w:lang w:eastAsia="zh-CN"/>
        </w:rPr>
        <w:t>，</w:t>
      </w:r>
      <w:r w:rsidRPr="007B6D0E">
        <w:rPr>
          <w:rFonts w:ascii="宋体" w:eastAsia="宋体" w:hAnsi="宋体" w:cs="宋体" w:hint="eastAsia"/>
          <w:color w:val="000000"/>
          <w:szCs w:val="24"/>
          <w:lang w:eastAsia="zh-CN"/>
        </w:rPr>
        <w:t>而真空绝热罐体或者气瓶没有达到其设计文件规定的设计使用年限，使用单位如果要求继续使用，应当</w:t>
      </w:r>
      <w:r w:rsidRPr="007B6D0E">
        <w:rPr>
          <w:rFonts w:ascii="宋体" w:hAnsi="宋体" w:cs="宋体" w:hint="eastAsia"/>
          <w:color w:val="000000"/>
          <w:szCs w:val="24"/>
          <w:lang w:eastAsia="zh-CN"/>
        </w:rPr>
        <w:t>委托具有相应资质的检验机构，按照本规程第</w:t>
      </w:r>
      <w:r w:rsidRPr="007B6D0E">
        <w:rPr>
          <w:rFonts w:ascii="宋体" w:hAnsi="宋体" w:cs="宋体"/>
          <w:color w:val="000000"/>
          <w:szCs w:val="24"/>
          <w:lang w:eastAsia="zh-CN"/>
        </w:rPr>
        <w:t>9</w:t>
      </w:r>
      <w:r w:rsidRPr="007B6D0E">
        <w:rPr>
          <w:rFonts w:ascii="宋体" w:hAnsi="宋体" w:cs="宋体"/>
          <w:color w:val="000000"/>
          <w:szCs w:val="24"/>
          <w:lang w:eastAsia="zh-CN"/>
        </w:rPr>
        <w:t>章的要求</w:t>
      </w:r>
      <w:r w:rsidRPr="007B6D0E">
        <w:rPr>
          <w:rFonts w:ascii="宋体" w:hAnsi="宋体" w:cs="宋体" w:hint="eastAsia"/>
          <w:color w:val="000000"/>
          <w:szCs w:val="24"/>
          <w:lang w:eastAsia="zh-CN"/>
        </w:rPr>
        <w:t>进行</w:t>
      </w:r>
      <w:r w:rsidRPr="007B6D0E">
        <w:rPr>
          <w:rFonts w:ascii="宋体" w:hAnsi="宋体" w:cs="宋体"/>
          <w:color w:val="000000"/>
          <w:szCs w:val="24"/>
          <w:lang w:eastAsia="zh-CN"/>
        </w:rPr>
        <w:t>定期检验，</w:t>
      </w:r>
      <w:r w:rsidRPr="007B6D0E">
        <w:rPr>
          <w:rFonts w:ascii="宋体" w:hAnsi="宋体" w:cs="宋体" w:hint="eastAsia"/>
          <w:color w:val="000000"/>
          <w:szCs w:val="24"/>
          <w:lang w:eastAsia="zh-CN"/>
        </w:rPr>
        <w:t>检验结论为符合要求</w:t>
      </w:r>
      <w:r w:rsidRPr="007B6D0E">
        <w:rPr>
          <w:rFonts w:ascii="宋体" w:hAnsi="宋体" w:cs="宋体"/>
          <w:color w:val="000000"/>
          <w:szCs w:val="24"/>
          <w:lang w:eastAsia="zh-CN"/>
        </w:rPr>
        <w:t>的</w:t>
      </w:r>
      <w:r w:rsidRPr="007B6D0E">
        <w:rPr>
          <w:rFonts w:ascii="宋体" w:eastAsia="宋体" w:hAnsi="宋体" w:cs="宋体"/>
          <w:color w:val="000000"/>
          <w:szCs w:val="24"/>
          <w:lang w:eastAsia="zh-CN"/>
        </w:rPr>
        <w:t>，可以按照本规程8.2.8的规定进行走行装置的更换改造，更换改造</w:t>
      </w:r>
      <w:r w:rsidRPr="007B6D0E">
        <w:rPr>
          <w:rFonts w:ascii="宋体" w:hAnsi="宋体" w:hint="eastAsia"/>
          <w:color w:val="000000"/>
          <w:szCs w:val="24"/>
          <w:lang w:eastAsia="zh-CN"/>
        </w:rPr>
        <w:t>完成并且符合本规程和现行产品标准的规定后，可以继续使用</w:t>
      </w:r>
      <w:r w:rsidRPr="007B6D0E">
        <w:rPr>
          <w:rFonts w:ascii="宋体" w:eastAsia="宋体" w:hAnsi="宋体" w:cs="宋体" w:hint="eastAsia"/>
          <w:color w:val="000000"/>
          <w:szCs w:val="24"/>
          <w:lang w:eastAsia="zh-CN"/>
        </w:rPr>
        <w:t>。</w:t>
      </w:r>
    </w:p>
    <w:p w:rsidR="001E7D34" w:rsidRPr="007B6D0E" w:rsidRDefault="005318C7">
      <w:pPr>
        <w:pStyle w:val="afc"/>
        <w:widowControl w:val="0"/>
        <w:spacing w:beforeLines="35" w:before="84" w:afterLines="25" w:after="60"/>
        <w:ind w:firstLine="496"/>
        <w:rPr>
          <w:rFonts w:ascii="宋体" w:eastAsia="宋体" w:hAnsi="宋体" w:cs="宋体"/>
          <w:color w:val="000000"/>
          <w:szCs w:val="24"/>
          <w:lang w:eastAsia="zh-CN"/>
        </w:rPr>
      </w:pPr>
      <w:r w:rsidRPr="007B6D0E">
        <w:rPr>
          <w:rFonts w:ascii="黑体" w:eastAsia="黑体" w:hAnsi="黑体" w:cs="黑体"/>
          <w:color w:val="000000"/>
          <w:szCs w:val="24"/>
          <w:lang w:eastAsia="zh-CN"/>
        </w:rPr>
        <w:t>6.</w:t>
      </w:r>
      <w:r w:rsidRPr="007B6D0E">
        <w:rPr>
          <w:rFonts w:eastAsia="黑体" w:cs="黑体"/>
          <w:color w:val="000000"/>
          <w:szCs w:val="24"/>
          <w:lang w:eastAsia="zh-CN"/>
        </w:rPr>
        <w:t xml:space="preserve">2  </w:t>
      </w:r>
      <w:r w:rsidRPr="007B6D0E">
        <w:rPr>
          <w:rFonts w:ascii="宋体" w:eastAsia="宋体" w:hAnsi="宋体" w:cs="宋体" w:hint="eastAsia"/>
          <w:color w:val="000000"/>
          <w:szCs w:val="24"/>
          <w:lang w:eastAsia="zh-CN"/>
        </w:rPr>
        <w:t>投用前准备和卸载作业安全要求</w:t>
      </w:r>
    </w:p>
    <w:p w:rsidR="001E7D34" w:rsidRPr="007B6D0E" w:rsidRDefault="005318C7">
      <w:pPr>
        <w:pStyle w:val="22"/>
        <w:spacing w:beforeLines="0" w:before="0" w:afterLines="0"/>
        <w:ind w:firstLine="496"/>
        <w:rPr>
          <w:rFonts w:ascii="宋体" w:eastAsia="宋体" w:hAnsi="宋体" w:cs="宋体"/>
          <w:bCs/>
          <w:color w:val="000000"/>
          <w:szCs w:val="22"/>
          <w:lang w:val="en-US" w:eastAsia="zh-CN" w:bidi="en-US"/>
        </w:rPr>
      </w:pPr>
      <w:r w:rsidRPr="007B6D0E">
        <w:rPr>
          <w:rFonts w:eastAsia="黑体" w:cs="黑体"/>
          <w:color w:val="000000"/>
          <w:szCs w:val="24"/>
          <w:lang w:eastAsia="zh-CN"/>
        </w:rPr>
        <w:t>6.</w:t>
      </w:r>
      <w:r w:rsidRPr="007B6D0E">
        <w:rPr>
          <w:rFonts w:eastAsia="黑体" w:cs="黑体"/>
          <w:color w:val="000000"/>
          <w:szCs w:val="24"/>
          <w:lang w:val="en-US" w:eastAsia="zh-CN"/>
        </w:rPr>
        <w:t>2</w:t>
      </w:r>
      <w:r w:rsidRPr="007B6D0E">
        <w:rPr>
          <w:rFonts w:eastAsia="黑体" w:cs="黑体"/>
          <w:color w:val="000000"/>
          <w:szCs w:val="24"/>
          <w:lang w:eastAsia="zh-CN"/>
        </w:rPr>
        <w:t>.</w:t>
      </w:r>
      <w:r w:rsidRPr="007B6D0E">
        <w:rPr>
          <w:rFonts w:eastAsia="黑体" w:cs="黑体"/>
          <w:color w:val="000000"/>
          <w:szCs w:val="24"/>
          <w:lang w:val="en-US" w:eastAsia="zh-CN"/>
        </w:rPr>
        <w:t>1</w:t>
      </w:r>
      <w:r w:rsidRPr="007B6D0E">
        <w:rPr>
          <w:rFonts w:ascii="宋体" w:eastAsia="宋体" w:hAnsi="宋体" w:cs="宋体"/>
          <w:color w:val="000000"/>
          <w:szCs w:val="24"/>
          <w:lang w:val="en-US" w:eastAsia="zh-CN"/>
        </w:rPr>
        <w:t xml:space="preserve">  一般</w:t>
      </w:r>
      <w:r w:rsidRPr="007B6D0E">
        <w:rPr>
          <w:rFonts w:ascii="宋体" w:eastAsia="宋体" w:hAnsi="宋体" w:cs="宋体" w:hint="eastAsia"/>
          <w:bCs/>
          <w:color w:val="000000"/>
          <w:szCs w:val="22"/>
          <w:lang w:val="en-US" w:eastAsia="zh-CN" w:bidi="en-US"/>
        </w:rPr>
        <w:t>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szCs w:val="24"/>
          <w:lang w:val="zh-CN" w:eastAsia="zh-CN" w:bidi="ar-SA"/>
        </w:rPr>
        <w:t>(1)</w:t>
      </w:r>
      <w:r w:rsidRPr="007B6D0E">
        <w:rPr>
          <w:rFonts w:ascii="宋体" w:eastAsia="宋体" w:hAnsi="宋体" w:cs="宋体" w:hint="eastAsia"/>
          <w:color w:val="000000"/>
          <w:lang w:eastAsia="zh-CN"/>
        </w:rPr>
        <w:t>使用单位对移动式压力容器投用前的准备工作负责，卸载实施单位对卸载作业的安全负责；</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szCs w:val="24"/>
          <w:lang w:val="zh-CN" w:eastAsia="zh-CN" w:bidi="ar-SA"/>
        </w:rPr>
        <w:t>(2)</w:t>
      </w:r>
      <w:r w:rsidRPr="007B6D0E">
        <w:rPr>
          <w:rFonts w:ascii="宋体" w:eastAsia="宋体" w:hAnsi="宋体" w:cs="宋体" w:hint="eastAsia"/>
          <w:color w:val="000000"/>
          <w:lang w:eastAsia="zh-CN"/>
        </w:rPr>
        <w:t>有毒介质的卸载系统，应当具备有效的管路系统气体吹扫置换功能，以及卸载后介质密闭回收的装备；</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lastRenderedPageBreak/>
        <w:t>(3)在有可能发生窒息、中毒等危险场所内的操作或者故障</w:t>
      </w:r>
      <w:r w:rsidRPr="007B6D0E">
        <w:rPr>
          <w:rFonts w:ascii="宋体" w:eastAsia="宋体" w:hAnsi="宋体" w:cs="宋体" w:hint="eastAsia"/>
          <w:color w:val="000000"/>
          <w:lang w:eastAsia="zh-CN"/>
        </w:rPr>
        <w:t>处理</w:t>
      </w:r>
      <w:r w:rsidRPr="007B6D0E">
        <w:rPr>
          <w:rFonts w:ascii="宋体" w:eastAsia="宋体" w:hAnsi="宋体" w:cs="宋体"/>
          <w:color w:val="000000"/>
          <w:lang w:eastAsia="zh-CN"/>
        </w:rPr>
        <w:t>、修理等活动，应当由2名</w:t>
      </w:r>
      <w:r w:rsidRPr="007B6D0E">
        <w:rPr>
          <w:rFonts w:ascii="宋体" w:eastAsia="宋体" w:hAnsi="宋体" w:cs="宋体" w:hint="eastAsia"/>
          <w:color w:val="000000"/>
          <w:lang w:eastAsia="zh-CN"/>
        </w:rPr>
        <w:t>以上</w:t>
      </w:r>
      <w:r w:rsidRPr="007B6D0E">
        <w:rPr>
          <w:rFonts w:ascii="宋体" w:eastAsia="宋体" w:hAnsi="宋体" w:cs="宋体"/>
          <w:color w:val="000000"/>
          <w:lang w:eastAsia="zh-CN"/>
        </w:rPr>
        <w:t>(含2名)的操作人员进行作业，并且配置必要的供气式呼吸器，采取适当的安全监护措施；</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(4)到达卸载站点后及时卸载；充装易燃、易爆介质的，按照产品使用说明书规定的压力指标，保留卸载后罐体或者气瓶内的余压；</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szCs w:val="24"/>
          <w:lang w:val="zh-CN" w:eastAsia="zh-CN" w:bidi="ar-SA"/>
        </w:rPr>
        <w:t>(</w:t>
      </w:r>
      <w:r w:rsidRPr="007B6D0E">
        <w:rPr>
          <w:rFonts w:ascii="宋体" w:eastAsia="宋体" w:hAnsi="宋体" w:cs="宋体" w:hint="eastAsia"/>
          <w:color w:val="000000"/>
          <w:szCs w:val="24"/>
          <w:lang w:eastAsia="zh-CN" w:bidi="ar-SA"/>
        </w:rPr>
        <w:t>5</w:t>
      </w:r>
      <w:r w:rsidRPr="007B6D0E">
        <w:rPr>
          <w:rFonts w:ascii="宋体" w:eastAsia="宋体" w:hAnsi="宋体" w:cs="宋体"/>
          <w:color w:val="000000"/>
          <w:szCs w:val="24"/>
          <w:lang w:val="zh-CN" w:eastAsia="zh-CN" w:bidi="ar-SA"/>
        </w:rPr>
        <w:t>)</w:t>
      </w:r>
      <w:r w:rsidRPr="007B6D0E">
        <w:rPr>
          <w:rFonts w:ascii="宋体" w:eastAsia="宋体" w:hAnsi="宋体" w:cs="宋体" w:hint="eastAsia"/>
          <w:color w:val="000000"/>
          <w:lang w:eastAsia="zh-CN"/>
        </w:rPr>
        <w:t>制订应急专项预案，配备应急救援设备、器材和防护用品；</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szCs w:val="24"/>
          <w:lang w:val="zh-CN" w:eastAsia="zh-CN" w:bidi="ar-SA"/>
        </w:rPr>
        <w:t>(</w:t>
      </w:r>
      <w:r w:rsidRPr="007B6D0E">
        <w:rPr>
          <w:rFonts w:ascii="宋体" w:eastAsia="宋体" w:hAnsi="宋体" w:cs="宋体" w:hint="eastAsia"/>
          <w:color w:val="000000"/>
          <w:szCs w:val="24"/>
          <w:lang w:eastAsia="zh-CN" w:bidi="ar-SA"/>
        </w:rPr>
        <w:t>6</w:t>
      </w:r>
      <w:r w:rsidRPr="007B6D0E">
        <w:rPr>
          <w:rFonts w:ascii="宋体" w:eastAsia="宋体" w:hAnsi="宋体" w:cs="宋体"/>
          <w:color w:val="000000"/>
          <w:szCs w:val="24"/>
          <w:lang w:val="zh-CN" w:eastAsia="zh-CN" w:bidi="ar-SA"/>
        </w:rPr>
        <w:t>)</w:t>
      </w:r>
      <w:r w:rsidRPr="007B6D0E">
        <w:rPr>
          <w:rFonts w:ascii="宋体" w:eastAsia="宋体" w:hAnsi="宋体" w:cs="宋体" w:hint="eastAsia"/>
          <w:color w:val="000000"/>
          <w:lang w:eastAsia="zh-CN"/>
        </w:rPr>
        <w:t>卸载区域单位应当按照使用单位的要求，提供卸载工作中必要的安全措施；</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7</w:t>
      </w:r>
      <w:r w:rsidRPr="007B6D0E">
        <w:rPr>
          <w:rFonts w:ascii="宋体" w:eastAsia="宋体" w:hAnsi="宋体" w:cs="宋体"/>
          <w:color w:val="000000"/>
          <w:lang w:eastAsia="zh-CN"/>
        </w:rPr>
        <w:t>)禁止采用明火烘烤的方法，对移动式压力容器进行升压或者对冰冻的</w:t>
      </w:r>
      <w:r w:rsidRPr="007B6D0E">
        <w:rPr>
          <w:rFonts w:ascii="宋体" w:eastAsia="宋体" w:hAnsi="宋体" w:cs="宋体" w:hint="eastAsia"/>
          <w:color w:val="000000"/>
          <w:lang w:eastAsia="zh-CN"/>
        </w:rPr>
        <w:t>装卸附件、仪表、管接头等的解冻作业；</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hint="eastAsia"/>
          <w:color w:val="000000"/>
          <w:lang w:eastAsia="zh-CN"/>
        </w:rPr>
        <w:t>(8)遇到雷雨、风沙等恶劣天气情况的，以及卸载区域附近有明火、受液单位内设备和管路等出现异常危险情况的，严禁进行卸载作业。</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黑体"/>
          <w:bCs w:val="0"/>
          <w:color w:val="000000"/>
          <w:szCs w:val="24"/>
          <w:lang w:eastAsia="zh-CN" w:bidi="ar-SA"/>
        </w:rPr>
        <w:t>6.2.2</w:t>
      </w:r>
      <w:r w:rsidRPr="007B6D0E">
        <w:rPr>
          <w:rFonts w:ascii="黑体" w:eastAsia="黑体" w:hAnsi="黑体" w:cs="黑体"/>
          <w:color w:val="000000"/>
          <w:lang w:eastAsia="zh-CN"/>
        </w:rPr>
        <w:t xml:space="preserve">  </w:t>
      </w:r>
      <w:r w:rsidRPr="007B6D0E">
        <w:rPr>
          <w:rFonts w:ascii="宋体" w:eastAsia="宋体" w:hAnsi="宋体" w:cs="宋体" w:hint="eastAsia"/>
          <w:color w:val="000000"/>
          <w:lang w:eastAsia="zh-CN"/>
        </w:rPr>
        <w:t>首次投用前检查</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投用前，使用单位应当对移动式压力容器进行检查，检查项目除符合以下要求外，还应当符合本规程第</w:t>
      </w:r>
      <w:r w:rsidRPr="007B6D0E">
        <w:rPr>
          <w:rFonts w:ascii="宋体" w:eastAsia="宋体" w:hAnsi="宋体" w:cs="宋体"/>
          <w:color w:val="000000"/>
          <w:lang w:eastAsia="zh-CN"/>
        </w:rPr>
        <w:t>7章的相应规定：</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w:t>
      </w:r>
      <w:r w:rsidRPr="007B6D0E">
        <w:rPr>
          <w:rFonts w:ascii="宋体" w:eastAsia="宋体" w:hAnsi="宋体" w:cs="宋体" w:hint="eastAsia"/>
          <w:smallCaps/>
          <w:color w:val="000000"/>
          <w:lang w:eastAsia="zh-CN"/>
        </w:rPr>
        <w:t>充装易燃、易爆介质的移动式压力容器，在</w:t>
      </w:r>
      <w:r w:rsidRPr="007B6D0E">
        <w:rPr>
          <w:rFonts w:ascii="宋体" w:eastAsia="宋体" w:hAnsi="宋体" w:cs="宋体" w:hint="eastAsia"/>
          <w:color w:val="000000"/>
          <w:lang w:eastAsia="zh-CN"/>
        </w:rPr>
        <w:t>新制造或者改造、修理、检验检测完成后的首次充装</w:t>
      </w:r>
      <w:r w:rsidRPr="007B6D0E">
        <w:rPr>
          <w:rFonts w:ascii="宋体" w:eastAsia="宋体" w:hAnsi="宋体" w:cs="宋体"/>
          <w:color w:val="000000"/>
          <w:lang w:eastAsia="zh-CN"/>
        </w:rPr>
        <w:t>(以下简称首次充装)前，应当对罐体或者气瓶进行置换并对罐体或者气瓶内介质进行分析检测，检测结果不符合本规程规定或者不符合产品使用说明书要求的，不得投入使用；</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smallCaps/>
          <w:color w:val="000000"/>
          <w:lang w:eastAsia="zh-CN"/>
        </w:rPr>
        <w:t>(2)充装介质对含水量有特殊要求的移动式压力容器，</w:t>
      </w:r>
      <w:r w:rsidRPr="007B6D0E">
        <w:rPr>
          <w:rFonts w:ascii="宋体" w:eastAsia="宋体" w:hAnsi="宋体" w:cs="宋体" w:hint="eastAsia"/>
          <w:color w:val="000000"/>
          <w:lang w:eastAsia="zh-CN"/>
        </w:rPr>
        <w:t>首次充装前，应当按照产品使用说明书的规定，对罐体或者气瓶内</w:t>
      </w:r>
      <w:r w:rsidRPr="007B6D0E">
        <w:rPr>
          <w:rFonts w:ascii="宋体" w:eastAsia="宋体" w:hAnsi="宋体" w:cs="宋体" w:hint="eastAsia"/>
          <w:smallCaps/>
          <w:color w:val="000000"/>
          <w:lang w:eastAsia="zh-CN"/>
        </w:rPr>
        <w:t>含水量</w:t>
      </w:r>
      <w:r w:rsidRPr="007B6D0E">
        <w:rPr>
          <w:rFonts w:ascii="宋体" w:eastAsia="宋体" w:hAnsi="宋体" w:cs="宋体" w:hint="eastAsia"/>
          <w:color w:val="000000"/>
          <w:lang w:eastAsia="zh-CN"/>
        </w:rPr>
        <w:t>进行处理和分析检测，检测结果不符合要求的，不得投入使用。</w:t>
      </w:r>
    </w:p>
    <w:p w:rsidR="001E7D34" w:rsidRPr="007B6D0E" w:rsidRDefault="005318C7">
      <w:pPr>
        <w:pStyle w:val="32"/>
        <w:spacing w:before="0"/>
        <w:ind w:firstLine="496"/>
        <w:rPr>
          <w:rFonts w:ascii="宋体" w:eastAsia="宋体" w:hAnsi="宋体" w:cs="宋体"/>
          <w:color w:val="000000"/>
          <w:lang w:val="en-US" w:eastAsia="zh-CN"/>
        </w:rPr>
      </w:pPr>
      <w:r w:rsidRPr="007B6D0E">
        <w:rPr>
          <w:rFonts w:eastAsia="黑体" w:cs="黑体"/>
          <w:color w:val="000000"/>
          <w:lang w:val="en-US" w:eastAsia="zh-CN"/>
        </w:rPr>
        <w:t>6</w:t>
      </w:r>
      <w:r w:rsidRPr="007B6D0E">
        <w:rPr>
          <w:rFonts w:eastAsia="黑体" w:cs="黑体"/>
          <w:color w:val="000000"/>
          <w:lang w:eastAsia="zh-CN"/>
        </w:rPr>
        <w:t>.</w:t>
      </w:r>
      <w:r w:rsidRPr="007B6D0E">
        <w:rPr>
          <w:rFonts w:eastAsia="黑体" w:cs="黑体"/>
          <w:color w:val="000000"/>
          <w:lang w:val="en-US" w:eastAsia="zh-CN"/>
        </w:rPr>
        <w:t>2</w:t>
      </w:r>
      <w:r w:rsidRPr="007B6D0E">
        <w:rPr>
          <w:rFonts w:eastAsia="黑体" w:cs="黑体"/>
          <w:color w:val="000000"/>
          <w:lang w:eastAsia="zh-CN"/>
        </w:rPr>
        <w:t>.</w:t>
      </w:r>
      <w:r w:rsidRPr="007B6D0E">
        <w:rPr>
          <w:rFonts w:eastAsia="黑体" w:cs="黑体"/>
          <w:color w:val="000000"/>
          <w:lang w:val="en-US" w:eastAsia="zh-CN"/>
        </w:rPr>
        <w:t>3</w:t>
      </w:r>
      <w:r w:rsidRPr="007B6D0E">
        <w:rPr>
          <w:rFonts w:eastAsia="黑体" w:cs="黑体"/>
          <w:color w:val="000000"/>
          <w:lang w:eastAsia="zh-CN"/>
        </w:rPr>
        <w:t xml:space="preserve"> </w:t>
      </w:r>
      <w:r w:rsidRPr="007B6D0E">
        <w:rPr>
          <w:rFonts w:eastAsia="黑体" w:cs="黑体"/>
          <w:color w:val="000000"/>
          <w:lang w:val="en-US" w:eastAsia="zh-CN"/>
        </w:rPr>
        <w:t xml:space="preserve"> </w:t>
      </w:r>
      <w:r w:rsidRPr="007B6D0E">
        <w:rPr>
          <w:rFonts w:ascii="宋体" w:eastAsia="宋体" w:hAnsi="宋体" w:cs="宋体" w:hint="eastAsia"/>
          <w:color w:val="000000"/>
          <w:lang w:val="en-US" w:eastAsia="zh-CN"/>
        </w:rPr>
        <w:t>卸载用管和快装接头</w:t>
      </w:r>
    </w:p>
    <w:p w:rsidR="001E7D34" w:rsidRPr="007B6D0E" w:rsidRDefault="005318C7">
      <w:pPr>
        <w:pStyle w:val="32"/>
        <w:spacing w:before="0"/>
        <w:ind w:firstLine="496"/>
        <w:rPr>
          <w:rFonts w:ascii="宋体" w:eastAsia="宋体" w:hAnsi="宋体" w:cs="宋体"/>
          <w:color w:val="000000"/>
          <w:szCs w:val="24"/>
          <w:lang w:val="en-US" w:eastAsia="zh-CN"/>
        </w:rPr>
      </w:pPr>
      <w:r w:rsidRPr="007B6D0E">
        <w:rPr>
          <w:rFonts w:ascii="宋体" w:eastAsia="宋体" w:hAnsi="宋体" w:cs="宋体" w:hint="eastAsia"/>
          <w:color w:val="000000"/>
          <w:szCs w:val="24"/>
          <w:lang w:val="en-US" w:eastAsia="zh-CN"/>
        </w:rPr>
        <w:t>使用单位是卸载用管和快装接头安全管理的责任主体，其安全管理至少符合以下要求：</w:t>
      </w:r>
    </w:p>
    <w:p w:rsidR="001E7D34" w:rsidRPr="007B6D0E" w:rsidRDefault="005318C7">
      <w:pPr>
        <w:adjustRightInd w:val="0"/>
        <w:snapToGrid w:val="0"/>
        <w:spacing w:after="0" w:line="400" w:lineRule="exact"/>
        <w:ind w:firstLineChars="200" w:firstLine="480"/>
        <w:rPr>
          <w:rFonts w:ascii="宋体" w:hAnsi="宋体" w:cs="宋体"/>
          <w:color w:val="000000"/>
          <w:sz w:val="24"/>
          <w:szCs w:val="24"/>
          <w:lang w:eastAsia="zh-CN"/>
        </w:rPr>
      </w:pPr>
      <w:r w:rsidRPr="007B6D0E">
        <w:rPr>
          <w:rFonts w:ascii="宋体" w:hAnsi="宋体" w:cs="宋体"/>
          <w:color w:val="000000"/>
          <w:sz w:val="24"/>
          <w:szCs w:val="24"/>
          <w:lang w:eastAsia="zh-CN"/>
        </w:rPr>
        <w:t>(1)卸载用管</w:t>
      </w:r>
      <w:r w:rsidRPr="007B6D0E">
        <w:rPr>
          <w:rFonts w:ascii="宋体" w:hAnsi="宋体" w:cs="宋体" w:hint="eastAsia"/>
          <w:color w:val="000000"/>
          <w:sz w:val="24"/>
          <w:szCs w:val="24"/>
          <w:lang w:eastAsia="zh-CN"/>
        </w:rPr>
        <w:t>和快装接头的材料与移动式压力容器充装介质相容，接触液氧或者其他氧化性介质的卸载用管和快装接头，其内表面应当进行脱脂处理，并且采取有效的防止油脂污染的防护措施；充装冷冻液化气体或者高压液化气体介质真空绝热罐体的卸载用管和快装接头材料应当符合低温性能要求；</w:t>
      </w:r>
    </w:p>
    <w:p w:rsidR="001E7D34" w:rsidRPr="007B6D0E" w:rsidRDefault="005318C7">
      <w:pPr>
        <w:pStyle w:val="a2"/>
        <w:adjustRightInd w:val="0"/>
        <w:snapToGrid w:val="0"/>
        <w:spacing w:after="0" w:line="400" w:lineRule="exact"/>
        <w:ind w:firstLineChars="200" w:firstLine="480"/>
        <w:rPr>
          <w:rFonts w:ascii="宋体" w:hAnsi="宋体" w:cs="宋体"/>
          <w:color w:val="000000"/>
          <w:sz w:val="24"/>
          <w:szCs w:val="24"/>
          <w:lang w:eastAsia="zh-CN"/>
        </w:rPr>
      </w:pPr>
      <w:r w:rsidRPr="007B6D0E">
        <w:rPr>
          <w:rFonts w:ascii="宋体" w:hAnsi="宋体" w:cs="宋体"/>
          <w:color w:val="000000"/>
          <w:sz w:val="24"/>
          <w:szCs w:val="24"/>
          <w:lang w:eastAsia="zh-CN"/>
        </w:rPr>
        <w:t>(2)卸载用管和快装接头的公称压力等级与移动式压力容器的工作压力相匹配，其中</w:t>
      </w:r>
      <w:r w:rsidRPr="007B6D0E">
        <w:rPr>
          <w:rFonts w:ascii="宋体" w:hAnsi="宋体" w:cs="宋体" w:hint="eastAsia"/>
          <w:color w:val="000000"/>
          <w:sz w:val="24"/>
          <w:szCs w:val="24"/>
          <w:lang w:eastAsia="zh-CN"/>
        </w:rPr>
        <w:t>罐体</w:t>
      </w:r>
      <w:r w:rsidRPr="007B6D0E">
        <w:rPr>
          <w:rFonts w:ascii="宋体" w:hAnsi="宋体" w:cs="宋体"/>
          <w:color w:val="000000"/>
          <w:sz w:val="24"/>
          <w:szCs w:val="24"/>
          <w:lang w:eastAsia="zh-CN"/>
        </w:rPr>
        <w:t>卸载用管和快装接头公称压力不得小于卸载系统工作压力的2.0倍，</w:t>
      </w:r>
      <w:r w:rsidRPr="007B6D0E">
        <w:rPr>
          <w:rFonts w:ascii="宋体" w:hAnsi="宋体" w:cs="宋体" w:hint="eastAsia"/>
          <w:color w:val="000000"/>
          <w:sz w:val="24"/>
          <w:szCs w:val="24"/>
          <w:lang w:eastAsia="zh-CN"/>
        </w:rPr>
        <w:t>气瓶</w:t>
      </w:r>
      <w:r w:rsidRPr="007B6D0E">
        <w:rPr>
          <w:rFonts w:ascii="宋体" w:hAnsi="宋体" w:cs="宋体"/>
          <w:color w:val="000000"/>
          <w:sz w:val="24"/>
          <w:szCs w:val="24"/>
          <w:lang w:eastAsia="zh-CN"/>
        </w:rPr>
        <w:t>卸载用管和快装接头公称压力不得小于</w:t>
      </w:r>
      <w:r w:rsidRPr="007B6D0E">
        <w:rPr>
          <w:rFonts w:ascii="宋体" w:hAnsi="宋体" w:cs="宋体" w:hint="eastAsia"/>
          <w:color w:val="000000"/>
          <w:sz w:val="24"/>
          <w:szCs w:val="24"/>
          <w:lang w:eastAsia="zh-CN"/>
        </w:rPr>
        <w:t>气瓶公称</w:t>
      </w:r>
      <w:r w:rsidRPr="007B6D0E">
        <w:rPr>
          <w:rFonts w:ascii="宋体" w:hAnsi="宋体" w:cs="宋体"/>
          <w:color w:val="000000"/>
          <w:sz w:val="24"/>
          <w:szCs w:val="24"/>
          <w:lang w:eastAsia="zh-CN"/>
        </w:rPr>
        <w:t>工作压力的1.</w:t>
      </w:r>
      <w:r w:rsidRPr="007B6D0E">
        <w:rPr>
          <w:rFonts w:ascii="宋体" w:hAnsi="宋体" w:cs="宋体" w:hint="eastAsia"/>
          <w:color w:val="000000"/>
          <w:sz w:val="24"/>
          <w:szCs w:val="24"/>
          <w:lang w:eastAsia="zh-CN"/>
        </w:rPr>
        <w:t>4</w:t>
      </w:r>
      <w:r w:rsidRPr="007B6D0E">
        <w:rPr>
          <w:rFonts w:ascii="宋体" w:hAnsi="宋体" w:cs="宋体"/>
          <w:color w:val="000000"/>
          <w:sz w:val="24"/>
          <w:szCs w:val="24"/>
          <w:lang w:eastAsia="zh-CN"/>
        </w:rPr>
        <w:t>倍；</w:t>
      </w:r>
    </w:p>
    <w:p w:rsidR="001E7D34" w:rsidRPr="007B6D0E" w:rsidRDefault="005318C7">
      <w:pPr>
        <w:pStyle w:val="32"/>
        <w:spacing w:before="0"/>
        <w:ind w:firstLine="496"/>
        <w:rPr>
          <w:rFonts w:ascii="宋体" w:eastAsia="宋体" w:hAnsi="宋体" w:cs="宋体"/>
          <w:color w:val="000000"/>
          <w:szCs w:val="24"/>
          <w:lang w:val="en-US" w:eastAsia="zh-CN"/>
        </w:rPr>
      </w:pPr>
      <w:r w:rsidRPr="007B6D0E">
        <w:rPr>
          <w:rFonts w:ascii="宋体" w:eastAsia="宋体" w:hAnsi="宋体" w:cs="宋体"/>
          <w:color w:val="000000"/>
          <w:szCs w:val="24"/>
          <w:lang w:eastAsia="zh-CN"/>
        </w:rPr>
        <w:t>(</w:t>
      </w:r>
      <w:r w:rsidRPr="007B6D0E">
        <w:rPr>
          <w:rFonts w:ascii="宋体" w:eastAsia="宋体" w:hAnsi="宋体" w:cs="宋体"/>
          <w:color w:val="000000"/>
          <w:szCs w:val="24"/>
          <w:lang w:val="en-US" w:eastAsia="zh-CN"/>
        </w:rPr>
        <w:t>3</w:t>
      </w:r>
      <w:r w:rsidRPr="007B6D0E">
        <w:rPr>
          <w:rFonts w:ascii="宋体" w:eastAsia="宋体" w:hAnsi="宋体" w:cs="宋体"/>
          <w:color w:val="000000"/>
          <w:szCs w:val="24"/>
          <w:lang w:eastAsia="zh-CN"/>
        </w:rPr>
        <w:t>)</w:t>
      </w:r>
      <w:r w:rsidRPr="007B6D0E">
        <w:rPr>
          <w:rFonts w:ascii="宋体" w:eastAsia="宋体" w:hAnsi="宋体" w:cs="宋体" w:hint="eastAsia"/>
          <w:color w:val="000000"/>
          <w:szCs w:val="24"/>
          <w:lang w:val="en-US" w:eastAsia="zh-CN"/>
        </w:rPr>
        <w:t>卸载用管应当具有防止卸载过程中被拉脱的安全防护功能；</w:t>
      </w:r>
    </w:p>
    <w:p w:rsidR="001E7D34" w:rsidRPr="007B6D0E" w:rsidRDefault="005318C7">
      <w:pPr>
        <w:pStyle w:val="32"/>
        <w:spacing w:before="0"/>
        <w:ind w:firstLine="496"/>
        <w:rPr>
          <w:rFonts w:ascii="宋体" w:eastAsia="宋体" w:hAnsi="宋体" w:cs="宋体"/>
          <w:color w:val="000000"/>
          <w:szCs w:val="24"/>
          <w:lang w:val="en-US" w:eastAsia="zh-CN"/>
        </w:rPr>
      </w:pPr>
      <w:r w:rsidRPr="007B6D0E">
        <w:rPr>
          <w:rFonts w:ascii="宋体" w:eastAsia="宋体" w:hAnsi="宋体" w:cs="宋体"/>
          <w:color w:val="000000"/>
          <w:szCs w:val="24"/>
          <w:lang w:eastAsia="zh-CN"/>
        </w:rPr>
        <w:t>(</w:t>
      </w:r>
      <w:r w:rsidRPr="007B6D0E">
        <w:rPr>
          <w:rFonts w:ascii="宋体" w:eastAsia="宋体" w:hAnsi="宋体" w:cs="宋体"/>
          <w:color w:val="000000"/>
          <w:szCs w:val="24"/>
          <w:lang w:val="en-US" w:eastAsia="zh-CN"/>
        </w:rPr>
        <w:t>4</w:t>
      </w:r>
      <w:r w:rsidRPr="007B6D0E">
        <w:rPr>
          <w:rFonts w:ascii="宋体" w:eastAsia="宋体" w:hAnsi="宋体" w:cs="宋体"/>
          <w:color w:val="000000"/>
          <w:szCs w:val="24"/>
          <w:lang w:eastAsia="zh-CN"/>
        </w:rPr>
        <w:t>)</w:t>
      </w:r>
      <w:r w:rsidRPr="007B6D0E">
        <w:rPr>
          <w:rFonts w:ascii="宋体" w:eastAsia="宋体" w:hAnsi="宋体" w:cs="宋体" w:hint="eastAsia"/>
          <w:color w:val="000000"/>
          <w:szCs w:val="24"/>
          <w:lang w:val="en-US" w:eastAsia="zh-CN"/>
        </w:rPr>
        <w:t>卸载用管和快装接头的制造单位应当向使用单位提供产品质量合格证明文件，并且注明卸载用管和快装接头的适用介质和设计使用年限；</w:t>
      </w:r>
    </w:p>
    <w:p w:rsidR="001E7D34" w:rsidRPr="007B6D0E" w:rsidRDefault="005318C7">
      <w:pPr>
        <w:pStyle w:val="32"/>
        <w:spacing w:before="0"/>
        <w:ind w:firstLine="496"/>
        <w:rPr>
          <w:rFonts w:cs="黑体"/>
          <w:color w:val="000000"/>
          <w:szCs w:val="24"/>
          <w:lang w:val="en-US" w:eastAsia="zh-CN"/>
        </w:rPr>
      </w:pPr>
      <w:r w:rsidRPr="007B6D0E">
        <w:rPr>
          <w:rFonts w:ascii="宋体" w:eastAsia="宋体" w:hAnsi="宋体" w:cs="宋体"/>
          <w:color w:val="000000"/>
          <w:szCs w:val="24"/>
          <w:lang w:eastAsia="zh-CN"/>
        </w:rPr>
        <w:lastRenderedPageBreak/>
        <w:t>(</w:t>
      </w:r>
      <w:r w:rsidRPr="007B6D0E">
        <w:rPr>
          <w:rFonts w:ascii="宋体" w:eastAsia="宋体" w:hAnsi="宋体" w:cs="宋体"/>
          <w:color w:val="000000"/>
          <w:szCs w:val="24"/>
          <w:lang w:val="en-US" w:eastAsia="zh-CN"/>
        </w:rPr>
        <w:t>5</w:t>
      </w:r>
      <w:r w:rsidRPr="007B6D0E">
        <w:rPr>
          <w:rFonts w:ascii="宋体" w:eastAsia="宋体" w:hAnsi="宋体" w:cs="宋体"/>
          <w:color w:val="000000"/>
          <w:szCs w:val="24"/>
          <w:lang w:eastAsia="zh-CN"/>
        </w:rPr>
        <w:t>)</w:t>
      </w:r>
      <w:r w:rsidRPr="007B6D0E">
        <w:rPr>
          <w:rFonts w:ascii="宋体" w:hAnsi="宋体" w:hint="eastAsia"/>
          <w:color w:val="000000"/>
          <w:szCs w:val="24"/>
          <w:lang w:eastAsia="zh-CN"/>
        </w:rPr>
        <w:t>使用单位对</w:t>
      </w:r>
      <w:r w:rsidRPr="007B6D0E">
        <w:rPr>
          <w:rFonts w:ascii="宋体" w:hAnsi="宋体" w:hint="eastAsia"/>
          <w:color w:val="000000"/>
          <w:szCs w:val="24"/>
          <w:lang w:val="en-US" w:eastAsia="zh-CN"/>
        </w:rPr>
        <w:t>卸载</w:t>
      </w:r>
      <w:r w:rsidRPr="007B6D0E">
        <w:rPr>
          <w:rFonts w:ascii="宋体" w:hAnsi="宋体" w:hint="eastAsia"/>
          <w:color w:val="000000"/>
          <w:szCs w:val="24"/>
          <w:lang w:eastAsia="zh-CN"/>
        </w:rPr>
        <w:t>用管</w:t>
      </w:r>
      <w:r w:rsidRPr="007B6D0E">
        <w:rPr>
          <w:rFonts w:ascii="宋体" w:eastAsia="宋体" w:hAnsi="宋体" w:cs="宋体" w:hint="eastAsia"/>
          <w:color w:val="000000"/>
          <w:szCs w:val="24"/>
          <w:lang w:val="en-US" w:eastAsia="zh-CN"/>
        </w:rPr>
        <w:t>和快装接头</w:t>
      </w:r>
      <w:r w:rsidRPr="007B6D0E">
        <w:rPr>
          <w:rFonts w:ascii="宋体" w:hAnsi="宋体" w:hint="eastAsia"/>
          <w:color w:val="000000"/>
          <w:szCs w:val="24"/>
          <w:lang w:eastAsia="zh-CN"/>
        </w:rPr>
        <w:t>每年</w:t>
      </w:r>
      <w:r w:rsidRPr="007B6D0E">
        <w:rPr>
          <w:rFonts w:ascii="宋体" w:hAnsi="宋体" w:hint="eastAsia"/>
          <w:color w:val="000000"/>
          <w:szCs w:val="24"/>
          <w:lang w:val="en-US" w:eastAsia="zh-CN"/>
        </w:rPr>
        <w:t>至少</w:t>
      </w:r>
      <w:r w:rsidRPr="007B6D0E">
        <w:rPr>
          <w:rFonts w:ascii="宋体" w:hAnsi="宋体" w:hint="eastAsia"/>
          <w:color w:val="000000"/>
          <w:szCs w:val="24"/>
          <w:lang w:eastAsia="zh-CN"/>
        </w:rPr>
        <w:t>进行</w:t>
      </w:r>
      <w:r w:rsidRPr="007B6D0E">
        <w:rPr>
          <w:rFonts w:ascii="宋体" w:hAnsi="宋体"/>
          <w:color w:val="000000"/>
          <w:szCs w:val="24"/>
          <w:lang w:eastAsia="zh-CN"/>
        </w:rPr>
        <w:t>1</w:t>
      </w:r>
      <w:r w:rsidRPr="007B6D0E">
        <w:rPr>
          <w:rFonts w:ascii="宋体" w:hAnsi="宋体" w:hint="eastAsia"/>
          <w:color w:val="000000"/>
          <w:szCs w:val="24"/>
          <w:lang w:eastAsia="zh-CN"/>
        </w:rPr>
        <w:t>次耐压试验，试验压力为</w:t>
      </w:r>
      <w:r w:rsidRPr="007B6D0E">
        <w:rPr>
          <w:rFonts w:ascii="宋体" w:hAnsi="宋体" w:hint="eastAsia"/>
          <w:color w:val="000000"/>
          <w:szCs w:val="24"/>
          <w:lang w:val="en-US" w:eastAsia="zh-CN"/>
        </w:rPr>
        <w:t>卸载</w:t>
      </w:r>
      <w:r w:rsidRPr="007B6D0E">
        <w:rPr>
          <w:rFonts w:ascii="宋体" w:hAnsi="宋体" w:hint="eastAsia"/>
          <w:color w:val="000000"/>
          <w:szCs w:val="24"/>
          <w:lang w:eastAsia="zh-CN"/>
        </w:rPr>
        <w:t>用管公称压力的</w:t>
      </w:r>
      <w:r w:rsidRPr="007B6D0E">
        <w:rPr>
          <w:rFonts w:ascii="宋体" w:hAnsi="宋体"/>
          <w:color w:val="000000"/>
          <w:szCs w:val="24"/>
          <w:lang w:eastAsia="zh-CN"/>
        </w:rPr>
        <w:t>1.5</w:t>
      </w:r>
      <w:r w:rsidRPr="007B6D0E">
        <w:rPr>
          <w:rFonts w:ascii="宋体" w:hAnsi="宋体" w:hint="eastAsia"/>
          <w:color w:val="000000"/>
          <w:szCs w:val="24"/>
          <w:lang w:eastAsia="zh-CN"/>
        </w:rPr>
        <w:t>倍，试验结果要有记录和试验人员的签字</w:t>
      </w:r>
      <w:r w:rsidRPr="007B6D0E">
        <w:rPr>
          <w:rFonts w:ascii="宋体" w:hAnsi="宋体" w:hint="eastAsia"/>
          <w:color w:val="000000"/>
          <w:szCs w:val="24"/>
          <w:lang w:eastAsia="zh-CN"/>
        </w:rPr>
        <w:t>(</w:t>
      </w:r>
      <w:r w:rsidRPr="007B6D0E">
        <w:rPr>
          <w:rFonts w:ascii="宋体" w:hAnsi="宋体" w:hint="eastAsia"/>
          <w:color w:val="000000"/>
          <w:szCs w:val="24"/>
          <w:lang w:val="en-US" w:eastAsia="zh-CN"/>
        </w:rPr>
        <w:t>章</w:t>
      </w:r>
      <w:r w:rsidRPr="007B6D0E">
        <w:rPr>
          <w:rFonts w:ascii="宋体" w:hAnsi="宋体" w:hint="eastAsia"/>
          <w:color w:val="000000"/>
          <w:szCs w:val="24"/>
          <w:lang w:eastAsia="zh-CN"/>
        </w:rPr>
        <w:t>)</w:t>
      </w:r>
      <w:r w:rsidRPr="007B6D0E">
        <w:rPr>
          <w:rFonts w:ascii="宋体" w:hAnsi="宋体" w:hint="eastAsia"/>
          <w:color w:val="000000"/>
          <w:szCs w:val="24"/>
          <w:lang w:eastAsia="zh-CN"/>
        </w:rPr>
        <w:t>。</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6</w:t>
      </w:r>
      <w:r w:rsidRPr="007B6D0E">
        <w:rPr>
          <w:rFonts w:eastAsia="黑体" w:cs="黑体"/>
          <w:color w:val="000000"/>
          <w:lang w:eastAsia="zh-CN"/>
        </w:rPr>
        <w:t>.</w:t>
      </w:r>
      <w:r w:rsidRPr="007B6D0E">
        <w:rPr>
          <w:rFonts w:eastAsia="黑体" w:cs="黑体"/>
          <w:color w:val="000000"/>
          <w:lang w:val="en-US" w:eastAsia="zh-CN"/>
        </w:rPr>
        <w:t>2</w:t>
      </w:r>
      <w:r w:rsidRPr="007B6D0E">
        <w:rPr>
          <w:rFonts w:eastAsia="黑体" w:cs="黑体"/>
          <w:color w:val="000000"/>
          <w:lang w:eastAsia="zh-CN"/>
        </w:rPr>
        <w:t>.</w:t>
      </w:r>
      <w:r w:rsidRPr="007B6D0E">
        <w:rPr>
          <w:rFonts w:eastAsia="黑体" w:cs="黑体"/>
          <w:color w:val="000000"/>
          <w:lang w:val="en-US" w:eastAsia="zh-CN"/>
        </w:rPr>
        <w:t>4</w:t>
      </w:r>
      <w:r w:rsidRPr="007B6D0E">
        <w:rPr>
          <w:rFonts w:eastAsia="黑体" w:cs="黑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卸</w:t>
      </w:r>
      <w:r w:rsidRPr="007B6D0E">
        <w:rPr>
          <w:rFonts w:ascii="宋体" w:eastAsia="宋体" w:hAnsi="宋体" w:cs="宋体" w:hint="eastAsia"/>
          <w:color w:val="000000"/>
          <w:lang w:val="en-US" w:eastAsia="zh-CN"/>
        </w:rPr>
        <w:t>载</w:t>
      </w:r>
      <w:r w:rsidRPr="007B6D0E">
        <w:rPr>
          <w:rFonts w:ascii="宋体" w:eastAsia="宋体" w:hAnsi="宋体" w:cs="宋体" w:hint="eastAsia"/>
          <w:color w:val="000000"/>
          <w:lang w:eastAsia="zh-CN"/>
        </w:rPr>
        <w:t>前检查</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卸载前，使用单位应当对移动式压力容器进行检查，未经检查合格的移动式压力容器不得进入卸载区域，检查项目至少包括以下内容：</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w:t>
      </w:r>
      <w:r w:rsidRPr="007B6D0E">
        <w:rPr>
          <w:rFonts w:ascii="宋体" w:eastAsia="宋体" w:hAnsi="宋体" w:cs="宋体" w:hint="eastAsia"/>
          <w:color w:val="000000"/>
          <w:lang w:eastAsia="zh-CN"/>
        </w:rPr>
        <w:t>接受卸载的压力容器的储存介质名称应当与移动压力容器的卸液介质一致；</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(2)移动式压力容器在定期检验有效期内，安全附件</w:t>
      </w:r>
      <w:r w:rsidRPr="007B6D0E">
        <w:rPr>
          <w:rFonts w:ascii="宋体" w:eastAsia="宋体" w:hAnsi="宋体" w:cs="宋体" w:hint="eastAsia"/>
          <w:color w:val="000000"/>
          <w:lang w:eastAsia="zh-CN"/>
        </w:rPr>
        <w:t>、仪表和装卸附件</w:t>
      </w:r>
      <w:r w:rsidRPr="007B6D0E">
        <w:rPr>
          <w:rFonts w:ascii="宋体" w:eastAsia="宋体" w:hAnsi="宋体" w:cs="宋体"/>
          <w:color w:val="000000"/>
          <w:lang w:eastAsia="zh-CN"/>
        </w:rPr>
        <w:t>齐全</w:t>
      </w:r>
      <w:r w:rsidRPr="007B6D0E">
        <w:rPr>
          <w:rFonts w:ascii="宋体" w:eastAsia="宋体" w:hAnsi="宋体" w:cs="宋体" w:hint="eastAsia"/>
          <w:color w:val="000000"/>
          <w:lang w:eastAsia="zh-CN"/>
        </w:rPr>
        <w:t>完好</w:t>
      </w:r>
      <w:r w:rsidRPr="007B6D0E">
        <w:rPr>
          <w:rFonts w:ascii="宋体" w:eastAsia="宋体" w:hAnsi="宋体" w:cs="宋体"/>
          <w:color w:val="000000"/>
          <w:lang w:eastAsia="zh-CN"/>
        </w:rPr>
        <w:t>、工作状态正常，并且在校验或者检定有效期内；</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(3)压力、温度、充装量等</w:t>
      </w:r>
      <w:r w:rsidRPr="007B6D0E">
        <w:rPr>
          <w:rFonts w:ascii="宋体" w:eastAsia="宋体" w:hAnsi="宋体" w:cs="宋体" w:hint="eastAsia"/>
          <w:color w:val="000000"/>
          <w:lang w:eastAsia="zh-CN"/>
        </w:rPr>
        <w:t>显示指标在产品标准规定的正常范围内</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(4)卸载用管连接前，使用单位应当确认其在耐压试验间隔的有效期内，完好无损；</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w:t>
      </w:r>
      <w:r w:rsidRPr="007B6D0E">
        <w:rPr>
          <w:rFonts w:ascii="宋体" w:eastAsia="宋体" w:hAnsi="宋体" w:cs="宋体" w:hint="eastAsia"/>
          <w:color w:val="000000"/>
          <w:lang w:eastAsia="zh-CN"/>
        </w:rPr>
        <w:t>安全</w:t>
      </w:r>
      <w:r w:rsidRPr="007B6D0E">
        <w:rPr>
          <w:rFonts w:ascii="宋体" w:eastAsia="宋体" w:hAnsi="宋体" w:cs="宋体"/>
          <w:color w:val="000000"/>
          <w:lang w:eastAsia="zh-CN"/>
        </w:rPr>
        <w:t>防护</w:t>
      </w:r>
      <w:r w:rsidRPr="007B6D0E">
        <w:rPr>
          <w:rFonts w:ascii="宋体" w:eastAsia="宋体" w:hAnsi="宋体" w:cs="宋体" w:hint="eastAsia"/>
          <w:color w:val="000000"/>
          <w:lang w:eastAsia="zh-CN"/>
        </w:rPr>
        <w:t>用品用具、检查</w:t>
      </w:r>
      <w:r w:rsidRPr="007B6D0E">
        <w:rPr>
          <w:rFonts w:ascii="宋体" w:eastAsia="宋体" w:hAnsi="宋体" w:cs="宋体"/>
          <w:color w:val="000000"/>
          <w:lang w:eastAsia="zh-CN"/>
        </w:rPr>
        <w:t>修理专用工具</w:t>
      </w:r>
      <w:r w:rsidRPr="007B6D0E">
        <w:rPr>
          <w:rFonts w:ascii="宋体" w:eastAsia="宋体" w:hAnsi="宋体" w:cs="宋体" w:hint="eastAsia"/>
          <w:color w:val="000000"/>
          <w:lang w:eastAsia="zh-CN"/>
        </w:rPr>
        <w:t>以及</w:t>
      </w:r>
      <w:r w:rsidRPr="007B6D0E">
        <w:rPr>
          <w:rFonts w:ascii="宋体" w:eastAsia="宋体" w:hAnsi="宋体" w:cs="宋体"/>
          <w:color w:val="000000"/>
          <w:lang w:eastAsia="zh-CN"/>
        </w:rPr>
        <w:t>备品备件</w:t>
      </w:r>
      <w:r w:rsidRPr="007B6D0E">
        <w:rPr>
          <w:rFonts w:ascii="宋体" w:eastAsia="宋体" w:hAnsi="宋体" w:cs="宋体" w:hint="eastAsia"/>
          <w:color w:val="000000"/>
          <w:lang w:eastAsia="zh-CN"/>
        </w:rPr>
        <w:t>等</w:t>
      </w:r>
      <w:r w:rsidRPr="007B6D0E">
        <w:rPr>
          <w:rFonts w:ascii="宋体" w:eastAsia="宋体" w:hAnsi="宋体" w:cs="宋体"/>
          <w:color w:val="000000"/>
          <w:lang w:eastAsia="zh-CN"/>
        </w:rPr>
        <w:t>齐全、完好</w:t>
      </w:r>
      <w:r w:rsidRPr="007B6D0E">
        <w:rPr>
          <w:rFonts w:ascii="宋体" w:eastAsia="宋体" w:hAnsi="宋体" w:cs="宋体" w:hint="eastAsia"/>
          <w:color w:val="000000"/>
          <w:spacing w:val="-4"/>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(6)易燃、易爆</w:t>
      </w:r>
      <w:r w:rsidRPr="007B6D0E">
        <w:rPr>
          <w:rFonts w:ascii="宋体" w:eastAsia="宋体" w:hAnsi="宋体" w:cs="宋体" w:hint="eastAsia"/>
          <w:color w:val="000000"/>
          <w:lang w:eastAsia="zh-CN"/>
        </w:rPr>
        <w:t>以及氧化性</w:t>
      </w:r>
      <w:r w:rsidRPr="007B6D0E">
        <w:rPr>
          <w:rFonts w:ascii="宋体" w:eastAsia="宋体" w:hAnsi="宋体" w:cs="宋体"/>
          <w:color w:val="000000"/>
          <w:lang w:eastAsia="zh-CN"/>
        </w:rPr>
        <w:t>介质作业现场，</w:t>
      </w:r>
      <w:r w:rsidRPr="007B6D0E">
        <w:rPr>
          <w:rFonts w:ascii="宋体" w:eastAsia="宋体" w:hAnsi="宋体" w:cs="宋体" w:hint="eastAsia"/>
          <w:color w:val="000000"/>
          <w:lang w:eastAsia="zh-CN"/>
        </w:rPr>
        <w:t>应当</w:t>
      </w:r>
      <w:r w:rsidRPr="007B6D0E">
        <w:rPr>
          <w:rFonts w:ascii="宋体" w:eastAsia="宋体" w:hAnsi="宋体" w:cs="宋体"/>
          <w:color w:val="000000"/>
          <w:lang w:eastAsia="zh-CN"/>
        </w:rPr>
        <w:t>采取防止明火和防静电</w:t>
      </w:r>
      <w:r w:rsidRPr="007B6D0E">
        <w:rPr>
          <w:rFonts w:ascii="宋体" w:eastAsia="宋体" w:hAnsi="宋体" w:cs="宋体" w:hint="eastAsia"/>
          <w:color w:val="000000"/>
          <w:lang w:eastAsia="zh-CN"/>
        </w:rPr>
        <w:t>安全</w:t>
      </w:r>
      <w:r w:rsidRPr="007B6D0E">
        <w:rPr>
          <w:rFonts w:ascii="宋体" w:eastAsia="宋体" w:hAnsi="宋体" w:cs="宋体"/>
          <w:color w:val="000000"/>
          <w:lang w:eastAsia="zh-CN"/>
        </w:rPr>
        <w:t>措施；</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(7)液氧以及其他氧化性介质的连接接头，采取</w:t>
      </w:r>
      <w:r w:rsidRPr="007B6D0E">
        <w:rPr>
          <w:rFonts w:ascii="宋体" w:eastAsia="宋体" w:hAnsi="宋体" w:cs="宋体" w:hint="eastAsia"/>
          <w:color w:val="000000"/>
          <w:lang w:eastAsia="zh-CN"/>
        </w:rPr>
        <w:t>有效的防止</w:t>
      </w:r>
      <w:r w:rsidRPr="007B6D0E">
        <w:rPr>
          <w:rFonts w:ascii="宋体" w:eastAsia="宋体" w:hAnsi="宋体" w:cs="宋体"/>
          <w:color w:val="000000"/>
          <w:lang w:eastAsia="zh-CN"/>
        </w:rPr>
        <w:t>油脂污染措施；</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(8)罐体或者气瓶与走行装置或者框架的连接，完好、可靠；</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(9)卸载操作区域内，设置安全警示标志或者设施；</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w:t>
      </w:r>
      <w:r w:rsidRPr="007B6D0E">
        <w:rPr>
          <w:rFonts w:ascii="宋体" w:eastAsia="宋体" w:hAnsi="宋体" w:cs="宋体" w:hint="eastAsia"/>
          <w:color w:val="000000"/>
          <w:lang w:eastAsia="zh-CN"/>
        </w:rPr>
        <w:t>0</w:t>
      </w:r>
      <w:r w:rsidRPr="007B6D0E">
        <w:rPr>
          <w:rFonts w:ascii="宋体" w:eastAsia="宋体" w:hAnsi="宋体" w:cs="宋体"/>
          <w:color w:val="000000"/>
          <w:lang w:eastAsia="zh-CN"/>
        </w:rPr>
        <w:t>)装设卸液泵的移动式压力容器，其定点</w:t>
      </w:r>
      <w:r w:rsidRPr="007B6D0E">
        <w:rPr>
          <w:rFonts w:ascii="宋体" w:eastAsia="宋体" w:hAnsi="宋体" w:cs="宋体" w:hint="eastAsia"/>
          <w:color w:val="000000"/>
          <w:lang w:eastAsia="zh-CN"/>
        </w:rPr>
        <w:t>卸液信息跟踪以及反馈功能的卫星定位系统运行正常。</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6</w:t>
      </w:r>
      <w:r w:rsidRPr="007B6D0E">
        <w:rPr>
          <w:rFonts w:eastAsia="黑体" w:cs="黑体"/>
          <w:color w:val="000000"/>
          <w:lang w:eastAsia="zh-CN"/>
        </w:rPr>
        <w:t>.</w:t>
      </w:r>
      <w:r w:rsidRPr="007B6D0E">
        <w:rPr>
          <w:rFonts w:eastAsia="黑体" w:cs="黑体"/>
          <w:color w:val="000000"/>
          <w:lang w:val="en-US" w:eastAsia="zh-CN"/>
        </w:rPr>
        <w:t>2</w:t>
      </w:r>
      <w:r w:rsidRPr="007B6D0E">
        <w:rPr>
          <w:rFonts w:eastAsia="黑体" w:cs="黑体"/>
          <w:color w:val="000000"/>
          <w:lang w:eastAsia="zh-CN"/>
        </w:rPr>
        <w:t>.</w:t>
      </w:r>
      <w:r w:rsidRPr="007B6D0E">
        <w:rPr>
          <w:rFonts w:eastAsia="黑体" w:cs="黑体"/>
          <w:color w:val="000000"/>
          <w:lang w:val="en-US" w:eastAsia="zh-CN"/>
        </w:rPr>
        <w:t>5</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卸载</w:t>
      </w:r>
      <w:r w:rsidRPr="007B6D0E">
        <w:rPr>
          <w:rFonts w:ascii="宋体" w:eastAsia="宋体" w:hAnsi="宋体" w:cs="宋体" w:hint="eastAsia"/>
          <w:color w:val="000000"/>
          <w:lang w:eastAsia="zh-CN"/>
        </w:rPr>
        <w:t>过程控制</w:t>
      </w:r>
    </w:p>
    <w:p w:rsidR="001E7D34" w:rsidRPr="007B6D0E" w:rsidRDefault="005318C7">
      <w:pPr>
        <w:pStyle w:val="afc"/>
        <w:spacing w:after="0"/>
        <w:ind w:firstLine="496"/>
        <w:rPr>
          <w:rFonts w:ascii="宋体" w:eastAsia="宋体" w:hAnsi="宋体" w:cs="宋体"/>
          <w:color w:val="000000"/>
          <w:szCs w:val="28"/>
          <w:lang w:eastAsia="zh-CN"/>
        </w:rPr>
      </w:pPr>
      <w:r w:rsidRPr="007B6D0E">
        <w:rPr>
          <w:rFonts w:ascii="宋体" w:eastAsia="宋体" w:hAnsi="宋体" w:cs="宋体" w:hint="eastAsia"/>
          <w:color w:val="000000"/>
          <w:lang w:eastAsia="zh-CN"/>
        </w:rPr>
        <w:t>卸载</w:t>
      </w:r>
      <w:r w:rsidRPr="007B6D0E">
        <w:rPr>
          <w:rFonts w:ascii="宋体" w:eastAsia="宋体" w:hAnsi="宋体" w:cs="宋体" w:hint="eastAsia"/>
          <w:color w:val="000000"/>
          <w:szCs w:val="28"/>
          <w:lang w:eastAsia="zh-CN"/>
        </w:rPr>
        <w:t>作业过程控制管理，至少符合</w:t>
      </w:r>
      <w:r w:rsidRPr="007B6D0E">
        <w:rPr>
          <w:rFonts w:ascii="宋体" w:eastAsia="宋体" w:hAnsi="宋体" w:cs="宋体" w:hint="eastAsia"/>
          <w:color w:val="000000"/>
          <w:lang w:eastAsia="zh-CN"/>
        </w:rPr>
        <w:t>以下要求：</w:t>
      </w:r>
    </w:p>
    <w:p w:rsidR="001E7D34" w:rsidRPr="007B6D0E" w:rsidRDefault="005318C7">
      <w:pPr>
        <w:pStyle w:val="afc"/>
        <w:spacing w:after="0"/>
        <w:ind w:firstLine="496"/>
        <w:rPr>
          <w:rFonts w:ascii="宋体" w:eastAsia="宋体" w:hAnsi="宋体" w:cs="宋体"/>
          <w:color w:val="000000"/>
          <w:szCs w:val="28"/>
          <w:lang w:eastAsia="zh-CN"/>
        </w:rPr>
      </w:pPr>
      <w:r w:rsidRPr="007B6D0E">
        <w:rPr>
          <w:rFonts w:ascii="宋体" w:eastAsia="宋体" w:hAnsi="宋体" w:cs="宋体"/>
          <w:color w:val="000000"/>
          <w:szCs w:val="28"/>
          <w:lang w:eastAsia="zh-CN"/>
        </w:rPr>
        <w:t>(1)按照规定的工艺规程进行操作，</w:t>
      </w:r>
      <w:r w:rsidRPr="007B6D0E">
        <w:rPr>
          <w:rFonts w:ascii="宋体" w:eastAsia="宋体" w:hAnsi="宋体" w:cs="宋体" w:hint="eastAsia"/>
          <w:color w:val="000000"/>
          <w:szCs w:val="28"/>
          <w:lang w:eastAsia="zh-CN"/>
        </w:rPr>
        <w:t>受液单位</w:t>
      </w:r>
      <w:r w:rsidRPr="007B6D0E">
        <w:rPr>
          <w:rFonts w:ascii="宋体" w:eastAsia="宋体" w:hAnsi="宋体" w:cs="宋体"/>
          <w:color w:val="000000"/>
          <w:szCs w:val="28"/>
          <w:lang w:eastAsia="zh-CN"/>
        </w:rPr>
        <w:t>安全管理人员现场进行巡回检查；</w:t>
      </w:r>
    </w:p>
    <w:p w:rsidR="001E7D34" w:rsidRPr="007B6D0E" w:rsidRDefault="005318C7">
      <w:pPr>
        <w:pStyle w:val="afc"/>
        <w:spacing w:after="0"/>
        <w:ind w:firstLine="496"/>
        <w:rPr>
          <w:rFonts w:ascii="宋体" w:eastAsia="宋体" w:hAnsi="宋体" w:cs="宋体"/>
          <w:color w:val="000000"/>
          <w:spacing w:val="-4"/>
          <w:lang w:eastAsia="zh-CN"/>
        </w:rPr>
      </w:pPr>
      <w:r w:rsidRPr="007B6D0E">
        <w:rPr>
          <w:rFonts w:ascii="宋体" w:eastAsia="宋体" w:hAnsi="宋体" w:cs="宋体"/>
          <w:color w:val="000000"/>
          <w:szCs w:val="28"/>
          <w:lang w:eastAsia="zh-CN"/>
        </w:rPr>
        <w:t>(2)</w:t>
      </w:r>
      <w:r w:rsidRPr="007B6D0E">
        <w:rPr>
          <w:rFonts w:ascii="宋体" w:eastAsia="宋体" w:hAnsi="宋体" w:cs="宋体" w:hint="eastAsia"/>
          <w:color w:val="000000"/>
          <w:spacing w:val="-4"/>
          <w:lang w:eastAsia="zh-CN"/>
        </w:rPr>
        <w:t>按照指定位置停车，并且采取有效的防止车辆发生滑动的措施；</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szCs w:val="28"/>
          <w:lang w:eastAsia="zh-CN"/>
        </w:rPr>
        <w:t>(3)易燃、易爆以及氧化性介质卸载</w:t>
      </w:r>
      <w:r w:rsidRPr="007B6D0E">
        <w:rPr>
          <w:rFonts w:ascii="宋体" w:eastAsia="宋体" w:hAnsi="宋体" w:cs="宋体" w:hint="eastAsia"/>
          <w:color w:val="000000"/>
          <w:lang w:eastAsia="zh-CN"/>
        </w:rPr>
        <w:t>前，导</w:t>
      </w:r>
      <w:r w:rsidRPr="007B6D0E">
        <w:rPr>
          <w:rFonts w:ascii="宋体" w:eastAsia="宋体" w:hAnsi="宋体" w:cs="宋体" w:hint="eastAsia"/>
          <w:color w:val="000000"/>
          <w:szCs w:val="28"/>
          <w:lang w:eastAsia="zh-CN"/>
        </w:rPr>
        <w:t>静电接地装置</w:t>
      </w:r>
      <w:r w:rsidRPr="007B6D0E">
        <w:rPr>
          <w:rFonts w:ascii="宋体" w:eastAsia="宋体" w:hAnsi="宋体" w:cs="宋体" w:hint="eastAsia"/>
          <w:color w:val="000000"/>
          <w:lang w:eastAsia="zh-CN"/>
        </w:rPr>
        <w:t>与卸载站台接地线接触应当接触牢固可靠；</w:t>
      </w:r>
    </w:p>
    <w:p w:rsidR="001E7D34" w:rsidRPr="007B6D0E" w:rsidRDefault="005318C7">
      <w:pPr>
        <w:pStyle w:val="afc"/>
        <w:spacing w:after="0"/>
        <w:ind w:firstLine="496"/>
        <w:rPr>
          <w:rFonts w:ascii="宋体" w:eastAsia="宋体" w:hAnsi="宋体" w:cs="宋体"/>
          <w:color w:val="000000"/>
          <w:szCs w:val="28"/>
          <w:lang w:eastAsia="zh-CN"/>
        </w:rPr>
      </w:pPr>
      <w:r w:rsidRPr="007B6D0E">
        <w:rPr>
          <w:rFonts w:ascii="宋体" w:eastAsia="宋体" w:hAnsi="宋体" w:cs="宋体"/>
          <w:color w:val="000000"/>
          <w:szCs w:val="28"/>
          <w:lang w:eastAsia="zh-CN"/>
        </w:rPr>
        <w:t>(4)</w:t>
      </w:r>
      <w:r w:rsidRPr="007B6D0E">
        <w:rPr>
          <w:rFonts w:ascii="宋体" w:eastAsia="宋体" w:hAnsi="宋体" w:cs="宋体" w:hint="eastAsia"/>
          <w:color w:val="000000"/>
          <w:lang w:eastAsia="zh-CN"/>
        </w:rPr>
        <w:t>卸载接口的盲法兰或者等效装置应当在其内部压力卸尽后卸除；</w:t>
      </w:r>
    </w:p>
    <w:p w:rsidR="001E7D34" w:rsidRPr="007B6D0E" w:rsidRDefault="005318C7">
      <w:pPr>
        <w:pStyle w:val="afc"/>
        <w:spacing w:after="0"/>
        <w:ind w:firstLine="496"/>
        <w:rPr>
          <w:rFonts w:ascii="宋体" w:eastAsia="宋体" w:hAnsi="宋体" w:cs="宋体"/>
          <w:color w:val="000000"/>
          <w:szCs w:val="28"/>
          <w:lang w:eastAsia="zh-CN"/>
        </w:rPr>
      </w:pPr>
      <w:r w:rsidRPr="007B6D0E">
        <w:rPr>
          <w:rFonts w:ascii="宋体" w:eastAsia="宋体" w:hAnsi="宋体" w:cs="宋体"/>
          <w:color w:val="000000"/>
          <w:szCs w:val="28"/>
          <w:lang w:eastAsia="zh-CN"/>
        </w:rPr>
        <w:t>(5)</w:t>
      </w:r>
      <w:r w:rsidRPr="007B6D0E">
        <w:rPr>
          <w:rFonts w:ascii="宋体" w:eastAsia="宋体" w:hAnsi="宋体" w:cs="宋体" w:hint="eastAsia"/>
          <w:color w:val="000000"/>
          <w:lang w:eastAsia="zh-CN"/>
        </w:rPr>
        <w:t>卸载</w:t>
      </w:r>
      <w:r w:rsidRPr="007B6D0E">
        <w:rPr>
          <w:rFonts w:ascii="宋体" w:eastAsia="宋体" w:hAnsi="宋体" w:cs="宋体" w:hint="eastAsia"/>
          <w:color w:val="000000"/>
          <w:szCs w:val="28"/>
          <w:lang w:eastAsia="zh-CN"/>
        </w:rPr>
        <w:t>用管与移动式压力容器以及受液罐体的连接符合工艺规程的要求，连接安全可靠，无泄漏；</w:t>
      </w:r>
    </w:p>
    <w:p w:rsidR="001E7D34" w:rsidRPr="007B6D0E" w:rsidRDefault="005318C7">
      <w:pPr>
        <w:pStyle w:val="afc"/>
        <w:spacing w:after="0"/>
        <w:ind w:firstLine="496"/>
        <w:rPr>
          <w:rFonts w:ascii="宋体" w:eastAsia="宋体" w:hAnsi="宋体" w:cs="宋体"/>
          <w:color w:val="000000"/>
          <w:szCs w:val="28"/>
          <w:lang w:eastAsia="zh-CN"/>
        </w:rPr>
      </w:pPr>
      <w:r w:rsidRPr="007B6D0E">
        <w:rPr>
          <w:rFonts w:ascii="宋体" w:eastAsia="宋体" w:hAnsi="宋体" w:cs="宋体"/>
          <w:color w:val="000000"/>
          <w:szCs w:val="28"/>
          <w:lang w:eastAsia="zh-CN"/>
        </w:rPr>
        <w:t>(6)不允许与</w:t>
      </w:r>
      <w:r w:rsidRPr="007B6D0E">
        <w:rPr>
          <w:rFonts w:ascii="宋体" w:eastAsia="宋体" w:hAnsi="宋体" w:cs="宋体" w:hint="eastAsia"/>
          <w:color w:val="000000"/>
          <w:szCs w:val="28"/>
          <w:lang w:eastAsia="zh-CN"/>
        </w:rPr>
        <w:t>空气或者</w:t>
      </w:r>
      <w:r w:rsidRPr="007B6D0E">
        <w:rPr>
          <w:rFonts w:ascii="宋体" w:eastAsia="宋体" w:hAnsi="宋体" w:cs="宋体"/>
          <w:color w:val="000000"/>
          <w:szCs w:val="28"/>
          <w:lang w:eastAsia="zh-CN"/>
        </w:rPr>
        <w:t>氧化性气体混合的介质</w:t>
      </w:r>
      <w:r w:rsidRPr="007B6D0E">
        <w:rPr>
          <w:rFonts w:ascii="宋体" w:eastAsia="宋体" w:hAnsi="宋体" w:cs="宋体" w:hint="eastAsia"/>
          <w:color w:val="000000"/>
          <w:lang w:eastAsia="zh-CN"/>
        </w:rPr>
        <w:t>卸载</w:t>
      </w:r>
      <w:r w:rsidRPr="007B6D0E">
        <w:rPr>
          <w:rFonts w:ascii="宋体" w:eastAsia="宋体" w:hAnsi="宋体" w:cs="宋体" w:hint="eastAsia"/>
          <w:color w:val="000000"/>
          <w:szCs w:val="28"/>
          <w:lang w:eastAsia="zh-CN"/>
        </w:rPr>
        <w:t>前，用洁净氮气或者其他不溶性惰性气体进行管道吹扫或者置换；</w:t>
      </w:r>
    </w:p>
    <w:p w:rsidR="001E7D34" w:rsidRPr="007B6D0E" w:rsidRDefault="005318C7">
      <w:pPr>
        <w:pStyle w:val="afc"/>
        <w:spacing w:after="0"/>
        <w:ind w:firstLine="496"/>
        <w:rPr>
          <w:rFonts w:ascii="宋体" w:eastAsia="宋体" w:hAnsi="宋体" w:cs="宋体"/>
          <w:color w:val="000000"/>
          <w:szCs w:val="28"/>
          <w:lang w:eastAsia="zh-CN"/>
        </w:rPr>
      </w:pPr>
      <w:r w:rsidRPr="007B6D0E">
        <w:rPr>
          <w:rFonts w:ascii="宋体" w:eastAsia="宋体" w:hAnsi="宋体" w:cs="宋体"/>
          <w:color w:val="000000"/>
          <w:szCs w:val="28"/>
          <w:lang w:eastAsia="zh-CN"/>
        </w:rPr>
        <w:t>(7)</w:t>
      </w:r>
      <w:r w:rsidRPr="007B6D0E">
        <w:rPr>
          <w:rFonts w:ascii="宋体" w:eastAsia="宋体" w:hAnsi="宋体" w:cs="宋体" w:hint="eastAsia"/>
          <w:color w:val="000000"/>
          <w:lang w:eastAsia="zh-CN"/>
        </w:rPr>
        <w:t>卸载作业过程中，卸载操作人员处在规定的工作岗位上；配置装卸安全连锁报警保护装置的，该装置处于正常的工作状态；</w:t>
      </w:r>
    </w:p>
    <w:p w:rsidR="001E7D34" w:rsidRPr="007B6D0E" w:rsidRDefault="005318C7">
      <w:pPr>
        <w:pStyle w:val="afc"/>
        <w:spacing w:after="0"/>
        <w:ind w:firstLine="496"/>
        <w:rPr>
          <w:rFonts w:ascii="宋体" w:eastAsia="宋体" w:hAnsi="宋体" w:cs="宋体"/>
          <w:color w:val="000000"/>
          <w:szCs w:val="28"/>
          <w:lang w:eastAsia="zh-CN"/>
        </w:rPr>
      </w:pPr>
      <w:r w:rsidRPr="007B6D0E">
        <w:rPr>
          <w:rFonts w:ascii="宋体" w:eastAsia="宋体" w:hAnsi="宋体" w:cs="宋体"/>
          <w:color w:val="000000"/>
          <w:szCs w:val="28"/>
          <w:lang w:eastAsia="zh-CN"/>
        </w:rPr>
        <w:t>(8)卸载作业时，管路内的压力、温度和流速</w:t>
      </w:r>
      <w:r w:rsidRPr="007B6D0E">
        <w:rPr>
          <w:rFonts w:ascii="宋体" w:eastAsia="宋体" w:hAnsi="宋体" w:cs="宋体" w:hint="eastAsia"/>
          <w:color w:val="000000"/>
          <w:szCs w:val="28"/>
          <w:lang w:eastAsia="zh-CN"/>
        </w:rPr>
        <w:t>指标</w:t>
      </w:r>
      <w:r w:rsidRPr="007B6D0E">
        <w:rPr>
          <w:rFonts w:ascii="宋体" w:eastAsia="宋体" w:hAnsi="宋体" w:cs="宋体"/>
          <w:color w:val="000000"/>
          <w:szCs w:val="28"/>
          <w:lang w:eastAsia="zh-CN"/>
        </w:rPr>
        <w:t>，</w:t>
      </w:r>
      <w:r w:rsidRPr="007B6D0E">
        <w:rPr>
          <w:rFonts w:ascii="宋体" w:eastAsia="宋体" w:hAnsi="宋体" w:cs="宋体" w:hint="eastAsia"/>
          <w:color w:val="000000"/>
          <w:szCs w:val="28"/>
          <w:lang w:eastAsia="zh-CN"/>
        </w:rPr>
        <w:t>应当</w:t>
      </w:r>
      <w:r w:rsidRPr="007B6D0E">
        <w:rPr>
          <w:rFonts w:ascii="宋体" w:eastAsia="宋体" w:hAnsi="宋体" w:cs="宋体"/>
          <w:color w:val="000000"/>
          <w:szCs w:val="28"/>
          <w:lang w:eastAsia="zh-CN"/>
        </w:rPr>
        <w:t>符合</w:t>
      </w:r>
      <w:r w:rsidRPr="007B6D0E">
        <w:rPr>
          <w:rFonts w:ascii="宋体" w:eastAsia="宋体" w:hAnsi="宋体" w:cs="宋体" w:hint="eastAsia"/>
          <w:color w:val="000000"/>
          <w:szCs w:val="28"/>
          <w:lang w:eastAsia="zh-CN"/>
        </w:rPr>
        <w:t>与所卸载介质有关安全技术规范及相关产品标准的规定，超过规定指标时及时采取有效措施。</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6</w:t>
      </w:r>
      <w:r w:rsidRPr="007B6D0E">
        <w:rPr>
          <w:rFonts w:eastAsia="黑体" w:cs="黑体"/>
          <w:color w:val="000000"/>
          <w:lang w:eastAsia="zh-CN"/>
        </w:rPr>
        <w:t>.</w:t>
      </w:r>
      <w:r w:rsidRPr="007B6D0E">
        <w:rPr>
          <w:rFonts w:eastAsia="黑体" w:cs="黑体"/>
          <w:color w:val="000000"/>
          <w:lang w:val="en-US" w:eastAsia="zh-CN"/>
        </w:rPr>
        <w:t>2</w:t>
      </w:r>
      <w:r w:rsidRPr="007B6D0E">
        <w:rPr>
          <w:rFonts w:eastAsia="黑体" w:cs="黑体"/>
          <w:color w:val="000000"/>
          <w:lang w:eastAsia="zh-CN"/>
        </w:rPr>
        <w:t>.</w:t>
      </w:r>
      <w:r w:rsidRPr="007B6D0E">
        <w:rPr>
          <w:rFonts w:eastAsia="黑体" w:cs="黑体"/>
          <w:color w:val="000000"/>
          <w:lang w:val="en-US" w:eastAsia="zh-CN"/>
        </w:rPr>
        <w:t>6</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卸</w:t>
      </w:r>
      <w:r w:rsidRPr="007B6D0E">
        <w:rPr>
          <w:rFonts w:ascii="宋体" w:eastAsia="宋体" w:hAnsi="宋体" w:cs="宋体" w:hint="eastAsia"/>
          <w:color w:val="000000"/>
          <w:lang w:val="en-US" w:eastAsia="zh-CN"/>
        </w:rPr>
        <w:t>载</w:t>
      </w:r>
      <w:r w:rsidRPr="007B6D0E">
        <w:rPr>
          <w:rFonts w:ascii="宋体" w:eastAsia="宋体" w:hAnsi="宋体" w:cs="宋体" w:hint="eastAsia"/>
          <w:color w:val="000000"/>
          <w:lang w:eastAsia="zh-CN"/>
        </w:rPr>
        <w:t>后检查</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lastRenderedPageBreak/>
        <w:t>卸载后应当对移动式压力容器进行检查，检查项目至少包括以下内容：</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(1)移动式压力容器上与卸载作业相关的操作阀门置于闭止状态，介质连接口安装的盲法兰等装置连接牢固；</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(2)压力、温度、剩余量等</w:t>
      </w:r>
      <w:r w:rsidRPr="007B6D0E">
        <w:rPr>
          <w:rFonts w:ascii="宋体" w:eastAsia="宋体" w:hAnsi="宋体" w:cs="宋体" w:hint="eastAsia"/>
          <w:color w:val="000000"/>
          <w:lang w:eastAsia="zh-CN"/>
        </w:rPr>
        <w:t>指标</w:t>
      </w:r>
      <w:r w:rsidRPr="007B6D0E">
        <w:rPr>
          <w:rFonts w:ascii="宋体" w:eastAsia="宋体" w:hAnsi="宋体" w:cs="宋体"/>
          <w:color w:val="000000"/>
          <w:lang w:eastAsia="zh-CN"/>
        </w:rPr>
        <w:t>符合</w:t>
      </w:r>
      <w:r w:rsidRPr="007B6D0E">
        <w:rPr>
          <w:rFonts w:ascii="宋体" w:eastAsia="宋体" w:hAnsi="宋体" w:cs="宋体" w:hint="eastAsia"/>
          <w:color w:val="000000"/>
          <w:lang w:eastAsia="zh-CN"/>
        </w:rPr>
        <w:t>产品标准和产品使用说明书的规定；</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(3)移动式压力容器所有密封面、阀门、接管等无泄漏；</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(4)安全附件、仪表和装卸附件完好无损；</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(6)移动式压力容器与卸载站台的所有连接件分离。</w:t>
      </w:r>
    </w:p>
    <w:p w:rsidR="001E7D34" w:rsidRPr="007B6D0E" w:rsidRDefault="005318C7">
      <w:pPr>
        <w:pStyle w:val="22"/>
        <w:spacing w:beforeLines="0" w:before="0" w:afterLines="0"/>
        <w:ind w:firstLine="496"/>
        <w:rPr>
          <w:rFonts w:ascii="宋体" w:eastAsia="宋体" w:hAnsi="宋体" w:cs="宋体"/>
          <w:color w:val="000000"/>
          <w:szCs w:val="24"/>
          <w:lang w:eastAsia="zh-CN"/>
        </w:rPr>
      </w:pPr>
      <w:r w:rsidRPr="007B6D0E">
        <w:rPr>
          <w:rFonts w:eastAsia="黑体" w:cs="黑体"/>
          <w:color w:val="000000"/>
          <w:szCs w:val="24"/>
          <w:lang w:val="en-US" w:eastAsia="zh-CN"/>
        </w:rPr>
        <w:t>6</w:t>
      </w:r>
      <w:r w:rsidRPr="007B6D0E">
        <w:rPr>
          <w:rFonts w:eastAsia="黑体" w:cs="黑体"/>
          <w:color w:val="000000"/>
          <w:szCs w:val="24"/>
          <w:lang w:eastAsia="zh-CN"/>
        </w:rPr>
        <w:t>.</w:t>
      </w:r>
      <w:r w:rsidRPr="007B6D0E">
        <w:rPr>
          <w:rFonts w:eastAsia="黑体" w:cs="黑体"/>
          <w:color w:val="000000"/>
          <w:szCs w:val="24"/>
          <w:lang w:val="en-US" w:eastAsia="zh-CN"/>
        </w:rPr>
        <w:t>2</w:t>
      </w:r>
      <w:r w:rsidRPr="007B6D0E">
        <w:rPr>
          <w:rFonts w:eastAsia="黑体" w:cs="黑体"/>
          <w:color w:val="000000"/>
          <w:szCs w:val="24"/>
          <w:lang w:eastAsia="zh-CN"/>
        </w:rPr>
        <w:t>.</w:t>
      </w:r>
      <w:r w:rsidRPr="007B6D0E">
        <w:rPr>
          <w:rFonts w:eastAsia="黑体" w:cs="黑体"/>
          <w:color w:val="000000"/>
          <w:szCs w:val="24"/>
          <w:lang w:val="en-US" w:eastAsia="zh-CN"/>
        </w:rPr>
        <w:t xml:space="preserve">7 </w:t>
      </w:r>
      <w:r w:rsidRPr="007B6D0E">
        <w:rPr>
          <w:rFonts w:ascii="宋体" w:eastAsia="宋体" w:hAnsi="宋体" w:cs="宋体"/>
          <w:color w:val="000000"/>
          <w:szCs w:val="24"/>
          <w:lang w:val="en-US" w:eastAsia="zh-CN"/>
        </w:rPr>
        <w:t xml:space="preserve"> 卸载</w:t>
      </w:r>
      <w:r w:rsidRPr="007B6D0E">
        <w:rPr>
          <w:rFonts w:ascii="宋体" w:eastAsia="宋体" w:hAnsi="宋体" w:cs="宋体" w:hint="eastAsia"/>
          <w:color w:val="000000"/>
          <w:szCs w:val="24"/>
          <w:lang w:eastAsia="zh-CN"/>
        </w:rPr>
        <w:t>记录</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hint="eastAsia"/>
          <w:color w:val="000000"/>
          <w:szCs w:val="24"/>
          <w:lang w:eastAsia="zh-CN"/>
        </w:rPr>
        <w:t>(1)移动式压力容器卸载作业结束后，应当填写卸载记录，卸载记录内容至少包括卸载设备和介质名称、卸载介质质量、卸载时间地点等，记录的内容真实有效，并且由相应受液单位检查人员签字；</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(2)卸载记录至少保存1年。</w:t>
      </w:r>
    </w:p>
    <w:p w:rsidR="001E7D34" w:rsidRPr="007B6D0E" w:rsidRDefault="005318C7">
      <w:pPr>
        <w:pStyle w:val="22"/>
        <w:spacing w:before="84" w:after="60"/>
        <w:ind w:firstLine="496"/>
        <w:rPr>
          <w:rFonts w:ascii="宋体" w:eastAsia="宋体" w:hAnsi="宋体" w:cs="宋体"/>
          <w:color w:val="000000"/>
          <w:lang w:eastAsia="zh-CN"/>
        </w:rPr>
      </w:pPr>
      <w:r w:rsidRPr="007B6D0E">
        <w:rPr>
          <w:rFonts w:eastAsia="黑体" w:cs="黑体"/>
          <w:color w:val="000000"/>
          <w:lang w:eastAsia="zh-CN"/>
        </w:rPr>
        <w:t>6.</w:t>
      </w:r>
      <w:r w:rsidRPr="007B6D0E">
        <w:rPr>
          <w:rFonts w:eastAsia="黑体" w:cs="黑体"/>
          <w:color w:val="000000"/>
          <w:lang w:val="en-US" w:eastAsia="zh-CN"/>
        </w:rPr>
        <w:t>3</w:t>
      </w:r>
      <w:r w:rsidRPr="007B6D0E">
        <w:rPr>
          <w:rFonts w:eastAsia="黑体" w:cs="黑体"/>
          <w:color w:val="000000"/>
          <w:lang w:eastAsia="zh-CN"/>
        </w:rPr>
        <w:t xml:space="preserve"> </w:t>
      </w:r>
      <w:r w:rsidRPr="007B6D0E">
        <w:rPr>
          <w:rFonts w:eastAsia="黑体" w:cs="黑体"/>
          <w:color w:val="000000"/>
          <w:lang w:val="en-US" w:eastAsia="zh-CN"/>
        </w:rPr>
        <w:t xml:space="preserve"> </w:t>
      </w:r>
      <w:r w:rsidRPr="007B6D0E">
        <w:rPr>
          <w:rFonts w:ascii="宋体" w:eastAsia="宋体" w:hAnsi="宋体" w:cs="宋体" w:hint="eastAsia"/>
          <w:color w:val="000000"/>
          <w:lang w:val="en-US" w:eastAsia="zh-CN"/>
        </w:rPr>
        <w:t>移动式压力容器年度检查</w:t>
      </w:r>
      <w:r w:rsidRPr="007B6D0E">
        <w:rPr>
          <w:rFonts w:ascii="宋体" w:eastAsia="宋体" w:hAnsi="宋体" w:cs="宋体"/>
          <w:color w:val="000000"/>
          <w:lang w:eastAsia="zh-CN"/>
        </w:rPr>
        <w:t xml:space="preserve"> </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hint="eastAsia"/>
          <w:color w:val="000000"/>
          <w:lang w:eastAsia="zh-CN"/>
        </w:rPr>
        <w:t>移动式压力容器的年度检查，</w:t>
      </w:r>
      <w:r w:rsidRPr="007B6D0E">
        <w:rPr>
          <w:rFonts w:ascii="宋体" w:eastAsia="宋体" w:hAnsi="宋体" w:cs="宋体" w:hint="eastAsia"/>
          <w:color w:val="000000"/>
          <w:szCs w:val="24"/>
          <w:lang w:eastAsia="zh-CN"/>
        </w:rPr>
        <w:t>包括安全管理情况检查和运行状况检查。</w:t>
      </w:r>
    </w:p>
    <w:p w:rsidR="001E7D34" w:rsidRPr="007B6D0E" w:rsidRDefault="005318C7">
      <w:pPr>
        <w:adjustRightInd w:val="0"/>
        <w:snapToGrid w:val="0"/>
        <w:spacing w:after="0" w:line="400" w:lineRule="exact"/>
        <w:ind w:firstLineChars="200" w:firstLine="480"/>
        <w:rPr>
          <w:rFonts w:ascii="宋体" w:hAnsi="宋体" w:cs="宋体"/>
          <w:color w:val="000000"/>
          <w:sz w:val="24"/>
          <w:szCs w:val="24"/>
          <w:lang w:eastAsia="zh-CN"/>
        </w:rPr>
      </w:pPr>
      <w:r w:rsidRPr="007B6D0E">
        <w:rPr>
          <w:rFonts w:ascii="黑体" w:eastAsia="黑体" w:hAnsi="黑体" w:cs="黑体"/>
          <w:color w:val="000000"/>
          <w:sz w:val="24"/>
          <w:szCs w:val="24"/>
          <w:lang w:eastAsia="zh-CN"/>
        </w:rPr>
        <w:t>6.3.1</w:t>
      </w:r>
      <w:r w:rsidRPr="007B6D0E">
        <w:rPr>
          <w:rFonts w:ascii="宋体" w:hAnsi="宋体" w:cs="宋体"/>
          <w:color w:val="000000"/>
          <w:sz w:val="24"/>
          <w:szCs w:val="24"/>
          <w:lang w:eastAsia="zh-CN"/>
        </w:rPr>
        <w:t xml:space="preserve">  </w:t>
      </w:r>
      <w:r w:rsidRPr="007B6D0E">
        <w:rPr>
          <w:rFonts w:ascii="宋体" w:hAnsi="宋体" w:cs="宋体" w:hint="eastAsia"/>
          <w:bCs/>
          <w:color w:val="000000"/>
          <w:spacing w:val="4"/>
          <w:sz w:val="24"/>
          <w:szCs w:val="21"/>
          <w:lang w:eastAsia="zh-CN"/>
        </w:rPr>
        <w:t>安全管理情况检查</w:t>
      </w:r>
    </w:p>
    <w:p w:rsidR="001E7D34" w:rsidRPr="007B6D0E" w:rsidRDefault="005318C7">
      <w:pPr>
        <w:adjustRightInd w:val="0"/>
        <w:snapToGrid w:val="0"/>
        <w:spacing w:after="0" w:line="400" w:lineRule="exact"/>
        <w:ind w:firstLineChars="200" w:firstLine="496"/>
        <w:rPr>
          <w:rFonts w:ascii="宋体" w:hAnsi="宋体" w:cs="宋体"/>
          <w:bCs/>
          <w:color w:val="000000"/>
          <w:spacing w:val="4"/>
          <w:sz w:val="24"/>
          <w:szCs w:val="21"/>
          <w:lang w:eastAsia="zh-CN"/>
        </w:rPr>
      </w:pPr>
      <w:r w:rsidRPr="007B6D0E">
        <w:rPr>
          <w:rFonts w:ascii="宋体" w:hAnsi="宋体" w:cs="宋体" w:hint="eastAsia"/>
          <w:bCs/>
          <w:color w:val="000000"/>
          <w:spacing w:val="4"/>
          <w:sz w:val="24"/>
          <w:szCs w:val="21"/>
          <w:lang w:eastAsia="zh-CN"/>
        </w:rPr>
        <w:t>安全管理情况检查至少包括以下内容：</w:t>
      </w:r>
    </w:p>
    <w:p w:rsidR="001E7D34" w:rsidRPr="007B6D0E" w:rsidRDefault="005318C7">
      <w:pPr>
        <w:adjustRightInd w:val="0"/>
        <w:snapToGrid w:val="0"/>
        <w:spacing w:after="0" w:line="400" w:lineRule="exact"/>
        <w:ind w:firstLineChars="200" w:firstLine="480"/>
        <w:rPr>
          <w:rFonts w:ascii="宋体" w:hAnsi="宋体" w:cs="宋体"/>
          <w:bCs/>
          <w:color w:val="000000"/>
          <w:spacing w:val="4"/>
          <w:sz w:val="24"/>
          <w:szCs w:val="24"/>
          <w:lang w:eastAsia="zh-CN"/>
        </w:rPr>
      </w:pPr>
      <w:r w:rsidRPr="007B6D0E">
        <w:rPr>
          <w:rFonts w:ascii="宋体" w:hAnsi="宋体" w:cs="宋体"/>
          <w:color w:val="000000"/>
          <w:sz w:val="24"/>
          <w:szCs w:val="24"/>
          <w:lang w:eastAsia="zh-CN"/>
        </w:rPr>
        <w:t>(1)</w:t>
      </w:r>
      <w:r w:rsidRPr="007B6D0E">
        <w:rPr>
          <w:rFonts w:ascii="宋体" w:hAnsi="宋体" w:cs="宋体" w:hint="eastAsia"/>
          <w:bCs/>
          <w:color w:val="000000"/>
          <w:spacing w:val="4"/>
          <w:sz w:val="24"/>
          <w:szCs w:val="24"/>
          <w:lang w:eastAsia="zh-CN"/>
        </w:rPr>
        <w:t>安全管理制度和操作规程齐全、有效；</w:t>
      </w:r>
    </w:p>
    <w:p w:rsidR="001E7D34" w:rsidRPr="007B6D0E" w:rsidRDefault="005318C7">
      <w:pPr>
        <w:adjustRightInd w:val="0"/>
        <w:snapToGrid w:val="0"/>
        <w:spacing w:after="0" w:line="400" w:lineRule="exact"/>
        <w:ind w:firstLineChars="200" w:firstLine="480"/>
        <w:rPr>
          <w:rFonts w:ascii="宋体" w:hAnsi="宋体" w:cs="宋体"/>
          <w:bCs/>
          <w:color w:val="000000"/>
          <w:spacing w:val="4"/>
          <w:sz w:val="24"/>
          <w:szCs w:val="24"/>
          <w:lang w:eastAsia="zh-CN"/>
        </w:rPr>
      </w:pPr>
      <w:r w:rsidRPr="007B6D0E">
        <w:rPr>
          <w:rFonts w:ascii="宋体" w:hAnsi="宋体" w:cs="宋体"/>
          <w:color w:val="000000"/>
          <w:sz w:val="24"/>
          <w:szCs w:val="24"/>
          <w:lang w:eastAsia="zh-CN"/>
        </w:rPr>
        <w:t>(2)</w:t>
      </w:r>
      <w:r w:rsidRPr="007B6D0E">
        <w:rPr>
          <w:rFonts w:ascii="宋体" w:hAnsi="宋体" w:cs="宋体" w:hint="eastAsia"/>
          <w:bCs/>
          <w:color w:val="000000"/>
          <w:spacing w:val="4"/>
          <w:sz w:val="24"/>
          <w:szCs w:val="24"/>
          <w:lang w:eastAsia="zh-CN"/>
        </w:rPr>
        <w:t>本规程规定的设计文件、出厂资料和文件、产品质量合格证明文件、监督检验证书、型式试验报告或者证书，以及改造、修理资料等齐全、完整；</w:t>
      </w:r>
    </w:p>
    <w:p w:rsidR="001E7D34" w:rsidRPr="007B6D0E" w:rsidRDefault="005318C7">
      <w:pPr>
        <w:adjustRightInd w:val="0"/>
        <w:snapToGrid w:val="0"/>
        <w:spacing w:after="0" w:line="400" w:lineRule="exact"/>
        <w:ind w:firstLineChars="200" w:firstLine="480"/>
        <w:rPr>
          <w:rFonts w:ascii="宋体" w:hAnsi="宋体" w:cs="宋体"/>
          <w:bCs/>
          <w:color w:val="000000"/>
          <w:spacing w:val="4"/>
          <w:sz w:val="24"/>
          <w:szCs w:val="24"/>
          <w:lang w:eastAsia="zh-CN"/>
        </w:rPr>
      </w:pPr>
      <w:r w:rsidRPr="007B6D0E">
        <w:rPr>
          <w:rFonts w:ascii="宋体" w:hAnsi="宋体" w:cs="宋体"/>
          <w:color w:val="000000"/>
          <w:sz w:val="24"/>
          <w:szCs w:val="24"/>
          <w:lang w:eastAsia="zh-CN"/>
        </w:rPr>
        <w:t>(3)</w:t>
      </w:r>
      <w:r w:rsidRPr="007B6D0E">
        <w:rPr>
          <w:rFonts w:ascii="宋体" w:hAnsi="宋体" w:cs="宋体" w:hint="eastAsia"/>
          <w:bCs/>
          <w:color w:val="000000"/>
          <w:spacing w:val="4"/>
          <w:sz w:val="24"/>
          <w:szCs w:val="24"/>
          <w:lang w:eastAsia="zh-CN"/>
        </w:rPr>
        <w:t>特种设备使用登记表和使用登记证与实际产品相符；</w:t>
      </w:r>
    </w:p>
    <w:p w:rsidR="001E7D34" w:rsidRPr="007B6D0E" w:rsidRDefault="005318C7">
      <w:pPr>
        <w:adjustRightInd w:val="0"/>
        <w:snapToGrid w:val="0"/>
        <w:spacing w:after="0" w:line="400" w:lineRule="exact"/>
        <w:ind w:firstLineChars="200" w:firstLine="480"/>
        <w:rPr>
          <w:rFonts w:ascii="宋体" w:hAnsi="宋体" w:cs="宋体"/>
          <w:bCs/>
          <w:color w:val="000000"/>
          <w:spacing w:val="4"/>
          <w:sz w:val="24"/>
          <w:szCs w:val="24"/>
          <w:lang w:eastAsia="zh-CN"/>
        </w:rPr>
      </w:pPr>
      <w:r w:rsidRPr="007B6D0E">
        <w:rPr>
          <w:rFonts w:ascii="宋体" w:hAnsi="宋体" w:cs="宋体"/>
          <w:color w:val="000000"/>
          <w:sz w:val="24"/>
          <w:szCs w:val="24"/>
          <w:lang w:eastAsia="zh-CN"/>
        </w:rPr>
        <w:t>(4)</w:t>
      </w:r>
      <w:r w:rsidRPr="007B6D0E">
        <w:rPr>
          <w:rFonts w:ascii="宋体" w:hAnsi="宋体" w:cs="宋体" w:hint="eastAsia"/>
          <w:bCs/>
          <w:color w:val="000000"/>
          <w:spacing w:val="4"/>
          <w:sz w:val="24"/>
          <w:szCs w:val="24"/>
          <w:lang w:eastAsia="zh-CN"/>
        </w:rPr>
        <w:t>移动式压力容器作业人员具有相应的特种设备作业人员资格证书；</w:t>
      </w:r>
    </w:p>
    <w:p w:rsidR="001E7D34" w:rsidRPr="007B6D0E" w:rsidRDefault="005318C7">
      <w:pPr>
        <w:adjustRightInd w:val="0"/>
        <w:snapToGrid w:val="0"/>
        <w:spacing w:after="0" w:line="400" w:lineRule="exact"/>
        <w:ind w:firstLineChars="200" w:firstLine="480"/>
        <w:rPr>
          <w:rFonts w:ascii="宋体" w:hAnsi="宋体" w:cs="宋体"/>
          <w:bCs/>
          <w:color w:val="000000"/>
          <w:spacing w:val="4"/>
          <w:sz w:val="24"/>
          <w:szCs w:val="24"/>
          <w:lang w:eastAsia="zh-CN"/>
        </w:rPr>
      </w:pPr>
      <w:r w:rsidRPr="007B6D0E">
        <w:rPr>
          <w:rFonts w:ascii="宋体" w:hAnsi="宋体" w:cs="宋体"/>
          <w:color w:val="000000"/>
          <w:sz w:val="24"/>
          <w:szCs w:val="24"/>
          <w:lang w:eastAsia="zh-CN"/>
        </w:rPr>
        <w:t>(5)</w:t>
      </w:r>
      <w:r w:rsidRPr="007B6D0E">
        <w:rPr>
          <w:rFonts w:ascii="宋体" w:hAnsi="宋体" w:cs="宋体" w:hint="eastAsia"/>
          <w:bCs/>
          <w:color w:val="000000"/>
          <w:spacing w:val="4"/>
          <w:sz w:val="24"/>
          <w:szCs w:val="24"/>
          <w:lang w:eastAsia="zh-CN"/>
        </w:rPr>
        <w:t>经常性维护保养、运行记录、定期自行检查记录符合本规程和相应管理制度要求；</w:t>
      </w:r>
    </w:p>
    <w:p w:rsidR="001E7D34" w:rsidRPr="007B6D0E" w:rsidRDefault="005318C7">
      <w:pPr>
        <w:adjustRightInd w:val="0"/>
        <w:snapToGrid w:val="0"/>
        <w:spacing w:after="0" w:line="400" w:lineRule="exact"/>
        <w:ind w:firstLineChars="200" w:firstLine="480"/>
        <w:rPr>
          <w:rFonts w:ascii="宋体" w:hAnsi="宋体" w:cs="宋体"/>
          <w:bCs/>
          <w:color w:val="000000"/>
          <w:spacing w:val="4"/>
          <w:sz w:val="24"/>
          <w:szCs w:val="24"/>
          <w:lang w:eastAsia="zh-CN"/>
        </w:rPr>
      </w:pPr>
      <w:r w:rsidRPr="007B6D0E">
        <w:rPr>
          <w:rFonts w:ascii="宋体" w:hAnsi="宋体" w:cs="宋体"/>
          <w:color w:val="000000"/>
          <w:sz w:val="24"/>
          <w:szCs w:val="24"/>
          <w:lang w:eastAsia="zh-CN"/>
        </w:rPr>
        <w:t>(6)</w:t>
      </w:r>
      <w:r w:rsidRPr="007B6D0E">
        <w:rPr>
          <w:rFonts w:ascii="宋体" w:hAnsi="宋体" w:cs="宋体" w:hint="eastAsia"/>
          <w:bCs/>
          <w:color w:val="000000"/>
          <w:spacing w:val="4"/>
          <w:sz w:val="24"/>
          <w:szCs w:val="24"/>
          <w:lang w:eastAsia="zh-CN"/>
        </w:rPr>
        <w:t>充装介质分析报告中腐蚀性介质含量符合相应介质标准的要求；</w:t>
      </w:r>
    </w:p>
    <w:p w:rsidR="001E7D34" w:rsidRPr="007B6D0E" w:rsidRDefault="005318C7">
      <w:pPr>
        <w:adjustRightInd w:val="0"/>
        <w:snapToGrid w:val="0"/>
        <w:spacing w:after="0" w:line="400" w:lineRule="exact"/>
        <w:ind w:firstLineChars="200" w:firstLine="480"/>
        <w:rPr>
          <w:rFonts w:ascii="宋体" w:hAnsi="宋体" w:cs="宋体"/>
          <w:bCs/>
          <w:color w:val="000000"/>
          <w:spacing w:val="4"/>
          <w:sz w:val="24"/>
          <w:szCs w:val="24"/>
          <w:lang w:eastAsia="zh-CN"/>
        </w:rPr>
      </w:pPr>
      <w:r w:rsidRPr="007B6D0E">
        <w:rPr>
          <w:rFonts w:ascii="宋体" w:hAnsi="宋体" w:cs="宋体"/>
          <w:color w:val="000000"/>
          <w:sz w:val="24"/>
          <w:szCs w:val="24"/>
          <w:lang w:eastAsia="zh-CN"/>
        </w:rPr>
        <w:t>(7)</w:t>
      </w:r>
      <w:r w:rsidRPr="007B6D0E">
        <w:rPr>
          <w:rFonts w:ascii="宋体" w:hAnsi="宋体" w:cs="宋体" w:hint="eastAsia"/>
          <w:bCs/>
          <w:color w:val="000000"/>
          <w:spacing w:val="4"/>
          <w:sz w:val="24"/>
          <w:szCs w:val="24"/>
          <w:lang w:eastAsia="zh-CN"/>
        </w:rPr>
        <w:t>年度检查、定期检验报告齐全，检查、检验报告中所提出的问题已经解决无遗漏；</w:t>
      </w:r>
    </w:p>
    <w:p w:rsidR="001E7D34" w:rsidRPr="007B6D0E" w:rsidRDefault="005318C7">
      <w:pPr>
        <w:adjustRightInd w:val="0"/>
        <w:snapToGrid w:val="0"/>
        <w:spacing w:after="0" w:line="400" w:lineRule="exact"/>
        <w:ind w:firstLineChars="200" w:firstLine="480"/>
        <w:rPr>
          <w:rFonts w:ascii="宋体" w:hAnsi="宋体" w:cs="宋体"/>
          <w:bCs/>
          <w:color w:val="000000"/>
          <w:spacing w:val="4"/>
          <w:sz w:val="24"/>
          <w:szCs w:val="24"/>
          <w:lang w:eastAsia="zh-CN"/>
        </w:rPr>
      </w:pPr>
      <w:r w:rsidRPr="007B6D0E">
        <w:rPr>
          <w:rFonts w:ascii="宋体" w:hAnsi="宋体" w:cs="宋体"/>
          <w:color w:val="000000"/>
          <w:sz w:val="24"/>
          <w:szCs w:val="24"/>
          <w:lang w:eastAsia="zh-CN"/>
        </w:rPr>
        <w:t>(8)</w:t>
      </w:r>
      <w:r w:rsidRPr="007B6D0E">
        <w:rPr>
          <w:rFonts w:ascii="宋体" w:hAnsi="宋体" w:cs="宋体" w:hint="eastAsia"/>
          <w:bCs/>
          <w:color w:val="000000"/>
          <w:spacing w:val="4"/>
          <w:sz w:val="24"/>
          <w:szCs w:val="24"/>
          <w:lang w:eastAsia="zh-CN"/>
        </w:rPr>
        <w:t>安全附件、仪表和装卸附件的校验、检定、修理和更换记录齐全、真实；</w:t>
      </w:r>
    </w:p>
    <w:p w:rsidR="001E7D34" w:rsidRPr="007B6D0E" w:rsidRDefault="005318C7">
      <w:pPr>
        <w:adjustRightInd w:val="0"/>
        <w:snapToGrid w:val="0"/>
        <w:spacing w:after="0" w:line="400" w:lineRule="exact"/>
        <w:ind w:firstLineChars="200" w:firstLine="480"/>
        <w:rPr>
          <w:rFonts w:ascii="宋体" w:hAnsi="宋体" w:cs="宋体"/>
          <w:bCs/>
          <w:color w:val="000000"/>
          <w:spacing w:val="4"/>
          <w:sz w:val="24"/>
          <w:szCs w:val="24"/>
          <w:lang w:eastAsia="zh-CN"/>
        </w:rPr>
      </w:pPr>
      <w:r w:rsidRPr="007B6D0E">
        <w:rPr>
          <w:rFonts w:ascii="宋体" w:hAnsi="宋体" w:cs="宋体"/>
          <w:color w:val="000000"/>
          <w:sz w:val="24"/>
          <w:szCs w:val="24"/>
          <w:lang w:eastAsia="zh-CN"/>
        </w:rPr>
        <w:t>(9)</w:t>
      </w:r>
      <w:r w:rsidRPr="007B6D0E">
        <w:rPr>
          <w:rFonts w:ascii="宋体" w:hAnsi="宋体" w:cs="宋体" w:hint="eastAsia"/>
          <w:color w:val="000000"/>
          <w:sz w:val="24"/>
          <w:szCs w:val="24"/>
          <w:lang w:eastAsia="zh-CN"/>
        </w:rPr>
        <w:t>移动式压力容器</w:t>
      </w:r>
      <w:r w:rsidRPr="007B6D0E">
        <w:rPr>
          <w:rFonts w:ascii="宋体" w:hAnsi="宋体" w:cs="宋体" w:hint="eastAsia"/>
          <w:bCs/>
          <w:color w:val="000000"/>
          <w:spacing w:val="4"/>
          <w:sz w:val="24"/>
          <w:szCs w:val="24"/>
          <w:lang w:eastAsia="zh-CN"/>
        </w:rPr>
        <w:t>事故、故障等情况的记录齐全、真实。</w:t>
      </w:r>
    </w:p>
    <w:p w:rsidR="001E7D34" w:rsidRPr="007B6D0E" w:rsidRDefault="005318C7">
      <w:pPr>
        <w:adjustRightInd w:val="0"/>
        <w:snapToGrid w:val="0"/>
        <w:spacing w:after="0" w:line="400" w:lineRule="exact"/>
        <w:ind w:firstLineChars="200" w:firstLine="480"/>
        <w:rPr>
          <w:rFonts w:ascii="宋体" w:hAnsi="宋体" w:cs="宋体"/>
          <w:bCs/>
          <w:color w:val="000000"/>
          <w:spacing w:val="4"/>
          <w:sz w:val="24"/>
          <w:szCs w:val="21"/>
          <w:lang w:eastAsia="zh-CN"/>
        </w:rPr>
      </w:pPr>
      <w:r w:rsidRPr="007B6D0E">
        <w:rPr>
          <w:rFonts w:ascii="黑体" w:eastAsia="黑体" w:hAnsi="黑体" w:cs="黑体"/>
          <w:color w:val="000000"/>
          <w:sz w:val="24"/>
          <w:szCs w:val="24"/>
          <w:lang w:eastAsia="zh-CN"/>
        </w:rPr>
        <w:t xml:space="preserve">6.3.2 </w:t>
      </w:r>
      <w:r w:rsidRPr="007B6D0E">
        <w:rPr>
          <w:rFonts w:ascii="宋体" w:hAnsi="宋体" w:cs="宋体"/>
          <w:color w:val="000000"/>
          <w:sz w:val="24"/>
          <w:szCs w:val="24"/>
          <w:lang w:eastAsia="zh-CN"/>
        </w:rPr>
        <w:t xml:space="preserve"> </w:t>
      </w:r>
      <w:r w:rsidRPr="007B6D0E">
        <w:rPr>
          <w:rFonts w:ascii="宋体" w:hAnsi="宋体" w:cs="宋体" w:hint="eastAsia"/>
          <w:bCs/>
          <w:color w:val="000000"/>
          <w:spacing w:val="4"/>
          <w:sz w:val="24"/>
          <w:szCs w:val="21"/>
          <w:lang w:eastAsia="zh-CN"/>
        </w:rPr>
        <w:t>运行状况检查</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黑体" w:eastAsia="黑体" w:hAnsi="黑体" w:cs="黑体"/>
          <w:color w:val="000000"/>
          <w:szCs w:val="24"/>
          <w:lang w:eastAsia="zh-CN"/>
        </w:rPr>
        <w:t xml:space="preserve">6.3.2.1  </w:t>
      </w:r>
      <w:r w:rsidRPr="007B6D0E">
        <w:rPr>
          <w:rFonts w:ascii="宋体" w:eastAsia="宋体" w:hAnsi="宋体" w:cs="宋体" w:hint="eastAsia"/>
          <w:color w:val="000000"/>
          <w:szCs w:val="24"/>
          <w:lang w:eastAsia="zh-CN"/>
        </w:rPr>
        <w:t>铁路罐车、汽车罐车与罐式集装箱的运行状况检查</w:t>
      </w:r>
    </w:p>
    <w:p w:rsidR="001E7D34" w:rsidRPr="007B6D0E" w:rsidRDefault="005318C7">
      <w:pPr>
        <w:pStyle w:val="afc"/>
        <w:spacing w:after="0"/>
        <w:ind w:firstLine="496"/>
        <w:rPr>
          <w:color w:val="000000"/>
          <w:lang w:eastAsia="zh-CN"/>
        </w:rPr>
      </w:pPr>
      <w:r w:rsidRPr="007B6D0E">
        <w:rPr>
          <w:rFonts w:ascii="宋体" w:eastAsia="宋体" w:hAnsi="宋体" w:cs="宋体" w:hint="eastAsia"/>
          <w:color w:val="000000"/>
          <w:szCs w:val="24"/>
          <w:lang w:eastAsia="zh-CN"/>
        </w:rPr>
        <w:t>运行状况检查</w:t>
      </w:r>
      <w:r w:rsidRPr="007B6D0E">
        <w:rPr>
          <w:rFonts w:hint="eastAsia"/>
          <w:color w:val="000000"/>
          <w:lang w:eastAsia="zh-CN"/>
        </w:rPr>
        <w:t>至少包括以下内容：</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(1)产品铭牌及其有关标志符合本规程和产品标准的规定；</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lastRenderedPageBreak/>
        <w:t>(2)罐体、</w:t>
      </w:r>
      <w:r w:rsidRPr="007B6D0E">
        <w:rPr>
          <w:rFonts w:ascii="宋体" w:eastAsia="宋体" w:hAnsi="宋体" w:cs="宋体" w:hint="eastAsia"/>
          <w:color w:val="000000"/>
          <w:lang w:eastAsia="zh-CN"/>
        </w:rPr>
        <w:t>管路系统接口部位、焊接接头等无裂纹、变形、泄漏、机械接触损伤等缺陷；</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(3)外表面无腐蚀，真空绝热罐体外表面无异常结霜、结露等</w:t>
      </w:r>
      <w:r w:rsidRPr="007B6D0E">
        <w:rPr>
          <w:rFonts w:ascii="宋体" w:eastAsia="宋体" w:hAnsi="宋体" w:cs="宋体" w:hint="eastAsia"/>
          <w:color w:val="000000"/>
          <w:lang w:eastAsia="zh-CN"/>
        </w:rPr>
        <w:t>现象</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(4)隔热层无破损、脱落、潮湿、</w:t>
      </w:r>
      <w:r w:rsidRPr="007B6D0E">
        <w:rPr>
          <w:rFonts w:ascii="宋体" w:eastAsia="宋体" w:hAnsi="宋体" w:cs="宋体" w:hint="eastAsia"/>
          <w:color w:val="000000"/>
          <w:lang w:eastAsia="zh-CN"/>
        </w:rPr>
        <w:t>跑冷等现象；</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(5)检漏孔、信号孔无漏液、漏气</w:t>
      </w:r>
      <w:r w:rsidRPr="007B6D0E">
        <w:rPr>
          <w:rFonts w:ascii="宋体" w:eastAsia="宋体" w:hAnsi="宋体" w:cs="宋体" w:hint="eastAsia"/>
          <w:color w:val="000000"/>
          <w:lang w:eastAsia="zh-CN"/>
        </w:rPr>
        <w:t>现象</w:t>
      </w:r>
      <w:r w:rsidRPr="007B6D0E">
        <w:rPr>
          <w:rFonts w:ascii="宋体" w:eastAsia="宋体" w:hAnsi="宋体" w:cs="宋体"/>
          <w:color w:val="000000"/>
          <w:lang w:eastAsia="zh-CN"/>
        </w:rPr>
        <w:t>，检漏孔通畅；</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(6)罐体与相邻管道或者构件无异常振动、响声或者相互摩擦</w:t>
      </w:r>
      <w:r w:rsidRPr="007B6D0E">
        <w:rPr>
          <w:rFonts w:ascii="宋体" w:eastAsia="宋体" w:hAnsi="宋体" w:cs="宋体" w:hint="eastAsia"/>
          <w:color w:val="000000"/>
          <w:lang w:eastAsia="zh-CN"/>
        </w:rPr>
        <w:t>现象</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(7)支承</w:t>
      </w:r>
      <w:r w:rsidRPr="007B6D0E">
        <w:rPr>
          <w:rFonts w:ascii="宋体" w:eastAsia="宋体" w:hAnsi="宋体" w:cs="宋体" w:hint="eastAsia"/>
          <w:color w:val="000000"/>
          <w:lang w:eastAsia="zh-CN"/>
        </w:rPr>
        <w:t>(支座或者鞍座等)</w:t>
      </w:r>
      <w:r w:rsidRPr="007B6D0E">
        <w:rPr>
          <w:rFonts w:ascii="宋体" w:eastAsia="宋体" w:hAnsi="宋体" w:cs="宋体"/>
          <w:color w:val="000000"/>
          <w:lang w:eastAsia="zh-CN"/>
        </w:rPr>
        <w:t>无损坏，紧固件齐全、完好</w:t>
      </w:r>
      <w:r w:rsidRPr="007B6D0E">
        <w:rPr>
          <w:rFonts w:ascii="宋体" w:eastAsia="宋体" w:hAnsi="宋体" w:cs="宋体" w:hint="eastAsia"/>
          <w:color w:val="000000"/>
          <w:lang w:eastAsia="zh-CN"/>
        </w:rPr>
        <w:t>、无腐蚀</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(8)排放(疏水、排污)装置完好；</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(9)运行期间</w:t>
      </w:r>
      <w:r w:rsidRPr="007B6D0E">
        <w:rPr>
          <w:rFonts w:ascii="宋体" w:eastAsia="宋体" w:hAnsi="宋体" w:cs="宋体" w:hint="eastAsia"/>
          <w:color w:val="000000"/>
          <w:lang w:eastAsia="zh-CN"/>
        </w:rPr>
        <w:t>无</w:t>
      </w:r>
      <w:r w:rsidRPr="007B6D0E">
        <w:rPr>
          <w:rFonts w:ascii="宋体" w:eastAsia="宋体" w:hAnsi="宋体" w:cs="宋体"/>
          <w:color w:val="000000"/>
          <w:lang w:eastAsia="zh-CN"/>
        </w:rPr>
        <w:t>超压、超温、超</w:t>
      </w:r>
      <w:r w:rsidRPr="007B6D0E">
        <w:rPr>
          <w:rFonts w:ascii="宋体" w:eastAsia="宋体" w:hAnsi="宋体" w:cs="宋体" w:hint="eastAsia"/>
          <w:color w:val="000000"/>
          <w:lang w:eastAsia="zh-CN"/>
        </w:rPr>
        <w:t>装</w:t>
      </w:r>
      <w:r w:rsidRPr="007B6D0E">
        <w:rPr>
          <w:rFonts w:ascii="宋体" w:eastAsia="宋体" w:hAnsi="宋体" w:cs="宋体"/>
          <w:color w:val="000000"/>
          <w:lang w:eastAsia="zh-CN"/>
        </w:rPr>
        <w:t>等现象；</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w:t>
      </w:r>
      <w:r w:rsidRPr="007B6D0E">
        <w:rPr>
          <w:rFonts w:ascii="宋体" w:eastAsia="宋体" w:hAnsi="宋体" w:cs="宋体" w:hint="eastAsia"/>
          <w:color w:val="000000"/>
          <w:lang w:eastAsia="zh-CN"/>
        </w:rPr>
        <w:t>0</w:t>
      </w:r>
      <w:r w:rsidRPr="007B6D0E">
        <w:rPr>
          <w:rFonts w:ascii="宋体" w:eastAsia="宋体" w:hAnsi="宋体" w:cs="宋体"/>
          <w:color w:val="000000"/>
          <w:lang w:eastAsia="zh-CN"/>
        </w:rPr>
        <w:t>)罐体与走行装置或者框架之间的焊接接头</w:t>
      </w:r>
      <w:r w:rsidRPr="007B6D0E">
        <w:rPr>
          <w:rFonts w:ascii="宋体" w:eastAsia="宋体" w:hAnsi="宋体" w:cs="宋体" w:hint="eastAsia"/>
          <w:color w:val="000000"/>
          <w:lang w:eastAsia="zh-CN"/>
        </w:rPr>
        <w:t>无</w:t>
      </w:r>
      <w:r w:rsidRPr="007B6D0E">
        <w:rPr>
          <w:rFonts w:ascii="宋体" w:eastAsia="宋体" w:hAnsi="宋体" w:cs="宋体"/>
          <w:color w:val="000000"/>
          <w:lang w:eastAsia="zh-CN"/>
        </w:rPr>
        <w:t>开裂、变形或者机械接触损伤等</w:t>
      </w:r>
      <w:r w:rsidRPr="007B6D0E">
        <w:rPr>
          <w:rFonts w:ascii="宋体" w:eastAsia="宋体" w:hAnsi="宋体" w:cs="宋体" w:hint="eastAsia"/>
          <w:color w:val="000000"/>
          <w:lang w:eastAsia="zh-CN"/>
        </w:rPr>
        <w:t>缺陷</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w:t>
      </w:r>
      <w:r w:rsidRPr="007B6D0E">
        <w:rPr>
          <w:rFonts w:ascii="宋体" w:eastAsia="宋体" w:hAnsi="宋体" w:cs="宋体" w:hint="eastAsia"/>
          <w:color w:val="000000"/>
          <w:lang w:eastAsia="zh-CN"/>
        </w:rPr>
        <w:t>1</w:t>
      </w:r>
      <w:r w:rsidRPr="007B6D0E">
        <w:rPr>
          <w:rFonts w:ascii="宋体" w:eastAsia="宋体" w:hAnsi="宋体" w:cs="宋体"/>
          <w:color w:val="000000"/>
          <w:lang w:eastAsia="zh-CN"/>
        </w:rPr>
        <w:t>)真空绝热罐体夹层真空度指标</w:t>
      </w:r>
      <w:r w:rsidRPr="007B6D0E">
        <w:rPr>
          <w:rFonts w:ascii="宋体" w:eastAsia="宋体" w:hAnsi="宋体" w:cs="宋体" w:hint="eastAsia"/>
          <w:color w:val="000000"/>
          <w:lang w:eastAsia="zh-CN"/>
        </w:rPr>
        <w:t>或者低温性能指标符合本规程和产品标准的规定；</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w:t>
      </w:r>
      <w:r w:rsidRPr="007B6D0E">
        <w:rPr>
          <w:rFonts w:ascii="宋体" w:eastAsia="宋体" w:hAnsi="宋体" w:cs="宋体" w:hint="eastAsia"/>
          <w:color w:val="000000"/>
          <w:lang w:eastAsia="zh-CN"/>
        </w:rPr>
        <w:t>2</w:t>
      </w:r>
      <w:r w:rsidRPr="007B6D0E">
        <w:rPr>
          <w:rFonts w:ascii="宋体" w:eastAsia="宋体" w:hAnsi="宋体" w:cs="宋体"/>
          <w:color w:val="000000"/>
          <w:lang w:eastAsia="zh-CN"/>
        </w:rPr>
        <w:t>)安全附件、仪表和装卸附件完好无损、连接牢固</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可靠；</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w:t>
      </w:r>
      <w:r w:rsidRPr="007B6D0E">
        <w:rPr>
          <w:rFonts w:ascii="宋体" w:eastAsia="宋体" w:hAnsi="宋体" w:cs="宋体" w:hint="eastAsia"/>
          <w:color w:val="000000"/>
          <w:lang w:eastAsia="zh-CN"/>
        </w:rPr>
        <w:t>3</w:t>
      </w:r>
      <w:r w:rsidRPr="007B6D0E">
        <w:rPr>
          <w:rFonts w:ascii="宋体" w:eastAsia="宋体" w:hAnsi="宋体" w:cs="宋体"/>
          <w:color w:val="000000"/>
          <w:lang w:eastAsia="zh-CN"/>
        </w:rPr>
        <w:t>)紧急切断装置的使用功能</w:t>
      </w:r>
      <w:r w:rsidRPr="007B6D0E">
        <w:rPr>
          <w:rFonts w:ascii="宋体" w:eastAsia="宋体" w:hAnsi="宋体" w:cs="宋体" w:hint="eastAsia"/>
          <w:color w:val="000000"/>
          <w:lang w:eastAsia="zh-CN"/>
        </w:rPr>
        <w:t>无</w:t>
      </w:r>
      <w:r w:rsidRPr="007B6D0E">
        <w:rPr>
          <w:rFonts w:ascii="宋体" w:eastAsia="宋体" w:hAnsi="宋体" w:cs="宋体"/>
          <w:color w:val="000000"/>
          <w:lang w:eastAsia="zh-CN"/>
        </w:rPr>
        <w:t>异常，切断动作灵活可靠；</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lang w:eastAsia="zh-CN"/>
        </w:rPr>
        <w:t>(1</w:t>
      </w:r>
      <w:r w:rsidRPr="007B6D0E">
        <w:rPr>
          <w:rFonts w:ascii="宋体" w:eastAsia="宋体" w:hAnsi="宋体" w:cs="宋体" w:hint="eastAsia"/>
          <w:color w:val="000000"/>
          <w:lang w:eastAsia="zh-CN"/>
        </w:rPr>
        <w:t>4</w:t>
      </w: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设置卸液泵的移动式压力容器，其定点卸液信息跟踪以及反馈功能的卫星定位系统运行正常。</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黑体" w:eastAsia="黑体" w:hAnsi="黑体" w:cs="黑体"/>
          <w:color w:val="000000"/>
          <w:szCs w:val="24"/>
          <w:lang w:eastAsia="zh-CN"/>
        </w:rPr>
        <w:t xml:space="preserve">6.3.2.2  </w:t>
      </w:r>
      <w:r w:rsidRPr="007B6D0E">
        <w:rPr>
          <w:rFonts w:ascii="宋体" w:eastAsia="宋体" w:hAnsi="宋体" w:cs="宋体" w:hint="eastAsia"/>
          <w:color w:val="000000"/>
          <w:szCs w:val="24"/>
          <w:lang w:eastAsia="zh-CN"/>
        </w:rPr>
        <w:t>长管拖车、管束式集装箱的运行状况检查</w:t>
      </w:r>
    </w:p>
    <w:p w:rsidR="001E7D34" w:rsidRPr="007B6D0E" w:rsidRDefault="005318C7">
      <w:pPr>
        <w:pStyle w:val="afc"/>
        <w:spacing w:after="0"/>
        <w:ind w:firstLine="496"/>
        <w:rPr>
          <w:rFonts w:ascii="宋体" w:eastAsia="宋体" w:hAnsi="宋体" w:cs="宋体"/>
          <w:color w:val="000000"/>
          <w:szCs w:val="21"/>
          <w:lang w:eastAsia="zh-CN"/>
        </w:rPr>
      </w:pPr>
      <w:r w:rsidRPr="007B6D0E">
        <w:rPr>
          <w:rFonts w:ascii="黑体" w:eastAsia="黑体" w:hAnsi="黑体" w:cs="黑体"/>
          <w:color w:val="000000"/>
          <w:szCs w:val="24"/>
          <w:lang w:eastAsia="zh-CN"/>
        </w:rPr>
        <w:t>6.3.2.2.1</w:t>
      </w:r>
      <w:r w:rsidRPr="007B6D0E">
        <w:rPr>
          <w:rFonts w:ascii="宋体" w:eastAsia="宋体" w:hAnsi="宋体" w:cs="宋体"/>
          <w:color w:val="000000"/>
          <w:szCs w:val="24"/>
          <w:lang w:eastAsia="zh-CN"/>
        </w:rPr>
        <w:t xml:space="preserve">  </w:t>
      </w:r>
      <w:r w:rsidRPr="007B6D0E">
        <w:rPr>
          <w:rFonts w:ascii="宋体" w:eastAsia="宋体" w:hAnsi="宋体" w:cs="宋体" w:hint="eastAsia"/>
          <w:color w:val="000000"/>
          <w:szCs w:val="21"/>
          <w:lang w:eastAsia="zh-CN"/>
        </w:rPr>
        <w:t>基本状况检查</w:t>
      </w:r>
    </w:p>
    <w:p w:rsidR="001E7D34" w:rsidRPr="007B6D0E" w:rsidRDefault="005318C7">
      <w:pPr>
        <w:pStyle w:val="afc"/>
        <w:spacing w:after="0"/>
        <w:ind w:firstLine="496"/>
        <w:rPr>
          <w:rFonts w:ascii="宋体" w:eastAsia="宋体" w:hAnsi="宋体" w:cs="宋体"/>
          <w:color w:val="000000"/>
          <w:szCs w:val="21"/>
          <w:lang w:eastAsia="zh-CN"/>
        </w:rPr>
      </w:pPr>
      <w:r w:rsidRPr="007B6D0E">
        <w:rPr>
          <w:rFonts w:ascii="宋体" w:eastAsia="宋体" w:hAnsi="宋体" w:cs="宋体" w:hint="eastAsia"/>
          <w:color w:val="000000"/>
          <w:szCs w:val="21"/>
          <w:lang w:eastAsia="zh-CN"/>
        </w:rPr>
        <w:t>基本状况检查应当逐只在空载状况下进行，至少包括以下内容：</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(1)产品铭牌和电子铭牌</w:t>
      </w:r>
      <w:r w:rsidRPr="007B6D0E">
        <w:rPr>
          <w:rFonts w:ascii="宋体" w:eastAsia="宋体" w:hAnsi="宋体" w:cs="宋体" w:hint="eastAsia"/>
          <w:color w:val="000000"/>
          <w:lang w:eastAsia="zh-CN"/>
        </w:rPr>
        <w:t>的内容、项目以及安装等</w:t>
      </w:r>
      <w:r w:rsidRPr="007B6D0E">
        <w:rPr>
          <w:rFonts w:ascii="宋体" w:eastAsia="宋体" w:hAnsi="宋体" w:cs="宋体"/>
          <w:color w:val="000000"/>
          <w:lang w:eastAsia="zh-CN"/>
        </w:rPr>
        <w:t>符合本规程</w:t>
      </w:r>
      <w:r w:rsidRPr="007B6D0E">
        <w:rPr>
          <w:rFonts w:ascii="宋体" w:eastAsia="宋体" w:hAnsi="宋体" w:cs="宋体" w:hint="eastAsia"/>
          <w:color w:val="000000"/>
          <w:lang w:eastAsia="zh-CN"/>
        </w:rPr>
        <w:t>和产品标准</w:t>
      </w:r>
      <w:r w:rsidRPr="007B6D0E">
        <w:rPr>
          <w:rFonts w:ascii="宋体" w:eastAsia="宋体" w:hAnsi="宋体" w:cs="宋体"/>
          <w:color w:val="000000"/>
          <w:lang w:eastAsia="zh-CN"/>
        </w:rPr>
        <w:t>的要求；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(2)标志标识符合《气瓶安全技术监察规程》以及产品标准的要求；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(3)气瓶外部无裂纹、腐蚀、油漆剥落、凹陷、变形、鼓包和机械接触损伤等</w:t>
      </w:r>
      <w:r w:rsidRPr="007B6D0E">
        <w:rPr>
          <w:rFonts w:ascii="宋体" w:eastAsia="宋体" w:hAnsi="宋体" w:cs="宋体" w:hint="eastAsia"/>
          <w:color w:val="000000"/>
          <w:lang w:eastAsia="zh-CN"/>
        </w:rPr>
        <w:t>缺陷</w:t>
      </w:r>
      <w:r w:rsidRPr="007B6D0E">
        <w:rPr>
          <w:rFonts w:ascii="宋体" w:eastAsia="宋体" w:hAnsi="宋体" w:cs="宋体"/>
          <w:color w:val="000000"/>
          <w:lang w:eastAsia="zh-CN"/>
        </w:rPr>
        <w:t>，并</w:t>
      </w:r>
      <w:r w:rsidRPr="007B6D0E">
        <w:rPr>
          <w:rFonts w:ascii="宋体" w:eastAsia="宋体" w:hAnsi="宋体" w:cs="宋体" w:hint="eastAsia"/>
          <w:color w:val="000000"/>
          <w:lang w:eastAsia="zh-CN"/>
        </w:rPr>
        <w:t>且</w:t>
      </w:r>
      <w:r w:rsidRPr="007B6D0E">
        <w:rPr>
          <w:rFonts w:ascii="宋体" w:eastAsia="宋体" w:hAnsi="宋体" w:cs="宋体"/>
          <w:color w:val="000000"/>
          <w:lang w:eastAsia="zh-CN"/>
        </w:rPr>
        <w:t>使用木锤或者重约250g的铜锤轻击气瓶瓶壁，进行音响检查，</w:t>
      </w:r>
      <w:r w:rsidRPr="007B6D0E">
        <w:rPr>
          <w:rFonts w:ascii="宋体" w:eastAsia="宋体" w:hAnsi="宋体" w:cs="宋体" w:hint="eastAsia"/>
          <w:color w:val="000000"/>
          <w:lang w:eastAsia="zh-CN"/>
        </w:rPr>
        <w:t>无</w:t>
      </w:r>
      <w:r w:rsidRPr="007B6D0E">
        <w:rPr>
          <w:rFonts w:ascii="宋体" w:eastAsia="宋体" w:hAnsi="宋体" w:cs="宋体"/>
          <w:color w:val="000000"/>
          <w:lang w:eastAsia="zh-CN"/>
        </w:rPr>
        <w:t>异常情况；</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(4)气瓶端塞无变形、裂纹或者其他机械接触损伤</w:t>
      </w:r>
      <w:r w:rsidRPr="007B6D0E">
        <w:rPr>
          <w:rFonts w:ascii="宋体" w:eastAsia="宋体" w:hAnsi="宋体" w:cs="宋体" w:hint="eastAsia"/>
          <w:color w:val="000000"/>
          <w:lang w:eastAsia="zh-CN"/>
        </w:rPr>
        <w:t>等缺陷</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(5)金属管路无变形、裂纹、凹陷、扭曲或者其他机械接触损伤</w:t>
      </w:r>
      <w:r w:rsidRPr="007B6D0E">
        <w:rPr>
          <w:rFonts w:ascii="宋体" w:eastAsia="宋体" w:hAnsi="宋体" w:cs="宋体" w:hint="eastAsia"/>
          <w:color w:val="000000"/>
          <w:lang w:eastAsia="zh-CN"/>
        </w:rPr>
        <w:t>等缺陷</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(6)阀门无锈蚀、变形、泄漏，开闭</w:t>
      </w:r>
      <w:r w:rsidRPr="007B6D0E">
        <w:rPr>
          <w:rFonts w:ascii="宋体" w:eastAsia="宋体" w:hAnsi="宋体" w:cs="宋体" w:hint="eastAsia"/>
          <w:color w:val="000000"/>
          <w:lang w:eastAsia="zh-CN"/>
        </w:rPr>
        <w:t>灵活，无卡阻等现象</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(7)排污装置完好、通畅；</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(8)快装接头无锈蚀、变形、裂纹</w:t>
      </w:r>
      <w:r w:rsidRPr="007B6D0E">
        <w:rPr>
          <w:rFonts w:ascii="宋体" w:eastAsia="宋体" w:hAnsi="宋体" w:cs="宋体" w:hint="eastAsia"/>
          <w:color w:val="000000"/>
          <w:lang w:eastAsia="zh-CN"/>
        </w:rPr>
        <w:t>或者</w:t>
      </w:r>
      <w:r w:rsidRPr="007B6D0E">
        <w:rPr>
          <w:rFonts w:ascii="宋体" w:eastAsia="宋体" w:hAnsi="宋体" w:cs="宋体"/>
          <w:color w:val="000000"/>
          <w:lang w:eastAsia="zh-CN"/>
        </w:rPr>
        <w:t>其他损坏。</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黑体"/>
          <w:color w:val="000000"/>
          <w:szCs w:val="24"/>
          <w:lang w:eastAsia="zh-CN"/>
        </w:rPr>
        <w:t>6.3.2.2.2</w:t>
      </w:r>
      <w:r w:rsidRPr="007B6D0E">
        <w:rPr>
          <w:rFonts w:ascii="宋体" w:eastAsia="宋体" w:hAnsi="宋体" w:cs="宋体"/>
          <w:color w:val="000000"/>
          <w:szCs w:val="24"/>
          <w:lang w:eastAsia="zh-CN"/>
        </w:rPr>
        <w:t xml:space="preserve">  </w:t>
      </w:r>
      <w:r w:rsidRPr="007B6D0E">
        <w:rPr>
          <w:rFonts w:ascii="宋体" w:eastAsia="宋体" w:hAnsi="宋体" w:cs="宋体" w:hint="eastAsia"/>
          <w:color w:val="000000"/>
          <w:lang w:eastAsia="zh-CN"/>
        </w:rPr>
        <w:t>气瓶固定装置检查</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固定装置检查至少包括以下内容：</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(1)气瓶与前后两端支撑立板的连接</w:t>
      </w:r>
      <w:r w:rsidRPr="007B6D0E">
        <w:rPr>
          <w:rFonts w:ascii="宋体" w:eastAsia="宋体" w:hAnsi="宋体" w:cs="宋体" w:hint="eastAsia"/>
          <w:color w:val="000000"/>
          <w:lang w:eastAsia="zh-CN"/>
        </w:rPr>
        <w:t>无</w:t>
      </w:r>
      <w:r w:rsidRPr="007B6D0E">
        <w:rPr>
          <w:rFonts w:ascii="宋体" w:eastAsia="宋体" w:hAnsi="宋体" w:cs="宋体"/>
          <w:color w:val="000000"/>
          <w:lang w:eastAsia="zh-CN"/>
        </w:rPr>
        <w:t>松动</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转动</w:t>
      </w:r>
      <w:r w:rsidRPr="007B6D0E">
        <w:rPr>
          <w:rFonts w:ascii="宋体" w:eastAsia="宋体" w:hAnsi="宋体" w:cs="宋体" w:hint="eastAsia"/>
          <w:color w:val="000000"/>
          <w:lang w:eastAsia="zh-CN"/>
        </w:rPr>
        <w:t>等现象</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(2)管束式集装箱框架无裂纹、凹陷、明显扭曲或者其他机械损伤</w:t>
      </w:r>
      <w:r w:rsidRPr="007B6D0E">
        <w:rPr>
          <w:rFonts w:ascii="宋体" w:eastAsia="宋体" w:hAnsi="宋体" w:cs="宋体" w:hint="eastAsia"/>
          <w:color w:val="000000"/>
          <w:lang w:eastAsia="zh-CN"/>
        </w:rPr>
        <w:t>等缺陷</w:t>
      </w:r>
      <w:r w:rsidRPr="007B6D0E">
        <w:rPr>
          <w:rFonts w:ascii="宋体" w:eastAsia="宋体" w:hAnsi="宋体" w:cs="宋体"/>
          <w:color w:val="000000"/>
          <w:lang w:eastAsia="zh-CN"/>
        </w:rPr>
        <w:t>，与专用集装箱平板车连接螺栓或者锁具完好</w:t>
      </w:r>
      <w:r w:rsidRPr="007B6D0E">
        <w:rPr>
          <w:rFonts w:ascii="宋体" w:eastAsia="宋体" w:hAnsi="宋体" w:cs="宋体" w:hint="eastAsia"/>
          <w:color w:val="000000"/>
          <w:lang w:eastAsia="zh-CN"/>
        </w:rPr>
        <w:t>无损、锁具固定牢固</w:t>
      </w:r>
      <w:r w:rsidRPr="007B6D0E">
        <w:rPr>
          <w:rFonts w:ascii="宋体" w:eastAsia="宋体" w:hAnsi="宋体" w:cs="宋体"/>
          <w:color w:val="000000"/>
          <w:lang w:eastAsia="zh-CN"/>
        </w:rPr>
        <w:t xml:space="preserve">； </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lastRenderedPageBreak/>
        <w:t>(3)气瓶捆绑带</w:t>
      </w:r>
      <w:r w:rsidRPr="007B6D0E">
        <w:rPr>
          <w:rFonts w:ascii="宋体" w:eastAsia="宋体" w:hAnsi="宋体" w:cs="宋体" w:hint="eastAsia"/>
          <w:color w:val="000000"/>
          <w:lang w:eastAsia="zh-CN"/>
        </w:rPr>
        <w:t>无</w:t>
      </w:r>
      <w:r w:rsidRPr="007B6D0E">
        <w:rPr>
          <w:rFonts w:ascii="宋体" w:eastAsia="宋体" w:hAnsi="宋体" w:cs="宋体"/>
          <w:color w:val="000000"/>
          <w:lang w:eastAsia="zh-CN"/>
        </w:rPr>
        <w:t>损伤、腐蚀</w:t>
      </w:r>
      <w:r w:rsidRPr="007B6D0E">
        <w:rPr>
          <w:rFonts w:ascii="宋体" w:eastAsia="宋体" w:hAnsi="宋体" w:cs="宋体" w:hint="eastAsia"/>
          <w:color w:val="000000"/>
          <w:lang w:eastAsia="zh-CN"/>
        </w:rPr>
        <w:t>等缺陷</w:t>
      </w:r>
      <w:r w:rsidRPr="007B6D0E">
        <w:rPr>
          <w:rFonts w:ascii="宋体" w:eastAsia="宋体" w:hAnsi="宋体" w:cs="宋体"/>
          <w:color w:val="000000"/>
          <w:lang w:eastAsia="zh-CN"/>
        </w:rPr>
        <w:t>，斜拉杆紧固连接螺栓</w:t>
      </w:r>
      <w:r w:rsidRPr="007B6D0E">
        <w:rPr>
          <w:rFonts w:ascii="宋体" w:eastAsia="宋体" w:hAnsi="宋体" w:cs="宋体" w:hint="eastAsia"/>
          <w:color w:val="000000"/>
          <w:lang w:eastAsia="zh-CN"/>
        </w:rPr>
        <w:t>无</w:t>
      </w:r>
      <w:r w:rsidRPr="007B6D0E">
        <w:rPr>
          <w:rFonts w:ascii="宋体" w:eastAsia="宋体" w:hAnsi="宋体" w:cs="宋体"/>
          <w:color w:val="000000"/>
          <w:lang w:eastAsia="zh-CN"/>
        </w:rPr>
        <w:t>腐蚀、松动、弯曲变形，螺母、垫片齐全、完好。</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黑体"/>
          <w:color w:val="000000"/>
          <w:szCs w:val="24"/>
          <w:lang w:eastAsia="zh-CN"/>
        </w:rPr>
        <w:t xml:space="preserve">6.3.3  </w:t>
      </w:r>
      <w:r w:rsidRPr="007B6D0E">
        <w:rPr>
          <w:rFonts w:ascii="宋体" w:eastAsia="宋体" w:hAnsi="宋体" w:cs="宋体" w:hint="eastAsia"/>
          <w:color w:val="000000"/>
          <w:lang w:eastAsia="zh-CN"/>
        </w:rPr>
        <w:t>安全附件、仪表和装卸附件检查</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安全附件、仪表和装卸附件检查至少包括以下内容：</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(1)安全阀、压力表等按照</w:t>
      </w:r>
      <w:r w:rsidRPr="007B6D0E">
        <w:rPr>
          <w:rFonts w:ascii="宋体" w:eastAsia="宋体" w:hAnsi="宋体" w:cs="宋体" w:hint="eastAsia"/>
          <w:color w:val="000000"/>
          <w:lang w:eastAsia="zh-CN"/>
        </w:rPr>
        <w:t>有关</w:t>
      </w:r>
      <w:r w:rsidRPr="007B6D0E">
        <w:rPr>
          <w:rFonts w:ascii="宋体" w:eastAsia="宋体" w:hAnsi="宋体" w:cs="宋体"/>
          <w:color w:val="000000"/>
          <w:lang w:eastAsia="zh-CN"/>
        </w:rPr>
        <w:t>安全技术规范</w:t>
      </w:r>
      <w:r w:rsidRPr="007B6D0E">
        <w:rPr>
          <w:rFonts w:ascii="宋体" w:eastAsia="宋体" w:hAnsi="宋体" w:cs="宋体" w:hint="eastAsia"/>
          <w:color w:val="000000"/>
          <w:lang w:eastAsia="zh-CN"/>
        </w:rPr>
        <w:t>及相关产品标准的规定</w:t>
      </w:r>
      <w:r w:rsidRPr="007B6D0E">
        <w:rPr>
          <w:rFonts w:ascii="宋体" w:eastAsia="宋体" w:hAnsi="宋体" w:cs="宋体"/>
          <w:color w:val="000000"/>
          <w:lang w:eastAsia="zh-CN"/>
        </w:rPr>
        <w:t>校验或者检定</w:t>
      </w:r>
      <w:r w:rsidRPr="007B6D0E">
        <w:rPr>
          <w:rFonts w:ascii="宋体" w:eastAsia="宋体" w:hAnsi="宋体" w:cs="宋体" w:hint="eastAsia"/>
          <w:color w:val="000000"/>
          <w:lang w:eastAsia="zh-CN"/>
        </w:rPr>
        <w:t>合格</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w:t>
      </w:r>
      <w:r w:rsidRPr="007B6D0E">
        <w:rPr>
          <w:rFonts w:ascii="宋体" w:eastAsia="宋体" w:hAnsi="宋体" w:cs="宋体" w:hint="eastAsia"/>
          <w:color w:val="000000"/>
          <w:lang w:eastAsia="zh-CN"/>
        </w:rPr>
        <w:t>爆破片装置</w:t>
      </w:r>
      <w:r w:rsidRPr="007B6D0E">
        <w:rPr>
          <w:rStyle w:val="af8"/>
          <w:rFonts w:eastAsia="宋体" w:hint="eastAsia"/>
          <w:bCs w:val="0"/>
          <w:color w:val="000000"/>
          <w:spacing w:val="0"/>
          <w:sz w:val="24"/>
          <w:szCs w:val="24"/>
          <w:lang w:eastAsia="zh-CN"/>
        </w:rPr>
        <w:t>或者爆破片与易熔合金塞组合装置</w:t>
      </w:r>
      <w:r w:rsidRPr="007B6D0E">
        <w:rPr>
          <w:rFonts w:ascii="宋体" w:eastAsia="宋体" w:hAnsi="宋体" w:cs="宋体" w:hint="eastAsia"/>
          <w:color w:val="000000"/>
          <w:lang w:eastAsia="zh-CN"/>
        </w:rPr>
        <w:t>完好无损，爆破片无腐蚀、皱折、划伤等缺陷，与爆破片夹持器相连的放空管通畅、无冰堵或者积水现象</w:t>
      </w:r>
      <w:r w:rsidRPr="007B6D0E">
        <w:rPr>
          <w:rFonts w:ascii="宋体" w:eastAsia="宋体" w:hAnsi="宋体" w:cs="宋体"/>
          <w:color w:val="000000"/>
          <w:lang w:eastAsia="zh-CN"/>
        </w:rPr>
        <w:t>；</w:t>
      </w:r>
      <w:r w:rsidRPr="007B6D0E">
        <w:rPr>
          <w:rStyle w:val="af8"/>
          <w:rFonts w:eastAsia="宋体" w:hint="eastAsia"/>
          <w:bCs w:val="0"/>
          <w:color w:val="000000"/>
          <w:spacing w:val="0"/>
          <w:sz w:val="24"/>
          <w:szCs w:val="24"/>
          <w:lang w:eastAsia="zh-CN"/>
        </w:rPr>
        <w:t>易熔合金塞中易熔合金无挤出、渗漏等现象；</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(3)液位计等测量装置完好</w:t>
      </w:r>
      <w:r w:rsidRPr="007B6D0E">
        <w:rPr>
          <w:rFonts w:ascii="宋体" w:eastAsia="宋体" w:hAnsi="宋体" w:cs="宋体" w:hint="eastAsia"/>
          <w:color w:val="000000"/>
          <w:lang w:eastAsia="zh-CN"/>
        </w:rPr>
        <w:t>无损</w:t>
      </w:r>
      <w:r w:rsidRPr="007B6D0E">
        <w:rPr>
          <w:rFonts w:ascii="宋体" w:eastAsia="宋体" w:hAnsi="宋体" w:cs="宋体"/>
          <w:color w:val="000000"/>
          <w:lang w:eastAsia="zh-CN"/>
        </w:rPr>
        <w:t>，连接密封</w:t>
      </w:r>
      <w:r w:rsidRPr="007B6D0E">
        <w:rPr>
          <w:rFonts w:ascii="宋体" w:eastAsia="宋体" w:hAnsi="宋体" w:cs="宋体" w:hint="eastAsia"/>
          <w:color w:val="000000"/>
          <w:lang w:eastAsia="zh-CN"/>
        </w:rPr>
        <w:t>状态完好、无泄漏</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(4)紧急切断装置功能</w:t>
      </w:r>
      <w:r w:rsidRPr="007B6D0E">
        <w:rPr>
          <w:rFonts w:ascii="宋体" w:eastAsia="宋体" w:hAnsi="宋体" w:cs="宋体" w:hint="eastAsia"/>
          <w:color w:val="000000"/>
          <w:lang w:eastAsia="zh-CN"/>
        </w:rPr>
        <w:t>可靠，</w:t>
      </w:r>
      <w:r w:rsidRPr="007B6D0E">
        <w:rPr>
          <w:rFonts w:ascii="宋体" w:eastAsia="宋体" w:hAnsi="宋体" w:cs="宋体"/>
          <w:color w:val="000000"/>
          <w:lang w:eastAsia="zh-CN"/>
        </w:rPr>
        <w:t>外观质量</w:t>
      </w:r>
      <w:r w:rsidRPr="007B6D0E">
        <w:rPr>
          <w:rFonts w:ascii="宋体" w:eastAsia="宋体" w:hAnsi="宋体" w:cs="宋体" w:hint="eastAsia"/>
          <w:color w:val="000000"/>
          <w:lang w:eastAsia="zh-CN"/>
        </w:rPr>
        <w:t>无锈蚀、破损等现象</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w:t>
      </w:r>
      <w:r w:rsidRPr="007B6D0E">
        <w:rPr>
          <w:rFonts w:ascii="宋体" w:eastAsia="宋体" w:hAnsi="宋体" w:cs="宋体" w:hint="eastAsia"/>
          <w:color w:val="000000"/>
          <w:lang w:eastAsia="zh-CN"/>
        </w:rPr>
        <w:t>带变送器或者电气控制元件的测量装置以及智能采集终端装置功能完好、连接可靠，配备的电源符合继续使用要求；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(6)导静电接地带</w:t>
      </w:r>
      <w:r w:rsidRPr="007B6D0E">
        <w:rPr>
          <w:rFonts w:ascii="宋体" w:eastAsia="宋体" w:hAnsi="宋体" w:cs="宋体" w:hint="eastAsia"/>
          <w:color w:val="000000"/>
          <w:lang w:eastAsia="zh-CN"/>
        </w:rPr>
        <w:t>的</w:t>
      </w:r>
      <w:r w:rsidRPr="007B6D0E">
        <w:rPr>
          <w:rFonts w:ascii="宋体" w:eastAsia="宋体" w:hAnsi="宋体" w:cs="宋体"/>
          <w:color w:val="000000"/>
          <w:lang w:eastAsia="zh-CN"/>
        </w:rPr>
        <w:t>安装</w:t>
      </w:r>
      <w:r w:rsidRPr="007B6D0E">
        <w:rPr>
          <w:rFonts w:ascii="宋体" w:eastAsia="宋体" w:hAnsi="宋体" w:cs="宋体" w:hint="eastAsia"/>
          <w:color w:val="000000"/>
          <w:lang w:eastAsia="zh-CN"/>
        </w:rPr>
        <w:t>位置，以及</w:t>
      </w:r>
      <w:r w:rsidRPr="007B6D0E">
        <w:rPr>
          <w:rFonts w:ascii="宋体" w:eastAsia="宋体" w:hAnsi="宋体" w:cs="宋体"/>
          <w:color w:val="000000"/>
          <w:lang w:eastAsia="zh-CN"/>
        </w:rPr>
        <w:t>罐体或者</w:t>
      </w:r>
      <w:r w:rsidRPr="007B6D0E">
        <w:rPr>
          <w:rFonts w:ascii="宋体" w:eastAsia="宋体" w:hAnsi="宋体" w:cs="宋体" w:hint="eastAsia"/>
          <w:color w:val="000000"/>
          <w:lang w:eastAsia="zh-CN"/>
        </w:rPr>
        <w:t>气瓶</w:t>
      </w:r>
      <w:r w:rsidRPr="007B6D0E">
        <w:rPr>
          <w:rFonts w:ascii="宋体" w:eastAsia="宋体" w:hAnsi="宋体" w:cs="宋体"/>
          <w:color w:val="000000"/>
          <w:lang w:eastAsia="zh-CN"/>
        </w:rPr>
        <w:t>、管路、阀门</w:t>
      </w:r>
      <w:r w:rsidRPr="007B6D0E">
        <w:rPr>
          <w:rFonts w:ascii="宋体" w:eastAsia="宋体" w:hAnsi="宋体" w:cs="宋体" w:hint="eastAsia"/>
          <w:color w:val="000000"/>
          <w:lang w:eastAsia="zh-CN"/>
        </w:rPr>
        <w:t>等</w:t>
      </w:r>
      <w:r w:rsidRPr="007B6D0E">
        <w:rPr>
          <w:rFonts w:ascii="宋体" w:eastAsia="宋体" w:hAnsi="宋体" w:cs="宋体"/>
          <w:color w:val="000000"/>
          <w:lang w:eastAsia="zh-CN"/>
        </w:rPr>
        <w:t>与导静电接地</w:t>
      </w:r>
      <w:r w:rsidRPr="007B6D0E">
        <w:rPr>
          <w:rFonts w:ascii="宋体" w:eastAsia="宋体" w:hAnsi="宋体" w:cs="宋体" w:hint="eastAsia"/>
          <w:color w:val="000000"/>
          <w:lang w:eastAsia="zh-CN"/>
        </w:rPr>
        <w:t>端的电阻值、接地导线横截面积符合本规程和相应产品标准的要求。</w:t>
      </w:r>
    </w:p>
    <w:p w:rsidR="001E7D34" w:rsidRPr="007B6D0E" w:rsidRDefault="005318C7">
      <w:pPr>
        <w:adjustRightInd w:val="0"/>
        <w:snapToGrid w:val="0"/>
        <w:spacing w:after="0" w:line="400" w:lineRule="exact"/>
        <w:ind w:firstLineChars="200" w:firstLine="480"/>
        <w:rPr>
          <w:rFonts w:ascii="宋体" w:hAnsi="宋体" w:cs="宋体"/>
          <w:color w:val="000000"/>
          <w:sz w:val="24"/>
          <w:szCs w:val="24"/>
          <w:lang w:eastAsia="zh-CN"/>
        </w:rPr>
      </w:pPr>
      <w:r w:rsidRPr="007B6D0E">
        <w:rPr>
          <w:rFonts w:ascii="黑体" w:eastAsia="黑体" w:hAnsi="黑体" w:cs="黑体"/>
          <w:color w:val="000000"/>
          <w:sz w:val="24"/>
          <w:szCs w:val="24"/>
          <w:lang w:eastAsia="zh-CN"/>
        </w:rPr>
        <w:t>6.3.4</w:t>
      </w:r>
      <w:r w:rsidRPr="007B6D0E">
        <w:rPr>
          <w:rFonts w:ascii="宋体" w:hAnsi="宋体" w:cs="宋体"/>
          <w:bCs/>
          <w:color w:val="000000"/>
          <w:spacing w:val="4"/>
          <w:sz w:val="24"/>
          <w:szCs w:val="21"/>
          <w:lang w:eastAsia="zh-CN"/>
        </w:rPr>
        <w:t xml:space="preserve">  气密性试验</w:t>
      </w:r>
    </w:p>
    <w:p w:rsidR="001E7D34" w:rsidRPr="007B6D0E" w:rsidRDefault="005318C7">
      <w:pPr>
        <w:adjustRightInd w:val="0"/>
        <w:snapToGrid w:val="0"/>
        <w:spacing w:after="0" w:line="400" w:lineRule="exact"/>
        <w:ind w:firstLineChars="200" w:firstLine="480"/>
        <w:rPr>
          <w:rFonts w:ascii="宋体" w:hAnsi="宋体" w:cs="宋体"/>
          <w:bCs/>
          <w:color w:val="000000"/>
          <w:spacing w:val="4"/>
          <w:sz w:val="24"/>
          <w:szCs w:val="21"/>
          <w:lang w:eastAsia="zh-CN"/>
        </w:rPr>
      </w:pPr>
      <w:r w:rsidRPr="007B6D0E">
        <w:rPr>
          <w:rFonts w:ascii="宋体" w:hAnsi="宋体" w:cs="宋体" w:hint="eastAsia"/>
          <w:color w:val="000000"/>
          <w:sz w:val="24"/>
          <w:szCs w:val="24"/>
          <w:lang w:eastAsia="zh-CN"/>
        </w:rPr>
        <w:t>移动式压力容器的所有检查完成后，按照相应产品标准的规定进行气密性试验。</w:t>
      </w:r>
    </w:p>
    <w:p w:rsidR="001E7D34" w:rsidRPr="007B6D0E" w:rsidRDefault="005318C7">
      <w:pPr>
        <w:adjustRightInd w:val="0"/>
        <w:snapToGrid w:val="0"/>
        <w:spacing w:after="0" w:line="400" w:lineRule="exact"/>
        <w:ind w:firstLineChars="200" w:firstLine="480"/>
        <w:rPr>
          <w:rFonts w:ascii="宋体" w:hAnsi="宋体" w:cs="宋体"/>
          <w:color w:val="000000"/>
          <w:sz w:val="24"/>
          <w:szCs w:val="24"/>
          <w:lang w:eastAsia="zh-CN"/>
        </w:rPr>
      </w:pPr>
      <w:r w:rsidRPr="007B6D0E">
        <w:rPr>
          <w:rFonts w:ascii="黑体" w:eastAsia="黑体" w:hAnsi="黑体" w:cs="黑体"/>
          <w:color w:val="000000"/>
          <w:sz w:val="24"/>
          <w:szCs w:val="24"/>
          <w:lang w:eastAsia="zh-CN"/>
        </w:rPr>
        <w:t>6.3.5</w:t>
      </w:r>
      <w:r w:rsidRPr="007B6D0E">
        <w:rPr>
          <w:rFonts w:ascii="黑体" w:eastAsia="黑体" w:hAnsi="黑体" w:cs="黑体"/>
          <w:bCs/>
          <w:color w:val="000000"/>
          <w:spacing w:val="4"/>
          <w:sz w:val="24"/>
          <w:szCs w:val="21"/>
          <w:lang w:eastAsia="zh-CN"/>
        </w:rPr>
        <w:t xml:space="preserve">  </w:t>
      </w:r>
      <w:r w:rsidRPr="007B6D0E">
        <w:rPr>
          <w:rFonts w:ascii="宋体" w:hAnsi="宋体" w:cs="宋体" w:hint="eastAsia"/>
          <w:bCs/>
          <w:color w:val="000000"/>
          <w:spacing w:val="4"/>
          <w:sz w:val="24"/>
          <w:szCs w:val="21"/>
          <w:lang w:eastAsia="zh-CN"/>
        </w:rPr>
        <w:t>年度检查结论以及报告</w:t>
      </w:r>
    </w:p>
    <w:p w:rsidR="001E7D34" w:rsidRPr="007B6D0E" w:rsidRDefault="005318C7">
      <w:pPr>
        <w:adjustRightInd w:val="0"/>
        <w:snapToGrid w:val="0"/>
        <w:spacing w:after="0" w:line="400" w:lineRule="exact"/>
        <w:ind w:firstLineChars="200" w:firstLine="496"/>
        <w:rPr>
          <w:rFonts w:ascii="宋体" w:hAnsi="宋体" w:cs="宋体"/>
          <w:bCs/>
          <w:color w:val="000000"/>
          <w:spacing w:val="4"/>
          <w:sz w:val="24"/>
          <w:szCs w:val="21"/>
          <w:lang w:eastAsia="zh-CN"/>
        </w:rPr>
      </w:pPr>
      <w:r w:rsidRPr="007B6D0E">
        <w:rPr>
          <w:rFonts w:ascii="宋体" w:hAnsi="宋体" w:cs="宋体" w:hint="eastAsia"/>
          <w:bCs/>
          <w:color w:val="000000"/>
          <w:spacing w:val="4"/>
          <w:sz w:val="24"/>
          <w:szCs w:val="21"/>
          <w:lang w:eastAsia="zh-CN"/>
        </w:rPr>
        <w:t>年度检查完成后，检查人员根据实际检查情况作出以下结论意见，并且出具年度检查报告：</w:t>
      </w:r>
    </w:p>
    <w:p w:rsidR="001E7D34" w:rsidRPr="007B6D0E" w:rsidRDefault="005318C7">
      <w:pPr>
        <w:adjustRightInd w:val="0"/>
        <w:snapToGrid w:val="0"/>
        <w:spacing w:after="0" w:line="400" w:lineRule="exact"/>
        <w:ind w:firstLineChars="200" w:firstLine="480"/>
        <w:rPr>
          <w:rFonts w:ascii="宋体" w:hAnsi="宋体" w:cs="宋体"/>
          <w:bCs/>
          <w:color w:val="000000"/>
          <w:spacing w:val="4"/>
          <w:sz w:val="24"/>
          <w:szCs w:val="24"/>
          <w:lang w:eastAsia="zh-CN"/>
        </w:rPr>
      </w:pPr>
      <w:r w:rsidRPr="007B6D0E">
        <w:rPr>
          <w:rFonts w:ascii="宋体" w:hAnsi="宋体" w:cs="宋体"/>
          <w:color w:val="000000"/>
          <w:sz w:val="24"/>
          <w:szCs w:val="24"/>
          <w:lang w:eastAsia="zh-CN"/>
        </w:rPr>
        <w:t>(1)</w:t>
      </w:r>
      <w:r w:rsidRPr="007B6D0E">
        <w:rPr>
          <w:rFonts w:ascii="宋体" w:hAnsi="宋体" w:cs="宋体" w:hint="eastAsia"/>
          <w:bCs/>
          <w:color w:val="000000"/>
          <w:spacing w:val="4"/>
          <w:sz w:val="24"/>
          <w:szCs w:val="24"/>
          <w:lang w:eastAsia="zh-CN"/>
        </w:rPr>
        <w:t>符合要求，是指检查中未发现或者发现轻度不影响安全使用的缺陷，可以在允许的参数范围内继续使用；</w:t>
      </w:r>
    </w:p>
    <w:p w:rsidR="001E7D34" w:rsidRPr="007B6D0E" w:rsidRDefault="005318C7">
      <w:pPr>
        <w:adjustRightInd w:val="0"/>
        <w:snapToGrid w:val="0"/>
        <w:spacing w:after="0" w:line="400" w:lineRule="exact"/>
        <w:ind w:firstLineChars="200" w:firstLine="480"/>
        <w:rPr>
          <w:rFonts w:ascii="宋体" w:hAnsi="宋体" w:cs="宋体"/>
          <w:bCs/>
          <w:color w:val="000000"/>
          <w:spacing w:val="4"/>
          <w:sz w:val="24"/>
          <w:szCs w:val="24"/>
          <w:lang w:eastAsia="zh-CN"/>
        </w:rPr>
      </w:pPr>
      <w:r w:rsidRPr="007B6D0E">
        <w:rPr>
          <w:rFonts w:ascii="宋体" w:hAnsi="宋体" w:cs="宋体"/>
          <w:color w:val="000000"/>
          <w:sz w:val="24"/>
          <w:szCs w:val="24"/>
          <w:lang w:eastAsia="zh-CN"/>
        </w:rPr>
        <w:t>(3)</w:t>
      </w:r>
      <w:r w:rsidRPr="007B6D0E">
        <w:rPr>
          <w:rFonts w:ascii="宋体" w:hAnsi="宋体" w:cs="宋体" w:hint="eastAsia"/>
          <w:bCs/>
          <w:color w:val="000000"/>
          <w:spacing w:val="4"/>
          <w:sz w:val="24"/>
          <w:szCs w:val="24"/>
          <w:lang w:eastAsia="zh-CN"/>
        </w:rPr>
        <w:t>不符合要求，是指发现影响安全使用的缺陷，不能保证安全运行，不允许继续使用，应当立即停止投入运行。</w:t>
      </w:r>
    </w:p>
    <w:p w:rsidR="001E7D34" w:rsidRPr="007B6D0E" w:rsidRDefault="005318C7">
      <w:pPr>
        <w:pStyle w:val="afd"/>
        <w:spacing w:before="480" w:afterLines="100" w:after="240" w:line="400" w:lineRule="exact"/>
        <w:ind w:firstLineChars="1200" w:firstLine="3456"/>
        <w:jc w:val="both"/>
        <w:rPr>
          <w:b w:val="0"/>
          <w:snapToGrid w:val="0"/>
          <w:color w:val="000000"/>
          <w:sz w:val="28"/>
          <w:szCs w:val="28"/>
          <w:lang w:val="en-US" w:eastAsia="zh-CN"/>
        </w:rPr>
      </w:pPr>
      <w:r w:rsidRPr="007B6D0E">
        <w:rPr>
          <w:b w:val="0"/>
          <w:snapToGrid w:val="0"/>
          <w:color w:val="000000"/>
          <w:sz w:val="28"/>
          <w:szCs w:val="28"/>
          <w:lang w:val="en-US" w:eastAsia="zh-CN"/>
        </w:rPr>
        <w:t xml:space="preserve">    7</w:t>
      </w:r>
      <w:r w:rsidRPr="007B6D0E">
        <w:rPr>
          <w:b w:val="0"/>
          <w:snapToGrid w:val="0"/>
          <w:color w:val="000000"/>
          <w:sz w:val="28"/>
          <w:szCs w:val="28"/>
          <w:lang w:eastAsia="zh-CN"/>
        </w:rPr>
        <w:t xml:space="preserve">  </w:t>
      </w:r>
      <w:r w:rsidRPr="007B6D0E">
        <w:rPr>
          <w:rFonts w:hint="eastAsia"/>
          <w:b w:val="0"/>
          <w:snapToGrid w:val="0"/>
          <w:color w:val="000000"/>
          <w:sz w:val="28"/>
          <w:szCs w:val="28"/>
          <w:lang w:val="en-US" w:eastAsia="zh-CN"/>
        </w:rPr>
        <w:t>充</w:t>
      </w:r>
      <w:r w:rsidRPr="007B6D0E">
        <w:rPr>
          <w:b w:val="0"/>
          <w:snapToGrid w:val="0"/>
          <w:color w:val="000000"/>
          <w:sz w:val="28"/>
          <w:szCs w:val="28"/>
          <w:lang w:val="en-US" w:eastAsia="zh-CN"/>
        </w:rPr>
        <w:t xml:space="preserve">   装  </w:t>
      </w:r>
    </w:p>
    <w:p w:rsidR="001E7D34" w:rsidRPr="007B6D0E" w:rsidRDefault="005318C7">
      <w:pPr>
        <w:pStyle w:val="22"/>
        <w:spacing w:before="84" w:after="60"/>
        <w:ind w:firstLine="496"/>
        <w:rPr>
          <w:rFonts w:ascii="宋体" w:eastAsia="宋体" w:hAnsi="宋体" w:cs="宋体"/>
          <w:color w:val="000000"/>
          <w:lang w:val="en-US" w:eastAsia="zh-CN"/>
        </w:rPr>
      </w:pPr>
      <w:r w:rsidRPr="007B6D0E">
        <w:rPr>
          <w:rFonts w:eastAsia="黑体" w:cs="黑体"/>
          <w:color w:val="000000"/>
          <w:lang w:val="en-US" w:eastAsia="zh-CN"/>
        </w:rPr>
        <w:t>7</w:t>
      </w:r>
      <w:r w:rsidRPr="007B6D0E">
        <w:rPr>
          <w:rFonts w:eastAsia="黑体" w:cs="黑体"/>
          <w:color w:val="000000"/>
          <w:lang w:eastAsia="zh-CN"/>
        </w:rPr>
        <w:t>.1</w:t>
      </w:r>
      <w:r w:rsidRPr="007B6D0E">
        <w:rPr>
          <w:rFonts w:ascii="宋体" w:eastAsia="宋体" w:hAnsi="宋体" w:cs="宋体"/>
          <w:color w:val="000000"/>
          <w:lang w:eastAsia="zh-CN"/>
        </w:rPr>
        <w:t xml:space="preserve">  </w:t>
      </w:r>
      <w:r w:rsidRPr="007B6D0E">
        <w:rPr>
          <w:rFonts w:ascii="宋体" w:eastAsia="宋体" w:hAnsi="宋体" w:cs="宋体" w:hint="eastAsia"/>
          <w:color w:val="000000"/>
          <w:lang w:eastAsia="zh-CN"/>
        </w:rPr>
        <w:t>充装</w:t>
      </w:r>
      <w:r w:rsidRPr="007B6D0E">
        <w:rPr>
          <w:rFonts w:ascii="宋体" w:eastAsia="宋体" w:hAnsi="宋体" w:cs="宋体" w:hint="eastAsia"/>
          <w:color w:val="000000"/>
          <w:lang w:val="en-US" w:eastAsia="zh-CN"/>
        </w:rPr>
        <w:t>单位</w:t>
      </w:r>
      <w:r w:rsidRPr="007B6D0E">
        <w:rPr>
          <w:rFonts w:ascii="宋体" w:eastAsia="宋体" w:hAnsi="宋体" w:cs="宋体" w:hint="eastAsia"/>
          <w:color w:val="000000"/>
          <w:lang w:eastAsia="zh-CN"/>
        </w:rPr>
        <w:t>许可</w:t>
      </w:r>
      <w:r w:rsidRPr="007B6D0E">
        <w:rPr>
          <w:rFonts w:ascii="宋体" w:eastAsia="宋体" w:hAnsi="宋体" w:cs="宋体" w:hint="eastAsia"/>
          <w:color w:val="000000"/>
          <w:lang w:val="en-US" w:eastAsia="zh-CN"/>
        </w:rPr>
        <w:t>资质与责任</w:t>
      </w:r>
    </w:p>
    <w:p w:rsidR="001E7D34" w:rsidRPr="007B6D0E" w:rsidRDefault="005318C7">
      <w:pPr>
        <w:pStyle w:val="22"/>
        <w:spacing w:beforeLines="0" w:before="0" w:afterLines="0"/>
        <w:ind w:firstLine="496"/>
        <w:rPr>
          <w:rFonts w:ascii="宋体" w:eastAsia="宋体" w:hAnsi="宋体" w:cs="宋体"/>
          <w:color w:val="000000"/>
          <w:szCs w:val="24"/>
          <w:lang w:eastAsia="zh-CN"/>
        </w:rPr>
      </w:pPr>
      <w:r w:rsidRPr="007B6D0E">
        <w:rPr>
          <w:rFonts w:ascii="宋体" w:eastAsia="宋体" w:hAnsi="宋体" w:cs="宋体" w:hint="eastAsia"/>
          <w:color w:val="000000"/>
          <w:szCs w:val="24"/>
          <w:lang w:eastAsia="zh-CN"/>
        </w:rPr>
        <w:t>(1)移动式压力容器充装单位(</w:t>
      </w:r>
      <w:r w:rsidRPr="007B6D0E">
        <w:rPr>
          <w:rFonts w:ascii="宋体" w:eastAsia="宋体" w:hAnsi="宋体" w:cs="宋体" w:hint="eastAsia"/>
          <w:color w:val="000000"/>
          <w:szCs w:val="24"/>
          <w:lang w:val="en-US" w:eastAsia="zh-CN"/>
        </w:rPr>
        <w:t>以下简称充装单位</w:t>
      </w:r>
      <w:r w:rsidRPr="007B6D0E">
        <w:rPr>
          <w:rFonts w:ascii="宋体" w:eastAsia="宋体" w:hAnsi="宋体" w:cs="宋体" w:hint="eastAsia"/>
          <w:color w:val="000000"/>
          <w:szCs w:val="24"/>
          <w:lang w:eastAsia="zh-CN"/>
        </w:rPr>
        <w:t>)，</w:t>
      </w:r>
      <w:r w:rsidRPr="007B6D0E">
        <w:rPr>
          <w:rFonts w:ascii="宋体" w:eastAsia="宋体" w:hAnsi="宋体" w:cs="宋体" w:hint="eastAsia"/>
          <w:color w:val="000000"/>
          <w:szCs w:val="24"/>
          <w:lang w:val="en-US" w:eastAsia="zh-CN"/>
        </w:rPr>
        <w:t>应当</w:t>
      </w:r>
      <w:r w:rsidRPr="007B6D0E">
        <w:rPr>
          <w:rFonts w:ascii="宋体" w:eastAsia="宋体" w:hAnsi="宋体" w:cs="宋体" w:hint="eastAsia"/>
          <w:color w:val="000000"/>
          <w:szCs w:val="24"/>
          <w:lang w:eastAsia="zh-CN"/>
        </w:rPr>
        <w:t>按照</w:t>
      </w:r>
      <w:r w:rsidRPr="007B6D0E">
        <w:rPr>
          <w:rFonts w:ascii="宋体" w:eastAsia="宋体" w:hAnsi="宋体" w:cs="宋体" w:hint="eastAsia"/>
          <w:color w:val="000000"/>
          <w:szCs w:val="24"/>
          <w:lang w:val="en-US" w:eastAsia="zh-CN"/>
        </w:rPr>
        <w:t>相关规定</w:t>
      </w:r>
      <w:r w:rsidRPr="007B6D0E">
        <w:rPr>
          <w:rFonts w:ascii="宋体" w:eastAsia="宋体" w:hAnsi="宋体" w:cs="宋体" w:hint="eastAsia"/>
          <w:color w:val="000000"/>
          <w:szCs w:val="24"/>
          <w:lang w:eastAsia="zh-CN"/>
        </w:rPr>
        <w:t>，</w:t>
      </w:r>
      <w:r w:rsidRPr="007B6D0E">
        <w:rPr>
          <w:rFonts w:ascii="宋体" w:eastAsia="宋体" w:hAnsi="宋体" w:cs="宋体" w:hint="eastAsia"/>
          <w:color w:val="000000"/>
          <w:szCs w:val="24"/>
          <w:lang w:val="en-US" w:eastAsia="zh-CN"/>
        </w:rPr>
        <w:t>取得</w:t>
      </w:r>
      <w:r w:rsidRPr="007B6D0E">
        <w:rPr>
          <w:rFonts w:ascii="宋体" w:eastAsia="宋体" w:hAnsi="宋体" w:cs="宋体" w:hint="eastAsia"/>
          <w:color w:val="000000"/>
          <w:szCs w:val="24"/>
          <w:lang w:eastAsia="zh-CN"/>
        </w:rPr>
        <w:t>移动式压力容器充装许可证，并且</w:t>
      </w:r>
      <w:r w:rsidRPr="007B6D0E">
        <w:rPr>
          <w:rFonts w:ascii="宋体" w:eastAsia="宋体" w:hAnsi="宋体" w:cs="宋体" w:hint="eastAsia"/>
          <w:color w:val="000000"/>
          <w:szCs w:val="24"/>
          <w:lang w:val="en-US" w:eastAsia="zh-CN"/>
        </w:rPr>
        <w:t>按照获准的许可范围进行</w:t>
      </w:r>
      <w:r w:rsidRPr="007B6D0E">
        <w:rPr>
          <w:rFonts w:ascii="宋体" w:eastAsia="宋体" w:hAnsi="宋体" w:cs="宋体" w:hint="eastAsia"/>
          <w:color w:val="000000"/>
          <w:szCs w:val="24"/>
          <w:lang w:eastAsia="zh-CN"/>
        </w:rPr>
        <w:t>充装；</w:t>
      </w:r>
    </w:p>
    <w:p w:rsidR="001E7D34" w:rsidRPr="007B6D0E" w:rsidRDefault="005318C7">
      <w:pPr>
        <w:pStyle w:val="22"/>
        <w:spacing w:beforeLines="0" w:before="0" w:afterLines="0"/>
        <w:ind w:firstLine="496"/>
        <w:rPr>
          <w:rFonts w:ascii="宋体" w:eastAsia="宋体" w:hAnsi="宋体" w:cs="宋体"/>
          <w:color w:val="000000"/>
          <w:szCs w:val="24"/>
          <w:lang w:eastAsia="zh-CN"/>
        </w:rPr>
      </w:pPr>
      <w:r w:rsidRPr="007B6D0E">
        <w:rPr>
          <w:rFonts w:ascii="宋体" w:eastAsia="宋体" w:hAnsi="宋体" w:cs="宋体" w:hint="eastAsia"/>
          <w:color w:val="000000"/>
          <w:szCs w:val="24"/>
          <w:lang w:eastAsia="zh-CN"/>
        </w:rPr>
        <w:t>(2)充装单位应当</w:t>
      </w:r>
      <w:r w:rsidRPr="007B6D0E">
        <w:rPr>
          <w:rFonts w:ascii="宋体" w:eastAsia="宋体" w:hAnsi="宋体" w:cs="宋体" w:hint="eastAsia"/>
          <w:color w:val="000000"/>
          <w:szCs w:val="24"/>
          <w:lang w:val="en-US" w:eastAsia="zh-CN"/>
        </w:rPr>
        <w:t>建立特种设备安全管理机构，任命</w:t>
      </w:r>
      <w:r w:rsidRPr="007B6D0E">
        <w:rPr>
          <w:rFonts w:ascii="宋体" w:eastAsia="宋体" w:hAnsi="宋体" w:cs="宋体" w:hint="eastAsia"/>
          <w:color w:val="000000"/>
          <w:szCs w:val="24"/>
          <w:lang w:eastAsia="zh-CN"/>
        </w:rPr>
        <w:t>熟悉法律法规、安全技术规范、技术标准以及充装工艺的技术负责人，</w:t>
      </w:r>
      <w:r w:rsidRPr="007B6D0E">
        <w:rPr>
          <w:rFonts w:ascii="宋体" w:eastAsia="宋体" w:hAnsi="宋体" w:cs="宋体" w:hint="eastAsia"/>
          <w:color w:val="000000"/>
          <w:szCs w:val="24"/>
          <w:lang w:val="en-US" w:eastAsia="zh-CN"/>
        </w:rPr>
        <w:t>并且配备与充装工作相适应的具有</w:t>
      </w:r>
      <w:r w:rsidRPr="007B6D0E">
        <w:rPr>
          <w:rFonts w:ascii="宋体" w:eastAsia="宋体" w:hAnsi="宋体" w:cs="宋体" w:hint="eastAsia"/>
          <w:color w:val="000000"/>
          <w:szCs w:val="24"/>
          <w:lang w:eastAsia="zh-CN"/>
        </w:rPr>
        <w:t>特种设备安全管理人员资格</w:t>
      </w:r>
      <w:r w:rsidRPr="007B6D0E">
        <w:rPr>
          <w:rFonts w:ascii="宋体" w:eastAsia="宋体" w:hAnsi="宋体" w:cs="宋体" w:hint="eastAsia"/>
          <w:color w:val="000000"/>
          <w:szCs w:val="24"/>
          <w:lang w:val="en-US" w:eastAsia="zh-CN"/>
        </w:rPr>
        <w:t>的</w:t>
      </w:r>
      <w:r w:rsidRPr="007B6D0E">
        <w:rPr>
          <w:rFonts w:ascii="宋体" w:eastAsia="宋体" w:hAnsi="宋体" w:cs="宋体" w:hint="eastAsia"/>
          <w:color w:val="000000"/>
          <w:szCs w:val="24"/>
          <w:lang w:eastAsia="zh-CN"/>
        </w:rPr>
        <w:t>安全管理人员、具有移动式压力容器充装作业人员资格的充装人员</w:t>
      </w:r>
      <w:r w:rsidRPr="007B6D0E">
        <w:rPr>
          <w:rFonts w:ascii="宋体" w:eastAsia="宋体" w:hAnsi="宋体" w:cs="宋体" w:hint="eastAsia"/>
          <w:color w:val="000000"/>
          <w:szCs w:val="24"/>
          <w:lang w:val="en-US" w:eastAsia="zh-CN"/>
        </w:rPr>
        <w:t>和</w:t>
      </w:r>
      <w:r w:rsidRPr="007B6D0E">
        <w:rPr>
          <w:rFonts w:ascii="宋体" w:eastAsia="宋体" w:hAnsi="宋体" w:cs="宋体" w:hint="eastAsia"/>
          <w:color w:val="000000"/>
          <w:szCs w:val="24"/>
          <w:lang w:eastAsia="zh-CN"/>
        </w:rPr>
        <w:t>检查人员等，</w:t>
      </w:r>
      <w:r w:rsidRPr="007B6D0E">
        <w:rPr>
          <w:rFonts w:ascii="宋体" w:eastAsia="宋体" w:hAnsi="宋体" w:cs="宋体" w:hint="eastAsia"/>
          <w:color w:val="000000"/>
          <w:szCs w:val="24"/>
          <w:lang w:val="en-US" w:eastAsia="zh-CN"/>
        </w:rPr>
        <w:t>需要时还应当配备与充装介质相适应的化验人员</w:t>
      </w:r>
      <w:r w:rsidRPr="007B6D0E">
        <w:rPr>
          <w:rFonts w:ascii="宋体" w:eastAsia="宋体" w:hAnsi="宋体" w:cs="宋体" w:hint="eastAsia"/>
          <w:color w:val="000000"/>
          <w:szCs w:val="24"/>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lastRenderedPageBreak/>
        <w:t>(3)充装单位应当依据有关法规、安全技术规范的要求建立移动式压力容器充装质量保证体系并且有效运行，充装单位负责人对充装</w:t>
      </w:r>
      <w:r w:rsidRPr="007B6D0E">
        <w:rPr>
          <w:rFonts w:ascii="宋体" w:eastAsia="宋体" w:hAnsi="宋体" w:cs="宋体" w:hint="eastAsia"/>
          <w:color w:val="000000"/>
          <w:lang w:eastAsia="zh-CN"/>
        </w:rPr>
        <w:t>安全</w:t>
      </w:r>
      <w:r w:rsidRPr="007B6D0E">
        <w:rPr>
          <w:rFonts w:ascii="宋体" w:eastAsia="宋体" w:hAnsi="宋体" w:cs="宋体"/>
          <w:color w:val="000000"/>
          <w:lang w:eastAsia="zh-CN"/>
        </w:rPr>
        <w:t>负责；</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(4)充装单位的安全管理除了符合本规程的规定外，还应当符合公安、消防、安全生产、环境保护等相关管理部门的要求。</w:t>
      </w:r>
    </w:p>
    <w:p w:rsidR="001E7D34" w:rsidRPr="007B6D0E" w:rsidRDefault="005318C7">
      <w:pPr>
        <w:pStyle w:val="afc"/>
        <w:spacing w:beforeLines="35" w:before="84" w:afterLines="25" w:after="60"/>
        <w:ind w:firstLine="496"/>
        <w:rPr>
          <w:rFonts w:ascii="宋体" w:eastAsia="宋体" w:hAnsi="宋体" w:cs="宋体"/>
          <w:color w:val="000000"/>
          <w:lang w:eastAsia="zh-CN"/>
        </w:rPr>
      </w:pPr>
      <w:r w:rsidRPr="007B6D0E">
        <w:rPr>
          <w:rFonts w:ascii="黑体" w:eastAsia="黑体" w:hAnsi="黑体" w:cs="黑体"/>
          <w:color w:val="000000"/>
          <w:lang w:eastAsia="zh-CN"/>
        </w:rPr>
        <w:t>7.2</w:t>
      </w:r>
      <w:r w:rsidRPr="007B6D0E">
        <w:rPr>
          <w:rFonts w:ascii="宋体" w:eastAsia="宋体" w:hAnsi="宋体" w:cs="宋体"/>
          <w:color w:val="000000"/>
          <w:lang w:eastAsia="zh-CN"/>
        </w:rPr>
        <w:t xml:space="preserve">  充装单位的安全管理</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充装单位应当对充装作业过程的安全负责，确保质量保证体系有效实施，建立与充装工作相适应的各项规章制度，其内容至少符合以下要求：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(1)根据充装介质的危害性，为操作人员配备必要的防护用具和用品，进入易燃、易爆介质充装区域的人员，应当穿戴具有阻燃功能的防静电工作服和鞋，禁止携带电子产品进入充装区域；</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(2)易燃、易爆、有毒介质的充装系统应当具有充装前介质置换处理、充装后介质密闭回收的相应设备设施，其要求应当符合</w:t>
      </w:r>
      <w:r w:rsidRPr="007B6D0E">
        <w:rPr>
          <w:rFonts w:ascii="宋体" w:eastAsia="宋体" w:hAnsi="宋体" w:cs="宋体" w:hint="eastAsia"/>
          <w:color w:val="000000"/>
          <w:lang w:eastAsia="zh-CN"/>
        </w:rPr>
        <w:t>有</w:t>
      </w:r>
      <w:r w:rsidRPr="007B6D0E">
        <w:rPr>
          <w:rFonts w:ascii="宋体" w:eastAsia="宋体" w:hAnsi="宋体" w:cs="宋体"/>
          <w:color w:val="000000"/>
          <w:lang w:eastAsia="zh-CN"/>
        </w:rPr>
        <w:t>关安全技术规范及</w:t>
      </w:r>
      <w:r w:rsidRPr="007B6D0E">
        <w:rPr>
          <w:rFonts w:ascii="宋体" w:eastAsia="宋体" w:hAnsi="宋体" w:cs="宋体" w:hint="eastAsia"/>
          <w:color w:val="000000"/>
          <w:lang w:eastAsia="zh-CN"/>
        </w:rPr>
        <w:t>相关</w:t>
      </w:r>
      <w:r w:rsidRPr="007B6D0E">
        <w:rPr>
          <w:rFonts w:ascii="宋体" w:eastAsia="宋体" w:hAnsi="宋体" w:cs="宋体"/>
          <w:color w:val="000000"/>
          <w:lang w:eastAsia="zh-CN"/>
        </w:rPr>
        <w:t>标准的规定；</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(3)在有可能发生窒息、中毒等危险场所内的操作或者故障</w:t>
      </w:r>
      <w:r w:rsidRPr="007B6D0E">
        <w:rPr>
          <w:rFonts w:ascii="宋体" w:eastAsia="宋体" w:hAnsi="宋体" w:cs="宋体" w:hint="eastAsia"/>
          <w:color w:val="000000"/>
          <w:lang w:eastAsia="zh-CN"/>
        </w:rPr>
        <w:t>处理</w:t>
      </w:r>
      <w:r w:rsidRPr="007B6D0E">
        <w:rPr>
          <w:rFonts w:ascii="宋体" w:eastAsia="宋体" w:hAnsi="宋体" w:cs="宋体"/>
          <w:color w:val="000000"/>
          <w:lang w:eastAsia="zh-CN"/>
        </w:rPr>
        <w:t>、修理等活动，应当由2名以上(含2名)的操作人员进行作业，并且配置必要的供气式呼吸器，采取适当的安全监护措施；</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(4)在指定部位设置必要的安全警示标志和报警电话；</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(5)制订应急专项预案，配备应急救援器材、设备和防护用品。</w:t>
      </w:r>
    </w:p>
    <w:p w:rsidR="001E7D34" w:rsidRPr="007B6D0E" w:rsidRDefault="005318C7">
      <w:pPr>
        <w:pStyle w:val="22"/>
        <w:spacing w:before="84" w:after="60"/>
        <w:ind w:firstLine="496"/>
        <w:rPr>
          <w:rFonts w:ascii="宋体" w:eastAsia="宋体" w:hAnsi="宋体" w:cs="宋体"/>
          <w:color w:val="000000"/>
          <w:lang w:eastAsia="zh-CN"/>
        </w:rPr>
      </w:pPr>
      <w:r w:rsidRPr="007B6D0E">
        <w:rPr>
          <w:rFonts w:eastAsia="黑体" w:cs="黑体"/>
          <w:color w:val="000000"/>
          <w:lang w:val="en-US" w:eastAsia="zh-CN"/>
        </w:rPr>
        <w:t>7</w:t>
      </w:r>
      <w:r w:rsidRPr="007B6D0E">
        <w:rPr>
          <w:rFonts w:eastAsia="黑体" w:cs="黑体"/>
          <w:color w:val="000000"/>
          <w:lang w:eastAsia="zh-CN"/>
        </w:rPr>
        <w:t>.3</w:t>
      </w:r>
      <w:r w:rsidRPr="007B6D0E">
        <w:rPr>
          <w:rFonts w:ascii="宋体" w:eastAsia="宋体" w:hAnsi="宋体" w:cs="宋体"/>
          <w:color w:val="000000"/>
          <w:lang w:eastAsia="zh-CN"/>
        </w:rPr>
        <w:t xml:space="preserve">  </w:t>
      </w:r>
      <w:r w:rsidRPr="007B6D0E">
        <w:rPr>
          <w:rFonts w:ascii="宋体" w:eastAsia="宋体" w:hAnsi="宋体" w:cs="宋体" w:hint="eastAsia"/>
          <w:color w:val="000000"/>
          <w:lang w:val="en-US" w:eastAsia="zh-CN"/>
        </w:rPr>
        <w:t>充装</w:t>
      </w:r>
      <w:r w:rsidRPr="007B6D0E">
        <w:rPr>
          <w:rFonts w:ascii="宋体" w:eastAsia="宋体" w:hAnsi="宋体" w:cs="宋体" w:hint="eastAsia"/>
          <w:color w:val="000000"/>
          <w:lang w:eastAsia="zh-CN"/>
        </w:rPr>
        <w:t>用管</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充装单位是充装用管安全管理的责任主体，其安全管理至少符合以下要求：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(1)充装剧毒、毒性程度中度以上(含中度)，以及易燃、易爆等危险货物或者危险化学品时，不得使用橡胶软管进行充装作业；</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(2)充装用管与移动式压力容器的连接，</w:t>
      </w:r>
      <w:r w:rsidRPr="007B6D0E">
        <w:rPr>
          <w:rFonts w:ascii="宋体" w:eastAsia="宋体" w:hAnsi="宋体" w:cs="宋体" w:hint="eastAsia"/>
          <w:color w:val="000000"/>
          <w:lang w:eastAsia="zh-CN"/>
        </w:rPr>
        <w:t>应当</w:t>
      </w:r>
      <w:r w:rsidRPr="007B6D0E">
        <w:rPr>
          <w:rFonts w:ascii="宋体" w:eastAsia="宋体" w:hAnsi="宋体" w:cs="宋体"/>
          <w:color w:val="000000"/>
          <w:lang w:eastAsia="zh-CN"/>
        </w:rPr>
        <w:t>牢固可靠、无泄漏；</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w:t>
      </w:r>
      <w:r w:rsidRPr="007B6D0E">
        <w:rPr>
          <w:rFonts w:ascii="宋体" w:eastAsia="宋体" w:hAnsi="宋体" w:cs="宋体" w:hint="eastAsia"/>
          <w:color w:val="000000"/>
          <w:lang w:eastAsia="zh-CN"/>
        </w:rPr>
        <w:t>具</w:t>
      </w:r>
      <w:r w:rsidRPr="007B6D0E">
        <w:rPr>
          <w:rFonts w:ascii="宋体" w:eastAsia="宋体" w:hAnsi="宋体" w:cs="宋体"/>
          <w:color w:val="000000"/>
          <w:lang w:eastAsia="zh-CN"/>
        </w:rPr>
        <w:t>有防止充装用管</w:t>
      </w:r>
      <w:r w:rsidRPr="007B6D0E">
        <w:rPr>
          <w:rFonts w:ascii="宋体" w:eastAsia="宋体" w:hAnsi="宋体" w:cs="宋体" w:hint="eastAsia"/>
          <w:color w:val="000000"/>
          <w:lang w:eastAsia="zh-CN"/>
        </w:rPr>
        <w:t>充装作业过程中被</w:t>
      </w:r>
      <w:r w:rsidRPr="007B6D0E">
        <w:rPr>
          <w:rFonts w:ascii="宋体" w:eastAsia="宋体" w:hAnsi="宋体" w:cs="宋体"/>
          <w:color w:val="000000"/>
          <w:lang w:eastAsia="zh-CN"/>
        </w:rPr>
        <w:t>拉脱的安全保护</w:t>
      </w:r>
      <w:r w:rsidRPr="007B6D0E">
        <w:rPr>
          <w:rFonts w:ascii="宋体" w:eastAsia="宋体" w:hAnsi="宋体" w:cs="宋体" w:hint="eastAsia"/>
          <w:color w:val="000000"/>
          <w:lang w:eastAsia="zh-CN"/>
        </w:rPr>
        <w:t>功能</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szCs w:val="28"/>
          <w:lang w:eastAsia="zh-CN"/>
        </w:rPr>
        <w:t>(4)</w:t>
      </w:r>
      <w:r w:rsidRPr="007B6D0E">
        <w:rPr>
          <w:rFonts w:ascii="宋体" w:eastAsia="宋体" w:hAnsi="宋体" w:cs="宋体" w:hint="eastAsia"/>
          <w:color w:val="000000"/>
          <w:lang w:eastAsia="zh-CN"/>
        </w:rPr>
        <w:t>充装用管的材料与充装介质相容，接触液氧或者其他氧化性介质的充装用管，其内表面进行脱脂处理，并且采取有效的防止油脂污染的防护措施；</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szCs w:val="28"/>
          <w:lang w:eastAsia="zh-CN"/>
        </w:rPr>
        <w:t>(5)</w:t>
      </w:r>
      <w:r w:rsidRPr="007B6D0E">
        <w:rPr>
          <w:rFonts w:ascii="宋体" w:eastAsia="宋体" w:hAnsi="宋体" w:cs="宋体" w:hint="eastAsia"/>
          <w:color w:val="000000"/>
          <w:szCs w:val="28"/>
          <w:lang w:eastAsia="zh-CN"/>
        </w:rPr>
        <w:t>充装</w:t>
      </w:r>
      <w:r w:rsidRPr="007B6D0E">
        <w:rPr>
          <w:rFonts w:ascii="宋体" w:eastAsia="宋体" w:hAnsi="宋体" w:cs="宋体" w:hint="eastAsia"/>
          <w:color w:val="000000"/>
          <w:lang w:eastAsia="zh-CN"/>
        </w:rPr>
        <w:t>冷冻液化气体或者高压液化气体等低温介质的充装用管材料，能够符合低温性能要求；</w:t>
      </w:r>
    </w:p>
    <w:p w:rsidR="001E7D34" w:rsidRPr="007B6D0E" w:rsidRDefault="005318C7">
      <w:pPr>
        <w:snapToGrid w:val="0"/>
        <w:spacing w:after="0" w:line="400" w:lineRule="exact"/>
        <w:ind w:firstLineChars="200" w:firstLine="496"/>
        <w:rPr>
          <w:rFonts w:ascii="宋体" w:hAnsi="宋体" w:cs="宋体"/>
          <w:bCs/>
          <w:color w:val="000000"/>
          <w:spacing w:val="4"/>
          <w:sz w:val="24"/>
          <w:lang w:eastAsia="zh-CN"/>
        </w:rPr>
      </w:pPr>
      <w:r w:rsidRPr="007B6D0E">
        <w:rPr>
          <w:rFonts w:ascii="宋体" w:hAnsi="宋体" w:cs="宋体"/>
          <w:bCs/>
          <w:color w:val="000000"/>
          <w:spacing w:val="4"/>
          <w:sz w:val="24"/>
          <w:lang w:eastAsia="zh-CN"/>
        </w:rPr>
        <w:t>(</w:t>
      </w:r>
      <w:r w:rsidRPr="007B6D0E">
        <w:rPr>
          <w:rFonts w:ascii="宋体" w:hAnsi="宋体" w:cs="宋体"/>
          <w:bCs/>
          <w:color w:val="000000"/>
          <w:spacing w:val="4"/>
          <w:sz w:val="24"/>
          <w:szCs w:val="28"/>
          <w:lang w:eastAsia="zh-CN"/>
        </w:rPr>
        <w:t>6</w:t>
      </w:r>
      <w:r w:rsidRPr="007B6D0E">
        <w:rPr>
          <w:rFonts w:ascii="宋体" w:hAnsi="宋体" w:cs="宋体"/>
          <w:bCs/>
          <w:color w:val="000000"/>
          <w:spacing w:val="4"/>
          <w:sz w:val="24"/>
          <w:lang w:eastAsia="zh-CN"/>
        </w:rPr>
        <w:t>)</w:t>
      </w:r>
      <w:r w:rsidRPr="007B6D0E">
        <w:rPr>
          <w:rFonts w:ascii="宋体" w:hAnsi="宋体" w:cs="宋体" w:hint="eastAsia"/>
          <w:bCs/>
          <w:color w:val="000000"/>
          <w:spacing w:val="4"/>
          <w:sz w:val="24"/>
          <w:lang w:eastAsia="zh-CN"/>
        </w:rPr>
        <w:t>充装</w:t>
      </w:r>
      <w:r w:rsidRPr="007B6D0E">
        <w:rPr>
          <w:rFonts w:ascii="宋体" w:hAnsi="宋体" w:cs="宋体"/>
          <w:color w:val="000000"/>
          <w:sz w:val="24"/>
          <w:szCs w:val="24"/>
          <w:lang w:eastAsia="zh-CN"/>
        </w:rPr>
        <w:t>用管的公称压力等级与移动式压力容器的工作压力相匹配，其中</w:t>
      </w:r>
      <w:r w:rsidRPr="007B6D0E">
        <w:rPr>
          <w:rFonts w:ascii="宋体" w:hAnsi="宋体" w:cs="宋体" w:hint="eastAsia"/>
          <w:bCs/>
          <w:color w:val="000000"/>
          <w:spacing w:val="4"/>
          <w:sz w:val="24"/>
          <w:lang w:eastAsia="zh-CN"/>
        </w:rPr>
        <w:t>罐体用</w:t>
      </w:r>
      <w:r w:rsidRPr="007B6D0E">
        <w:rPr>
          <w:rFonts w:ascii="宋体" w:hAnsi="宋体" w:cs="宋体"/>
          <w:bCs/>
          <w:color w:val="000000"/>
          <w:spacing w:val="4"/>
          <w:sz w:val="24"/>
          <w:lang w:eastAsia="zh-CN"/>
        </w:rPr>
        <w:t>充装用管公称压力不得小于充装系统工作压力的2.0倍；</w:t>
      </w:r>
      <w:r w:rsidRPr="007B6D0E">
        <w:rPr>
          <w:rFonts w:ascii="宋体" w:hAnsi="宋体" w:cs="宋体" w:hint="eastAsia"/>
          <w:bCs/>
          <w:color w:val="000000"/>
          <w:spacing w:val="4"/>
          <w:sz w:val="24"/>
          <w:lang w:eastAsia="zh-CN"/>
        </w:rPr>
        <w:t>气瓶用</w:t>
      </w:r>
      <w:r w:rsidRPr="007B6D0E">
        <w:rPr>
          <w:rFonts w:ascii="宋体" w:hAnsi="宋体" w:cs="宋体"/>
          <w:bCs/>
          <w:color w:val="000000"/>
          <w:spacing w:val="4"/>
          <w:sz w:val="24"/>
          <w:lang w:eastAsia="zh-CN"/>
        </w:rPr>
        <w:t>充装用管公称压力不得小于</w:t>
      </w:r>
      <w:r w:rsidRPr="007B6D0E">
        <w:rPr>
          <w:rFonts w:ascii="宋体" w:hAnsi="宋体" w:cs="宋体" w:hint="eastAsia"/>
          <w:bCs/>
          <w:color w:val="000000"/>
          <w:spacing w:val="4"/>
          <w:sz w:val="24"/>
          <w:lang w:eastAsia="zh-CN"/>
        </w:rPr>
        <w:t>气瓶公称</w:t>
      </w:r>
      <w:r w:rsidRPr="007B6D0E">
        <w:rPr>
          <w:rFonts w:ascii="宋体" w:hAnsi="宋体" w:cs="宋体"/>
          <w:bCs/>
          <w:color w:val="000000"/>
          <w:spacing w:val="4"/>
          <w:sz w:val="24"/>
          <w:lang w:eastAsia="zh-CN"/>
        </w:rPr>
        <w:t>工作压力的1.</w:t>
      </w:r>
      <w:r w:rsidRPr="007B6D0E">
        <w:rPr>
          <w:rFonts w:ascii="宋体" w:hAnsi="宋体" w:cs="宋体" w:hint="eastAsia"/>
          <w:bCs/>
          <w:color w:val="000000"/>
          <w:spacing w:val="4"/>
          <w:sz w:val="24"/>
          <w:lang w:eastAsia="zh-CN"/>
        </w:rPr>
        <w:t>4</w:t>
      </w:r>
      <w:r w:rsidRPr="007B6D0E">
        <w:rPr>
          <w:rFonts w:ascii="宋体" w:hAnsi="宋体" w:cs="宋体"/>
          <w:bCs/>
          <w:color w:val="000000"/>
          <w:spacing w:val="4"/>
          <w:sz w:val="24"/>
          <w:lang w:eastAsia="zh-CN"/>
        </w:rPr>
        <w:t>倍；</w:t>
      </w:r>
    </w:p>
    <w:p w:rsidR="001E7D34" w:rsidRPr="007B6D0E" w:rsidRDefault="005318C7">
      <w:pPr>
        <w:pStyle w:val="afc"/>
        <w:spacing w:after="0"/>
        <w:ind w:firstLineChars="0" w:firstLine="0"/>
        <w:rPr>
          <w:rFonts w:ascii="宋体" w:eastAsia="宋体" w:hAnsi="宋体" w:cs="宋体"/>
          <w:color w:val="000000"/>
          <w:lang w:eastAsia="zh-CN"/>
        </w:rPr>
      </w:pPr>
      <w:r w:rsidRPr="007B6D0E">
        <w:rPr>
          <w:rFonts w:ascii="宋体" w:hAnsi="宋体" w:cs="宋体" w:hint="eastAsia"/>
          <w:color w:val="000000"/>
          <w:lang w:eastAsia="zh-CN"/>
        </w:rPr>
        <w:t xml:space="preserve">    </w:t>
      </w:r>
      <w:r w:rsidRPr="007B6D0E">
        <w:rPr>
          <w:rFonts w:ascii="宋体" w:eastAsia="宋体" w:hAnsi="宋体" w:cs="宋体"/>
          <w:color w:val="000000"/>
          <w:lang w:eastAsia="zh-CN"/>
        </w:rPr>
        <w:t>(</w:t>
      </w:r>
      <w:r w:rsidRPr="007B6D0E">
        <w:rPr>
          <w:rFonts w:ascii="宋体" w:eastAsia="宋体" w:hAnsi="宋体" w:cs="宋体"/>
          <w:color w:val="000000"/>
          <w:szCs w:val="28"/>
          <w:lang w:eastAsia="zh-CN"/>
        </w:rPr>
        <w:t>7</w:t>
      </w:r>
      <w:r w:rsidRPr="007B6D0E">
        <w:rPr>
          <w:rFonts w:ascii="宋体" w:eastAsia="宋体" w:hAnsi="宋体" w:cs="宋体"/>
          <w:color w:val="000000"/>
          <w:lang w:eastAsia="zh-CN"/>
        </w:rPr>
        <w:t>)充装单位每年对充装用管</w:t>
      </w:r>
      <w:r w:rsidRPr="007B6D0E">
        <w:rPr>
          <w:rFonts w:ascii="宋体" w:eastAsia="宋体" w:hAnsi="宋体" w:cs="宋体" w:hint="eastAsia"/>
          <w:color w:val="000000"/>
          <w:lang w:eastAsia="zh-CN"/>
        </w:rPr>
        <w:t>至少</w:t>
      </w:r>
      <w:r w:rsidRPr="007B6D0E">
        <w:rPr>
          <w:rFonts w:ascii="宋体" w:eastAsia="宋体" w:hAnsi="宋体" w:cs="宋体"/>
          <w:color w:val="000000"/>
          <w:lang w:eastAsia="zh-CN"/>
        </w:rPr>
        <w:t>进行1次耐压试验，试验压力为充装用管公称压力的1.5倍，试验结果应当有记录和试验人员的签字并存档；</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lastRenderedPageBreak/>
        <w:t>(</w:t>
      </w:r>
      <w:r w:rsidRPr="007B6D0E">
        <w:rPr>
          <w:rFonts w:ascii="宋体" w:eastAsia="宋体" w:hAnsi="宋体" w:cs="宋体"/>
          <w:color w:val="000000"/>
          <w:szCs w:val="28"/>
          <w:lang w:eastAsia="zh-CN"/>
        </w:rPr>
        <w:t>8</w:t>
      </w:r>
      <w:r w:rsidRPr="007B6D0E">
        <w:rPr>
          <w:rFonts w:ascii="宋体" w:eastAsia="宋体" w:hAnsi="宋体" w:cs="宋体"/>
          <w:color w:val="000000"/>
          <w:lang w:eastAsia="zh-CN"/>
        </w:rPr>
        <w:t>)充装用管需要标志开始使用日期、设计使用年限和适用介质，其使用年限按照有关规定执行。</w:t>
      </w:r>
    </w:p>
    <w:p w:rsidR="001E7D34" w:rsidRPr="007B6D0E" w:rsidRDefault="005318C7">
      <w:pPr>
        <w:pStyle w:val="22"/>
        <w:spacing w:before="84" w:after="60"/>
        <w:ind w:firstLine="496"/>
        <w:rPr>
          <w:rFonts w:ascii="宋体" w:eastAsia="宋体" w:hAnsi="宋体" w:cs="宋体"/>
          <w:color w:val="000000"/>
          <w:lang w:eastAsia="zh-CN"/>
        </w:rPr>
      </w:pPr>
      <w:r w:rsidRPr="007B6D0E">
        <w:rPr>
          <w:rFonts w:eastAsia="黑体" w:cs="黑体"/>
          <w:color w:val="000000"/>
          <w:lang w:val="en-US" w:eastAsia="zh-CN"/>
        </w:rPr>
        <w:t>7</w:t>
      </w:r>
      <w:r w:rsidRPr="007B6D0E">
        <w:rPr>
          <w:rFonts w:eastAsia="黑体" w:cs="黑体"/>
          <w:color w:val="000000"/>
          <w:lang w:eastAsia="zh-CN"/>
        </w:rPr>
        <w:t>.4</w:t>
      </w:r>
      <w:r w:rsidRPr="007B6D0E">
        <w:rPr>
          <w:rFonts w:ascii="宋体" w:eastAsia="宋体" w:hAnsi="宋体" w:cs="宋体"/>
          <w:color w:val="000000"/>
          <w:lang w:eastAsia="zh-CN"/>
        </w:rPr>
        <w:t xml:space="preserve">  充装工作质量</w:t>
      </w:r>
    </w:p>
    <w:p w:rsidR="001E7D34" w:rsidRPr="007B6D0E" w:rsidRDefault="005318C7">
      <w:pPr>
        <w:pStyle w:val="32"/>
        <w:widowControl w:val="0"/>
        <w:spacing w:before="0"/>
        <w:ind w:firstLine="496"/>
        <w:rPr>
          <w:rFonts w:ascii="宋体" w:eastAsia="宋体" w:hAnsi="宋体" w:cs="宋体"/>
          <w:color w:val="000000"/>
          <w:lang w:eastAsia="zh-CN"/>
        </w:rPr>
      </w:pPr>
      <w:r w:rsidRPr="007B6D0E">
        <w:rPr>
          <w:rFonts w:eastAsia="黑体" w:cs="黑体"/>
          <w:color w:val="000000"/>
          <w:lang w:val="en-US" w:eastAsia="zh-CN"/>
        </w:rPr>
        <w:t>7</w:t>
      </w:r>
      <w:r w:rsidRPr="007B6D0E">
        <w:rPr>
          <w:rFonts w:eastAsia="黑体" w:cs="黑体"/>
          <w:color w:val="000000"/>
          <w:lang w:eastAsia="zh-CN"/>
        </w:rPr>
        <w:t>.4.1</w:t>
      </w:r>
      <w:r w:rsidRPr="007B6D0E">
        <w:rPr>
          <w:rFonts w:ascii="宋体" w:eastAsia="宋体" w:hAnsi="宋体" w:cs="宋体"/>
          <w:color w:val="000000"/>
          <w:lang w:eastAsia="zh-CN"/>
        </w:rPr>
        <w:t xml:space="preserve">  充装前检查</w:t>
      </w:r>
    </w:p>
    <w:p w:rsidR="001E7D34" w:rsidRPr="007B6D0E" w:rsidRDefault="005318C7">
      <w:pPr>
        <w:pStyle w:val="32"/>
        <w:widowControl w:val="0"/>
        <w:spacing w:before="0"/>
        <w:ind w:firstLine="496"/>
        <w:rPr>
          <w:rFonts w:ascii="宋体" w:eastAsia="宋体" w:hAnsi="宋体" w:cs="宋体"/>
          <w:color w:val="000000"/>
          <w:lang w:eastAsia="zh-CN"/>
        </w:rPr>
      </w:pPr>
      <w:r w:rsidRPr="007B6D0E">
        <w:rPr>
          <w:rFonts w:ascii="宋体" w:eastAsia="宋体" w:hAnsi="宋体" w:cs="宋体" w:hint="eastAsia"/>
          <w:color w:val="000000"/>
          <w:lang w:eastAsia="zh-CN"/>
        </w:rPr>
        <w:t>充装前，充装单位应当凭移动式压力容器电子(检验)合格证或者二维码在线查验其检验状态；对移动式压力容器逐台进行检查，对未经检验或者超过检验周期的不得进行充装作业。检查项目至少包括以下内容：</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(1)携带的文件和资料齐全有效，充装介质名称与铭牌和使用登记资料</w:t>
      </w:r>
      <w:r w:rsidRPr="007B6D0E">
        <w:rPr>
          <w:rFonts w:ascii="宋体" w:eastAsia="宋体" w:hAnsi="宋体" w:cs="宋体" w:hint="eastAsia"/>
          <w:color w:val="000000"/>
          <w:lang w:eastAsia="zh-CN"/>
        </w:rPr>
        <w:t>以及电子密钥、标志标识一致；</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(2)首次充装有</w:t>
      </w:r>
      <w:r w:rsidRPr="007B6D0E">
        <w:rPr>
          <w:rFonts w:ascii="宋体" w:eastAsia="宋体" w:hAnsi="宋体" w:cs="宋体" w:hint="eastAsia"/>
          <w:color w:val="000000"/>
          <w:lang w:eastAsia="zh-CN"/>
        </w:rPr>
        <w:t>气体</w:t>
      </w:r>
      <w:r w:rsidRPr="007B6D0E">
        <w:rPr>
          <w:rFonts w:ascii="宋体" w:eastAsia="宋体" w:hAnsi="宋体" w:cs="宋体"/>
          <w:color w:val="000000"/>
          <w:lang w:eastAsia="zh-CN"/>
        </w:rPr>
        <w:t>置换要求的，具有</w:t>
      </w:r>
      <w:r w:rsidRPr="007B6D0E">
        <w:rPr>
          <w:rFonts w:ascii="宋体" w:eastAsia="宋体" w:hAnsi="宋体" w:cs="宋体" w:hint="eastAsia"/>
          <w:color w:val="000000"/>
          <w:lang w:eastAsia="zh-CN"/>
        </w:rPr>
        <w:t>气体</w:t>
      </w:r>
      <w:r w:rsidRPr="007B6D0E">
        <w:rPr>
          <w:rFonts w:ascii="宋体" w:eastAsia="宋体" w:hAnsi="宋体" w:cs="宋体"/>
          <w:color w:val="000000"/>
          <w:lang w:eastAsia="zh-CN"/>
        </w:rPr>
        <w:t>置换合格报告或者证明文件；</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(3)充装剧毒介质的，具有剧毒介质(剧毒化学品)的购买凭证、准购证以及运输通行证；</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(4)作业人员持证上岗，资格证书有效；</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(5)移动式压力容器铭牌与各种标志标识(包括颜色、环形色带、警示性、介质名称等)符合相关产品标准规定，充装介质名称与罐体或者气瓶涂</w:t>
      </w:r>
      <w:r w:rsidRPr="007B6D0E">
        <w:rPr>
          <w:rFonts w:ascii="宋体" w:eastAsia="宋体" w:hAnsi="宋体" w:cs="宋体" w:hint="eastAsia"/>
          <w:color w:val="000000"/>
          <w:lang w:eastAsia="zh-CN"/>
        </w:rPr>
        <w:t>装标志标识一致；</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(6)移动式压力容器在定期检验有效期内，安全附件</w:t>
      </w:r>
      <w:r w:rsidRPr="007B6D0E">
        <w:rPr>
          <w:rFonts w:ascii="宋体" w:eastAsia="宋体" w:hAnsi="宋体" w:cs="宋体" w:hint="eastAsia"/>
          <w:color w:val="000000"/>
          <w:lang w:eastAsia="zh-CN"/>
        </w:rPr>
        <w:t>、仪表和装卸附件齐全、工作状态正常，并且在校验(或者检定)有效期内；</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(7)压力、温度、充装量(或者剩余量)符合相关产品标准的要求；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(8)所有连接密封面的密封状态完好、无泄漏；</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(9)</w:t>
      </w:r>
      <w:r w:rsidRPr="007B6D0E">
        <w:rPr>
          <w:rFonts w:ascii="宋体" w:hAnsi="宋体" w:cs="宋体" w:hint="eastAsia"/>
          <w:color w:val="000000"/>
          <w:lang w:eastAsia="zh-CN"/>
        </w:rPr>
        <w:t>带</w:t>
      </w:r>
      <w:r w:rsidRPr="007B6D0E">
        <w:rPr>
          <w:rFonts w:ascii="宋体" w:hAnsi="宋体" w:cs="宋体" w:hint="eastAsia"/>
          <w:color w:val="000000"/>
          <w:szCs w:val="24"/>
          <w:lang w:eastAsia="zh-CN"/>
        </w:rPr>
        <w:t>泵移动容器，其卫星定位系统、定点卸液信息跟踪以及反馈功能工作状态正常；</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(10)</w:t>
      </w:r>
      <w:r w:rsidRPr="007B6D0E">
        <w:rPr>
          <w:rFonts w:ascii="宋体" w:eastAsia="宋体" w:hAnsi="宋体" w:cs="宋体" w:hint="eastAsia"/>
          <w:color w:val="000000"/>
          <w:lang w:eastAsia="zh-CN"/>
        </w:rPr>
        <w:t>具备</w:t>
      </w:r>
      <w:r w:rsidRPr="007B6D0E">
        <w:rPr>
          <w:rFonts w:ascii="宋体" w:eastAsia="宋体" w:hAnsi="宋体" w:cs="宋体"/>
          <w:color w:val="000000"/>
          <w:lang w:eastAsia="zh-CN"/>
        </w:rPr>
        <w:t>防止充装介质错装的</w:t>
      </w:r>
      <w:r w:rsidRPr="007B6D0E">
        <w:rPr>
          <w:rFonts w:ascii="宋体" w:eastAsia="宋体" w:hAnsi="宋体" w:cs="宋体" w:hint="eastAsia"/>
          <w:color w:val="000000"/>
          <w:lang w:eastAsia="zh-CN"/>
        </w:rPr>
        <w:t>安全</w:t>
      </w:r>
      <w:r w:rsidRPr="007B6D0E">
        <w:rPr>
          <w:rFonts w:ascii="宋体" w:eastAsia="宋体" w:hAnsi="宋体" w:cs="宋体"/>
          <w:color w:val="000000"/>
          <w:lang w:eastAsia="zh-CN"/>
        </w:rPr>
        <w:t>防护措施</w:t>
      </w:r>
      <w:r w:rsidRPr="007B6D0E">
        <w:rPr>
          <w:rFonts w:ascii="宋体" w:eastAsia="宋体" w:hAnsi="宋体" w:cs="宋体" w:hint="eastAsia"/>
          <w:color w:val="000000"/>
          <w:lang w:eastAsia="zh-CN"/>
        </w:rPr>
        <w:t>，功能可靠</w:t>
      </w:r>
      <w:r w:rsidRPr="007B6D0E">
        <w:rPr>
          <w:rFonts w:ascii="宋体" w:eastAsia="宋体" w:hAnsi="宋体" w:cs="宋体"/>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(11)易燃、易爆介质作业现场，</w:t>
      </w:r>
      <w:r w:rsidRPr="007B6D0E">
        <w:rPr>
          <w:rFonts w:ascii="宋体" w:eastAsia="宋体" w:hAnsi="宋体" w:cs="宋体" w:hint="eastAsia"/>
          <w:color w:val="000000"/>
          <w:lang w:eastAsia="zh-CN"/>
        </w:rPr>
        <w:t>具备</w:t>
      </w:r>
      <w:r w:rsidRPr="007B6D0E">
        <w:rPr>
          <w:rFonts w:ascii="宋体" w:eastAsia="宋体" w:hAnsi="宋体" w:cs="宋体"/>
          <w:color w:val="000000"/>
          <w:lang w:eastAsia="zh-CN"/>
        </w:rPr>
        <w:t>防止明火和防静电</w:t>
      </w:r>
      <w:r w:rsidRPr="007B6D0E">
        <w:rPr>
          <w:rFonts w:ascii="宋体" w:eastAsia="宋体" w:hAnsi="宋体" w:cs="宋体" w:hint="eastAsia"/>
          <w:color w:val="000000"/>
          <w:lang w:eastAsia="zh-CN"/>
        </w:rPr>
        <w:t>的安全</w:t>
      </w:r>
      <w:r w:rsidRPr="007B6D0E">
        <w:rPr>
          <w:rFonts w:ascii="宋体" w:eastAsia="宋体" w:hAnsi="宋体" w:cs="宋体"/>
          <w:color w:val="000000"/>
          <w:lang w:eastAsia="zh-CN"/>
        </w:rPr>
        <w:t>措施；</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(12)</w:t>
      </w:r>
      <w:r w:rsidRPr="007B6D0E">
        <w:rPr>
          <w:rFonts w:ascii="宋体" w:eastAsia="宋体" w:hAnsi="宋体" w:cs="宋体" w:hint="eastAsia"/>
          <w:color w:val="000000"/>
          <w:lang w:eastAsia="zh-CN"/>
        </w:rPr>
        <w:t>充装</w:t>
      </w:r>
      <w:r w:rsidRPr="007B6D0E">
        <w:rPr>
          <w:rFonts w:ascii="宋体" w:eastAsia="宋体" w:hAnsi="宋体" w:cs="宋体"/>
          <w:color w:val="000000"/>
          <w:lang w:eastAsia="zh-CN"/>
        </w:rPr>
        <w:t>液氧</w:t>
      </w:r>
      <w:r w:rsidRPr="007B6D0E">
        <w:rPr>
          <w:rFonts w:ascii="宋体" w:eastAsia="宋体" w:hAnsi="宋体" w:cs="宋体" w:hint="eastAsia"/>
          <w:color w:val="000000"/>
          <w:lang w:eastAsia="zh-CN"/>
        </w:rPr>
        <w:t>以及其他</w:t>
      </w:r>
      <w:r w:rsidRPr="007B6D0E">
        <w:rPr>
          <w:rFonts w:ascii="宋体" w:eastAsia="宋体" w:hAnsi="宋体" w:cs="宋体"/>
          <w:color w:val="000000"/>
          <w:lang w:eastAsia="zh-CN"/>
        </w:rPr>
        <w:t>氧化性介质的连接接头，</w:t>
      </w:r>
      <w:r w:rsidRPr="007B6D0E">
        <w:rPr>
          <w:rFonts w:ascii="宋体" w:eastAsia="宋体" w:hAnsi="宋体" w:cs="宋体" w:hint="eastAsia"/>
          <w:color w:val="000000"/>
          <w:lang w:eastAsia="zh-CN"/>
        </w:rPr>
        <w:t>采取有效的防止</w:t>
      </w:r>
      <w:r w:rsidRPr="007B6D0E">
        <w:rPr>
          <w:rFonts w:ascii="宋体" w:eastAsia="宋体" w:hAnsi="宋体" w:cs="宋体"/>
          <w:color w:val="000000"/>
          <w:lang w:eastAsia="zh-CN"/>
        </w:rPr>
        <w:t>油脂污染</w:t>
      </w:r>
      <w:r w:rsidRPr="007B6D0E">
        <w:rPr>
          <w:rFonts w:ascii="宋体" w:eastAsia="宋体" w:hAnsi="宋体" w:cs="宋体" w:hint="eastAsia"/>
          <w:color w:val="000000"/>
          <w:lang w:eastAsia="zh-CN"/>
        </w:rPr>
        <w:t>的防护</w:t>
      </w:r>
      <w:r w:rsidRPr="007B6D0E">
        <w:rPr>
          <w:rFonts w:ascii="宋体" w:eastAsia="宋体" w:hAnsi="宋体" w:cs="宋体"/>
          <w:color w:val="000000"/>
          <w:lang w:eastAsia="zh-CN"/>
        </w:rPr>
        <w:t>措施；</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(13)罐体或者气瓶与走行装置或者框架的连接完好、牢固可靠；</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(14)操作区域内设置安全警示标志和必要的</w:t>
      </w:r>
      <w:r w:rsidRPr="007B6D0E">
        <w:rPr>
          <w:rFonts w:ascii="宋体" w:eastAsia="宋体" w:hAnsi="宋体" w:cs="宋体" w:hint="eastAsia"/>
          <w:color w:val="000000"/>
          <w:lang w:eastAsia="zh-CN"/>
        </w:rPr>
        <w:t>安全</w:t>
      </w:r>
      <w:r w:rsidRPr="007B6D0E">
        <w:rPr>
          <w:rFonts w:ascii="宋体" w:eastAsia="宋体" w:hAnsi="宋体" w:cs="宋体"/>
          <w:color w:val="000000"/>
          <w:lang w:eastAsia="zh-CN"/>
        </w:rPr>
        <w:t>防护设施；</w:t>
      </w:r>
    </w:p>
    <w:p w:rsidR="001E7D34" w:rsidRPr="007B6D0E" w:rsidRDefault="005318C7">
      <w:pPr>
        <w:pStyle w:val="afc"/>
        <w:spacing w:after="0"/>
        <w:ind w:firstLine="496"/>
        <w:rPr>
          <w:rFonts w:ascii="宋体" w:eastAsia="宋体" w:hAnsi="宋体" w:cs="宋体"/>
          <w:color w:val="000000"/>
          <w:szCs w:val="28"/>
          <w:lang w:eastAsia="zh-CN"/>
        </w:rPr>
      </w:pPr>
      <w:r w:rsidRPr="007B6D0E">
        <w:rPr>
          <w:rFonts w:ascii="宋体" w:eastAsia="宋体" w:hAnsi="宋体" w:cs="宋体"/>
          <w:color w:val="000000"/>
          <w:lang w:eastAsia="zh-CN"/>
        </w:rPr>
        <w:t>(15)配置充装安全连锁报警保护装置的，该装置的功能完好、可靠。</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黑体"/>
          <w:color w:val="000000"/>
          <w:lang w:eastAsia="zh-CN"/>
        </w:rPr>
        <w:t>7.4.2</w:t>
      </w:r>
      <w:r w:rsidRPr="007B6D0E">
        <w:rPr>
          <w:rFonts w:ascii="宋体" w:eastAsia="宋体" w:hAnsi="宋体" w:cs="宋体"/>
          <w:color w:val="000000"/>
          <w:lang w:eastAsia="zh-CN"/>
        </w:rPr>
        <w:t xml:space="preserve">  充装过程控制</w:t>
      </w:r>
    </w:p>
    <w:p w:rsidR="001E7D34" w:rsidRPr="007B6D0E" w:rsidRDefault="005318C7">
      <w:pPr>
        <w:pStyle w:val="32"/>
        <w:spacing w:before="0"/>
        <w:ind w:firstLine="496"/>
        <w:rPr>
          <w:rFonts w:ascii="宋体" w:eastAsia="宋体" w:hAnsi="宋体" w:cs="宋体"/>
          <w:color w:val="000000"/>
          <w:szCs w:val="28"/>
          <w:lang w:eastAsia="zh-CN"/>
        </w:rPr>
      </w:pPr>
      <w:r w:rsidRPr="007B6D0E">
        <w:rPr>
          <w:rFonts w:ascii="宋体" w:eastAsia="宋体" w:hAnsi="宋体" w:cs="宋体" w:hint="eastAsia"/>
          <w:color w:val="000000"/>
          <w:szCs w:val="28"/>
          <w:lang w:eastAsia="zh-CN"/>
        </w:rPr>
        <w:t>充装过程</w:t>
      </w:r>
      <w:r w:rsidRPr="007B6D0E">
        <w:rPr>
          <w:rFonts w:ascii="宋体" w:eastAsia="宋体" w:hAnsi="宋体" w:cs="宋体" w:hint="eastAsia"/>
          <w:color w:val="000000"/>
          <w:szCs w:val="28"/>
          <w:lang w:val="en-US" w:eastAsia="zh-CN"/>
        </w:rPr>
        <w:t>控制项目至少包括以下内容</w:t>
      </w:r>
      <w:r w:rsidRPr="007B6D0E">
        <w:rPr>
          <w:rFonts w:ascii="宋体" w:eastAsia="宋体" w:hAnsi="宋体" w:cs="宋体" w:hint="eastAsia"/>
          <w:color w:val="000000"/>
          <w:lang w:eastAsia="zh-CN"/>
        </w:rPr>
        <w:t>：</w:t>
      </w:r>
    </w:p>
    <w:p w:rsidR="001E7D34" w:rsidRPr="007B6D0E" w:rsidRDefault="005318C7">
      <w:pPr>
        <w:pStyle w:val="afc"/>
        <w:spacing w:after="0"/>
        <w:ind w:firstLine="496"/>
        <w:rPr>
          <w:rFonts w:ascii="宋体" w:eastAsia="宋体" w:hAnsi="宋体" w:cs="宋体"/>
          <w:color w:val="000000"/>
          <w:szCs w:val="28"/>
          <w:lang w:eastAsia="zh-CN"/>
        </w:rPr>
      </w:pPr>
      <w:r w:rsidRPr="007B6D0E">
        <w:rPr>
          <w:rFonts w:ascii="宋体" w:eastAsia="宋体" w:hAnsi="宋体" w:cs="宋体"/>
          <w:color w:val="000000"/>
          <w:szCs w:val="28"/>
          <w:lang w:eastAsia="zh-CN"/>
        </w:rPr>
        <w:t>(1)充装人员持证上岗，能够按照规定的充装工艺规程进行操作，充装单位安全管理人员按照</w:t>
      </w:r>
      <w:r w:rsidRPr="007B6D0E">
        <w:rPr>
          <w:rFonts w:ascii="宋体" w:eastAsia="宋体" w:hAnsi="宋体" w:cs="宋体" w:hint="eastAsia"/>
          <w:color w:val="000000"/>
          <w:szCs w:val="28"/>
          <w:lang w:eastAsia="zh-CN"/>
        </w:rPr>
        <w:t>规章制度的</w:t>
      </w:r>
      <w:r w:rsidRPr="007B6D0E">
        <w:rPr>
          <w:rFonts w:ascii="宋体" w:eastAsia="宋体" w:hAnsi="宋体" w:cs="宋体"/>
          <w:color w:val="000000"/>
          <w:szCs w:val="28"/>
          <w:lang w:eastAsia="zh-CN"/>
        </w:rPr>
        <w:t>规定进行巡回检查；</w:t>
      </w:r>
    </w:p>
    <w:p w:rsidR="001E7D34" w:rsidRPr="007B6D0E" w:rsidRDefault="005318C7">
      <w:pPr>
        <w:pStyle w:val="afc"/>
        <w:spacing w:after="0"/>
        <w:ind w:firstLine="496"/>
        <w:rPr>
          <w:rFonts w:ascii="宋体" w:eastAsia="宋体" w:hAnsi="宋体" w:cs="宋体"/>
          <w:color w:val="000000"/>
          <w:spacing w:val="-4"/>
          <w:lang w:eastAsia="zh-CN"/>
        </w:rPr>
      </w:pPr>
      <w:r w:rsidRPr="007B6D0E">
        <w:rPr>
          <w:rFonts w:ascii="宋体" w:eastAsia="宋体" w:hAnsi="宋体" w:cs="宋体"/>
          <w:color w:val="000000"/>
          <w:szCs w:val="28"/>
          <w:lang w:eastAsia="zh-CN"/>
        </w:rPr>
        <w:lastRenderedPageBreak/>
        <w:t>(2)</w:t>
      </w:r>
      <w:r w:rsidRPr="007B6D0E">
        <w:rPr>
          <w:rFonts w:ascii="宋体" w:eastAsia="宋体" w:hAnsi="宋体" w:cs="宋体" w:hint="eastAsia"/>
          <w:color w:val="000000"/>
          <w:spacing w:val="-4"/>
          <w:lang w:eastAsia="zh-CN"/>
        </w:rPr>
        <w:t>按照指定位置停车，汽车发动机应当熄火，切断车辆总电源，</w:t>
      </w:r>
      <w:r w:rsidRPr="007B6D0E">
        <w:rPr>
          <w:rFonts w:ascii="宋体" w:eastAsia="宋体" w:hAnsi="宋体" w:cs="宋体" w:hint="eastAsia"/>
          <w:color w:val="000000"/>
          <w:lang w:eastAsia="zh-CN"/>
        </w:rPr>
        <w:t>并且</w:t>
      </w:r>
      <w:r w:rsidRPr="007B6D0E">
        <w:rPr>
          <w:rFonts w:ascii="宋体" w:eastAsia="宋体" w:hAnsi="宋体" w:cs="宋体" w:hint="eastAsia"/>
          <w:color w:val="000000"/>
          <w:spacing w:val="-4"/>
          <w:lang w:eastAsia="zh-CN"/>
        </w:rPr>
        <w:t>采取防止车辆发生滑动的有效措施；</w:t>
      </w:r>
    </w:p>
    <w:p w:rsidR="001E7D34" w:rsidRPr="007B6D0E" w:rsidRDefault="005318C7">
      <w:pPr>
        <w:pStyle w:val="afc"/>
        <w:spacing w:after="0"/>
        <w:ind w:firstLine="496"/>
        <w:rPr>
          <w:rFonts w:ascii="宋体" w:eastAsia="宋体" w:hAnsi="宋体" w:cs="宋体"/>
          <w:color w:val="000000"/>
          <w:spacing w:val="-4"/>
          <w:lang w:eastAsia="zh-CN"/>
        </w:rPr>
      </w:pPr>
      <w:r w:rsidRPr="007B6D0E">
        <w:rPr>
          <w:rFonts w:ascii="宋体" w:eastAsia="宋体" w:hAnsi="宋体" w:cs="宋体"/>
          <w:color w:val="000000"/>
          <w:szCs w:val="28"/>
          <w:lang w:eastAsia="zh-CN"/>
        </w:rPr>
        <w:t>(3)充装易燃、易爆介质</w:t>
      </w:r>
      <w:r w:rsidRPr="007B6D0E">
        <w:rPr>
          <w:rFonts w:ascii="宋体" w:eastAsia="宋体" w:hAnsi="宋体" w:cs="宋体" w:hint="eastAsia"/>
          <w:color w:val="000000"/>
          <w:lang w:eastAsia="zh-CN"/>
        </w:rPr>
        <w:t>前，移动式压力容器驻车导</w:t>
      </w:r>
      <w:r w:rsidRPr="007B6D0E">
        <w:rPr>
          <w:rFonts w:ascii="宋体" w:eastAsia="宋体" w:hAnsi="宋体" w:cs="宋体" w:hint="eastAsia"/>
          <w:color w:val="000000"/>
          <w:szCs w:val="28"/>
          <w:lang w:eastAsia="zh-CN"/>
        </w:rPr>
        <w:t>静电装置</w:t>
      </w:r>
      <w:r w:rsidRPr="007B6D0E">
        <w:rPr>
          <w:rFonts w:ascii="宋体" w:eastAsia="宋体" w:hAnsi="宋体" w:cs="宋体" w:hint="eastAsia"/>
          <w:color w:val="000000"/>
          <w:lang w:eastAsia="zh-CN"/>
        </w:rPr>
        <w:t>与装卸站台接地线进行连接，并且接触良好、牢固可靠；</w:t>
      </w:r>
    </w:p>
    <w:p w:rsidR="001E7D34" w:rsidRPr="007B6D0E" w:rsidRDefault="005318C7">
      <w:pPr>
        <w:pStyle w:val="afc"/>
        <w:spacing w:after="0"/>
        <w:ind w:firstLine="496"/>
        <w:rPr>
          <w:rFonts w:ascii="宋体" w:eastAsia="宋体" w:hAnsi="宋体" w:cs="宋体"/>
          <w:color w:val="000000"/>
          <w:szCs w:val="28"/>
          <w:lang w:eastAsia="zh-CN"/>
        </w:rPr>
      </w:pPr>
      <w:r w:rsidRPr="007B6D0E">
        <w:rPr>
          <w:rFonts w:ascii="宋体" w:eastAsia="宋体" w:hAnsi="宋体" w:cs="宋体"/>
          <w:color w:val="000000"/>
          <w:szCs w:val="28"/>
          <w:lang w:eastAsia="zh-CN"/>
        </w:rPr>
        <w:t>(4)充装应当使用充装单位专用的充装用管，不得使用随移动式压力容器携带的卸载用管进行充装；</w:t>
      </w:r>
    </w:p>
    <w:p w:rsidR="001E7D34" w:rsidRPr="007B6D0E" w:rsidRDefault="005318C7">
      <w:pPr>
        <w:pStyle w:val="afc"/>
        <w:spacing w:after="0"/>
        <w:ind w:firstLine="496"/>
        <w:rPr>
          <w:rFonts w:ascii="宋体" w:eastAsia="宋体" w:hAnsi="宋体" w:cs="宋体"/>
          <w:color w:val="000000"/>
          <w:szCs w:val="28"/>
          <w:lang w:eastAsia="zh-CN"/>
        </w:rPr>
      </w:pPr>
      <w:r w:rsidRPr="007B6D0E">
        <w:rPr>
          <w:rFonts w:ascii="宋体" w:eastAsia="宋体" w:hAnsi="宋体" w:cs="宋体"/>
          <w:color w:val="000000"/>
          <w:szCs w:val="28"/>
          <w:lang w:eastAsia="zh-CN"/>
        </w:rPr>
        <w:t>(5)充装用管与移动式压力容器的连接符合充装工艺规程的要求，连接牢固可靠、无泄漏；</w:t>
      </w:r>
    </w:p>
    <w:p w:rsidR="001E7D34" w:rsidRPr="007B6D0E" w:rsidRDefault="005318C7">
      <w:pPr>
        <w:pStyle w:val="afc"/>
        <w:spacing w:after="0"/>
        <w:ind w:firstLine="496"/>
        <w:rPr>
          <w:rFonts w:ascii="宋体" w:eastAsia="宋体" w:hAnsi="宋体" w:cs="宋体"/>
          <w:color w:val="000000"/>
          <w:szCs w:val="28"/>
          <w:lang w:eastAsia="zh-CN"/>
        </w:rPr>
      </w:pPr>
      <w:r w:rsidRPr="007B6D0E">
        <w:rPr>
          <w:rFonts w:ascii="宋体" w:eastAsia="宋体" w:hAnsi="宋体" w:cs="宋体"/>
          <w:color w:val="000000"/>
          <w:szCs w:val="28"/>
          <w:lang w:eastAsia="zh-CN"/>
        </w:rPr>
        <w:t>(6)充装不允许与</w:t>
      </w:r>
      <w:r w:rsidRPr="007B6D0E">
        <w:rPr>
          <w:rFonts w:ascii="宋体" w:eastAsia="宋体" w:hAnsi="宋体" w:cs="宋体" w:hint="eastAsia"/>
          <w:color w:val="000000"/>
          <w:szCs w:val="28"/>
          <w:lang w:eastAsia="zh-CN"/>
        </w:rPr>
        <w:t>空气或者</w:t>
      </w:r>
      <w:r w:rsidRPr="007B6D0E">
        <w:rPr>
          <w:rFonts w:ascii="宋体" w:eastAsia="宋体" w:hAnsi="宋体" w:cs="宋体"/>
          <w:color w:val="000000"/>
          <w:szCs w:val="28"/>
          <w:lang w:eastAsia="zh-CN"/>
        </w:rPr>
        <w:t>氧化性气体混合的介质前，用洁净的氮气或者</w:t>
      </w:r>
      <w:r w:rsidRPr="007B6D0E">
        <w:rPr>
          <w:rFonts w:ascii="宋体" w:eastAsia="宋体" w:hAnsi="宋体" w:cs="宋体" w:hint="eastAsia"/>
          <w:color w:val="000000"/>
          <w:szCs w:val="28"/>
          <w:lang w:eastAsia="zh-CN"/>
        </w:rPr>
        <w:t>其他不溶性</w:t>
      </w:r>
      <w:r w:rsidRPr="007B6D0E">
        <w:rPr>
          <w:rFonts w:ascii="宋体" w:eastAsia="宋体" w:hAnsi="宋体" w:cs="宋体"/>
          <w:color w:val="000000"/>
          <w:szCs w:val="28"/>
          <w:lang w:eastAsia="zh-CN"/>
        </w:rPr>
        <w:t>惰性气体进行管路系统吹扫置换；</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szCs w:val="28"/>
          <w:lang w:eastAsia="zh-CN"/>
        </w:rPr>
        <w:t>(7)充</w:t>
      </w:r>
      <w:r w:rsidRPr="007B6D0E">
        <w:rPr>
          <w:rFonts w:ascii="宋体" w:eastAsia="宋体" w:hAnsi="宋体" w:cs="宋体" w:hint="eastAsia"/>
          <w:color w:val="000000"/>
          <w:lang w:eastAsia="zh-CN"/>
        </w:rPr>
        <w:t>装作业过程中，操作人员处在规定的工作岗位上；配置紧急切断装置的，操作人员位于紧急切断装置的远控系统位置；</w:t>
      </w:r>
      <w:r w:rsidRPr="007B6D0E">
        <w:rPr>
          <w:rFonts w:ascii="宋体" w:eastAsia="宋体" w:hAnsi="宋体" w:cs="宋体"/>
          <w:color w:val="000000"/>
          <w:lang w:eastAsia="zh-CN"/>
        </w:rPr>
        <w:t xml:space="preserve"> </w:t>
      </w:r>
    </w:p>
    <w:p w:rsidR="001E7D34" w:rsidRPr="007B6D0E" w:rsidRDefault="005318C7">
      <w:pPr>
        <w:pStyle w:val="afc"/>
        <w:spacing w:after="0"/>
        <w:ind w:firstLine="496"/>
        <w:rPr>
          <w:rFonts w:ascii="宋体" w:eastAsia="宋体" w:hAnsi="宋体" w:cs="宋体"/>
          <w:color w:val="000000"/>
          <w:szCs w:val="28"/>
          <w:lang w:eastAsia="zh-CN"/>
        </w:rPr>
      </w:pPr>
      <w:r w:rsidRPr="007B6D0E">
        <w:rPr>
          <w:rFonts w:ascii="宋体" w:eastAsia="宋体" w:hAnsi="宋体" w:cs="宋体"/>
          <w:color w:val="000000"/>
          <w:szCs w:val="28"/>
          <w:lang w:eastAsia="zh-CN"/>
        </w:rPr>
        <w:t>(8)</w:t>
      </w:r>
      <w:r w:rsidRPr="007B6D0E">
        <w:rPr>
          <w:rFonts w:ascii="宋体" w:eastAsia="宋体" w:hAnsi="宋体" w:cs="宋体" w:hint="eastAsia"/>
          <w:color w:val="000000"/>
          <w:lang w:eastAsia="zh-CN"/>
        </w:rPr>
        <w:t>充</w:t>
      </w:r>
      <w:r w:rsidRPr="007B6D0E">
        <w:rPr>
          <w:rFonts w:ascii="宋体" w:eastAsia="宋体" w:hAnsi="宋体" w:cs="宋体" w:hint="eastAsia"/>
          <w:color w:val="000000"/>
          <w:szCs w:val="28"/>
          <w:lang w:eastAsia="zh-CN"/>
        </w:rPr>
        <w:t>装时的压力、温度以及流速等参数，符合有关安全技术规范及相关标准的规定，超过规定指标时，相应的连锁安全保护装置能够迅速启动或者采取其他的安全保护措施；</w:t>
      </w:r>
    </w:p>
    <w:p w:rsidR="001E7D34" w:rsidRPr="007B6D0E" w:rsidRDefault="005318C7">
      <w:pPr>
        <w:pStyle w:val="afc"/>
        <w:spacing w:after="0"/>
        <w:ind w:firstLine="496"/>
        <w:rPr>
          <w:rFonts w:ascii="宋体" w:eastAsia="宋体" w:hAnsi="宋体" w:cs="宋体"/>
          <w:color w:val="000000"/>
          <w:szCs w:val="28"/>
          <w:lang w:eastAsia="zh-CN"/>
        </w:rPr>
      </w:pPr>
      <w:r w:rsidRPr="007B6D0E">
        <w:rPr>
          <w:rFonts w:ascii="宋体" w:eastAsia="宋体" w:hAnsi="宋体" w:cs="宋体"/>
          <w:color w:val="000000"/>
          <w:szCs w:val="28"/>
          <w:lang w:eastAsia="zh-CN"/>
        </w:rPr>
        <w:t>(9)</w:t>
      </w:r>
      <w:r w:rsidRPr="007B6D0E">
        <w:rPr>
          <w:rFonts w:ascii="宋体" w:eastAsia="宋体" w:hAnsi="宋体" w:cs="宋体" w:hint="eastAsia"/>
          <w:color w:val="000000"/>
          <w:lang w:eastAsia="zh-CN"/>
        </w:rPr>
        <w:t>移动式压力容器充装量</w:t>
      </w:r>
      <w:r w:rsidRPr="007B6D0E">
        <w:rPr>
          <w:rFonts w:ascii="宋体" w:eastAsia="宋体" w:hAnsi="宋体" w:cs="宋体"/>
          <w:color w:val="000000"/>
          <w:lang w:eastAsia="zh-CN"/>
        </w:rPr>
        <w:t>(或者充装压力)不得超过核准的最大允许充装量(或者充装压力)</w:t>
      </w:r>
      <w:r w:rsidRPr="007B6D0E">
        <w:rPr>
          <w:rFonts w:ascii="宋体" w:eastAsia="宋体" w:hAnsi="宋体" w:cs="宋体" w:hint="eastAsia"/>
          <w:color w:val="000000"/>
          <w:szCs w:val="28"/>
          <w:lang w:eastAsia="zh-CN"/>
        </w:rPr>
        <w:t>，</w:t>
      </w:r>
      <w:r w:rsidRPr="007B6D0E">
        <w:rPr>
          <w:rFonts w:ascii="宋体" w:eastAsia="宋体" w:hAnsi="宋体" w:cs="宋体" w:hint="eastAsia"/>
          <w:color w:val="000000"/>
          <w:lang w:eastAsia="zh-CN"/>
        </w:rPr>
        <w:t>严禁超装、错装。</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7</w:t>
      </w:r>
      <w:r w:rsidRPr="007B6D0E">
        <w:rPr>
          <w:rFonts w:eastAsia="黑体" w:cs="黑体"/>
          <w:color w:val="000000"/>
          <w:lang w:eastAsia="zh-CN"/>
        </w:rPr>
        <w:t>.4.3</w:t>
      </w:r>
      <w:r w:rsidRPr="007B6D0E">
        <w:rPr>
          <w:rFonts w:ascii="宋体" w:eastAsia="宋体" w:hAnsi="宋体" w:cs="宋体"/>
          <w:color w:val="000000"/>
          <w:lang w:eastAsia="zh-CN"/>
        </w:rPr>
        <w:t xml:space="preserve">  充装后检查</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充装后的检查项目至少包括以下内容：</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(1)与充装作业相关的操作阀门置于闭止状态，充装连接口安装的盲法兰等装置，连接牢固、可靠；</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(2)压力、温度、充装量等性能参数，符合相应出厂文件的规定；</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(3)所有连接密封面，以及阀门、接管等无泄漏；</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(4)所有安全附件、仪表</w:t>
      </w:r>
      <w:r w:rsidRPr="007B6D0E">
        <w:rPr>
          <w:rFonts w:ascii="宋体" w:eastAsia="宋体" w:hAnsi="宋体" w:cs="宋体" w:hint="eastAsia"/>
          <w:color w:val="000000"/>
          <w:lang w:eastAsia="zh-CN"/>
        </w:rPr>
        <w:t>和</w:t>
      </w:r>
      <w:r w:rsidRPr="007B6D0E">
        <w:rPr>
          <w:rFonts w:ascii="宋体" w:eastAsia="宋体" w:hAnsi="宋体" w:cs="宋体"/>
          <w:color w:val="000000"/>
          <w:lang w:eastAsia="zh-CN"/>
        </w:rPr>
        <w:t>装卸附件等，完好无损；</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(5)充装冷冻液化气体</w:t>
      </w:r>
      <w:r w:rsidRPr="007B6D0E">
        <w:rPr>
          <w:rFonts w:ascii="宋体" w:eastAsia="宋体" w:hAnsi="宋体" w:cs="宋体" w:hint="eastAsia"/>
          <w:color w:val="000000"/>
          <w:lang w:eastAsia="zh-CN"/>
        </w:rPr>
        <w:t>等低温介质</w:t>
      </w:r>
      <w:r w:rsidRPr="007B6D0E">
        <w:rPr>
          <w:rFonts w:ascii="宋体" w:eastAsia="宋体" w:hAnsi="宋体" w:cs="宋体"/>
          <w:color w:val="000000"/>
          <w:lang w:eastAsia="zh-CN"/>
        </w:rPr>
        <w:t>的罐体外表面，无结露、结霜</w:t>
      </w:r>
      <w:r w:rsidRPr="007B6D0E">
        <w:rPr>
          <w:rFonts w:ascii="宋体" w:eastAsia="宋体" w:hAnsi="宋体" w:cs="宋体" w:hint="eastAsia"/>
          <w:color w:val="000000"/>
          <w:lang w:eastAsia="zh-CN"/>
        </w:rPr>
        <w:t>等</w:t>
      </w:r>
      <w:r w:rsidRPr="007B6D0E">
        <w:rPr>
          <w:rFonts w:ascii="宋体" w:eastAsia="宋体" w:hAnsi="宋体" w:cs="宋体"/>
          <w:color w:val="000000"/>
          <w:lang w:eastAsia="zh-CN"/>
        </w:rPr>
        <w:t>现象；</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(6)与充装站台(线)的所有连接件分离。</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充装完成后，充装单位认真做好充装检查记录，复核充装介质和充装量</w:t>
      </w:r>
      <w:r w:rsidRPr="007B6D0E">
        <w:rPr>
          <w:rFonts w:ascii="宋体" w:eastAsia="宋体" w:hAnsi="宋体" w:cs="宋体"/>
          <w:color w:val="000000"/>
          <w:lang w:eastAsia="zh-CN"/>
        </w:rPr>
        <w:t>(或者充装压力)，如有超装、错装等</w:t>
      </w:r>
      <w:r w:rsidRPr="007B6D0E">
        <w:rPr>
          <w:rFonts w:ascii="宋体" w:eastAsia="宋体" w:hAnsi="宋体" w:cs="宋体" w:hint="eastAsia"/>
          <w:color w:val="000000"/>
          <w:lang w:eastAsia="zh-CN"/>
        </w:rPr>
        <w:t>现象</w:t>
      </w:r>
      <w:r w:rsidRPr="007B6D0E">
        <w:rPr>
          <w:rFonts w:ascii="宋体" w:eastAsia="宋体" w:hAnsi="宋体" w:cs="宋体"/>
          <w:color w:val="000000"/>
          <w:lang w:eastAsia="zh-CN"/>
        </w:rPr>
        <w:t>，立即</w:t>
      </w:r>
      <w:r w:rsidRPr="007B6D0E">
        <w:rPr>
          <w:rFonts w:ascii="宋体" w:eastAsia="宋体" w:hAnsi="宋体" w:cs="宋体" w:hint="eastAsia"/>
          <w:color w:val="000000"/>
          <w:lang w:eastAsia="zh-CN"/>
        </w:rPr>
        <w:t>采取措施</w:t>
      </w:r>
      <w:r w:rsidRPr="007B6D0E">
        <w:rPr>
          <w:rFonts w:ascii="宋体" w:eastAsia="宋体" w:hAnsi="宋体" w:cs="宋体"/>
          <w:color w:val="000000"/>
          <w:lang w:eastAsia="zh-CN"/>
        </w:rPr>
        <w:t>处理，</w:t>
      </w:r>
      <w:r w:rsidRPr="007B6D0E">
        <w:rPr>
          <w:rFonts w:ascii="宋体" w:eastAsia="宋体" w:hAnsi="宋体" w:cs="宋体" w:hint="eastAsia"/>
          <w:color w:val="000000"/>
          <w:lang w:eastAsia="zh-CN"/>
        </w:rPr>
        <w:t>处理完成并且符合安全使用要求后，方可允许移动式压力容器</w:t>
      </w:r>
      <w:r w:rsidRPr="007B6D0E">
        <w:rPr>
          <w:rFonts w:ascii="宋体" w:eastAsia="宋体" w:hAnsi="宋体" w:cs="宋体"/>
          <w:color w:val="000000"/>
          <w:lang w:eastAsia="zh-CN"/>
        </w:rPr>
        <w:t>驶离充装单位。</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7</w:t>
      </w:r>
      <w:r w:rsidRPr="007B6D0E">
        <w:rPr>
          <w:rFonts w:eastAsia="黑体" w:cs="黑体"/>
          <w:color w:val="000000"/>
          <w:lang w:eastAsia="zh-CN"/>
        </w:rPr>
        <w:t>.4.4</w:t>
      </w:r>
      <w:r w:rsidRPr="007B6D0E">
        <w:rPr>
          <w:rFonts w:ascii="宋体" w:eastAsia="宋体" w:hAnsi="宋体" w:cs="宋体"/>
          <w:color w:val="000000"/>
          <w:lang w:eastAsia="zh-CN"/>
        </w:rPr>
        <w:t xml:space="preserve">  禁止充装作业要求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遇有下列情况之一的，不得进行充装作业：</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(1)遇到雷雨、风沙等恶劣天气情况的；</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(2)附近有明火</w:t>
      </w:r>
      <w:r w:rsidRPr="007B6D0E">
        <w:rPr>
          <w:rFonts w:ascii="宋体" w:eastAsia="宋体" w:hAnsi="宋体" w:cs="宋体" w:hint="eastAsia"/>
          <w:color w:val="000000"/>
          <w:lang w:eastAsia="zh-CN"/>
        </w:rPr>
        <w:t>或者其他危险源</w:t>
      </w:r>
      <w:r w:rsidRPr="007B6D0E">
        <w:rPr>
          <w:rFonts w:ascii="宋体" w:eastAsia="宋体" w:hAnsi="宋体" w:cs="宋体"/>
          <w:color w:val="000000"/>
          <w:lang w:eastAsia="zh-CN"/>
        </w:rPr>
        <w:t>、充装单位内设备和管路等出现异常危险情况的；</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lastRenderedPageBreak/>
        <w:t>(3)移动式压力容器</w:t>
      </w:r>
      <w:r w:rsidRPr="007B6D0E">
        <w:rPr>
          <w:rFonts w:ascii="宋体" w:eastAsia="宋体" w:hAnsi="宋体" w:cs="宋体" w:hint="eastAsia"/>
          <w:color w:val="000000"/>
          <w:lang w:eastAsia="zh-CN"/>
        </w:rPr>
        <w:t>或者</w:t>
      </w:r>
      <w:r w:rsidRPr="007B6D0E">
        <w:rPr>
          <w:rFonts w:ascii="宋体" w:eastAsia="宋体" w:hAnsi="宋体" w:cs="宋体"/>
          <w:color w:val="000000"/>
          <w:lang w:eastAsia="zh-CN"/>
        </w:rPr>
        <w:t>充装单位内设备和管路，安全附件、仪表</w:t>
      </w:r>
      <w:r w:rsidRPr="007B6D0E">
        <w:rPr>
          <w:rFonts w:ascii="宋体" w:eastAsia="宋体" w:hAnsi="宋体" w:cs="宋体" w:hint="eastAsia"/>
          <w:color w:val="000000"/>
          <w:lang w:eastAsia="zh-CN"/>
        </w:rPr>
        <w:t>和</w:t>
      </w:r>
      <w:r w:rsidRPr="007B6D0E">
        <w:rPr>
          <w:rFonts w:ascii="宋体" w:eastAsia="宋体" w:hAnsi="宋体" w:cs="宋体"/>
          <w:color w:val="000000"/>
          <w:lang w:eastAsia="zh-CN"/>
        </w:rPr>
        <w:t>装卸附件</w:t>
      </w:r>
      <w:r w:rsidRPr="007B6D0E">
        <w:rPr>
          <w:rFonts w:ascii="宋体" w:eastAsia="宋体" w:hAnsi="宋体" w:cs="宋体" w:hint="eastAsia"/>
          <w:color w:val="000000"/>
          <w:lang w:eastAsia="zh-CN"/>
        </w:rPr>
        <w:t>，以及</w:t>
      </w:r>
      <w:r w:rsidRPr="007B6D0E">
        <w:rPr>
          <w:rFonts w:ascii="宋体" w:hAnsi="宋体" w:cs="宋体" w:hint="eastAsia"/>
          <w:color w:val="000000"/>
          <w:lang w:eastAsia="zh-CN"/>
        </w:rPr>
        <w:t>带</w:t>
      </w:r>
      <w:r w:rsidRPr="007B6D0E">
        <w:rPr>
          <w:rFonts w:ascii="宋体" w:hAnsi="宋体" w:cs="宋体" w:hint="eastAsia"/>
          <w:color w:val="000000"/>
          <w:szCs w:val="24"/>
          <w:lang w:eastAsia="zh-CN"/>
        </w:rPr>
        <w:t>泵移动容器的定点卸液信息跟踪及反馈功能</w:t>
      </w:r>
      <w:r w:rsidRPr="007B6D0E">
        <w:rPr>
          <w:rFonts w:ascii="宋体" w:eastAsia="宋体" w:hAnsi="宋体" w:cs="宋体" w:hint="eastAsia"/>
          <w:color w:val="000000"/>
          <w:lang w:eastAsia="zh-CN"/>
        </w:rPr>
        <w:t>等有异常情况的；</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(4)充装证明资料不齐全、检验检查不合格、内部残留介质不详的；</w:t>
      </w:r>
    </w:p>
    <w:p w:rsidR="001E7D34" w:rsidRPr="007B6D0E" w:rsidRDefault="005318C7">
      <w:pPr>
        <w:pStyle w:val="afc"/>
        <w:widowControl w:val="0"/>
        <w:spacing w:after="0"/>
        <w:ind w:firstLine="496"/>
        <w:rPr>
          <w:rFonts w:eastAsia="黑体" w:cs="黑体"/>
          <w:color w:val="000000"/>
          <w:lang w:eastAsia="zh-CN"/>
        </w:rPr>
      </w:pPr>
      <w:r w:rsidRPr="007B6D0E">
        <w:rPr>
          <w:rFonts w:ascii="宋体" w:eastAsia="宋体" w:hAnsi="宋体" w:cs="宋体"/>
          <w:color w:val="000000"/>
          <w:lang w:eastAsia="zh-CN"/>
        </w:rPr>
        <w:t>(5)其他影响安全的危险情况的。</w:t>
      </w:r>
    </w:p>
    <w:p w:rsidR="001E7D34" w:rsidRPr="007B6D0E" w:rsidRDefault="005318C7">
      <w:pPr>
        <w:pStyle w:val="afc"/>
        <w:widowControl w:val="0"/>
        <w:spacing w:beforeLines="35" w:before="84" w:afterLines="25" w:after="60"/>
        <w:ind w:firstLine="496"/>
        <w:rPr>
          <w:rFonts w:ascii="宋体" w:eastAsia="宋体" w:hAnsi="宋体" w:cs="宋体"/>
          <w:color w:val="000000"/>
          <w:lang w:eastAsia="zh-CN"/>
        </w:rPr>
      </w:pPr>
      <w:r w:rsidRPr="007B6D0E">
        <w:rPr>
          <w:rFonts w:ascii="黑体" w:eastAsia="黑体" w:hAnsi="黑体" w:cs="黑体"/>
          <w:color w:val="000000"/>
          <w:lang w:eastAsia="zh-CN"/>
        </w:rPr>
        <w:t>7.5</w:t>
      </w:r>
      <w:r w:rsidRPr="007B6D0E">
        <w:rPr>
          <w:rFonts w:ascii="宋体" w:eastAsia="宋体" w:hAnsi="宋体" w:cs="宋体"/>
          <w:color w:val="000000"/>
          <w:lang w:eastAsia="zh-CN"/>
        </w:rPr>
        <w:t xml:space="preserve">  充装记录和充装证明资料</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7</w:t>
      </w:r>
      <w:r w:rsidRPr="007B6D0E">
        <w:rPr>
          <w:rFonts w:eastAsia="黑体" w:cs="黑体"/>
          <w:color w:val="000000"/>
          <w:lang w:eastAsia="zh-CN"/>
        </w:rPr>
        <w:t>.5.1</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充装记录</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(1)充装作业结束后，充装单位应当填写充装记录，并且将与充装有关的信息按照特种设备信息化要求，及时上</w:t>
      </w:r>
      <w:r w:rsidRPr="007B6D0E">
        <w:rPr>
          <w:rFonts w:ascii="宋体" w:eastAsia="宋体" w:hAnsi="宋体" w:cs="宋体" w:hint="eastAsia"/>
          <w:color w:val="000000"/>
          <w:lang w:eastAsia="zh-CN"/>
        </w:rPr>
        <w:t>传全国移动式压力容器公共服务信息追溯平台，充装记录的内容应当真实有效</w:t>
      </w:r>
      <w:r w:rsidRPr="007B6D0E">
        <w:rPr>
          <w:rFonts w:ascii="宋体" w:eastAsia="宋体" w:hAnsi="宋体" w:cs="宋体" w:hint="eastAsia"/>
          <w:color w:val="000000"/>
          <w:szCs w:val="28"/>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(2)充装记录内容至少包括本规程7.4.1～7.4.3的项目，并且由相应的衡器称重人员、检查人员签字</w:t>
      </w:r>
      <w:r w:rsidRPr="007B6D0E">
        <w:rPr>
          <w:rFonts w:ascii="宋体" w:eastAsia="宋体" w:hAnsi="宋体" w:cs="宋体" w:hint="eastAsia"/>
          <w:color w:val="000000"/>
          <w:lang w:eastAsia="zh-CN"/>
        </w:rPr>
        <w:t>(章)</w:t>
      </w:r>
      <w:r w:rsidRPr="007B6D0E">
        <w:rPr>
          <w:rFonts w:ascii="宋体" w:eastAsia="宋体" w:hAnsi="宋体" w:cs="宋体"/>
          <w:color w:val="000000"/>
          <w:lang w:eastAsia="zh-CN"/>
        </w:rPr>
        <w:t>，充装记录至少保存1年。</w:t>
      </w:r>
    </w:p>
    <w:p w:rsidR="001E7D34" w:rsidRPr="007B6D0E" w:rsidRDefault="005318C7">
      <w:pPr>
        <w:pStyle w:val="32"/>
        <w:spacing w:before="0"/>
        <w:ind w:firstLine="496"/>
        <w:rPr>
          <w:rFonts w:ascii="宋体" w:eastAsia="宋体" w:hAnsi="宋体" w:cs="宋体"/>
          <w:color w:val="000000"/>
          <w:lang w:eastAsia="zh-CN"/>
        </w:rPr>
      </w:pPr>
      <w:r w:rsidRPr="007B6D0E">
        <w:rPr>
          <w:rFonts w:eastAsia="黑体" w:cs="黑体"/>
          <w:color w:val="000000"/>
          <w:lang w:val="en-US" w:eastAsia="zh-CN"/>
        </w:rPr>
        <w:t>7</w:t>
      </w:r>
      <w:r w:rsidRPr="007B6D0E">
        <w:rPr>
          <w:rFonts w:eastAsia="黑体" w:cs="黑体"/>
          <w:color w:val="000000"/>
          <w:lang w:eastAsia="zh-CN"/>
        </w:rPr>
        <w:t>.5.2</w:t>
      </w:r>
      <w:r w:rsidRPr="007B6D0E">
        <w:rPr>
          <w:rFonts w:ascii="宋体" w:eastAsia="宋体" w:hAnsi="宋体" w:cs="宋体"/>
          <w:color w:val="000000"/>
          <w:lang w:eastAsia="zh-CN"/>
        </w:rPr>
        <w:t xml:space="preserve">  充装证明资料</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充装完成后，充装单位至少向介质买受方提交以下证明资料：</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 xml:space="preserve">(1)提供满足GB/T 16483《化学品安全技术说明书 </w:t>
      </w:r>
      <w:r w:rsidRPr="007B6D0E">
        <w:rPr>
          <w:rFonts w:ascii="宋体" w:eastAsia="宋体" w:hAnsi="宋体" w:cs="宋体" w:hint="eastAsia"/>
          <w:color w:val="000000"/>
          <w:lang w:eastAsia="zh-CN"/>
        </w:rPr>
        <w:t>内容和项目顺序》要求的化学品安全技术说明书(</w:t>
      </w:r>
      <w:r w:rsidRPr="007B6D0E">
        <w:rPr>
          <w:rFonts w:ascii="宋体" w:eastAsia="宋体" w:hAnsi="宋体" w:cs="宋体"/>
          <w:color w:val="000000"/>
          <w:lang w:eastAsia="zh-CN"/>
        </w:rPr>
        <w:t>SDS)等危险化学品信息；</w:t>
      </w:r>
    </w:p>
    <w:p w:rsidR="001E7D34" w:rsidRPr="007B6D0E" w:rsidRDefault="005318C7">
      <w:pPr>
        <w:pStyle w:val="afc"/>
        <w:widowControl w:val="0"/>
        <w:tabs>
          <w:tab w:val="left" w:pos="6089"/>
        </w:tabs>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(2)提供所充装介质的质量检验报告；</w:t>
      </w:r>
    </w:p>
    <w:p w:rsidR="001E7D34" w:rsidRPr="007B6D0E" w:rsidRDefault="005318C7">
      <w:pPr>
        <w:pStyle w:val="afc"/>
        <w:widowControl w:val="0"/>
        <w:tabs>
          <w:tab w:val="left" w:pos="6089"/>
        </w:tabs>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(3)提供充装单位的详细联系方式和联系人。</w:t>
      </w:r>
    </w:p>
    <w:p w:rsidR="001E7D34" w:rsidRPr="007B6D0E" w:rsidRDefault="005318C7">
      <w:pPr>
        <w:pStyle w:val="afd"/>
        <w:spacing w:before="480" w:afterLines="200" w:after="480" w:line="400" w:lineRule="exact"/>
        <w:ind w:firstLineChars="1100" w:firstLine="3168"/>
        <w:jc w:val="both"/>
        <w:rPr>
          <w:b w:val="0"/>
          <w:snapToGrid w:val="0"/>
          <w:color w:val="000000"/>
          <w:sz w:val="28"/>
          <w:szCs w:val="28"/>
          <w:lang w:val="en-US" w:eastAsia="zh-CN"/>
        </w:rPr>
      </w:pPr>
      <w:r w:rsidRPr="007B6D0E">
        <w:rPr>
          <w:b w:val="0"/>
          <w:snapToGrid w:val="0"/>
          <w:color w:val="000000"/>
          <w:sz w:val="28"/>
          <w:szCs w:val="28"/>
          <w:lang w:val="en-US" w:eastAsia="zh-CN"/>
        </w:rPr>
        <w:t xml:space="preserve">     8  </w:t>
      </w:r>
      <w:r w:rsidRPr="007B6D0E">
        <w:rPr>
          <w:rFonts w:hint="eastAsia"/>
          <w:b w:val="0"/>
          <w:snapToGrid w:val="0"/>
          <w:color w:val="000000"/>
          <w:sz w:val="28"/>
          <w:szCs w:val="28"/>
          <w:lang w:val="en-US" w:eastAsia="zh-CN"/>
        </w:rPr>
        <w:t>改造与修理</w:t>
      </w:r>
    </w:p>
    <w:p w:rsidR="001E7D34" w:rsidRPr="007B6D0E" w:rsidRDefault="005318C7">
      <w:pPr>
        <w:pStyle w:val="22"/>
        <w:spacing w:beforeLines="0" w:after="60"/>
        <w:ind w:firstLine="496"/>
        <w:rPr>
          <w:rFonts w:ascii="宋体" w:eastAsia="宋体" w:hAnsi="宋体" w:cs="宋体"/>
          <w:color w:val="000000"/>
          <w:lang w:val="en-US" w:eastAsia="zh-CN"/>
        </w:rPr>
      </w:pPr>
      <w:r w:rsidRPr="007B6D0E">
        <w:rPr>
          <w:rFonts w:eastAsia="黑体" w:cs="黑体"/>
          <w:bCs/>
          <w:color w:val="000000"/>
          <w:lang w:eastAsia="zh-CN"/>
        </w:rPr>
        <w:t>8.1</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改造与</w:t>
      </w:r>
      <w:r w:rsidRPr="007B6D0E">
        <w:rPr>
          <w:rFonts w:ascii="宋体" w:eastAsia="宋体" w:hAnsi="宋体" w:cs="宋体" w:hint="eastAsia"/>
          <w:color w:val="000000"/>
          <w:lang w:val="en-US" w:eastAsia="zh-CN"/>
        </w:rPr>
        <w:t>重大</w:t>
      </w:r>
      <w:r w:rsidRPr="007B6D0E">
        <w:rPr>
          <w:rFonts w:ascii="宋体" w:eastAsia="宋体" w:hAnsi="宋体" w:cs="宋体" w:hint="eastAsia"/>
          <w:color w:val="000000"/>
          <w:lang w:eastAsia="zh-CN"/>
        </w:rPr>
        <w:t>修理单位</w:t>
      </w:r>
      <w:r w:rsidRPr="007B6D0E">
        <w:rPr>
          <w:rFonts w:ascii="宋体" w:eastAsia="宋体" w:hAnsi="宋体" w:cs="宋体" w:hint="eastAsia"/>
          <w:color w:val="000000"/>
          <w:lang w:val="en-US" w:eastAsia="zh-CN"/>
        </w:rPr>
        <w:t>许可资质与责任</w:t>
      </w:r>
    </w:p>
    <w:p w:rsidR="001E7D34" w:rsidRPr="007B6D0E" w:rsidRDefault="005318C7">
      <w:pPr>
        <w:pStyle w:val="afc"/>
        <w:spacing w:after="0"/>
        <w:ind w:firstLine="496"/>
        <w:rPr>
          <w:rFonts w:ascii="宋体" w:eastAsia="宋体" w:hAnsi="宋体" w:cs="宋体"/>
          <w:color w:val="000000"/>
          <w:spacing w:val="0"/>
          <w:lang w:eastAsia="zh-CN"/>
        </w:rPr>
      </w:pPr>
      <w:r w:rsidRPr="007B6D0E">
        <w:rPr>
          <w:rFonts w:ascii="宋体" w:eastAsia="宋体" w:hAnsi="宋体" w:cs="宋体"/>
          <w:color w:val="000000"/>
          <w:lang w:eastAsia="zh-CN"/>
        </w:rPr>
        <w:t>(1)</w:t>
      </w:r>
      <w:r w:rsidRPr="007B6D0E">
        <w:rPr>
          <w:rFonts w:ascii="宋体" w:eastAsia="宋体" w:hAnsi="宋体" w:cs="宋体" w:hint="eastAsia"/>
          <w:color w:val="000000"/>
          <w:spacing w:val="0"/>
          <w:lang w:eastAsia="zh-CN"/>
        </w:rPr>
        <w:t>改造与重大修理单位，应当按照相关规定，取得相应的特种设备制造许可资质，并且按照获准的许可范围进行改造与重大修理；</w:t>
      </w:r>
    </w:p>
    <w:p w:rsidR="001E7D34" w:rsidRPr="007B6D0E" w:rsidRDefault="005318C7">
      <w:pPr>
        <w:pStyle w:val="afc"/>
        <w:spacing w:after="0"/>
        <w:ind w:firstLine="496"/>
        <w:rPr>
          <w:rFonts w:ascii="宋体" w:eastAsia="宋体" w:hAnsi="宋体" w:cs="宋体"/>
          <w:color w:val="000000"/>
          <w:spacing w:val="0"/>
          <w:lang w:eastAsia="zh-CN"/>
        </w:rPr>
      </w:pPr>
      <w:r w:rsidRPr="007B6D0E">
        <w:rPr>
          <w:rFonts w:ascii="宋体" w:eastAsia="宋体" w:hAnsi="宋体" w:cs="宋体"/>
          <w:color w:val="000000"/>
          <w:lang w:eastAsia="zh-CN"/>
        </w:rPr>
        <w:t>(2)</w:t>
      </w:r>
      <w:r w:rsidRPr="007B6D0E">
        <w:rPr>
          <w:rFonts w:ascii="宋体" w:eastAsia="宋体" w:hAnsi="宋体" w:cs="宋体" w:hint="eastAsia"/>
          <w:color w:val="000000"/>
          <w:spacing w:val="0"/>
          <w:szCs w:val="18"/>
          <w:lang w:eastAsia="zh-CN"/>
        </w:rPr>
        <w:t>改造与重大修理</w:t>
      </w:r>
      <w:r w:rsidRPr="007B6D0E">
        <w:rPr>
          <w:rFonts w:ascii="宋体" w:eastAsia="宋体" w:hAnsi="宋体" w:cs="宋体" w:hint="eastAsia"/>
          <w:color w:val="000000"/>
          <w:spacing w:val="0"/>
          <w:lang w:eastAsia="zh-CN"/>
        </w:rPr>
        <w:t>单位应当按照有关安全技术规范的要求，建立质量保证体系并且有效实施，其单位及其主要负责人对移动式压力容器的</w:t>
      </w:r>
      <w:r w:rsidRPr="007B6D0E">
        <w:rPr>
          <w:rFonts w:ascii="宋体" w:eastAsia="宋体" w:hAnsi="宋体" w:cs="宋体" w:hint="eastAsia"/>
          <w:color w:val="000000"/>
          <w:spacing w:val="0"/>
          <w:szCs w:val="18"/>
          <w:lang w:eastAsia="zh-CN"/>
        </w:rPr>
        <w:t>改造与重大修理</w:t>
      </w:r>
      <w:r w:rsidRPr="007B6D0E">
        <w:rPr>
          <w:rFonts w:ascii="宋体" w:eastAsia="宋体" w:hAnsi="宋体" w:cs="宋体" w:hint="eastAsia"/>
          <w:color w:val="000000"/>
          <w:spacing w:val="0"/>
          <w:lang w:eastAsia="zh-CN"/>
        </w:rPr>
        <w:t>质量负责；</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w:t>
      </w:r>
      <w:r w:rsidRPr="007B6D0E">
        <w:rPr>
          <w:rFonts w:ascii="宋体" w:eastAsia="宋体" w:hAnsi="宋体" w:cs="宋体" w:hint="eastAsia"/>
          <w:color w:val="000000"/>
          <w:szCs w:val="18"/>
          <w:lang w:eastAsia="zh-CN"/>
        </w:rPr>
        <w:t>改造与重大修理</w:t>
      </w:r>
      <w:r w:rsidRPr="007B6D0E">
        <w:rPr>
          <w:rFonts w:ascii="宋体" w:eastAsia="宋体" w:hAnsi="宋体" w:cs="宋体" w:hint="eastAsia"/>
          <w:color w:val="000000"/>
          <w:lang w:eastAsia="zh-CN"/>
        </w:rPr>
        <w:t>单位应当严格执行相关的法律法规、安全技术规范，以及产品标准；</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(4)改造与</w:t>
      </w:r>
      <w:r w:rsidRPr="007B6D0E">
        <w:rPr>
          <w:rFonts w:ascii="宋体" w:eastAsia="宋体" w:hAnsi="宋体" w:cs="宋体" w:hint="eastAsia"/>
          <w:color w:val="000000"/>
          <w:lang w:eastAsia="zh-CN"/>
        </w:rPr>
        <w:t>重大</w:t>
      </w:r>
      <w:r w:rsidRPr="007B6D0E">
        <w:rPr>
          <w:rFonts w:ascii="宋体" w:eastAsia="宋体" w:hAnsi="宋体" w:cs="宋体"/>
          <w:color w:val="000000"/>
          <w:lang w:eastAsia="zh-CN"/>
        </w:rPr>
        <w:t>修理单位应当向使用单位提供改造、修理设计修改文件和施工质量证明文件等技术资料。</w:t>
      </w:r>
    </w:p>
    <w:p w:rsidR="001E7D34" w:rsidRPr="007B6D0E" w:rsidRDefault="005318C7">
      <w:pPr>
        <w:pStyle w:val="22"/>
        <w:spacing w:before="84" w:after="60"/>
        <w:ind w:firstLine="496"/>
        <w:rPr>
          <w:rFonts w:ascii="宋体" w:eastAsia="宋体" w:hAnsi="宋体" w:cs="宋体"/>
          <w:color w:val="000000"/>
          <w:lang w:eastAsia="zh-CN"/>
        </w:rPr>
      </w:pPr>
      <w:r w:rsidRPr="007B6D0E">
        <w:rPr>
          <w:rFonts w:eastAsia="黑体" w:cs="黑体"/>
          <w:bCs/>
          <w:color w:val="000000"/>
          <w:lang w:eastAsia="zh-CN"/>
        </w:rPr>
        <w:t>8.2</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改造与重大修理</w:t>
      </w:r>
    </w:p>
    <w:p w:rsidR="001E7D34" w:rsidRPr="007B6D0E" w:rsidRDefault="005318C7">
      <w:pPr>
        <w:pStyle w:val="32"/>
        <w:widowControl w:val="0"/>
        <w:spacing w:before="0"/>
        <w:ind w:firstLine="496"/>
        <w:rPr>
          <w:rFonts w:ascii="宋体" w:eastAsia="宋体" w:hAnsi="宋体" w:cs="宋体"/>
          <w:color w:val="000000"/>
          <w:lang w:eastAsia="zh-CN"/>
        </w:rPr>
      </w:pPr>
      <w:r w:rsidRPr="007B6D0E">
        <w:rPr>
          <w:rFonts w:eastAsia="黑体" w:cs="黑体"/>
          <w:bCs/>
          <w:color w:val="000000"/>
          <w:lang w:eastAsia="zh-CN"/>
        </w:rPr>
        <w:t>8.2.1</w:t>
      </w:r>
      <w:r w:rsidRPr="007B6D0E">
        <w:rPr>
          <w:rFonts w:ascii="宋体" w:eastAsia="宋体" w:hAnsi="宋体" w:cs="宋体"/>
          <w:color w:val="000000"/>
          <w:szCs w:val="28"/>
          <w:lang w:eastAsia="zh-CN"/>
        </w:rPr>
        <w:t xml:space="preserve"> </w:t>
      </w:r>
      <w:r w:rsidRPr="007B6D0E">
        <w:rPr>
          <w:rFonts w:ascii="宋体" w:eastAsia="宋体" w:hAnsi="宋体" w:cs="宋体"/>
          <w:color w:val="000000"/>
          <w:szCs w:val="28"/>
          <w:lang w:val="en-US" w:eastAsia="zh-CN"/>
        </w:rPr>
        <w:t xml:space="preserve"> </w:t>
      </w:r>
      <w:r w:rsidRPr="007B6D0E">
        <w:rPr>
          <w:rFonts w:ascii="宋体" w:eastAsia="宋体" w:hAnsi="宋体" w:cs="宋体" w:hint="eastAsia"/>
          <w:color w:val="000000"/>
          <w:lang w:eastAsia="zh-CN"/>
        </w:rPr>
        <w:t>改造与重大修理的含义</w:t>
      </w:r>
    </w:p>
    <w:p w:rsidR="001E7D34" w:rsidRPr="007B6D0E" w:rsidRDefault="005318C7">
      <w:pPr>
        <w:pStyle w:val="afc"/>
        <w:widowControl w:val="0"/>
        <w:spacing w:after="0"/>
        <w:ind w:firstLine="496"/>
        <w:rPr>
          <w:rFonts w:ascii="宋体" w:eastAsia="宋体" w:hAnsi="宋体" w:cs="宋体"/>
          <w:color w:val="000000"/>
          <w:spacing w:val="2"/>
          <w:lang w:eastAsia="zh-CN"/>
        </w:rPr>
      </w:pPr>
      <w:r w:rsidRPr="007B6D0E">
        <w:rPr>
          <w:rFonts w:ascii="宋体" w:eastAsia="宋体" w:hAnsi="宋体" w:cs="宋体"/>
          <w:color w:val="000000"/>
          <w:lang w:eastAsia="zh-CN"/>
        </w:rPr>
        <w:t>(1)</w:t>
      </w:r>
      <w:r w:rsidRPr="007B6D0E">
        <w:rPr>
          <w:rFonts w:ascii="宋体" w:eastAsia="宋体" w:hAnsi="宋体" w:cs="宋体" w:hint="eastAsia"/>
          <w:color w:val="000000"/>
          <w:spacing w:val="2"/>
          <w:lang w:eastAsia="zh-CN"/>
        </w:rPr>
        <w:t>本规程所指改造，是指改变移动式压力容器原设计的设计参数、罐体主要受压元件的局部结构、部分零部件的结构、管路结构，安全附件、仪表和装卸附件的变更，</w:t>
      </w:r>
      <w:r w:rsidRPr="007B6D0E">
        <w:rPr>
          <w:rFonts w:ascii="宋体" w:eastAsia="宋体" w:hAnsi="宋体" w:cs="宋体" w:hint="eastAsia"/>
          <w:color w:val="000000"/>
          <w:spacing w:val="2"/>
          <w:lang w:eastAsia="zh-CN"/>
        </w:rPr>
        <w:lastRenderedPageBreak/>
        <w:t>以及</w:t>
      </w:r>
      <w:r w:rsidRPr="007B6D0E">
        <w:rPr>
          <w:rFonts w:ascii="宋体" w:eastAsia="宋体" w:hAnsi="宋体" w:cs="宋体" w:hint="eastAsia"/>
          <w:color w:val="000000"/>
          <w:lang w:eastAsia="zh-CN"/>
        </w:rPr>
        <w:t>走行装置、气瓶、管路的更换等</w:t>
      </w:r>
      <w:r w:rsidRPr="007B6D0E">
        <w:rPr>
          <w:rFonts w:ascii="宋体" w:eastAsia="宋体" w:hAnsi="宋体" w:cs="宋体" w:hint="eastAsia"/>
          <w:color w:val="000000"/>
          <w:spacing w:val="2"/>
          <w:lang w:eastAsia="zh-CN"/>
        </w:rPr>
        <w:t>；</w:t>
      </w:r>
    </w:p>
    <w:p w:rsidR="001E7D34" w:rsidRPr="007B6D0E" w:rsidRDefault="005318C7">
      <w:pPr>
        <w:pStyle w:val="32"/>
        <w:widowControl w:val="0"/>
        <w:spacing w:before="0"/>
        <w:ind w:firstLine="496"/>
        <w:rPr>
          <w:rFonts w:ascii="宋体" w:eastAsia="宋体" w:hAnsi="宋体" w:cs="宋体"/>
          <w:color w:val="000000"/>
          <w:lang w:eastAsia="zh-CN"/>
        </w:rPr>
      </w:pPr>
      <w:r w:rsidRPr="007B6D0E">
        <w:rPr>
          <w:rFonts w:ascii="宋体" w:eastAsia="宋体" w:hAnsi="宋体" w:cs="宋体"/>
          <w:color w:val="000000"/>
          <w:lang w:eastAsia="zh-CN"/>
        </w:rPr>
        <w:t>(2)本规程所指重大修理，是指罐体</w:t>
      </w:r>
      <w:r w:rsidRPr="007B6D0E">
        <w:rPr>
          <w:rFonts w:ascii="宋体" w:eastAsia="宋体" w:hAnsi="宋体" w:cs="宋体" w:hint="eastAsia"/>
          <w:color w:val="000000"/>
          <w:lang w:val="en-US" w:eastAsia="zh-CN"/>
        </w:rPr>
        <w:t>中</w:t>
      </w:r>
      <w:r w:rsidRPr="007B6D0E">
        <w:rPr>
          <w:rFonts w:ascii="宋体" w:eastAsia="宋体" w:hAnsi="宋体" w:cs="宋体"/>
          <w:color w:val="000000"/>
          <w:lang w:eastAsia="zh-CN"/>
        </w:rPr>
        <w:t>主要受压元件的更换和矫形、</w:t>
      </w:r>
      <w:r w:rsidRPr="007B6D0E">
        <w:rPr>
          <w:rFonts w:ascii="宋体" w:eastAsia="宋体" w:hAnsi="宋体" w:cs="宋体" w:hint="eastAsia"/>
          <w:color w:val="000000"/>
          <w:szCs w:val="18"/>
          <w:lang w:eastAsia="zh-CN"/>
        </w:rPr>
        <w:t>对符合本规程</w:t>
      </w:r>
      <w:r w:rsidRPr="007B6D0E">
        <w:rPr>
          <w:rFonts w:ascii="宋体" w:eastAsia="宋体" w:hAnsi="宋体" w:cs="宋体"/>
          <w:color w:val="000000"/>
          <w:szCs w:val="18"/>
          <w:lang w:eastAsia="zh-CN"/>
        </w:rPr>
        <w:t>3.</w:t>
      </w:r>
      <w:r w:rsidRPr="007B6D0E">
        <w:rPr>
          <w:rFonts w:ascii="宋体" w:eastAsia="宋体" w:hAnsi="宋体" w:cs="宋体" w:hint="eastAsia"/>
          <w:color w:val="000000"/>
          <w:szCs w:val="18"/>
          <w:lang w:val="en-US" w:eastAsia="zh-CN"/>
        </w:rPr>
        <w:t>5</w:t>
      </w:r>
      <w:r w:rsidRPr="007B6D0E">
        <w:rPr>
          <w:rFonts w:ascii="宋体" w:eastAsia="宋体" w:hAnsi="宋体" w:cs="宋体"/>
          <w:color w:val="000000"/>
          <w:szCs w:val="18"/>
          <w:lang w:eastAsia="zh-CN"/>
        </w:rPr>
        <w:t>.1规定的对接</w:t>
      </w:r>
      <w:r w:rsidRPr="007B6D0E">
        <w:rPr>
          <w:rFonts w:ascii="宋体" w:eastAsia="宋体" w:hAnsi="宋体" w:cs="宋体" w:hint="eastAsia"/>
          <w:color w:val="000000"/>
          <w:szCs w:val="18"/>
          <w:lang w:val="en-US" w:eastAsia="zh-CN"/>
        </w:rPr>
        <w:t>焊接</w:t>
      </w:r>
      <w:r w:rsidRPr="007B6D0E">
        <w:rPr>
          <w:rFonts w:ascii="宋体" w:eastAsia="宋体" w:hAnsi="宋体" w:cs="宋体"/>
          <w:color w:val="000000"/>
          <w:szCs w:val="18"/>
          <w:lang w:eastAsia="zh-CN"/>
        </w:rPr>
        <w:t>接头</w:t>
      </w:r>
      <w:r w:rsidRPr="007B6D0E">
        <w:rPr>
          <w:rFonts w:ascii="宋体" w:eastAsia="宋体" w:hAnsi="宋体" w:cs="宋体" w:hint="eastAsia"/>
          <w:color w:val="000000"/>
          <w:lang w:eastAsia="zh-CN"/>
        </w:rPr>
        <w:t>的补焊</w:t>
      </w:r>
      <w:r w:rsidRPr="007B6D0E">
        <w:rPr>
          <w:rFonts w:ascii="宋体" w:eastAsia="宋体" w:hAnsi="宋体" w:cs="宋体" w:hint="eastAsia"/>
          <w:color w:val="000000"/>
          <w:lang w:val="en-US" w:eastAsia="zh-CN"/>
        </w:rPr>
        <w:t>等</w:t>
      </w:r>
      <w:r w:rsidRPr="007B6D0E">
        <w:rPr>
          <w:rFonts w:ascii="宋体" w:eastAsia="宋体" w:hAnsi="宋体" w:cs="宋体" w:hint="eastAsia"/>
          <w:color w:val="000000"/>
          <w:lang w:eastAsia="zh-CN"/>
        </w:rPr>
        <w:t>。</w:t>
      </w:r>
    </w:p>
    <w:p w:rsidR="001E7D34" w:rsidRPr="007B6D0E" w:rsidRDefault="005318C7">
      <w:pPr>
        <w:pStyle w:val="32"/>
        <w:widowControl w:val="0"/>
        <w:spacing w:before="0"/>
        <w:ind w:firstLine="496"/>
        <w:rPr>
          <w:rFonts w:ascii="宋体" w:eastAsia="宋体" w:hAnsi="宋体" w:cs="宋体"/>
          <w:color w:val="000000"/>
          <w:lang w:eastAsia="zh-CN"/>
        </w:rPr>
      </w:pPr>
      <w:r w:rsidRPr="007B6D0E">
        <w:rPr>
          <w:rFonts w:eastAsia="黑体" w:cs="黑体"/>
          <w:color w:val="000000"/>
          <w:lang w:eastAsia="zh-CN"/>
        </w:rPr>
        <w:t>8.2.</w:t>
      </w:r>
      <w:r w:rsidRPr="007B6D0E">
        <w:rPr>
          <w:rFonts w:eastAsia="黑体" w:cs="黑体"/>
          <w:color w:val="000000"/>
          <w:lang w:val="en-US" w:eastAsia="zh-CN"/>
        </w:rPr>
        <w:t>2</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基本要求</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(1)移动式压力容器在改造或者</w:t>
      </w:r>
      <w:r w:rsidRPr="007B6D0E">
        <w:rPr>
          <w:rFonts w:ascii="宋体" w:eastAsia="宋体" w:hAnsi="宋体" w:cs="宋体" w:hint="eastAsia"/>
          <w:color w:val="000000"/>
          <w:lang w:eastAsia="zh-CN"/>
        </w:rPr>
        <w:t>重大</w:t>
      </w:r>
      <w:r w:rsidRPr="007B6D0E">
        <w:rPr>
          <w:rFonts w:ascii="宋体" w:eastAsia="宋体" w:hAnsi="宋体" w:cs="宋体"/>
          <w:color w:val="000000"/>
          <w:lang w:eastAsia="zh-CN"/>
        </w:rPr>
        <w:t>修理前，从事移动式压力容器改造或者</w:t>
      </w:r>
      <w:r w:rsidRPr="007B6D0E">
        <w:rPr>
          <w:rFonts w:ascii="宋体" w:eastAsia="宋体" w:hAnsi="宋体" w:cs="宋体" w:hint="eastAsia"/>
          <w:color w:val="000000"/>
          <w:lang w:eastAsia="zh-CN"/>
        </w:rPr>
        <w:t>重大</w:t>
      </w:r>
      <w:r w:rsidRPr="007B6D0E">
        <w:rPr>
          <w:rFonts w:ascii="宋体" w:eastAsia="宋体" w:hAnsi="宋体" w:cs="宋体"/>
          <w:color w:val="000000"/>
          <w:lang w:eastAsia="zh-CN"/>
        </w:rPr>
        <w:t>修理的单位应当向注册地的使用登记机关书面告知；改造完成后，使用单位应当按照《特种设备使用管理规则》的规定办理变更登记；</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(2)改造或者重大修理方案应当经过原设计单位同意，并出具相应的设计修改说明、修改图样，以及必要的强度校核计算等文件；改变原设计结构、几何尺寸，影响</w:t>
      </w:r>
      <w:r w:rsidRPr="007B6D0E">
        <w:rPr>
          <w:rFonts w:ascii="宋体" w:eastAsia="宋体" w:hAnsi="宋体" w:cs="宋体" w:hint="eastAsia"/>
          <w:color w:val="000000"/>
          <w:lang w:eastAsia="zh-CN"/>
        </w:rPr>
        <w:t>使用</w:t>
      </w:r>
      <w:r w:rsidRPr="007B6D0E">
        <w:rPr>
          <w:rFonts w:ascii="宋体" w:eastAsia="宋体" w:hAnsi="宋体" w:cs="宋体"/>
          <w:color w:val="000000"/>
          <w:lang w:eastAsia="zh-CN"/>
        </w:rPr>
        <w:t>安全，原设计单位认为需要重新进行型式试验的，应当按照相关规范和标准的规定，改造或者重大修理完成后重新进行型式试验；</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(3)改造或者</w:t>
      </w:r>
      <w:r w:rsidRPr="007B6D0E">
        <w:rPr>
          <w:rFonts w:ascii="宋体" w:eastAsia="宋体" w:hAnsi="宋体" w:cs="宋体" w:hint="eastAsia"/>
          <w:color w:val="000000"/>
          <w:lang w:eastAsia="zh-CN"/>
        </w:rPr>
        <w:t>重大</w:t>
      </w:r>
      <w:r w:rsidRPr="007B6D0E">
        <w:rPr>
          <w:rFonts w:ascii="宋体" w:eastAsia="宋体" w:hAnsi="宋体" w:cs="宋体"/>
          <w:color w:val="000000"/>
          <w:lang w:eastAsia="zh-CN"/>
        </w:rPr>
        <w:t>修理不得改变原移动式压力容器的整体设计结构、罐体或者气瓶与走行装置或者框架的连接结构、罐体或者气瓶的原设计容积等；</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(4)移动式压力容器经过改造或者修理后，应当保证其结构、强度、运行性能等符合本规程和现行产品标准的要求；</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(5)改造或者重大修理的施工过程，应当由具有相应资质的检验机构进行监督检验，未经监督检验合格的移动式压力容器不得投入使用；</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(6)仅变更移动式压力容器使用条件(如变更充装介质、最大允许充装量等)的，按照6.1.11的</w:t>
      </w:r>
      <w:r w:rsidRPr="007B6D0E">
        <w:rPr>
          <w:rFonts w:ascii="宋体" w:eastAsia="宋体" w:hAnsi="宋体" w:cs="宋体" w:hint="eastAsia"/>
          <w:color w:val="000000"/>
          <w:szCs w:val="18"/>
          <w:lang w:eastAsia="zh-CN"/>
        </w:rPr>
        <w:t>规定</w:t>
      </w:r>
      <w:r w:rsidRPr="007B6D0E">
        <w:rPr>
          <w:rFonts w:ascii="宋体" w:eastAsia="宋体" w:hAnsi="宋体" w:cs="宋体" w:hint="eastAsia"/>
          <w:color w:val="000000"/>
          <w:lang w:eastAsia="zh-CN"/>
        </w:rPr>
        <w:t>。</w:t>
      </w:r>
    </w:p>
    <w:p w:rsidR="001E7D34" w:rsidRPr="007B6D0E" w:rsidRDefault="005318C7">
      <w:pPr>
        <w:pStyle w:val="32"/>
        <w:widowControl w:val="0"/>
        <w:spacing w:before="0"/>
        <w:ind w:firstLine="496"/>
        <w:rPr>
          <w:rFonts w:ascii="宋体" w:eastAsia="宋体" w:hAnsi="宋体" w:cs="宋体"/>
          <w:color w:val="000000"/>
          <w:lang w:eastAsia="zh-CN"/>
        </w:rPr>
      </w:pPr>
      <w:r w:rsidRPr="007B6D0E">
        <w:rPr>
          <w:rFonts w:eastAsia="黑体" w:cs="黑体"/>
          <w:bCs/>
          <w:color w:val="000000"/>
          <w:szCs w:val="18"/>
          <w:lang w:eastAsia="zh-CN"/>
        </w:rPr>
        <w:t>8.2.</w:t>
      </w:r>
      <w:r w:rsidRPr="007B6D0E">
        <w:rPr>
          <w:rFonts w:eastAsia="黑体" w:cs="黑体"/>
          <w:bCs/>
          <w:color w:val="000000"/>
          <w:szCs w:val="18"/>
          <w:lang w:val="en-US" w:eastAsia="zh-CN"/>
        </w:rPr>
        <w:t>3</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改造或者修理前的准备工作</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罐体的改造或者修理人员在进入罐体内部进行工作前，应当参照本规程第</w:t>
      </w:r>
      <w:r w:rsidRPr="007B6D0E">
        <w:rPr>
          <w:rFonts w:ascii="宋体" w:eastAsia="宋体" w:hAnsi="宋体" w:cs="宋体"/>
          <w:color w:val="000000"/>
          <w:lang w:eastAsia="zh-CN"/>
        </w:rPr>
        <w:t>9章的相关规定，做好准备和清理工作，达不到要求时，严禁作业人员进入。</w:t>
      </w:r>
    </w:p>
    <w:p w:rsidR="001E7D34" w:rsidRPr="007B6D0E" w:rsidRDefault="005318C7">
      <w:pPr>
        <w:pStyle w:val="32"/>
        <w:widowControl w:val="0"/>
        <w:spacing w:before="0"/>
        <w:ind w:firstLine="496"/>
        <w:rPr>
          <w:rFonts w:ascii="宋体" w:eastAsia="宋体" w:hAnsi="宋体" w:cs="宋体"/>
          <w:color w:val="000000"/>
          <w:lang w:val="en-US" w:eastAsia="zh-CN"/>
        </w:rPr>
      </w:pPr>
      <w:r w:rsidRPr="007B6D0E">
        <w:rPr>
          <w:rFonts w:eastAsia="黑体" w:cs="黑体"/>
          <w:bCs/>
          <w:color w:val="000000"/>
          <w:szCs w:val="18"/>
          <w:lang w:val="en-US" w:eastAsia="zh-CN"/>
        </w:rPr>
        <w:t>8.2.4</w:t>
      </w:r>
      <w:r w:rsidRPr="007B6D0E">
        <w:rPr>
          <w:rFonts w:ascii="宋体" w:eastAsia="宋体" w:hAnsi="宋体" w:cs="宋体"/>
          <w:color w:val="000000"/>
          <w:szCs w:val="18"/>
          <w:lang w:val="en-US" w:eastAsia="zh-CN"/>
        </w:rPr>
        <w:t xml:space="preserve">  </w:t>
      </w:r>
      <w:r w:rsidRPr="007B6D0E">
        <w:rPr>
          <w:rFonts w:ascii="宋体" w:eastAsia="宋体" w:hAnsi="宋体" w:cs="宋体" w:hint="eastAsia"/>
          <w:color w:val="000000"/>
          <w:lang w:eastAsia="zh-CN"/>
        </w:rPr>
        <w:t>改造或者</w:t>
      </w:r>
      <w:r w:rsidRPr="007B6D0E">
        <w:rPr>
          <w:rFonts w:ascii="宋体" w:eastAsia="宋体" w:hAnsi="宋体" w:cs="宋体" w:hint="eastAsia"/>
          <w:color w:val="000000"/>
          <w:lang w:val="en-US" w:eastAsia="zh-CN"/>
        </w:rPr>
        <w:t>重大</w:t>
      </w:r>
      <w:r w:rsidRPr="007B6D0E">
        <w:rPr>
          <w:rFonts w:ascii="宋体" w:eastAsia="宋体" w:hAnsi="宋体" w:cs="宋体" w:hint="eastAsia"/>
          <w:color w:val="000000"/>
          <w:lang w:eastAsia="zh-CN"/>
        </w:rPr>
        <w:t>修理的焊接</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w:t>
      </w:r>
      <w:r w:rsidRPr="007B6D0E">
        <w:rPr>
          <w:rFonts w:ascii="宋体" w:eastAsia="宋体" w:hAnsi="宋体" w:cs="宋体" w:hint="eastAsia"/>
          <w:color w:val="000000"/>
          <w:lang w:eastAsia="zh-CN"/>
        </w:rPr>
        <w:t>罐体更换筒节以及焊后热处理，应当参照相应的设计、制造标准制订施工方案，并且经过改造或者重大修理单位技术负责人批准；</w:t>
      </w:r>
    </w:p>
    <w:p w:rsidR="001E7D34" w:rsidRPr="007B6D0E" w:rsidRDefault="005318C7">
      <w:pPr>
        <w:pStyle w:val="afc"/>
        <w:widowControl w:val="0"/>
        <w:spacing w:after="0"/>
        <w:ind w:firstLine="496"/>
        <w:rPr>
          <w:rFonts w:ascii="宋体" w:eastAsia="宋体" w:hAnsi="宋体" w:cs="宋体"/>
          <w:color w:val="000000"/>
          <w:szCs w:val="28"/>
          <w:lang w:eastAsia="zh-CN"/>
        </w:rPr>
      </w:pPr>
      <w:r w:rsidRPr="007B6D0E">
        <w:rPr>
          <w:rFonts w:ascii="宋体" w:eastAsia="宋体" w:hAnsi="宋体" w:cs="宋体"/>
          <w:color w:val="000000"/>
          <w:szCs w:val="28"/>
          <w:lang w:eastAsia="zh-CN"/>
        </w:rPr>
        <w:t>(2)经过无损检测确认缺陷完全清除后，方可进行焊接(焊接工艺评定按照本规程4.2.1的规定)，焊接接头质量应当符合本规程4.4.2的要求，焊接完成后应当再次进行无损检测；</w:t>
      </w:r>
    </w:p>
    <w:p w:rsidR="001E7D34" w:rsidRPr="007B6D0E" w:rsidRDefault="005318C7">
      <w:pPr>
        <w:pStyle w:val="afc"/>
        <w:widowControl w:val="0"/>
        <w:spacing w:after="0"/>
        <w:ind w:firstLine="496"/>
        <w:rPr>
          <w:rFonts w:ascii="宋体" w:eastAsia="宋体" w:hAnsi="宋体" w:cs="宋体"/>
          <w:color w:val="000000"/>
          <w:szCs w:val="28"/>
          <w:lang w:eastAsia="zh-CN"/>
        </w:rPr>
      </w:pPr>
      <w:r w:rsidRPr="007B6D0E">
        <w:rPr>
          <w:rFonts w:ascii="宋体" w:eastAsia="宋体" w:hAnsi="宋体" w:cs="宋体"/>
          <w:color w:val="000000"/>
          <w:szCs w:val="28"/>
          <w:lang w:eastAsia="zh-CN"/>
        </w:rPr>
        <w:t>(3)母材补焊后，应当打磨至与母材齐平；</w:t>
      </w:r>
    </w:p>
    <w:p w:rsidR="001E7D34" w:rsidRPr="007B6D0E" w:rsidRDefault="005318C7">
      <w:pPr>
        <w:pStyle w:val="afc"/>
        <w:widowControl w:val="0"/>
        <w:spacing w:after="0"/>
        <w:ind w:firstLine="496"/>
        <w:rPr>
          <w:rFonts w:ascii="宋体" w:eastAsia="宋体" w:hAnsi="宋体" w:cs="宋体"/>
          <w:color w:val="000000"/>
          <w:szCs w:val="28"/>
          <w:lang w:eastAsia="zh-CN"/>
        </w:rPr>
      </w:pPr>
      <w:r w:rsidRPr="007B6D0E">
        <w:rPr>
          <w:rFonts w:ascii="宋体" w:eastAsia="宋体" w:hAnsi="宋体" w:cs="宋体"/>
          <w:color w:val="000000"/>
          <w:lang w:eastAsia="zh-CN"/>
        </w:rPr>
        <w:t>(4)罐体有焊后热处理要求的，应当根据补焊深度确定是否需要进行焊后消除应力热处理；罐体采用局部热处理的，热处理范围应当符合产品标准的要求。</w:t>
      </w:r>
    </w:p>
    <w:p w:rsidR="001E7D34" w:rsidRPr="007B6D0E" w:rsidRDefault="005318C7">
      <w:pPr>
        <w:pStyle w:val="32"/>
        <w:widowControl w:val="0"/>
        <w:spacing w:before="0"/>
        <w:ind w:firstLine="496"/>
        <w:rPr>
          <w:rFonts w:ascii="宋体" w:eastAsia="宋体" w:hAnsi="宋体" w:cs="宋体"/>
          <w:color w:val="000000"/>
          <w:lang w:eastAsia="zh-CN"/>
        </w:rPr>
      </w:pPr>
      <w:r w:rsidRPr="007B6D0E">
        <w:rPr>
          <w:rFonts w:eastAsia="黑体" w:cs="黑体"/>
          <w:bCs/>
          <w:color w:val="000000"/>
          <w:szCs w:val="18"/>
          <w:lang w:eastAsia="zh-CN"/>
        </w:rPr>
        <w:t>8.2.</w:t>
      </w:r>
      <w:r w:rsidRPr="007B6D0E">
        <w:rPr>
          <w:rFonts w:eastAsia="黑体" w:cs="黑体"/>
          <w:bCs/>
          <w:color w:val="000000"/>
          <w:szCs w:val="18"/>
          <w:lang w:val="en-US" w:eastAsia="zh-CN"/>
        </w:rPr>
        <w:t>5</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改造或者重大修理的耐压试验</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改造或者修理施工时，符合下列条件之一的，应当进行耐压试验：</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(1)用焊接方法更换罐体受压元件</w:t>
      </w:r>
      <w:r w:rsidRPr="007B6D0E">
        <w:rPr>
          <w:rFonts w:ascii="宋体" w:eastAsia="宋体" w:hAnsi="宋体" w:cs="宋体" w:hint="eastAsia"/>
          <w:color w:val="000000"/>
          <w:szCs w:val="28"/>
          <w:lang w:eastAsia="zh-CN"/>
        </w:rPr>
        <w:t>、管路</w:t>
      </w:r>
      <w:r w:rsidRPr="007B6D0E">
        <w:rPr>
          <w:rFonts w:ascii="宋体" w:eastAsia="宋体" w:hAnsi="宋体" w:cs="宋体" w:hint="eastAsia"/>
          <w:color w:val="000000"/>
          <w:lang w:eastAsia="zh-CN"/>
        </w:rPr>
        <w:t>的；</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lastRenderedPageBreak/>
        <w:t>(2)</w:t>
      </w:r>
      <w:r w:rsidRPr="007B6D0E">
        <w:rPr>
          <w:rFonts w:ascii="宋体" w:eastAsia="宋体" w:hAnsi="宋体" w:cs="宋体" w:hint="eastAsia"/>
          <w:color w:val="000000"/>
          <w:szCs w:val="28"/>
          <w:lang w:eastAsia="zh-CN"/>
        </w:rPr>
        <w:t>罐体受压元件、管路补焊深度大于二分之一实测厚度的</w:t>
      </w:r>
      <w:r w:rsidRPr="007B6D0E">
        <w:rPr>
          <w:rFonts w:ascii="宋体" w:eastAsia="宋体" w:hAnsi="宋体" w:cs="宋体" w:hint="eastAsia"/>
          <w:color w:val="000000"/>
          <w:lang w:eastAsia="zh-CN"/>
        </w:rPr>
        <w:t>；</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(3)罐体受损、变形，并且经矫形修复的；</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(4)改变使用条件，超过原设计参数，并且经过强度校核合格的；</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(5)改变管路设计结构的。</w:t>
      </w:r>
    </w:p>
    <w:p w:rsidR="001E7D34" w:rsidRPr="007B6D0E" w:rsidRDefault="005318C7">
      <w:pPr>
        <w:pStyle w:val="32"/>
        <w:widowControl w:val="0"/>
        <w:spacing w:before="0"/>
        <w:ind w:firstLine="496"/>
        <w:rPr>
          <w:rFonts w:ascii="宋体" w:eastAsia="宋体" w:hAnsi="宋体" w:cs="宋体"/>
          <w:color w:val="000000"/>
          <w:lang w:eastAsia="zh-CN"/>
        </w:rPr>
      </w:pPr>
      <w:r w:rsidRPr="007B6D0E">
        <w:rPr>
          <w:rFonts w:eastAsia="黑体" w:cs="黑体"/>
          <w:bCs/>
          <w:color w:val="000000"/>
          <w:szCs w:val="18"/>
          <w:lang w:eastAsia="zh-CN"/>
        </w:rPr>
        <w:t>8.2.6</w:t>
      </w:r>
      <w:r w:rsidRPr="007B6D0E">
        <w:rPr>
          <w:rFonts w:ascii="宋体" w:eastAsia="宋体" w:hAnsi="宋体" w:cs="宋体"/>
          <w:color w:val="000000"/>
          <w:lang w:eastAsia="zh-CN"/>
        </w:rPr>
        <w:t xml:space="preserve">  改造或者</w:t>
      </w:r>
      <w:r w:rsidRPr="007B6D0E">
        <w:rPr>
          <w:rFonts w:ascii="宋体" w:eastAsia="宋体" w:hAnsi="宋体" w:cs="宋体" w:hint="eastAsia"/>
          <w:color w:val="000000"/>
          <w:lang w:val="en-US" w:eastAsia="zh-CN"/>
        </w:rPr>
        <w:t>重大</w:t>
      </w:r>
      <w:r w:rsidRPr="007B6D0E">
        <w:rPr>
          <w:rFonts w:ascii="宋体" w:eastAsia="宋体" w:hAnsi="宋体" w:cs="宋体"/>
          <w:color w:val="000000"/>
          <w:lang w:eastAsia="zh-CN"/>
        </w:rPr>
        <w:t>修理的泄漏试验</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移动式压力容器改造或者重大修理完成并且经检验合格后，按照设计修改文件以及</w:t>
      </w:r>
      <w:r w:rsidRPr="007B6D0E">
        <w:rPr>
          <w:rFonts w:ascii="宋体" w:eastAsia="宋体" w:hAnsi="宋体" w:cs="宋体" w:hint="eastAsia"/>
          <w:color w:val="000000"/>
          <w:szCs w:val="28"/>
          <w:lang w:eastAsia="zh-CN"/>
        </w:rPr>
        <w:t>本规程</w:t>
      </w:r>
      <w:r w:rsidRPr="007B6D0E">
        <w:rPr>
          <w:rFonts w:ascii="宋体" w:eastAsia="宋体" w:hAnsi="宋体" w:cs="宋体"/>
          <w:color w:val="000000"/>
          <w:szCs w:val="28"/>
          <w:lang w:eastAsia="zh-CN"/>
        </w:rPr>
        <w:t>4.8的规定</w:t>
      </w:r>
      <w:r w:rsidRPr="007B6D0E">
        <w:rPr>
          <w:rFonts w:ascii="宋体" w:eastAsia="宋体" w:hAnsi="宋体" w:cs="宋体" w:hint="eastAsia"/>
          <w:color w:val="000000"/>
          <w:lang w:eastAsia="zh-CN"/>
        </w:rPr>
        <w:t>进行泄漏试验。</w:t>
      </w:r>
    </w:p>
    <w:p w:rsidR="001E7D34" w:rsidRPr="007B6D0E" w:rsidRDefault="005318C7">
      <w:pPr>
        <w:pStyle w:val="22"/>
        <w:widowControl w:val="0"/>
        <w:spacing w:beforeLines="0" w:before="0" w:afterLines="0"/>
        <w:ind w:firstLine="496"/>
        <w:rPr>
          <w:rFonts w:ascii="宋体" w:eastAsia="宋体" w:hAnsi="宋体" w:cs="宋体"/>
          <w:color w:val="000000"/>
          <w:lang w:eastAsia="zh-CN"/>
        </w:rPr>
      </w:pPr>
      <w:r w:rsidRPr="007B6D0E">
        <w:rPr>
          <w:rFonts w:eastAsia="黑体" w:cs="黑体"/>
          <w:bCs/>
          <w:color w:val="000000"/>
          <w:lang w:eastAsia="zh-CN"/>
        </w:rPr>
        <w:t>8.</w:t>
      </w:r>
      <w:r w:rsidRPr="007B6D0E">
        <w:rPr>
          <w:rFonts w:eastAsia="黑体" w:cs="黑体"/>
          <w:bCs/>
          <w:color w:val="000000"/>
          <w:lang w:val="en-US" w:eastAsia="zh-CN"/>
        </w:rPr>
        <w:t>2.7</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安全附件、</w:t>
      </w:r>
      <w:r w:rsidRPr="007B6D0E">
        <w:rPr>
          <w:rFonts w:ascii="宋体" w:eastAsia="宋体" w:hAnsi="宋体" w:cs="宋体" w:hint="eastAsia"/>
          <w:color w:val="000000"/>
          <w:lang w:val="en-US" w:eastAsia="zh-CN"/>
        </w:rPr>
        <w:t>仪表和装卸附件</w:t>
      </w:r>
      <w:r w:rsidRPr="007B6D0E">
        <w:rPr>
          <w:rFonts w:ascii="宋体" w:eastAsia="宋体" w:hAnsi="宋体" w:cs="宋体" w:hint="eastAsia"/>
          <w:color w:val="000000"/>
          <w:lang w:eastAsia="zh-CN"/>
        </w:rPr>
        <w:t>的变更</w:t>
      </w:r>
    </w:p>
    <w:p w:rsidR="001E7D34" w:rsidRPr="007B6D0E" w:rsidRDefault="005318C7">
      <w:pPr>
        <w:pStyle w:val="afc"/>
        <w:widowControl w:val="0"/>
        <w:spacing w:after="0"/>
        <w:ind w:firstLine="480"/>
        <w:rPr>
          <w:rFonts w:ascii="宋体" w:eastAsia="宋体" w:hAnsi="宋体" w:cs="宋体"/>
          <w:color w:val="000000"/>
          <w:spacing w:val="0"/>
          <w:szCs w:val="28"/>
          <w:lang w:eastAsia="zh-CN"/>
        </w:rPr>
      </w:pPr>
      <w:r w:rsidRPr="007B6D0E">
        <w:rPr>
          <w:rFonts w:ascii="宋体" w:eastAsia="宋体" w:hAnsi="宋体" w:cs="宋体" w:hint="eastAsia"/>
          <w:color w:val="000000"/>
          <w:spacing w:val="0"/>
          <w:lang w:eastAsia="zh-CN"/>
        </w:rPr>
        <w:t>由于变更移动式压力容器使用条件，</w:t>
      </w:r>
      <w:r w:rsidRPr="007B6D0E">
        <w:rPr>
          <w:rFonts w:ascii="宋体" w:eastAsia="宋体" w:hAnsi="宋体" w:cs="宋体" w:hint="eastAsia"/>
          <w:color w:val="000000"/>
          <w:spacing w:val="0"/>
          <w:szCs w:val="28"/>
          <w:lang w:eastAsia="zh-CN"/>
        </w:rPr>
        <w:t>经原设计单位同意，只</w:t>
      </w:r>
      <w:r w:rsidRPr="007B6D0E">
        <w:rPr>
          <w:rFonts w:ascii="宋体" w:eastAsia="宋体" w:hAnsi="宋体" w:cs="宋体" w:hint="eastAsia"/>
          <w:color w:val="000000"/>
          <w:spacing w:val="0"/>
          <w:lang w:eastAsia="zh-CN"/>
        </w:rPr>
        <w:t>需要变更</w:t>
      </w:r>
      <w:r w:rsidRPr="007B6D0E">
        <w:rPr>
          <w:rFonts w:ascii="宋体" w:eastAsia="宋体" w:hAnsi="宋体" w:cs="宋体" w:hint="eastAsia"/>
          <w:color w:val="000000"/>
          <w:spacing w:val="0"/>
          <w:szCs w:val="28"/>
          <w:lang w:eastAsia="zh-CN"/>
        </w:rPr>
        <w:t>安全附件、仪表和装卸附件的型式、参数等，并且不对罐体进行改造或者重大修理的，使用单位应当向</w:t>
      </w:r>
      <w:r w:rsidRPr="007B6D0E">
        <w:rPr>
          <w:rFonts w:ascii="宋体" w:eastAsia="宋体" w:hAnsi="宋体" w:cs="宋体" w:hint="eastAsia"/>
          <w:color w:val="000000"/>
          <w:spacing w:val="0"/>
          <w:lang w:eastAsia="zh-CN"/>
        </w:rPr>
        <w:t>使用登记机关</w:t>
      </w:r>
      <w:r w:rsidRPr="007B6D0E">
        <w:rPr>
          <w:rFonts w:ascii="宋体" w:eastAsia="宋体" w:hAnsi="宋体" w:cs="宋体" w:hint="eastAsia"/>
          <w:color w:val="000000"/>
          <w:spacing w:val="0"/>
          <w:szCs w:val="28"/>
          <w:lang w:eastAsia="zh-CN"/>
        </w:rPr>
        <w:t>提出</w:t>
      </w:r>
      <w:r w:rsidRPr="007B6D0E">
        <w:rPr>
          <w:rFonts w:ascii="宋体" w:eastAsia="宋体" w:hAnsi="宋体" w:cs="宋体" w:hint="eastAsia"/>
          <w:color w:val="000000"/>
          <w:spacing w:val="0"/>
          <w:lang w:eastAsia="zh-CN"/>
        </w:rPr>
        <w:t>书面</w:t>
      </w:r>
      <w:r w:rsidRPr="007B6D0E">
        <w:rPr>
          <w:rFonts w:ascii="宋体" w:eastAsia="宋体" w:hAnsi="宋体" w:cs="宋体" w:hint="eastAsia"/>
          <w:color w:val="000000"/>
          <w:spacing w:val="0"/>
          <w:szCs w:val="28"/>
          <w:lang w:eastAsia="zh-CN"/>
        </w:rPr>
        <w:t>申请</w:t>
      </w:r>
      <w:r w:rsidRPr="007B6D0E">
        <w:rPr>
          <w:rFonts w:ascii="宋体" w:eastAsia="宋体" w:hAnsi="宋体" w:cs="宋体" w:hint="eastAsia"/>
          <w:color w:val="000000"/>
          <w:spacing w:val="0"/>
          <w:lang w:eastAsia="zh-CN"/>
        </w:rPr>
        <w:t>，经过具备相应资质的检验机构按照本规程第</w:t>
      </w:r>
      <w:r w:rsidRPr="007B6D0E">
        <w:rPr>
          <w:rFonts w:ascii="宋体" w:eastAsia="宋体" w:hAnsi="宋体" w:cs="宋体"/>
          <w:color w:val="000000"/>
          <w:spacing w:val="0"/>
          <w:lang w:eastAsia="zh-CN"/>
        </w:rPr>
        <w:t>9章以及设计修改文件的要求检验合格后</w:t>
      </w:r>
      <w:r w:rsidRPr="007B6D0E">
        <w:rPr>
          <w:rFonts w:ascii="宋体" w:eastAsia="宋体" w:hAnsi="宋体" w:cs="宋体" w:hint="eastAsia"/>
          <w:color w:val="000000"/>
          <w:spacing w:val="0"/>
          <w:szCs w:val="28"/>
          <w:lang w:eastAsia="zh-CN"/>
        </w:rPr>
        <w:t>，方可</w:t>
      </w:r>
      <w:r w:rsidRPr="007B6D0E">
        <w:rPr>
          <w:rFonts w:ascii="宋体" w:eastAsia="宋体" w:hAnsi="宋体" w:cs="宋体" w:hint="eastAsia"/>
          <w:color w:val="000000"/>
          <w:spacing w:val="0"/>
          <w:lang w:eastAsia="zh-CN"/>
        </w:rPr>
        <w:t>办理使用登记的变更手续。</w:t>
      </w:r>
    </w:p>
    <w:p w:rsidR="001E7D34" w:rsidRPr="007B6D0E" w:rsidRDefault="005318C7">
      <w:pPr>
        <w:pStyle w:val="22"/>
        <w:widowControl w:val="0"/>
        <w:spacing w:beforeLines="0" w:before="0" w:afterLines="0"/>
        <w:ind w:firstLine="496"/>
        <w:rPr>
          <w:rFonts w:ascii="宋体" w:eastAsia="宋体" w:hAnsi="宋体" w:cs="宋体"/>
          <w:color w:val="000000"/>
          <w:lang w:val="en-US" w:eastAsia="zh-CN"/>
        </w:rPr>
      </w:pPr>
      <w:r w:rsidRPr="007B6D0E">
        <w:rPr>
          <w:rFonts w:eastAsia="黑体" w:cs="黑体"/>
          <w:bCs/>
          <w:color w:val="000000"/>
          <w:lang w:eastAsia="zh-CN"/>
        </w:rPr>
        <w:t>8.</w:t>
      </w:r>
      <w:r w:rsidRPr="007B6D0E">
        <w:rPr>
          <w:rFonts w:eastAsia="黑体" w:cs="黑体"/>
          <w:bCs/>
          <w:color w:val="000000"/>
          <w:lang w:val="en-US" w:eastAsia="zh-CN"/>
        </w:rPr>
        <w:t>2.8</w:t>
      </w:r>
      <w:r w:rsidRPr="007B6D0E">
        <w:rPr>
          <w:rFonts w:ascii="宋体" w:eastAsia="宋体" w:hAnsi="宋体" w:cs="宋体"/>
          <w:color w:val="000000"/>
          <w:lang w:eastAsia="zh-CN"/>
        </w:rPr>
        <w:t xml:space="preserve"> </w:t>
      </w:r>
      <w:r w:rsidRPr="007B6D0E">
        <w:rPr>
          <w:rFonts w:ascii="宋体" w:eastAsia="宋体" w:hAnsi="宋体" w:cs="宋体"/>
          <w:color w:val="000000"/>
          <w:lang w:val="en-US" w:eastAsia="zh-CN"/>
        </w:rPr>
        <w:t xml:space="preserve"> </w:t>
      </w:r>
      <w:r w:rsidRPr="007B6D0E">
        <w:rPr>
          <w:rFonts w:ascii="宋体" w:eastAsia="宋体" w:hAnsi="宋体" w:cs="宋体" w:hint="eastAsia"/>
          <w:color w:val="000000"/>
          <w:lang w:eastAsia="zh-CN"/>
        </w:rPr>
        <w:t>走行装置、</w:t>
      </w:r>
      <w:r w:rsidRPr="007B6D0E">
        <w:rPr>
          <w:rFonts w:ascii="宋体" w:eastAsia="宋体" w:hAnsi="宋体" w:cs="宋体" w:hint="eastAsia"/>
          <w:color w:val="000000"/>
          <w:lang w:val="en-US" w:eastAsia="zh-CN"/>
        </w:rPr>
        <w:t>气瓶或者管路</w:t>
      </w:r>
      <w:r w:rsidRPr="007B6D0E">
        <w:rPr>
          <w:rFonts w:ascii="宋体" w:eastAsia="宋体" w:hAnsi="宋体" w:cs="宋体" w:hint="eastAsia"/>
          <w:color w:val="000000"/>
          <w:lang w:eastAsia="zh-CN"/>
        </w:rPr>
        <w:t>更换</w:t>
      </w:r>
      <w:r w:rsidRPr="007B6D0E">
        <w:rPr>
          <w:rFonts w:ascii="宋体" w:eastAsia="宋体" w:hAnsi="宋体" w:cs="宋体" w:hint="eastAsia"/>
          <w:color w:val="000000"/>
          <w:lang w:val="en-US" w:eastAsia="zh-CN"/>
        </w:rPr>
        <w:t>改造要求</w:t>
      </w:r>
    </w:p>
    <w:p w:rsidR="001E7D34" w:rsidRPr="007B6D0E" w:rsidRDefault="005318C7">
      <w:pPr>
        <w:pStyle w:val="afc"/>
        <w:widowControl w:val="0"/>
        <w:spacing w:after="0"/>
        <w:ind w:firstLine="496"/>
        <w:rPr>
          <w:rFonts w:ascii="宋体" w:eastAsia="宋体" w:hAnsi="宋体" w:cs="宋体"/>
          <w:color w:val="000000"/>
          <w:szCs w:val="24"/>
          <w:lang w:eastAsia="zh-CN"/>
        </w:rPr>
      </w:pPr>
      <w:r w:rsidRPr="007B6D0E">
        <w:rPr>
          <w:rFonts w:ascii="宋体" w:eastAsia="宋体" w:hAnsi="宋体" w:cs="宋体" w:hint="eastAsia"/>
          <w:color w:val="000000"/>
          <w:szCs w:val="24"/>
          <w:lang w:eastAsia="zh-CN"/>
        </w:rPr>
        <w:t>符合本规程</w:t>
      </w:r>
      <w:r w:rsidRPr="007B6D0E">
        <w:rPr>
          <w:rFonts w:ascii="宋体" w:eastAsia="宋体" w:hAnsi="宋体" w:cs="宋体"/>
          <w:color w:val="000000"/>
          <w:szCs w:val="24"/>
          <w:lang w:eastAsia="zh-CN"/>
        </w:rPr>
        <w:t>6.1.14规定或者其他相应条款规定需要进行</w:t>
      </w:r>
      <w:r w:rsidRPr="007B6D0E">
        <w:rPr>
          <w:rFonts w:ascii="宋体" w:eastAsia="宋体" w:hAnsi="宋体" w:cs="宋体" w:hint="eastAsia"/>
          <w:color w:val="000000"/>
          <w:lang w:eastAsia="zh-CN"/>
        </w:rPr>
        <w:t>走行装置、气瓶或者管路更换改造的移动式压力容器，除符合本规程</w:t>
      </w:r>
      <w:r w:rsidRPr="007B6D0E">
        <w:rPr>
          <w:rFonts w:ascii="宋体" w:eastAsia="宋体" w:hAnsi="宋体" w:cs="宋体"/>
          <w:color w:val="000000"/>
          <w:lang w:eastAsia="zh-CN"/>
        </w:rPr>
        <w:t>8.2.2的基本要求外，还应当符合以下规定：</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1</w:t>
      </w:r>
      <w:r w:rsidRPr="007B6D0E">
        <w:rPr>
          <w:rFonts w:ascii="宋体" w:eastAsia="宋体" w:hAnsi="宋体" w:cs="宋体"/>
          <w:color w:val="000000"/>
          <w:lang w:eastAsia="zh-CN"/>
        </w:rPr>
        <w:t>)更换改造的移动式压力容器</w:t>
      </w:r>
      <w:r w:rsidRPr="007B6D0E">
        <w:rPr>
          <w:rFonts w:ascii="宋体" w:eastAsia="宋体" w:hAnsi="宋体" w:cs="宋体" w:hint="eastAsia"/>
          <w:color w:val="000000"/>
          <w:szCs w:val="24"/>
          <w:lang w:eastAsia="zh-CN"/>
        </w:rPr>
        <w:t>在定期检验有效期内；</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2</w:t>
      </w:r>
      <w:r w:rsidRPr="007B6D0E">
        <w:rPr>
          <w:rFonts w:ascii="宋体" w:eastAsia="宋体" w:hAnsi="宋体" w:cs="宋体"/>
          <w:color w:val="000000"/>
          <w:lang w:eastAsia="zh-CN"/>
        </w:rPr>
        <w:t>)更换改造前，改造</w:t>
      </w:r>
      <w:r w:rsidRPr="007B6D0E">
        <w:rPr>
          <w:rFonts w:ascii="宋体" w:eastAsia="宋体" w:hAnsi="宋体" w:cs="宋体" w:hint="eastAsia"/>
          <w:color w:val="000000"/>
          <w:lang w:eastAsia="zh-CN"/>
        </w:rPr>
        <w:t>或者修理</w:t>
      </w:r>
      <w:r w:rsidRPr="007B6D0E">
        <w:rPr>
          <w:rFonts w:ascii="宋体" w:eastAsia="宋体" w:hAnsi="宋体" w:cs="宋体"/>
          <w:color w:val="000000"/>
          <w:lang w:eastAsia="zh-CN"/>
        </w:rPr>
        <w:t>单位对需要改造的移动式压力容器进行全面检查和安全性能评估，其安全性能应当符合</w:t>
      </w:r>
      <w:r w:rsidRPr="007B6D0E">
        <w:rPr>
          <w:rFonts w:ascii="宋体" w:eastAsia="宋体" w:hAnsi="宋体" w:cs="宋体" w:hint="eastAsia"/>
          <w:color w:val="000000"/>
          <w:lang w:eastAsia="zh-CN"/>
        </w:rPr>
        <w:t>有关</w:t>
      </w:r>
      <w:r w:rsidRPr="007B6D0E">
        <w:rPr>
          <w:rFonts w:ascii="宋体" w:eastAsia="宋体" w:hAnsi="宋体" w:cs="宋体"/>
          <w:color w:val="000000"/>
          <w:lang w:eastAsia="zh-CN"/>
        </w:rPr>
        <w:t>安全技术规范</w:t>
      </w:r>
      <w:r w:rsidRPr="007B6D0E">
        <w:rPr>
          <w:rFonts w:ascii="宋体" w:eastAsia="宋体" w:hAnsi="宋体" w:cs="宋体" w:hint="eastAsia"/>
          <w:color w:val="000000"/>
          <w:lang w:eastAsia="zh-CN"/>
        </w:rPr>
        <w:t>及相关</w:t>
      </w:r>
      <w:r w:rsidRPr="007B6D0E">
        <w:rPr>
          <w:rFonts w:ascii="宋体" w:eastAsia="宋体" w:hAnsi="宋体" w:cs="宋体"/>
          <w:color w:val="000000"/>
          <w:lang w:eastAsia="zh-CN"/>
        </w:rPr>
        <w:t>产品标准的要求</w:t>
      </w:r>
      <w:r w:rsidRPr="007B6D0E">
        <w:rPr>
          <w:rFonts w:ascii="宋体" w:eastAsia="宋体" w:hAnsi="宋体" w:cs="宋体" w:hint="eastAsia"/>
          <w:color w:val="000000"/>
          <w:lang w:eastAsia="zh-CN"/>
        </w:rPr>
        <w:t>；</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3</w:t>
      </w:r>
      <w:r w:rsidRPr="007B6D0E">
        <w:rPr>
          <w:rFonts w:ascii="宋体" w:eastAsia="宋体" w:hAnsi="宋体" w:cs="宋体"/>
          <w:color w:val="000000"/>
          <w:lang w:eastAsia="zh-CN"/>
        </w:rPr>
        <w:t>)更换改造后的移动式压力容器，应当符合本规程和现行产品标准的规定，</w:t>
      </w:r>
      <w:r w:rsidRPr="007B6D0E">
        <w:rPr>
          <w:rFonts w:ascii="宋体" w:eastAsia="宋体" w:hAnsi="宋体" w:cs="宋体" w:hint="eastAsia"/>
          <w:color w:val="000000"/>
          <w:lang w:eastAsia="zh-CN"/>
        </w:rPr>
        <w:t>改造或者修理</w:t>
      </w:r>
      <w:r w:rsidRPr="007B6D0E">
        <w:rPr>
          <w:rFonts w:ascii="宋体" w:eastAsia="宋体" w:hAnsi="宋体" w:cs="宋体"/>
          <w:color w:val="000000"/>
          <w:lang w:eastAsia="zh-CN"/>
        </w:rPr>
        <w:t>单位向使用单位提供移动式压力容器产品质量合格证明文件(改造)</w:t>
      </w:r>
      <w:r w:rsidRPr="007B6D0E">
        <w:rPr>
          <w:rFonts w:ascii="宋体" w:eastAsia="宋体" w:hAnsi="宋体" w:cs="宋体" w:hint="eastAsia"/>
          <w:color w:val="000000"/>
          <w:lang w:eastAsia="zh-CN"/>
        </w:rPr>
        <w:t>；</w:t>
      </w:r>
    </w:p>
    <w:p w:rsidR="001E7D34" w:rsidRPr="007B6D0E" w:rsidRDefault="005318C7">
      <w:pPr>
        <w:widowControl w:val="0"/>
        <w:adjustRightInd w:val="0"/>
        <w:snapToGrid w:val="0"/>
        <w:spacing w:after="0" w:line="400" w:lineRule="exact"/>
        <w:ind w:firstLineChars="200" w:firstLine="480"/>
        <w:rPr>
          <w:rFonts w:ascii="宋体" w:hAnsi="宋体"/>
          <w:color w:val="000000"/>
          <w:sz w:val="24"/>
          <w:szCs w:val="24"/>
          <w:lang w:eastAsia="zh-CN"/>
        </w:rPr>
      </w:pPr>
      <w:r w:rsidRPr="007B6D0E">
        <w:rPr>
          <w:rFonts w:ascii="宋体" w:hAnsi="宋体"/>
          <w:color w:val="000000"/>
          <w:sz w:val="24"/>
          <w:szCs w:val="24"/>
          <w:lang w:eastAsia="zh-CN"/>
        </w:rPr>
        <w:t>(</w:t>
      </w:r>
      <w:r w:rsidRPr="007B6D0E">
        <w:rPr>
          <w:rFonts w:ascii="宋体" w:hAnsi="宋体" w:hint="eastAsia"/>
          <w:color w:val="000000"/>
          <w:sz w:val="24"/>
          <w:szCs w:val="24"/>
          <w:lang w:eastAsia="zh-CN"/>
        </w:rPr>
        <w:t>4</w:t>
      </w:r>
      <w:r w:rsidRPr="007B6D0E">
        <w:rPr>
          <w:rFonts w:ascii="宋体" w:hAnsi="宋体"/>
          <w:color w:val="000000"/>
          <w:sz w:val="24"/>
          <w:szCs w:val="24"/>
          <w:lang w:eastAsia="zh-CN"/>
        </w:rPr>
        <w:t>)更换改造完成后，使用单位按照有关规定，</w:t>
      </w:r>
      <w:r w:rsidRPr="007B6D0E">
        <w:rPr>
          <w:rFonts w:ascii="宋体" w:hAnsi="宋体" w:hint="eastAsia"/>
          <w:color w:val="000000"/>
          <w:sz w:val="24"/>
          <w:szCs w:val="24"/>
          <w:lang w:eastAsia="zh-CN"/>
        </w:rPr>
        <w:t>持</w:t>
      </w:r>
      <w:r w:rsidRPr="007B6D0E">
        <w:rPr>
          <w:rFonts w:ascii="宋体" w:hAnsi="宋体" w:cs="宋体"/>
          <w:color w:val="000000"/>
          <w:lang w:eastAsia="zh-CN"/>
        </w:rPr>
        <w:t>移动式压力容器产品质量合格证明文件(改造)</w:t>
      </w:r>
      <w:r w:rsidRPr="007B6D0E">
        <w:rPr>
          <w:rFonts w:ascii="宋体" w:hAnsi="宋体" w:hint="eastAsia"/>
          <w:color w:val="000000"/>
          <w:sz w:val="24"/>
          <w:szCs w:val="24"/>
          <w:lang w:eastAsia="zh-CN"/>
        </w:rPr>
        <w:t>和检验机构出具的监督检验证书，以及登记资料向使用登记机关变更登记信息。</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黑体" w:eastAsia="黑体" w:hAnsi="黑体" w:cs="黑体"/>
          <w:bCs w:val="0"/>
          <w:color w:val="000000"/>
          <w:szCs w:val="18"/>
          <w:lang w:eastAsia="zh-CN"/>
        </w:rPr>
        <w:t>8.2.9</w:t>
      </w:r>
      <w:r w:rsidRPr="007B6D0E">
        <w:rPr>
          <w:rFonts w:ascii="宋体" w:eastAsia="宋体" w:hAnsi="宋体" w:cs="宋体"/>
          <w:color w:val="000000"/>
          <w:lang w:eastAsia="zh-CN"/>
        </w:rPr>
        <w:t xml:space="preserve">  铭牌与标志标识</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(1)改造或者重大修理后，改造或者修理单位应当参照本规程附件J相应产品铭牌的格式和内容另行制作改造修理铭牌，并且装设在原产品铭牌附近；铭牌项目中的设备代码不变，</w:t>
      </w:r>
      <w:r w:rsidRPr="007B6D0E">
        <w:rPr>
          <w:rFonts w:ascii="宋体" w:eastAsia="宋体" w:hAnsi="宋体" w:cs="宋体" w:hint="eastAsia"/>
          <w:color w:val="000000"/>
          <w:lang w:eastAsia="zh-CN"/>
        </w:rPr>
        <w:t>其余做相应变更</w:t>
      </w:r>
      <w:r w:rsidRPr="007B6D0E">
        <w:rPr>
          <w:rFonts w:ascii="宋体" w:eastAsia="宋体" w:hAnsi="宋体" w:cs="宋体"/>
          <w:color w:val="000000"/>
          <w:lang w:eastAsia="zh-CN"/>
        </w:rPr>
        <w:t>(如制造单位改为改造或者修理</w:t>
      </w:r>
      <w:r w:rsidRPr="007B6D0E">
        <w:rPr>
          <w:rFonts w:ascii="宋体" w:eastAsia="宋体" w:hAnsi="宋体" w:cs="宋体" w:hint="eastAsia"/>
          <w:color w:val="000000"/>
          <w:szCs w:val="28"/>
          <w:lang w:eastAsia="zh-CN"/>
        </w:rPr>
        <w:t>单位、</w:t>
      </w:r>
      <w:r w:rsidRPr="007B6D0E">
        <w:rPr>
          <w:rFonts w:ascii="宋体" w:eastAsia="宋体" w:hAnsi="宋体" w:cs="宋体" w:hint="eastAsia"/>
          <w:color w:val="000000"/>
          <w:lang w:eastAsia="zh-CN"/>
        </w:rPr>
        <w:t>制造日期改为改造或者修理</w:t>
      </w:r>
      <w:r w:rsidRPr="007B6D0E">
        <w:rPr>
          <w:rFonts w:ascii="宋体" w:eastAsia="宋体" w:hAnsi="宋体" w:cs="宋体" w:hint="eastAsia"/>
          <w:color w:val="000000"/>
          <w:szCs w:val="28"/>
          <w:lang w:eastAsia="zh-CN"/>
        </w:rPr>
        <w:t>日期等</w:t>
      </w:r>
      <w:r w:rsidRPr="007B6D0E">
        <w:rPr>
          <w:rFonts w:ascii="宋体" w:eastAsia="宋体" w:hAnsi="宋体" w:cs="宋体"/>
          <w:color w:val="000000"/>
          <w:szCs w:val="28"/>
          <w:lang w:eastAsia="zh-CN"/>
        </w:rPr>
        <w:t>)</w:t>
      </w:r>
      <w:r w:rsidRPr="007B6D0E">
        <w:rPr>
          <w:rFonts w:ascii="宋体" w:eastAsia="宋体" w:hAnsi="宋体" w:cs="宋体" w:hint="eastAsia"/>
          <w:color w:val="000000"/>
          <w:lang w:eastAsia="zh-CN"/>
        </w:rPr>
        <w:t>；</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(2)改造</w:t>
      </w:r>
      <w:r w:rsidRPr="007B6D0E">
        <w:rPr>
          <w:rFonts w:ascii="宋体" w:eastAsia="宋体" w:hAnsi="宋体" w:cs="宋体" w:hint="eastAsia"/>
          <w:color w:val="000000"/>
          <w:szCs w:val="28"/>
          <w:lang w:eastAsia="zh-CN"/>
        </w:rPr>
        <w:t>或者重大修理</w:t>
      </w:r>
      <w:r w:rsidRPr="007B6D0E">
        <w:rPr>
          <w:rFonts w:ascii="宋体" w:eastAsia="宋体" w:hAnsi="宋体" w:cs="宋体" w:hint="eastAsia"/>
          <w:color w:val="000000"/>
          <w:lang w:eastAsia="zh-CN"/>
        </w:rPr>
        <w:t>后，改造</w:t>
      </w:r>
      <w:r w:rsidRPr="007B6D0E">
        <w:rPr>
          <w:rFonts w:ascii="宋体" w:eastAsia="宋体" w:hAnsi="宋体" w:cs="宋体" w:hint="eastAsia"/>
          <w:color w:val="000000"/>
          <w:szCs w:val="28"/>
          <w:lang w:eastAsia="zh-CN"/>
        </w:rPr>
        <w:t>或者修理单位</w:t>
      </w:r>
      <w:r w:rsidRPr="007B6D0E">
        <w:rPr>
          <w:rFonts w:ascii="宋体" w:eastAsia="宋体" w:hAnsi="宋体" w:cs="宋体" w:hint="eastAsia"/>
          <w:color w:val="000000"/>
          <w:lang w:eastAsia="zh-CN"/>
        </w:rPr>
        <w:t>应当按照本规程、产品标准以及设计修改文件的规定进行表面涂装以及标志</w:t>
      </w:r>
      <w:r w:rsidRPr="007B6D0E">
        <w:rPr>
          <w:rFonts w:ascii="宋体" w:eastAsia="宋体" w:hAnsi="宋体" w:cs="宋体" w:hint="eastAsia"/>
          <w:color w:val="000000"/>
          <w:szCs w:val="28"/>
          <w:lang w:eastAsia="zh-CN"/>
        </w:rPr>
        <w:t>标识</w:t>
      </w:r>
      <w:r w:rsidRPr="007B6D0E">
        <w:rPr>
          <w:rFonts w:ascii="宋体" w:eastAsia="宋体" w:hAnsi="宋体" w:cs="宋体" w:hint="eastAsia"/>
          <w:color w:val="000000"/>
          <w:lang w:eastAsia="zh-CN"/>
        </w:rPr>
        <w:t>等。</w:t>
      </w:r>
    </w:p>
    <w:p w:rsidR="001E7D34" w:rsidRPr="007B6D0E" w:rsidRDefault="005318C7">
      <w:pPr>
        <w:pStyle w:val="32"/>
        <w:spacing w:before="7" w:afterLines="25" w:after="60"/>
        <w:ind w:firstLine="496"/>
        <w:rPr>
          <w:rFonts w:ascii="宋体" w:eastAsia="宋体" w:hAnsi="宋体" w:cs="宋体"/>
          <w:bCs/>
          <w:color w:val="000000"/>
          <w:lang w:eastAsia="zh-CN"/>
        </w:rPr>
      </w:pPr>
      <w:r w:rsidRPr="007B6D0E">
        <w:rPr>
          <w:rFonts w:eastAsia="黑体" w:cs="黑体"/>
          <w:color w:val="000000"/>
          <w:szCs w:val="18"/>
          <w:lang w:eastAsia="zh-CN"/>
        </w:rPr>
        <w:t>8.</w:t>
      </w:r>
      <w:r w:rsidRPr="007B6D0E">
        <w:rPr>
          <w:rFonts w:eastAsia="黑体" w:cs="黑体"/>
          <w:color w:val="000000"/>
          <w:szCs w:val="18"/>
          <w:lang w:val="en-US" w:eastAsia="zh-CN"/>
        </w:rPr>
        <w:t>3</w:t>
      </w:r>
      <w:r w:rsidRPr="007B6D0E">
        <w:rPr>
          <w:rFonts w:ascii="宋体" w:eastAsia="宋体" w:hAnsi="宋体" w:cs="宋体"/>
          <w:bCs/>
          <w:color w:val="000000"/>
          <w:lang w:eastAsia="zh-CN"/>
        </w:rPr>
        <w:t xml:space="preserve">  </w:t>
      </w:r>
      <w:r w:rsidRPr="007B6D0E">
        <w:rPr>
          <w:rFonts w:ascii="宋体" w:eastAsia="宋体" w:hAnsi="宋体" w:cs="宋体" w:hint="eastAsia"/>
          <w:color w:val="000000"/>
          <w:lang w:val="en-US" w:eastAsia="zh-CN"/>
        </w:rPr>
        <w:t>移动式压力容器</w:t>
      </w:r>
      <w:r w:rsidRPr="007B6D0E">
        <w:rPr>
          <w:rFonts w:ascii="宋体" w:eastAsia="宋体" w:hAnsi="宋体" w:cs="宋体" w:hint="eastAsia"/>
          <w:color w:val="000000"/>
          <w:lang w:eastAsia="zh-CN"/>
        </w:rPr>
        <w:t>改造为固定式压力容器</w:t>
      </w:r>
      <w:r w:rsidRPr="007B6D0E">
        <w:rPr>
          <w:rFonts w:ascii="宋体" w:eastAsia="宋体" w:hAnsi="宋体" w:cs="宋体" w:hint="eastAsia"/>
          <w:color w:val="000000"/>
          <w:lang w:val="en-US" w:eastAsia="zh-CN"/>
        </w:rPr>
        <w:t>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移动式压力容器改造为固定式压力容器使用的，除符合以下要求外，改造后的固定式压力容器还应当符合《固定式压力容器安全技术监察规程》(</w:t>
      </w:r>
      <w:r w:rsidRPr="007B6D0E">
        <w:rPr>
          <w:rFonts w:ascii="宋体" w:eastAsia="宋体" w:hAnsi="宋体" w:cs="宋体"/>
          <w:color w:val="000000"/>
          <w:lang w:eastAsia="zh-CN"/>
        </w:rPr>
        <w:t>TSG 21)的规定：</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lastRenderedPageBreak/>
        <w:t>(1)由具有相应固定式压力容器设计</w:t>
      </w:r>
      <w:r w:rsidRPr="007B6D0E">
        <w:rPr>
          <w:rFonts w:ascii="宋体" w:eastAsia="宋体" w:hAnsi="宋体" w:cs="宋体" w:hint="eastAsia"/>
          <w:color w:val="000000"/>
          <w:lang w:eastAsia="zh-CN"/>
        </w:rPr>
        <w:t>许可</w:t>
      </w:r>
      <w:r w:rsidRPr="007B6D0E">
        <w:rPr>
          <w:rFonts w:ascii="宋体" w:eastAsia="宋体" w:hAnsi="宋体" w:cs="宋体"/>
          <w:color w:val="000000"/>
          <w:lang w:eastAsia="zh-CN"/>
        </w:rPr>
        <w:t>资质的设计单位</w:t>
      </w:r>
      <w:r w:rsidRPr="007B6D0E">
        <w:rPr>
          <w:rFonts w:ascii="宋体" w:eastAsia="宋体" w:hAnsi="宋体" w:cs="宋体" w:hint="eastAsia"/>
          <w:color w:val="000000"/>
          <w:lang w:eastAsia="zh-CN"/>
        </w:rPr>
        <w:t>或者设计能力并且承担相应改造工作的制造单位</w:t>
      </w:r>
      <w:r w:rsidRPr="007B6D0E">
        <w:rPr>
          <w:rFonts w:ascii="宋体" w:eastAsia="宋体" w:hAnsi="宋体" w:cs="宋体"/>
          <w:color w:val="000000"/>
          <w:lang w:eastAsia="zh-CN"/>
        </w:rPr>
        <w:t>出具改造方案和必要的改造设计文件；</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(2)由具有相应固定式压力容器制造</w:t>
      </w:r>
      <w:r w:rsidRPr="007B6D0E">
        <w:rPr>
          <w:rFonts w:ascii="宋体" w:eastAsia="宋体" w:hAnsi="宋体" w:cs="宋体" w:hint="eastAsia"/>
          <w:color w:val="000000"/>
          <w:lang w:eastAsia="zh-CN"/>
        </w:rPr>
        <w:t>许可</w:t>
      </w:r>
      <w:r w:rsidRPr="007B6D0E">
        <w:rPr>
          <w:rFonts w:ascii="宋体" w:eastAsia="宋体" w:hAnsi="宋体" w:cs="宋体"/>
          <w:color w:val="000000"/>
          <w:lang w:eastAsia="zh-CN"/>
        </w:rPr>
        <w:t>资质的制造单位按照改造方案和改造设计文件进行施工；</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(3)需要改造的移动式压力容器应当在定期检验有效期内，并且档案资料齐全；</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(4)改造后的固定式压力容器的设计使用年限，在设计文件中注明；</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(5)改造后的固定式压力容器应当符合设计条件规定的安全使用要求；</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(6)改造施工过程，应当由具有相应</w:t>
      </w:r>
      <w:r w:rsidRPr="007B6D0E">
        <w:rPr>
          <w:rFonts w:ascii="宋体" w:eastAsia="宋体" w:hAnsi="宋体" w:cs="宋体" w:hint="eastAsia"/>
          <w:color w:val="000000"/>
          <w:lang w:eastAsia="zh-CN"/>
        </w:rPr>
        <w:t>资质</w:t>
      </w:r>
      <w:r w:rsidRPr="007B6D0E">
        <w:rPr>
          <w:rFonts w:ascii="宋体" w:eastAsia="宋体" w:hAnsi="宋体" w:cs="宋体"/>
          <w:color w:val="000000"/>
          <w:lang w:eastAsia="zh-CN"/>
        </w:rPr>
        <w:t>的检验机构进行监督检验；</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(7)原移动式压力容器使用单位，应当按照相关规定申请注销原移动式压力容器使用登记证，改造后的固定式压力容器的使用单位，按照相关规定重新办理使用登记。</w:t>
      </w:r>
    </w:p>
    <w:bookmarkEnd w:id="15"/>
    <w:p w:rsidR="001E7D34" w:rsidRPr="007B6D0E" w:rsidRDefault="005318C7">
      <w:pPr>
        <w:pStyle w:val="afd"/>
        <w:spacing w:before="480" w:afterLines="200" w:after="480" w:line="400" w:lineRule="exact"/>
        <w:ind w:firstLineChars="1100" w:firstLine="3168"/>
        <w:jc w:val="both"/>
        <w:rPr>
          <w:b w:val="0"/>
          <w:snapToGrid w:val="0"/>
          <w:color w:val="000000"/>
          <w:sz w:val="28"/>
          <w:szCs w:val="28"/>
          <w:lang w:val="en-US" w:eastAsia="zh-CN"/>
        </w:rPr>
      </w:pPr>
      <w:r w:rsidRPr="007B6D0E">
        <w:rPr>
          <w:b w:val="0"/>
          <w:snapToGrid w:val="0"/>
          <w:color w:val="000000"/>
          <w:sz w:val="28"/>
          <w:szCs w:val="28"/>
          <w:lang w:val="en-US" w:eastAsia="zh-CN"/>
        </w:rPr>
        <w:t xml:space="preserve">    </w:t>
      </w:r>
    </w:p>
    <w:p w:rsidR="001E7D34" w:rsidRPr="007B6D0E" w:rsidRDefault="001E7D34">
      <w:pPr>
        <w:pStyle w:val="afd"/>
        <w:spacing w:before="480" w:afterLines="200" w:after="480" w:line="400" w:lineRule="exact"/>
        <w:ind w:firstLineChars="1100" w:firstLine="3168"/>
        <w:jc w:val="both"/>
        <w:rPr>
          <w:b w:val="0"/>
          <w:snapToGrid w:val="0"/>
          <w:color w:val="000000"/>
          <w:sz w:val="28"/>
          <w:szCs w:val="28"/>
          <w:lang w:val="en-US" w:eastAsia="zh-CN"/>
        </w:rPr>
      </w:pPr>
    </w:p>
    <w:p w:rsidR="001E7D34" w:rsidRPr="007B6D0E" w:rsidRDefault="005318C7">
      <w:pPr>
        <w:pStyle w:val="afd"/>
        <w:widowControl w:val="0"/>
        <w:spacing w:before="480" w:afterLines="100" w:after="240" w:line="400" w:lineRule="exact"/>
        <w:ind w:firstLineChars="1100" w:firstLine="3168"/>
        <w:jc w:val="both"/>
        <w:rPr>
          <w:b w:val="0"/>
          <w:snapToGrid w:val="0"/>
          <w:color w:val="000000"/>
          <w:sz w:val="28"/>
          <w:szCs w:val="28"/>
          <w:lang w:val="en-US" w:eastAsia="zh-CN"/>
        </w:rPr>
      </w:pPr>
      <w:r w:rsidRPr="007B6D0E">
        <w:rPr>
          <w:b w:val="0"/>
          <w:snapToGrid w:val="0"/>
          <w:color w:val="000000"/>
          <w:sz w:val="28"/>
          <w:szCs w:val="28"/>
          <w:lang w:val="en-US" w:eastAsia="zh-CN"/>
        </w:rPr>
        <w:t xml:space="preserve"> 9  </w:t>
      </w:r>
      <w:r w:rsidRPr="007B6D0E">
        <w:rPr>
          <w:rFonts w:hint="eastAsia"/>
          <w:b w:val="0"/>
          <w:snapToGrid w:val="0"/>
          <w:color w:val="000000"/>
          <w:sz w:val="28"/>
          <w:szCs w:val="28"/>
          <w:lang w:val="en-US" w:eastAsia="zh-CN"/>
        </w:rPr>
        <w:t>定期检验</w:t>
      </w:r>
    </w:p>
    <w:p w:rsidR="001E7D34" w:rsidRPr="007B6D0E" w:rsidRDefault="005318C7">
      <w:pPr>
        <w:pStyle w:val="1"/>
        <w:spacing w:before="5" w:afterLines="25" w:after="60" w:line="400" w:lineRule="exact"/>
        <w:ind w:firstLineChars="200" w:firstLine="496"/>
        <w:rPr>
          <w:rFonts w:ascii="宋体" w:hAnsi="宋体" w:cs="宋体"/>
          <w:b w:val="0"/>
          <w:color w:val="000000"/>
          <w:spacing w:val="4"/>
          <w:sz w:val="24"/>
          <w:szCs w:val="24"/>
          <w:lang w:eastAsia="zh-CN"/>
        </w:rPr>
      </w:pPr>
      <w:r w:rsidRPr="007B6D0E">
        <w:rPr>
          <w:rFonts w:ascii="黑体" w:eastAsia="黑体" w:hAnsi="黑体" w:cs="黑体"/>
          <w:b w:val="0"/>
          <w:bCs w:val="0"/>
          <w:color w:val="000000"/>
          <w:spacing w:val="4"/>
          <w:sz w:val="24"/>
          <w:szCs w:val="21"/>
          <w:lang w:val="zh-CN" w:eastAsia="zh-CN"/>
        </w:rPr>
        <w:t>9.1</w:t>
      </w:r>
      <w:r w:rsidRPr="007B6D0E">
        <w:rPr>
          <w:rFonts w:ascii="宋体" w:hAnsi="宋体" w:cs="宋体"/>
          <w:b w:val="0"/>
          <w:bCs w:val="0"/>
          <w:color w:val="000000"/>
          <w:spacing w:val="4"/>
          <w:sz w:val="24"/>
          <w:szCs w:val="21"/>
          <w:lang w:val="zh-CN" w:eastAsia="zh-CN"/>
        </w:rPr>
        <w:t xml:space="preserve"> </w:t>
      </w:r>
      <w:r w:rsidRPr="007B6D0E">
        <w:rPr>
          <w:rFonts w:ascii="宋体" w:hAnsi="宋体" w:cs="宋体"/>
          <w:b w:val="0"/>
          <w:bCs w:val="0"/>
          <w:color w:val="000000"/>
          <w:spacing w:val="4"/>
          <w:sz w:val="24"/>
          <w:szCs w:val="21"/>
          <w:lang w:eastAsia="zh-CN"/>
        </w:rPr>
        <w:t xml:space="preserve"> </w:t>
      </w:r>
      <w:r w:rsidRPr="007B6D0E">
        <w:rPr>
          <w:rFonts w:ascii="宋体" w:hAnsi="宋体" w:cs="宋体" w:hint="eastAsia"/>
          <w:b w:val="0"/>
          <w:bCs w:val="0"/>
          <w:color w:val="000000"/>
          <w:spacing w:val="4"/>
          <w:sz w:val="24"/>
          <w:szCs w:val="24"/>
          <w:lang w:eastAsia="zh-CN"/>
        </w:rPr>
        <w:t>定期检验通用要求</w:t>
      </w:r>
    </w:p>
    <w:p w:rsidR="001E7D34" w:rsidRPr="007B6D0E" w:rsidRDefault="005318C7">
      <w:pPr>
        <w:pStyle w:val="2"/>
        <w:spacing w:before="0" w:line="401" w:lineRule="exact"/>
        <w:ind w:firstLineChars="200" w:firstLine="496"/>
        <w:rPr>
          <w:rFonts w:ascii="宋体" w:hAnsi="宋体" w:cs="宋体"/>
          <w:b w:val="0"/>
          <w:color w:val="000000"/>
          <w:spacing w:val="4"/>
          <w:sz w:val="24"/>
          <w:szCs w:val="24"/>
          <w:lang w:eastAsia="zh-CN"/>
        </w:rPr>
      </w:pPr>
      <w:r w:rsidRPr="007B6D0E">
        <w:rPr>
          <w:rFonts w:ascii="黑体" w:eastAsia="黑体" w:hAnsi="黑体" w:cs="黑体"/>
          <w:b w:val="0"/>
          <w:color w:val="000000"/>
          <w:spacing w:val="4"/>
          <w:sz w:val="24"/>
          <w:szCs w:val="21"/>
          <w:lang w:val="zh-CN" w:eastAsia="zh-CN"/>
        </w:rPr>
        <w:t>9.1.</w:t>
      </w:r>
      <w:r w:rsidRPr="007B6D0E">
        <w:rPr>
          <w:rFonts w:ascii="黑体" w:eastAsia="黑体" w:hAnsi="黑体" w:cs="黑体"/>
          <w:b w:val="0"/>
          <w:color w:val="000000"/>
          <w:spacing w:val="4"/>
          <w:sz w:val="24"/>
          <w:szCs w:val="21"/>
          <w:lang w:eastAsia="zh-CN"/>
        </w:rPr>
        <w:t>1</w:t>
      </w:r>
      <w:r w:rsidRPr="007B6D0E">
        <w:rPr>
          <w:rFonts w:ascii="宋体" w:hAnsi="宋体" w:cs="宋体"/>
          <w:b w:val="0"/>
          <w:color w:val="000000"/>
          <w:spacing w:val="4"/>
          <w:sz w:val="24"/>
          <w:szCs w:val="24"/>
          <w:lang w:eastAsia="zh-CN"/>
        </w:rPr>
        <w:t xml:space="preserve">  定期检验</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移动式压力容器定期检验，是指检验机构按照一定的时间周期，在移动式压力容器停运时，根据本规程的规定对在用移动式压力容器的安全状况所进行的符合性验证活动。其中，铁路罐车、汽车罐车和罐式集装箱的定期检验分为中间检验和全面检验。</w:t>
      </w:r>
    </w:p>
    <w:p w:rsidR="001E7D34" w:rsidRPr="007B6D0E" w:rsidRDefault="005318C7">
      <w:pPr>
        <w:pStyle w:val="2"/>
        <w:spacing w:before="0" w:line="401" w:lineRule="exact"/>
        <w:ind w:firstLineChars="200" w:firstLine="496"/>
        <w:rPr>
          <w:rFonts w:ascii="宋体" w:hAnsi="宋体" w:cs="宋体"/>
          <w:b w:val="0"/>
          <w:color w:val="000000"/>
          <w:spacing w:val="4"/>
          <w:sz w:val="24"/>
          <w:szCs w:val="24"/>
          <w:lang w:eastAsia="zh-CN" w:bidi="en-US"/>
        </w:rPr>
      </w:pPr>
      <w:r w:rsidRPr="007B6D0E">
        <w:rPr>
          <w:rFonts w:ascii="黑体" w:eastAsia="黑体" w:hAnsi="黑体" w:cs="黑体"/>
          <w:b w:val="0"/>
          <w:color w:val="000000"/>
          <w:spacing w:val="4"/>
          <w:sz w:val="24"/>
          <w:szCs w:val="21"/>
          <w:lang w:val="zh-CN" w:eastAsia="zh-CN"/>
        </w:rPr>
        <w:t xml:space="preserve">9.1.2 </w:t>
      </w:r>
      <w:r w:rsidRPr="007B6D0E">
        <w:rPr>
          <w:rFonts w:ascii="黑体" w:eastAsia="黑体" w:hAnsi="黑体" w:cs="黑体"/>
          <w:b w:val="0"/>
          <w:color w:val="000000"/>
          <w:spacing w:val="4"/>
          <w:sz w:val="24"/>
          <w:szCs w:val="21"/>
          <w:lang w:eastAsia="zh-CN"/>
        </w:rPr>
        <w:t xml:space="preserve"> </w:t>
      </w:r>
      <w:r w:rsidRPr="007B6D0E">
        <w:rPr>
          <w:rFonts w:ascii="宋体" w:hAnsi="宋体" w:cs="宋体" w:hint="eastAsia"/>
          <w:b w:val="0"/>
          <w:color w:val="000000"/>
          <w:spacing w:val="4"/>
          <w:sz w:val="24"/>
          <w:szCs w:val="24"/>
          <w:lang w:eastAsia="zh-CN"/>
        </w:rPr>
        <w:t>定期检验程序</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定期检验程序主要包括以下内容：</w:t>
      </w:r>
    </w:p>
    <w:p w:rsidR="001E7D34" w:rsidRPr="007B6D0E" w:rsidRDefault="005318C7">
      <w:pPr>
        <w:spacing w:after="0" w:line="401" w:lineRule="exact"/>
        <w:ind w:firstLineChars="200" w:firstLine="496"/>
        <w:rPr>
          <w:rFonts w:ascii="宋体" w:hAnsi="宋体" w:cs="宋体"/>
          <w:color w:val="000000"/>
          <w:spacing w:val="4"/>
          <w:sz w:val="24"/>
          <w:lang w:eastAsia="zh-CN"/>
        </w:rPr>
      </w:pPr>
      <w:r w:rsidRPr="007B6D0E">
        <w:rPr>
          <w:rFonts w:ascii="宋体" w:hAnsi="宋体" w:cs="宋体"/>
          <w:color w:val="000000"/>
          <w:spacing w:val="4"/>
          <w:sz w:val="24"/>
          <w:lang w:eastAsia="zh-CN"/>
        </w:rPr>
        <w:t>(1)</w:t>
      </w:r>
      <w:r w:rsidRPr="007B6D0E">
        <w:rPr>
          <w:rFonts w:ascii="宋体" w:hAnsi="宋体" w:cs="宋体" w:hint="eastAsia"/>
          <w:color w:val="000000"/>
          <w:spacing w:val="4"/>
          <w:sz w:val="24"/>
          <w:lang w:eastAsia="zh-CN"/>
        </w:rPr>
        <w:t>检验方案制定；</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(2)检验前的准备；</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3</w:t>
      </w:r>
      <w:r w:rsidRPr="007B6D0E">
        <w:rPr>
          <w:rFonts w:ascii="宋体" w:hAnsi="宋体" w:cs="宋体"/>
          <w:color w:val="000000"/>
          <w:spacing w:val="4"/>
          <w:sz w:val="24"/>
          <w:lang w:eastAsia="zh-CN"/>
        </w:rPr>
        <w:t>)</w:t>
      </w:r>
      <w:r w:rsidRPr="007B6D0E">
        <w:rPr>
          <w:rFonts w:ascii="宋体" w:hAnsi="宋体" w:cs="宋体" w:hint="eastAsia"/>
          <w:bCs/>
          <w:color w:val="000000"/>
          <w:spacing w:val="4"/>
          <w:sz w:val="24"/>
          <w:szCs w:val="24"/>
          <w:lang w:eastAsia="zh-CN"/>
        </w:rPr>
        <w:t>检验实施；</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4</w:t>
      </w:r>
      <w:r w:rsidRPr="007B6D0E">
        <w:rPr>
          <w:rFonts w:ascii="宋体" w:hAnsi="宋体" w:cs="宋体"/>
          <w:color w:val="000000"/>
          <w:spacing w:val="4"/>
          <w:sz w:val="24"/>
          <w:lang w:eastAsia="zh-CN"/>
        </w:rPr>
        <w:t>)</w:t>
      </w:r>
      <w:r w:rsidRPr="007B6D0E">
        <w:rPr>
          <w:rFonts w:ascii="宋体" w:hAnsi="宋体" w:cs="宋体" w:hint="eastAsia"/>
          <w:bCs/>
          <w:color w:val="000000"/>
          <w:spacing w:val="4"/>
          <w:sz w:val="24"/>
          <w:szCs w:val="24"/>
          <w:lang w:eastAsia="zh-CN"/>
        </w:rPr>
        <w:t>缺陷以及问题的处理；</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5</w:t>
      </w:r>
      <w:r w:rsidRPr="007B6D0E">
        <w:rPr>
          <w:rFonts w:ascii="宋体" w:hAnsi="宋体" w:cs="宋体"/>
          <w:color w:val="000000"/>
          <w:spacing w:val="4"/>
          <w:sz w:val="24"/>
          <w:lang w:eastAsia="zh-CN"/>
        </w:rPr>
        <w:t>)</w:t>
      </w:r>
      <w:r w:rsidRPr="007B6D0E">
        <w:rPr>
          <w:rFonts w:ascii="宋体" w:hAnsi="宋体" w:cs="宋体" w:hint="eastAsia"/>
          <w:bCs/>
          <w:color w:val="000000"/>
          <w:spacing w:val="4"/>
          <w:sz w:val="24"/>
          <w:szCs w:val="24"/>
          <w:lang w:eastAsia="zh-CN"/>
        </w:rPr>
        <w:t>检验结果的汇总和综合评定；</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6</w:t>
      </w:r>
      <w:r w:rsidRPr="007B6D0E">
        <w:rPr>
          <w:rFonts w:ascii="宋体" w:hAnsi="宋体" w:cs="宋体"/>
          <w:color w:val="000000"/>
          <w:spacing w:val="4"/>
          <w:sz w:val="24"/>
          <w:lang w:eastAsia="zh-CN"/>
        </w:rPr>
        <w:t>)</w:t>
      </w:r>
      <w:r w:rsidRPr="007B6D0E">
        <w:rPr>
          <w:rFonts w:ascii="宋体" w:hAnsi="宋体" w:cs="宋体" w:hint="eastAsia"/>
          <w:bCs/>
          <w:color w:val="000000"/>
          <w:spacing w:val="4"/>
          <w:sz w:val="24"/>
          <w:szCs w:val="24"/>
          <w:lang w:eastAsia="zh-CN"/>
        </w:rPr>
        <w:t>出具定期检验报告。</w:t>
      </w:r>
    </w:p>
    <w:p w:rsidR="001E7D34" w:rsidRPr="007B6D0E" w:rsidRDefault="005318C7">
      <w:pPr>
        <w:pStyle w:val="2"/>
        <w:spacing w:before="0" w:line="401" w:lineRule="exact"/>
        <w:ind w:firstLineChars="200" w:firstLine="496"/>
        <w:rPr>
          <w:b w:val="0"/>
          <w:color w:val="000000"/>
          <w:lang w:eastAsia="zh-CN"/>
        </w:rPr>
      </w:pPr>
      <w:r w:rsidRPr="007B6D0E">
        <w:rPr>
          <w:rFonts w:ascii="黑体" w:eastAsia="黑体" w:hAnsi="黑体" w:cs="黑体"/>
          <w:b w:val="0"/>
          <w:color w:val="000000"/>
          <w:spacing w:val="4"/>
          <w:sz w:val="24"/>
          <w:szCs w:val="21"/>
          <w:lang w:val="zh-CN" w:eastAsia="zh-CN"/>
        </w:rPr>
        <w:t>9.1.3</w:t>
      </w:r>
      <w:r w:rsidRPr="007B6D0E">
        <w:rPr>
          <w:rFonts w:ascii="宋体" w:hAnsi="宋体" w:cs="宋体"/>
          <w:b w:val="0"/>
          <w:color w:val="000000"/>
          <w:spacing w:val="4"/>
          <w:sz w:val="24"/>
          <w:szCs w:val="21"/>
          <w:lang w:val="zh-CN" w:eastAsia="zh-CN"/>
        </w:rPr>
        <w:t xml:space="preserve"> </w:t>
      </w:r>
      <w:r w:rsidRPr="007B6D0E">
        <w:rPr>
          <w:rFonts w:ascii="宋体" w:hAnsi="宋体" w:cs="宋体"/>
          <w:b w:val="0"/>
          <w:color w:val="000000"/>
          <w:spacing w:val="4"/>
          <w:sz w:val="24"/>
          <w:szCs w:val="21"/>
          <w:lang w:eastAsia="zh-CN"/>
        </w:rPr>
        <w:t xml:space="preserve"> </w:t>
      </w:r>
      <w:r w:rsidRPr="007B6D0E">
        <w:rPr>
          <w:rFonts w:ascii="宋体" w:hAnsi="宋体" w:cs="宋体" w:hint="eastAsia"/>
          <w:b w:val="0"/>
          <w:color w:val="000000"/>
          <w:spacing w:val="4"/>
          <w:sz w:val="24"/>
          <w:szCs w:val="24"/>
          <w:lang w:eastAsia="zh-CN"/>
        </w:rPr>
        <w:t>检验机构以及人员</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(1)</w:t>
      </w:r>
      <w:r w:rsidRPr="007B6D0E">
        <w:rPr>
          <w:rFonts w:ascii="宋体" w:hAnsi="宋体" w:cs="宋体" w:hint="eastAsia"/>
          <w:bCs/>
          <w:color w:val="000000"/>
          <w:spacing w:val="4"/>
          <w:sz w:val="24"/>
          <w:szCs w:val="24"/>
          <w:lang w:eastAsia="zh-CN"/>
        </w:rPr>
        <w:t>检验机构应当按照相关规定，取得</w:t>
      </w:r>
      <w:r>
        <w:rPr>
          <w:rFonts w:ascii="宋体" w:hAnsi="宋体" w:hint="eastAsia"/>
          <w:color w:val="000000"/>
          <w:spacing w:val="3"/>
          <w:sz w:val="24"/>
          <w:szCs w:val="31"/>
          <w:lang w:eastAsia="zh-CN"/>
        </w:rPr>
        <w:t>特种设备检验机构核准证</w:t>
      </w:r>
      <w:r w:rsidRPr="007B6D0E">
        <w:rPr>
          <w:rFonts w:ascii="宋体" w:hAnsi="宋体" w:cs="宋体" w:hint="eastAsia"/>
          <w:color w:val="000000"/>
          <w:sz w:val="24"/>
          <w:szCs w:val="24"/>
          <w:lang w:eastAsia="zh-CN"/>
        </w:rPr>
        <w:t>，</w:t>
      </w:r>
      <w:r w:rsidRPr="007B6D0E">
        <w:rPr>
          <w:rFonts w:ascii="宋体" w:hAnsi="宋体" w:cs="宋体" w:hint="eastAsia"/>
          <w:bCs/>
          <w:color w:val="000000"/>
          <w:spacing w:val="4"/>
          <w:sz w:val="24"/>
          <w:szCs w:val="24"/>
          <w:lang w:eastAsia="zh-CN"/>
        </w:rPr>
        <w:t>并且在核准项目范围内进行移动式压力容器的定期检验；</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(2)</w:t>
      </w:r>
      <w:r w:rsidRPr="007B6D0E">
        <w:rPr>
          <w:rFonts w:ascii="宋体" w:hAnsi="宋体" w:cs="宋体" w:hint="eastAsia"/>
          <w:bCs/>
          <w:color w:val="000000"/>
          <w:spacing w:val="4"/>
          <w:sz w:val="24"/>
          <w:szCs w:val="24"/>
          <w:lang w:eastAsia="zh-CN"/>
        </w:rPr>
        <w:t>检验和检测人员(以下简称检验人员)应当取得相应的特种设备检验检测人员资格证书；</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lastRenderedPageBreak/>
        <w:t>(3)</w:t>
      </w:r>
      <w:r w:rsidRPr="007B6D0E">
        <w:rPr>
          <w:rFonts w:ascii="宋体" w:hAnsi="宋体" w:cs="宋体" w:hint="eastAsia"/>
          <w:bCs/>
          <w:color w:val="000000"/>
          <w:spacing w:val="4"/>
          <w:sz w:val="24"/>
          <w:szCs w:val="24"/>
          <w:lang w:eastAsia="zh-CN"/>
        </w:rPr>
        <w:t>检验机构应当对移动式压力容器定期检验报告(以下简称检验报告)的真实性、准确性和有效性负责(注</w:t>
      </w:r>
      <w:r w:rsidRPr="007B6D0E">
        <w:rPr>
          <w:rFonts w:ascii="宋体" w:hAnsi="宋体" w:cs="宋体"/>
          <w:bCs/>
          <w:color w:val="000000"/>
          <w:spacing w:val="4"/>
          <w:sz w:val="24"/>
          <w:szCs w:val="24"/>
          <w:lang w:eastAsia="zh-CN"/>
        </w:rPr>
        <w:t>9-1)。</w:t>
      </w:r>
    </w:p>
    <w:p w:rsidR="001E7D34" w:rsidRPr="007B6D0E" w:rsidRDefault="005318C7">
      <w:pPr>
        <w:spacing w:after="0" w:line="340" w:lineRule="exact"/>
        <w:ind w:firstLineChars="200" w:firstLine="436"/>
        <w:rPr>
          <w:color w:val="000000"/>
          <w:lang w:eastAsia="zh-CN"/>
        </w:rPr>
      </w:pPr>
      <w:r w:rsidRPr="007B6D0E">
        <w:rPr>
          <w:rFonts w:ascii="宋体" w:hAnsi="宋体" w:cs="宋体" w:hint="eastAsia"/>
          <w:bCs/>
          <w:color w:val="000000"/>
          <w:spacing w:val="4"/>
          <w:sz w:val="21"/>
          <w:shd w:val="clear" w:color="auto" w:fill="FFFFFF"/>
          <w:lang w:eastAsia="zh-CN"/>
        </w:rPr>
        <w:t>注</w:t>
      </w:r>
      <w:r w:rsidRPr="007B6D0E">
        <w:rPr>
          <w:rFonts w:ascii="宋体" w:hAnsi="宋体" w:cs="宋体"/>
          <w:bCs/>
          <w:color w:val="000000"/>
          <w:spacing w:val="4"/>
          <w:sz w:val="21"/>
          <w:shd w:val="clear" w:color="auto" w:fill="FFFFFF"/>
          <w:lang w:eastAsia="zh-CN"/>
        </w:rPr>
        <w:t>9-1：真实性表示检验报告以客观事实为基础，不作假证；准确性表示检验报告所涉及的检测数据的精度等符合相关要求；有效性表示检验机构的资质、检验人员的资格符合要求，检验依据合法，报告审批程序符合要求。</w:t>
      </w:r>
    </w:p>
    <w:p w:rsidR="001E7D34" w:rsidRPr="007B6D0E" w:rsidRDefault="005318C7">
      <w:pPr>
        <w:pStyle w:val="2"/>
        <w:spacing w:before="0" w:line="401" w:lineRule="exact"/>
        <w:ind w:firstLineChars="200" w:firstLine="496"/>
        <w:rPr>
          <w:rFonts w:ascii="宋体" w:hAnsi="宋体" w:cs="宋体"/>
          <w:b w:val="0"/>
          <w:color w:val="000000"/>
          <w:spacing w:val="4"/>
          <w:sz w:val="24"/>
          <w:szCs w:val="24"/>
          <w:lang w:eastAsia="zh-CN"/>
        </w:rPr>
      </w:pPr>
      <w:r w:rsidRPr="007B6D0E">
        <w:rPr>
          <w:rFonts w:ascii="黑体" w:eastAsia="黑体" w:hAnsi="黑体" w:cs="黑体"/>
          <w:b w:val="0"/>
          <w:color w:val="000000"/>
          <w:spacing w:val="4"/>
          <w:sz w:val="24"/>
          <w:szCs w:val="24"/>
          <w:lang w:val="zh-CN" w:eastAsia="zh-CN"/>
        </w:rPr>
        <w:t>9.1.4</w:t>
      </w:r>
      <w:r w:rsidRPr="007B6D0E">
        <w:rPr>
          <w:rFonts w:ascii="宋体" w:hAnsi="宋体" w:cs="宋体"/>
          <w:b w:val="0"/>
          <w:color w:val="000000"/>
          <w:spacing w:val="4"/>
          <w:sz w:val="24"/>
          <w:szCs w:val="24"/>
          <w:lang w:val="zh-CN" w:eastAsia="zh-CN"/>
        </w:rPr>
        <w:t xml:space="preserve"> </w:t>
      </w:r>
      <w:r w:rsidRPr="007B6D0E">
        <w:rPr>
          <w:rFonts w:ascii="宋体" w:hAnsi="宋体" w:cs="宋体"/>
          <w:b w:val="0"/>
          <w:color w:val="000000"/>
          <w:spacing w:val="4"/>
          <w:sz w:val="24"/>
          <w:szCs w:val="24"/>
          <w:lang w:eastAsia="zh-CN"/>
        </w:rPr>
        <w:t xml:space="preserve"> </w:t>
      </w:r>
      <w:r w:rsidRPr="007B6D0E">
        <w:rPr>
          <w:rFonts w:ascii="宋体" w:hAnsi="宋体" w:cs="宋体" w:hint="eastAsia"/>
          <w:b w:val="0"/>
          <w:color w:val="000000"/>
          <w:spacing w:val="4"/>
          <w:sz w:val="24"/>
          <w:szCs w:val="24"/>
          <w:lang w:eastAsia="zh-CN"/>
        </w:rPr>
        <w:t>报检</w:t>
      </w:r>
    </w:p>
    <w:p w:rsidR="001E7D34" w:rsidRPr="007B6D0E" w:rsidRDefault="005318C7">
      <w:pPr>
        <w:pStyle w:val="2"/>
        <w:spacing w:before="0" w:line="401" w:lineRule="exact"/>
        <w:ind w:firstLineChars="200" w:firstLine="496"/>
        <w:rPr>
          <w:rFonts w:ascii="宋体" w:hAnsi="宋体" w:cs="宋体"/>
          <w:b w:val="0"/>
          <w:color w:val="000000"/>
          <w:sz w:val="24"/>
          <w:szCs w:val="24"/>
          <w:lang w:eastAsia="zh-CN"/>
        </w:rPr>
      </w:pPr>
      <w:r w:rsidRPr="007B6D0E">
        <w:rPr>
          <w:rFonts w:ascii="宋体" w:hAnsi="宋体" w:cs="宋体" w:hint="eastAsia"/>
          <w:b w:val="0"/>
          <w:color w:val="000000"/>
          <w:spacing w:val="4"/>
          <w:sz w:val="24"/>
          <w:szCs w:val="24"/>
          <w:lang w:eastAsia="zh-CN" w:bidi="en-US"/>
        </w:rPr>
        <w:t>使用单位在移动式压力容器定期检验有效期届满</w:t>
      </w:r>
      <w:r w:rsidRPr="007B6D0E">
        <w:rPr>
          <w:rFonts w:ascii="宋体" w:hAnsi="宋体" w:cs="宋体"/>
          <w:b w:val="0"/>
          <w:color w:val="000000"/>
          <w:spacing w:val="4"/>
          <w:sz w:val="24"/>
          <w:szCs w:val="24"/>
          <w:lang w:eastAsia="zh-CN" w:bidi="en-US"/>
        </w:rPr>
        <w:t>1个月前，向检验机构申报定</w:t>
      </w:r>
      <w:r w:rsidRPr="007B6D0E">
        <w:rPr>
          <w:rFonts w:ascii="宋体" w:hAnsi="宋体" w:cs="宋体" w:hint="eastAsia"/>
          <w:b w:val="0"/>
          <w:color w:val="000000"/>
          <w:spacing w:val="4"/>
          <w:sz w:val="24"/>
          <w:szCs w:val="24"/>
          <w:lang w:eastAsia="zh-CN"/>
        </w:rPr>
        <w:t>期检验，检验机构接到定期检验申报后，在定期检验有效期届满前安排检验。</w:t>
      </w:r>
    </w:p>
    <w:p w:rsidR="001E7D34" w:rsidRPr="007B6D0E" w:rsidRDefault="005318C7">
      <w:pPr>
        <w:pStyle w:val="2"/>
        <w:spacing w:before="0" w:line="401" w:lineRule="exact"/>
        <w:ind w:firstLineChars="200" w:firstLine="496"/>
        <w:rPr>
          <w:rFonts w:ascii="宋体" w:hAnsi="宋体" w:cs="宋体"/>
          <w:b w:val="0"/>
          <w:color w:val="000000"/>
          <w:spacing w:val="4"/>
          <w:sz w:val="24"/>
          <w:szCs w:val="24"/>
          <w:lang w:eastAsia="zh-CN"/>
        </w:rPr>
      </w:pPr>
      <w:r w:rsidRPr="007B6D0E">
        <w:rPr>
          <w:rFonts w:ascii="黑体" w:eastAsia="黑体" w:hAnsi="黑体" w:cs="黑体"/>
          <w:b w:val="0"/>
          <w:color w:val="000000"/>
          <w:spacing w:val="4"/>
          <w:sz w:val="24"/>
          <w:szCs w:val="21"/>
          <w:lang w:val="zh-CN" w:eastAsia="zh-CN"/>
        </w:rPr>
        <w:t>9.1.</w:t>
      </w:r>
      <w:r w:rsidRPr="007B6D0E">
        <w:rPr>
          <w:rFonts w:ascii="黑体" w:eastAsia="黑体" w:hAnsi="黑体" w:cs="黑体" w:hint="eastAsia"/>
          <w:b w:val="0"/>
          <w:color w:val="000000"/>
          <w:spacing w:val="4"/>
          <w:sz w:val="24"/>
          <w:szCs w:val="21"/>
          <w:lang w:eastAsia="zh-CN"/>
        </w:rPr>
        <w:t>5</w:t>
      </w:r>
      <w:r w:rsidRPr="007B6D0E">
        <w:rPr>
          <w:rFonts w:ascii="宋体" w:hAnsi="宋体" w:cs="宋体"/>
          <w:b w:val="0"/>
          <w:color w:val="000000"/>
          <w:spacing w:val="4"/>
          <w:sz w:val="24"/>
          <w:szCs w:val="21"/>
          <w:lang w:val="zh-CN" w:eastAsia="zh-CN"/>
        </w:rPr>
        <w:t xml:space="preserve"> </w:t>
      </w:r>
      <w:r w:rsidRPr="007B6D0E">
        <w:rPr>
          <w:rFonts w:ascii="宋体" w:hAnsi="宋体" w:cs="宋体"/>
          <w:b w:val="0"/>
          <w:color w:val="000000"/>
          <w:spacing w:val="4"/>
          <w:sz w:val="24"/>
          <w:szCs w:val="21"/>
          <w:lang w:eastAsia="zh-CN"/>
        </w:rPr>
        <w:t xml:space="preserve"> </w:t>
      </w:r>
      <w:r w:rsidRPr="007B6D0E">
        <w:rPr>
          <w:rFonts w:ascii="宋体" w:hAnsi="宋体" w:cs="宋体" w:hint="eastAsia"/>
          <w:b w:val="0"/>
          <w:color w:val="000000"/>
          <w:spacing w:val="4"/>
          <w:sz w:val="24"/>
          <w:szCs w:val="24"/>
          <w:lang w:eastAsia="zh-CN"/>
        </w:rPr>
        <w:t>检验周期</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黑体" w:eastAsia="黑体" w:hAnsi="黑体" w:cs="黑体"/>
          <w:bCs/>
          <w:color w:val="000000"/>
          <w:spacing w:val="4"/>
          <w:sz w:val="24"/>
          <w:szCs w:val="21"/>
          <w:lang w:val="zh-CN" w:eastAsia="zh-CN"/>
        </w:rPr>
        <w:t>9.1.</w:t>
      </w:r>
      <w:r w:rsidRPr="007B6D0E">
        <w:rPr>
          <w:rFonts w:ascii="黑体" w:eastAsia="黑体" w:hAnsi="黑体" w:cs="黑体" w:hint="eastAsia"/>
          <w:bCs/>
          <w:color w:val="000000"/>
          <w:spacing w:val="4"/>
          <w:sz w:val="24"/>
          <w:szCs w:val="21"/>
          <w:lang w:eastAsia="zh-CN"/>
        </w:rPr>
        <w:t>5</w:t>
      </w:r>
      <w:r w:rsidRPr="007B6D0E">
        <w:rPr>
          <w:rFonts w:ascii="黑体" w:eastAsia="黑体" w:hAnsi="黑体" w:cs="黑体"/>
          <w:bCs/>
          <w:color w:val="000000"/>
          <w:spacing w:val="4"/>
          <w:sz w:val="24"/>
          <w:szCs w:val="21"/>
          <w:lang w:val="zh-CN" w:eastAsia="zh-CN"/>
        </w:rPr>
        <w:t>.1</w:t>
      </w:r>
      <w:r w:rsidRPr="007B6D0E">
        <w:rPr>
          <w:rFonts w:ascii="宋体" w:hAnsi="宋体" w:cs="宋体"/>
          <w:bCs/>
          <w:color w:val="000000"/>
          <w:spacing w:val="4"/>
          <w:sz w:val="24"/>
          <w:szCs w:val="21"/>
          <w:lang w:val="zh-CN" w:eastAsia="zh-CN"/>
        </w:rPr>
        <w:t xml:space="preserve"> </w:t>
      </w:r>
      <w:r w:rsidRPr="007B6D0E">
        <w:rPr>
          <w:rFonts w:ascii="宋体" w:hAnsi="宋体" w:cs="宋体"/>
          <w:bCs/>
          <w:color w:val="000000"/>
          <w:spacing w:val="4"/>
          <w:sz w:val="24"/>
          <w:szCs w:val="21"/>
          <w:lang w:eastAsia="zh-CN"/>
        </w:rPr>
        <w:t xml:space="preserve"> </w:t>
      </w:r>
      <w:r w:rsidRPr="007B6D0E">
        <w:rPr>
          <w:rFonts w:ascii="宋体" w:hAnsi="宋体" w:cs="宋体" w:hint="eastAsia"/>
          <w:bCs/>
          <w:color w:val="000000"/>
          <w:spacing w:val="4"/>
          <w:sz w:val="24"/>
          <w:szCs w:val="24"/>
          <w:lang w:eastAsia="zh-CN"/>
        </w:rPr>
        <w:t>铁路罐车、汽车罐车和罐式集装箱的定期检验周期</w:t>
      </w:r>
    </w:p>
    <w:p w:rsidR="001E7D34" w:rsidRPr="007B6D0E" w:rsidRDefault="005318C7">
      <w:pPr>
        <w:spacing w:after="0" w:line="401" w:lineRule="exact"/>
        <w:ind w:firstLineChars="200" w:firstLine="496"/>
        <w:rPr>
          <w:rFonts w:ascii="黑体" w:eastAsia="黑体" w:hAnsi="黑体" w:cs="黑体"/>
          <w:bCs/>
          <w:color w:val="000000"/>
          <w:spacing w:val="4"/>
          <w:sz w:val="24"/>
          <w:szCs w:val="21"/>
          <w:lang w:eastAsia="zh-CN"/>
        </w:rPr>
      </w:pPr>
      <w:r w:rsidRPr="007B6D0E">
        <w:rPr>
          <w:rFonts w:ascii="黑体" w:eastAsia="黑体" w:hAnsi="黑体" w:cs="黑体"/>
          <w:bCs/>
          <w:color w:val="000000"/>
          <w:spacing w:val="4"/>
          <w:sz w:val="24"/>
          <w:szCs w:val="21"/>
          <w:lang w:val="zh-CN" w:eastAsia="zh-CN"/>
        </w:rPr>
        <w:t>9.1.</w:t>
      </w:r>
      <w:r w:rsidRPr="007B6D0E">
        <w:rPr>
          <w:rFonts w:ascii="黑体" w:eastAsia="黑体" w:hAnsi="黑体" w:cs="黑体" w:hint="eastAsia"/>
          <w:bCs/>
          <w:color w:val="000000"/>
          <w:spacing w:val="4"/>
          <w:sz w:val="24"/>
          <w:szCs w:val="21"/>
          <w:lang w:eastAsia="zh-CN"/>
        </w:rPr>
        <w:t>5</w:t>
      </w:r>
      <w:r w:rsidRPr="007B6D0E">
        <w:rPr>
          <w:rFonts w:ascii="黑体" w:eastAsia="黑体" w:hAnsi="黑体" w:cs="黑体"/>
          <w:bCs/>
          <w:color w:val="000000"/>
          <w:spacing w:val="4"/>
          <w:sz w:val="24"/>
          <w:szCs w:val="21"/>
          <w:lang w:val="zh-CN" w:eastAsia="zh-CN"/>
        </w:rPr>
        <w:t>.1</w:t>
      </w:r>
      <w:r w:rsidRPr="007B6D0E">
        <w:rPr>
          <w:rFonts w:ascii="黑体" w:eastAsia="黑体" w:hAnsi="黑体" w:cs="黑体" w:hint="eastAsia"/>
          <w:bCs/>
          <w:color w:val="000000"/>
          <w:spacing w:val="4"/>
          <w:sz w:val="24"/>
          <w:szCs w:val="21"/>
          <w:lang w:eastAsia="zh-CN"/>
        </w:rPr>
        <w:t xml:space="preserve">.1 </w:t>
      </w:r>
      <w:r w:rsidRPr="007B6D0E">
        <w:rPr>
          <w:rFonts w:ascii="宋体" w:hAnsi="宋体" w:cs="宋体" w:hint="eastAsia"/>
          <w:bCs/>
          <w:color w:val="000000"/>
          <w:spacing w:val="4"/>
          <w:sz w:val="24"/>
          <w:szCs w:val="21"/>
          <w:lang w:eastAsia="zh-CN"/>
        </w:rPr>
        <w:t>基本要求</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(1)</w:t>
      </w:r>
      <w:r w:rsidRPr="007B6D0E">
        <w:rPr>
          <w:rFonts w:ascii="宋体" w:hAnsi="宋体" w:cs="宋体" w:hint="eastAsia"/>
          <w:color w:val="000000"/>
          <w:spacing w:val="4"/>
          <w:sz w:val="24"/>
          <w:lang w:eastAsia="zh-CN"/>
        </w:rPr>
        <w:t>首次定期检验，</w:t>
      </w:r>
      <w:r w:rsidRPr="007B6D0E">
        <w:rPr>
          <w:rFonts w:ascii="宋体" w:hAnsi="宋体" w:cs="宋体" w:hint="eastAsia"/>
          <w:bCs/>
          <w:color w:val="000000"/>
          <w:spacing w:val="4"/>
          <w:sz w:val="24"/>
          <w:szCs w:val="24"/>
          <w:lang w:eastAsia="zh-CN"/>
        </w:rPr>
        <w:t>新出厂投入使用</w:t>
      </w:r>
      <w:r w:rsidRPr="007B6D0E">
        <w:rPr>
          <w:rFonts w:ascii="宋体" w:hAnsi="宋体" w:cs="宋体"/>
          <w:bCs/>
          <w:color w:val="000000"/>
          <w:spacing w:val="4"/>
          <w:sz w:val="24"/>
          <w:szCs w:val="24"/>
          <w:lang w:eastAsia="zh-CN"/>
        </w:rPr>
        <w:t>1年后</w:t>
      </w:r>
      <w:r w:rsidRPr="007B6D0E">
        <w:rPr>
          <w:rFonts w:ascii="宋体" w:hAnsi="宋体" w:cs="宋体" w:hint="eastAsia"/>
          <w:bCs/>
          <w:color w:val="000000"/>
          <w:spacing w:val="4"/>
          <w:sz w:val="24"/>
          <w:szCs w:val="24"/>
          <w:lang w:eastAsia="zh-CN"/>
        </w:rPr>
        <w:t>的铁路罐车、汽车罐车和罐式集装箱，应当进行首次全面</w:t>
      </w:r>
      <w:r w:rsidRPr="007B6D0E">
        <w:rPr>
          <w:rFonts w:ascii="宋体" w:hAnsi="宋体" w:cs="宋体"/>
          <w:bCs/>
          <w:color w:val="000000"/>
          <w:spacing w:val="4"/>
          <w:sz w:val="24"/>
          <w:szCs w:val="24"/>
          <w:lang w:eastAsia="zh-CN"/>
        </w:rPr>
        <w:t>检验</w:t>
      </w:r>
      <w:r w:rsidRPr="007B6D0E">
        <w:rPr>
          <w:rFonts w:ascii="宋体" w:hAnsi="宋体" w:cs="宋体" w:hint="eastAsia"/>
          <w:bCs/>
          <w:color w:val="000000"/>
          <w:spacing w:val="4"/>
          <w:sz w:val="24"/>
          <w:szCs w:val="24"/>
          <w:lang w:eastAsia="zh-CN"/>
        </w:rPr>
        <w:t>；</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2</w:t>
      </w:r>
      <w:r w:rsidRPr="007B6D0E">
        <w:rPr>
          <w:rFonts w:ascii="宋体" w:hAnsi="宋体" w:cs="宋体"/>
          <w:color w:val="000000"/>
          <w:spacing w:val="4"/>
          <w:sz w:val="24"/>
          <w:lang w:eastAsia="zh-CN"/>
        </w:rPr>
        <w:t>)</w:t>
      </w:r>
      <w:r w:rsidRPr="007B6D0E">
        <w:rPr>
          <w:rFonts w:ascii="宋体" w:hAnsi="宋体" w:cs="宋体" w:hint="eastAsia"/>
          <w:bCs/>
          <w:color w:val="000000"/>
          <w:spacing w:val="4"/>
          <w:sz w:val="24"/>
          <w:szCs w:val="24"/>
          <w:lang w:eastAsia="zh-CN"/>
        </w:rPr>
        <w:t>罐体未达到设计使用年限，罐体未达到设计使用年限的铁路罐车、汽车罐车和罐式集装箱，其首次定期检验后的定期检验周期按照表</w:t>
      </w:r>
      <w:r w:rsidRPr="007B6D0E">
        <w:rPr>
          <w:rFonts w:ascii="宋体" w:hAnsi="宋体" w:cs="宋体"/>
          <w:bCs/>
          <w:color w:val="000000"/>
          <w:spacing w:val="4"/>
          <w:sz w:val="24"/>
          <w:szCs w:val="24"/>
          <w:lang w:eastAsia="zh-CN"/>
        </w:rPr>
        <w:t>9-1</w:t>
      </w:r>
      <w:r w:rsidRPr="007B6D0E">
        <w:rPr>
          <w:rFonts w:ascii="宋体" w:hAnsi="宋体" w:cs="宋体" w:hint="eastAsia"/>
          <w:bCs/>
          <w:color w:val="000000"/>
          <w:spacing w:val="4"/>
          <w:sz w:val="24"/>
          <w:szCs w:val="24"/>
          <w:lang w:eastAsia="zh-CN"/>
        </w:rPr>
        <w:t>的规定；</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3</w:t>
      </w:r>
      <w:r w:rsidRPr="007B6D0E">
        <w:rPr>
          <w:rFonts w:ascii="宋体" w:hAnsi="宋体" w:cs="宋体"/>
          <w:color w:val="000000"/>
          <w:spacing w:val="4"/>
          <w:sz w:val="24"/>
          <w:lang w:eastAsia="zh-CN"/>
        </w:rPr>
        <w:t>)</w:t>
      </w:r>
      <w:r w:rsidRPr="007B6D0E">
        <w:rPr>
          <w:rFonts w:ascii="宋体" w:hAnsi="宋体" w:cs="宋体" w:hint="eastAsia"/>
          <w:bCs/>
          <w:color w:val="000000"/>
          <w:spacing w:val="4"/>
          <w:sz w:val="24"/>
          <w:szCs w:val="24"/>
          <w:lang w:eastAsia="zh-CN"/>
        </w:rPr>
        <w:t>罐体</w:t>
      </w:r>
      <w:r w:rsidRPr="007B6D0E">
        <w:rPr>
          <w:rFonts w:ascii="宋体" w:hAnsi="宋体" w:cs="宋体"/>
          <w:bCs/>
          <w:color w:val="000000"/>
          <w:spacing w:val="4"/>
          <w:sz w:val="24"/>
          <w:szCs w:val="24"/>
          <w:lang w:eastAsia="zh-CN"/>
        </w:rPr>
        <w:t>达到设计使用年限</w:t>
      </w:r>
      <w:r w:rsidRPr="007B6D0E">
        <w:rPr>
          <w:rFonts w:ascii="宋体" w:hAnsi="宋体" w:cs="宋体" w:hint="eastAsia"/>
          <w:bCs/>
          <w:color w:val="000000"/>
          <w:spacing w:val="4"/>
          <w:sz w:val="24"/>
          <w:szCs w:val="24"/>
          <w:lang w:eastAsia="zh-CN"/>
        </w:rPr>
        <w:t>，罐体</w:t>
      </w:r>
      <w:r w:rsidRPr="007B6D0E">
        <w:rPr>
          <w:rFonts w:ascii="宋体" w:hAnsi="宋体" w:cs="宋体"/>
          <w:bCs/>
          <w:color w:val="000000"/>
          <w:spacing w:val="4"/>
          <w:sz w:val="24"/>
          <w:szCs w:val="24"/>
          <w:lang w:eastAsia="zh-CN"/>
        </w:rPr>
        <w:t>达到设计使用年限(</w:t>
      </w:r>
      <w:r w:rsidRPr="007B6D0E">
        <w:rPr>
          <w:rFonts w:ascii="宋体" w:hAnsi="宋体" w:cs="宋体" w:hint="eastAsia"/>
          <w:bCs/>
          <w:color w:val="000000"/>
          <w:spacing w:val="4"/>
          <w:sz w:val="24"/>
          <w:szCs w:val="24"/>
          <w:lang w:eastAsia="zh-CN"/>
        </w:rPr>
        <w:t>设计文件没有</w:t>
      </w:r>
      <w:r w:rsidRPr="007B6D0E">
        <w:rPr>
          <w:rFonts w:ascii="宋体" w:hAnsi="宋体" w:cs="宋体"/>
          <w:bCs/>
          <w:color w:val="000000"/>
          <w:spacing w:val="4"/>
          <w:sz w:val="24"/>
          <w:szCs w:val="24"/>
          <w:lang w:eastAsia="zh-CN"/>
        </w:rPr>
        <w:t>规定</w:t>
      </w:r>
      <w:r w:rsidRPr="007B6D0E">
        <w:rPr>
          <w:rFonts w:ascii="宋体" w:hAnsi="宋体" w:cs="宋体" w:hint="eastAsia"/>
          <w:bCs/>
          <w:color w:val="000000"/>
          <w:spacing w:val="4"/>
          <w:sz w:val="24"/>
          <w:szCs w:val="24"/>
          <w:lang w:eastAsia="zh-CN"/>
        </w:rPr>
        <w:t>罐体</w:t>
      </w:r>
      <w:r w:rsidRPr="007B6D0E">
        <w:rPr>
          <w:rFonts w:ascii="宋体" w:hAnsi="宋体" w:cs="宋体"/>
          <w:bCs/>
          <w:color w:val="000000"/>
          <w:spacing w:val="4"/>
          <w:sz w:val="24"/>
          <w:szCs w:val="24"/>
          <w:lang w:eastAsia="zh-CN"/>
        </w:rPr>
        <w:t>设计使用年限，但是使用时间超过10年的</w:t>
      </w:r>
      <w:r w:rsidRPr="007B6D0E">
        <w:rPr>
          <w:rFonts w:ascii="宋体" w:hAnsi="宋体" w:cs="宋体" w:hint="eastAsia"/>
          <w:bCs/>
          <w:color w:val="000000"/>
          <w:spacing w:val="4"/>
          <w:sz w:val="24"/>
          <w:szCs w:val="24"/>
          <w:lang w:eastAsia="zh-CN"/>
        </w:rPr>
        <w:t>，</w:t>
      </w:r>
      <w:r w:rsidRPr="007B6D0E">
        <w:rPr>
          <w:rFonts w:ascii="宋体" w:hAnsi="宋体" w:cs="宋体"/>
          <w:bCs/>
          <w:color w:val="000000"/>
          <w:spacing w:val="4"/>
          <w:sz w:val="24"/>
          <w:szCs w:val="24"/>
          <w:lang w:eastAsia="zh-CN"/>
        </w:rPr>
        <w:t>视为</w:t>
      </w:r>
      <w:r w:rsidRPr="007B6D0E">
        <w:rPr>
          <w:rFonts w:ascii="宋体" w:hAnsi="宋体" w:cs="宋体" w:hint="eastAsia"/>
          <w:bCs/>
          <w:color w:val="000000"/>
          <w:spacing w:val="4"/>
          <w:sz w:val="24"/>
          <w:szCs w:val="24"/>
          <w:lang w:eastAsia="zh-CN"/>
        </w:rPr>
        <w:t>已经</w:t>
      </w:r>
      <w:r w:rsidRPr="007B6D0E">
        <w:rPr>
          <w:rFonts w:ascii="宋体" w:hAnsi="宋体" w:cs="宋体"/>
          <w:bCs/>
          <w:color w:val="000000"/>
          <w:spacing w:val="4"/>
          <w:sz w:val="24"/>
          <w:szCs w:val="24"/>
          <w:lang w:eastAsia="zh-CN"/>
        </w:rPr>
        <w:t>达到设计使用年限)</w:t>
      </w:r>
      <w:r w:rsidRPr="007B6D0E">
        <w:rPr>
          <w:rFonts w:ascii="宋体" w:hAnsi="宋体" w:cs="宋体" w:hint="eastAsia"/>
          <w:bCs/>
          <w:color w:val="000000"/>
          <w:spacing w:val="4"/>
          <w:sz w:val="24"/>
          <w:szCs w:val="24"/>
          <w:lang w:eastAsia="zh-CN"/>
        </w:rPr>
        <w:t>的铁路罐车、汽车罐车和罐式集装箱</w:t>
      </w:r>
      <w:r w:rsidRPr="007B6D0E">
        <w:rPr>
          <w:rFonts w:ascii="宋体" w:hAnsi="宋体" w:cs="宋体"/>
          <w:bCs/>
          <w:color w:val="000000"/>
          <w:spacing w:val="4"/>
          <w:sz w:val="24"/>
          <w:szCs w:val="24"/>
          <w:lang w:eastAsia="zh-CN"/>
        </w:rPr>
        <w:t>，</w:t>
      </w:r>
      <w:r w:rsidRPr="007B6D0E">
        <w:rPr>
          <w:rFonts w:ascii="宋体" w:hAnsi="宋体" w:cs="宋体" w:hint="eastAsia"/>
          <w:bCs/>
          <w:color w:val="000000"/>
          <w:spacing w:val="4"/>
          <w:sz w:val="24"/>
          <w:szCs w:val="24"/>
          <w:lang w:eastAsia="zh-CN"/>
        </w:rPr>
        <w:t>使用单位</w:t>
      </w:r>
      <w:r w:rsidRPr="007B6D0E">
        <w:rPr>
          <w:rFonts w:ascii="宋体" w:hAnsi="宋体" w:cs="宋体"/>
          <w:bCs/>
          <w:color w:val="000000"/>
          <w:spacing w:val="4"/>
          <w:sz w:val="24"/>
          <w:szCs w:val="24"/>
          <w:lang w:eastAsia="zh-CN"/>
        </w:rPr>
        <w:t>如果</w:t>
      </w:r>
      <w:r w:rsidRPr="007B6D0E">
        <w:rPr>
          <w:rFonts w:ascii="宋体" w:hAnsi="宋体" w:cs="宋体" w:hint="eastAsia"/>
          <w:bCs/>
          <w:color w:val="000000"/>
          <w:spacing w:val="4"/>
          <w:sz w:val="24"/>
          <w:szCs w:val="24"/>
          <w:lang w:eastAsia="zh-CN"/>
        </w:rPr>
        <w:t>要求</w:t>
      </w:r>
      <w:r w:rsidRPr="007B6D0E">
        <w:rPr>
          <w:rFonts w:ascii="宋体" w:hAnsi="宋体" w:cs="宋体"/>
          <w:bCs/>
          <w:color w:val="000000"/>
          <w:spacing w:val="4"/>
          <w:sz w:val="24"/>
          <w:szCs w:val="24"/>
          <w:lang w:eastAsia="zh-CN"/>
        </w:rPr>
        <w:t>继续使用，应当委托</w:t>
      </w:r>
      <w:r w:rsidRPr="007B6D0E">
        <w:rPr>
          <w:rFonts w:ascii="宋体" w:hAnsi="宋体" w:cs="宋体" w:hint="eastAsia"/>
          <w:bCs/>
          <w:color w:val="000000"/>
          <w:spacing w:val="4"/>
          <w:sz w:val="24"/>
          <w:szCs w:val="24"/>
          <w:lang w:eastAsia="zh-CN"/>
        </w:rPr>
        <w:t>具有相应</w:t>
      </w:r>
      <w:r w:rsidRPr="007B6D0E">
        <w:rPr>
          <w:rFonts w:ascii="宋体" w:hAnsi="宋体" w:cs="宋体"/>
          <w:bCs/>
          <w:color w:val="000000"/>
          <w:spacing w:val="4"/>
          <w:sz w:val="24"/>
          <w:szCs w:val="24"/>
          <w:lang w:eastAsia="zh-CN"/>
        </w:rPr>
        <w:t>资质的</w:t>
      </w:r>
      <w:r w:rsidRPr="007B6D0E">
        <w:rPr>
          <w:rFonts w:ascii="宋体" w:hAnsi="宋体" w:cs="宋体" w:hint="eastAsia"/>
          <w:bCs/>
          <w:color w:val="000000"/>
          <w:spacing w:val="4"/>
          <w:sz w:val="24"/>
          <w:szCs w:val="24"/>
          <w:lang w:eastAsia="zh-CN"/>
        </w:rPr>
        <w:t>检验机构，按</w:t>
      </w:r>
      <w:r w:rsidRPr="007B6D0E">
        <w:rPr>
          <w:rFonts w:ascii="宋体" w:hAnsi="宋体" w:cs="宋体"/>
          <w:bCs/>
          <w:color w:val="000000"/>
          <w:spacing w:val="4"/>
          <w:sz w:val="24"/>
          <w:szCs w:val="24"/>
          <w:lang w:eastAsia="zh-CN"/>
        </w:rPr>
        <w:t>照</w:t>
      </w:r>
      <w:r w:rsidRPr="007B6D0E">
        <w:rPr>
          <w:rFonts w:ascii="宋体" w:hAnsi="宋体" w:cs="宋体" w:hint="eastAsia"/>
          <w:bCs/>
          <w:color w:val="000000"/>
          <w:spacing w:val="4"/>
          <w:sz w:val="24"/>
          <w:szCs w:val="24"/>
          <w:lang w:eastAsia="zh-CN"/>
        </w:rPr>
        <w:t>全面</w:t>
      </w:r>
      <w:r w:rsidRPr="007B6D0E">
        <w:rPr>
          <w:rFonts w:ascii="宋体" w:hAnsi="宋体" w:cs="宋体"/>
          <w:bCs/>
          <w:color w:val="000000"/>
          <w:spacing w:val="4"/>
          <w:sz w:val="24"/>
          <w:szCs w:val="24"/>
          <w:lang w:eastAsia="zh-CN"/>
        </w:rPr>
        <w:t>检验的要求进行检验，</w:t>
      </w:r>
      <w:r w:rsidRPr="007B6D0E">
        <w:rPr>
          <w:rFonts w:ascii="宋体" w:hAnsi="宋体" w:cs="宋体" w:hint="eastAsia"/>
          <w:bCs/>
          <w:color w:val="000000"/>
          <w:spacing w:val="4"/>
          <w:sz w:val="24"/>
          <w:szCs w:val="24"/>
          <w:lang w:eastAsia="zh-CN"/>
        </w:rPr>
        <w:t>检验报告结论为符合要求的，</w:t>
      </w:r>
      <w:r w:rsidRPr="007B6D0E">
        <w:rPr>
          <w:rFonts w:ascii="宋体" w:hAnsi="宋体" w:cs="宋体"/>
          <w:bCs/>
          <w:color w:val="000000"/>
          <w:spacing w:val="4"/>
          <w:sz w:val="24"/>
          <w:szCs w:val="24"/>
          <w:lang w:eastAsia="zh-CN"/>
        </w:rPr>
        <w:t>经过使用单位主要负责人批准</w:t>
      </w:r>
      <w:r w:rsidRPr="007B6D0E">
        <w:rPr>
          <w:rFonts w:ascii="宋体" w:hAnsi="宋体" w:cs="宋体" w:hint="eastAsia"/>
          <w:bCs/>
          <w:color w:val="000000"/>
          <w:spacing w:val="4"/>
          <w:sz w:val="24"/>
          <w:szCs w:val="24"/>
          <w:lang w:eastAsia="zh-CN"/>
        </w:rPr>
        <w:t>，并且</w:t>
      </w:r>
      <w:r w:rsidRPr="007B6D0E">
        <w:rPr>
          <w:rFonts w:ascii="宋体" w:hAnsi="宋体" w:cs="宋体"/>
          <w:bCs/>
          <w:color w:val="000000"/>
          <w:spacing w:val="4"/>
          <w:sz w:val="24"/>
          <w:szCs w:val="24"/>
          <w:lang w:eastAsia="zh-CN"/>
        </w:rPr>
        <w:t>办理使用登记变更</w:t>
      </w:r>
      <w:r w:rsidRPr="007B6D0E">
        <w:rPr>
          <w:rFonts w:ascii="宋体" w:hAnsi="宋体" w:cs="宋体" w:hint="eastAsia"/>
          <w:bCs/>
          <w:color w:val="000000"/>
          <w:spacing w:val="4"/>
          <w:sz w:val="24"/>
          <w:szCs w:val="24"/>
          <w:lang w:eastAsia="zh-CN"/>
        </w:rPr>
        <w:t>后</w:t>
      </w:r>
      <w:r w:rsidRPr="007B6D0E">
        <w:rPr>
          <w:rFonts w:ascii="宋体" w:hAnsi="宋体" w:cs="宋体"/>
          <w:bCs/>
          <w:color w:val="000000"/>
          <w:spacing w:val="4"/>
          <w:sz w:val="24"/>
          <w:szCs w:val="24"/>
          <w:lang w:eastAsia="zh-CN"/>
        </w:rPr>
        <w:t>，可</w:t>
      </w:r>
      <w:r w:rsidRPr="007B6D0E">
        <w:rPr>
          <w:rFonts w:ascii="宋体" w:hAnsi="宋体" w:cs="宋体" w:hint="eastAsia"/>
          <w:bCs/>
          <w:color w:val="000000"/>
          <w:spacing w:val="4"/>
          <w:sz w:val="24"/>
          <w:szCs w:val="24"/>
          <w:lang w:eastAsia="zh-CN"/>
        </w:rPr>
        <w:t>以</w:t>
      </w:r>
      <w:r w:rsidRPr="007B6D0E">
        <w:rPr>
          <w:rFonts w:ascii="宋体" w:hAnsi="宋体" w:cs="宋体"/>
          <w:bCs/>
          <w:color w:val="000000"/>
          <w:spacing w:val="4"/>
          <w:sz w:val="24"/>
          <w:szCs w:val="24"/>
          <w:lang w:eastAsia="zh-CN"/>
        </w:rPr>
        <w:t>继续使用，其后续</w:t>
      </w:r>
      <w:r w:rsidRPr="007B6D0E">
        <w:rPr>
          <w:rFonts w:ascii="宋体" w:hAnsi="宋体" w:cs="宋体" w:hint="eastAsia"/>
          <w:bCs/>
          <w:color w:val="000000"/>
          <w:spacing w:val="4"/>
          <w:sz w:val="24"/>
          <w:szCs w:val="24"/>
          <w:lang w:eastAsia="zh-CN"/>
        </w:rPr>
        <w:t>定期</w:t>
      </w:r>
      <w:r w:rsidRPr="007B6D0E">
        <w:rPr>
          <w:rFonts w:ascii="宋体" w:hAnsi="宋体" w:cs="宋体"/>
          <w:bCs/>
          <w:color w:val="000000"/>
          <w:spacing w:val="4"/>
          <w:sz w:val="24"/>
          <w:szCs w:val="24"/>
          <w:lang w:eastAsia="zh-CN"/>
        </w:rPr>
        <w:t>检验周期按照表9-1</w:t>
      </w:r>
      <w:r w:rsidRPr="007B6D0E">
        <w:rPr>
          <w:rFonts w:ascii="宋体" w:hAnsi="宋体" w:cs="宋体" w:hint="eastAsia"/>
          <w:bCs/>
          <w:color w:val="000000"/>
          <w:spacing w:val="4"/>
          <w:sz w:val="24"/>
          <w:szCs w:val="24"/>
          <w:lang w:eastAsia="zh-CN"/>
        </w:rPr>
        <w:t>的规定。</w:t>
      </w:r>
    </w:p>
    <w:p w:rsidR="001E7D34" w:rsidRPr="007B6D0E" w:rsidRDefault="005318C7">
      <w:pPr>
        <w:spacing w:after="0" w:line="401" w:lineRule="exact"/>
        <w:ind w:firstLineChars="700" w:firstLine="1736"/>
        <w:jc w:val="both"/>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表</w:t>
      </w:r>
      <w:r w:rsidRPr="007B6D0E">
        <w:rPr>
          <w:rFonts w:ascii="宋体" w:hAnsi="宋体" w:cs="宋体"/>
          <w:bCs/>
          <w:color w:val="000000"/>
          <w:spacing w:val="4"/>
          <w:sz w:val="24"/>
          <w:szCs w:val="24"/>
          <w:lang w:eastAsia="zh-CN"/>
        </w:rPr>
        <w:t xml:space="preserve">9-1 </w:t>
      </w:r>
      <w:r w:rsidRPr="007B6D0E">
        <w:rPr>
          <w:rFonts w:ascii="宋体" w:hAnsi="宋体" w:cs="宋体" w:hint="eastAsia"/>
          <w:bCs/>
          <w:color w:val="000000"/>
          <w:spacing w:val="4"/>
          <w:sz w:val="24"/>
          <w:szCs w:val="24"/>
          <w:lang w:eastAsia="zh-CN"/>
        </w:rPr>
        <w:t xml:space="preserve">汽车罐车、铁路罐车和罐式集装箱定期检验周期    </w:t>
      </w:r>
    </w:p>
    <w:tbl>
      <w:tblPr>
        <w:tblW w:w="900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463"/>
        <w:gridCol w:w="1669"/>
        <w:gridCol w:w="1700"/>
        <w:gridCol w:w="3175"/>
      </w:tblGrid>
      <w:tr w:rsidR="001E7D34" w:rsidTr="007B6D0E">
        <w:trPr>
          <w:trHeight w:val="454"/>
          <w:jc w:val="center"/>
        </w:trPr>
        <w:tc>
          <w:tcPr>
            <w:tcW w:w="2463" w:type="dxa"/>
            <w:vMerge w:val="restart"/>
            <w:shd w:val="clear" w:color="auto" w:fill="auto"/>
            <w:vAlign w:val="center"/>
          </w:tcPr>
          <w:p w:rsidR="001E7D34" w:rsidRDefault="005318C7" w:rsidP="007B6D0E">
            <w:pPr>
              <w:snapToGrid w:val="0"/>
              <w:spacing w:after="0" w:line="240" w:lineRule="auto"/>
              <w:ind w:firstLineChars="100" w:firstLine="240"/>
              <w:jc w:val="center"/>
              <w:rPr>
                <w:lang w:eastAsia="zh-CN"/>
              </w:rPr>
            </w:pPr>
            <w:r w:rsidRPr="007B6D0E">
              <w:rPr>
                <w:rFonts w:hint="eastAsia"/>
                <w:sz w:val="24"/>
                <w:szCs w:val="24"/>
                <w:lang w:eastAsia="zh-CN"/>
              </w:rPr>
              <w:t>移动式压力容器</w:t>
            </w:r>
          </w:p>
        </w:tc>
        <w:tc>
          <w:tcPr>
            <w:tcW w:w="6544" w:type="dxa"/>
            <w:gridSpan w:val="3"/>
            <w:shd w:val="clear" w:color="auto" w:fill="auto"/>
            <w:vAlign w:val="center"/>
          </w:tcPr>
          <w:p w:rsidR="001E7D34" w:rsidRPr="007B6D0E" w:rsidRDefault="005318C7" w:rsidP="007B6D0E">
            <w:pPr>
              <w:snapToGrid w:val="0"/>
              <w:spacing w:after="0" w:line="240" w:lineRule="auto"/>
              <w:jc w:val="center"/>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rPr>
              <w:t>定期检验周期</w:t>
            </w:r>
            <w:r w:rsidRPr="007B6D0E">
              <w:rPr>
                <w:rFonts w:ascii="宋体" w:hAnsi="宋体" w:cs="宋体" w:hint="eastAsia"/>
                <w:bCs/>
                <w:color w:val="000000"/>
                <w:spacing w:val="4"/>
                <w:sz w:val="24"/>
                <w:szCs w:val="24"/>
                <w:lang w:eastAsia="zh-CN"/>
              </w:rPr>
              <w:t>(年)</w:t>
            </w:r>
          </w:p>
        </w:tc>
      </w:tr>
      <w:tr w:rsidR="001E7D34" w:rsidTr="007B6D0E">
        <w:trPr>
          <w:trHeight w:val="454"/>
          <w:jc w:val="center"/>
        </w:trPr>
        <w:tc>
          <w:tcPr>
            <w:tcW w:w="2463" w:type="dxa"/>
            <w:vMerge/>
            <w:shd w:val="clear" w:color="auto" w:fill="auto"/>
            <w:vAlign w:val="center"/>
          </w:tcPr>
          <w:p w:rsidR="001E7D34" w:rsidRPr="007B6D0E" w:rsidRDefault="001E7D34" w:rsidP="007B6D0E">
            <w:pPr>
              <w:snapToGrid w:val="0"/>
              <w:spacing w:after="0" w:line="240" w:lineRule="auto"/>
              <w:ind w:firstLineChars="100" w:firstLine="248"/>
              <w:jc w:val="center"/>
              <w:rPr>
                <w:rFonts w:ascii="宋体" w:hAnsi="宋体" w:cs="宋体"/>
                <w:bCs/>
                <w:color w:val="000000"/>
                <w:spacing w:val="4"/>
                <w:sz w:val="24"/>
                <w:szCs w:val="24"/>
                <w:lang w:eastAsia="zh-CN"/>
              </w:rPr>
            </w:pPr>
          </w:p>
        </w:tc>
        <w:tc>
          <w:tcPr>
            <w:tcW w:w="3369" w:type="dxa"/>
            <w:gridSpan w:val="2"/>
            <w:shd w:val="clear" w:color="auto" w:fill="auto"/>
            <w:vAlign w:val="center"/>
          </w:tcPr>
          <w:p w:rsidR="001E7D34" w:rsidRPr="007B6D0E" w:rsidRDefault="005318C7" w:rsidP="007B6D0E">
            <w:pPr>
              <w:snapToGrid w:val="0"/>
              <w:spacing w:after="0" w:line="240" w:lineRule="auto"/>
              <w:jc w:val="center"/>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罐体未达到设计使用年限</w:t>
            </w:r>
          </w:p>
        </w:tc>
        <w:tc>
          <w:tcPr>
            <w:tcW w:w="3175" w:type="dxa"/>
            <w:shd w:val="clear" w:color="auto" w:fill="auto"/>
            <w:vAlign w:val="center"/>
          </w:tcPr>
          <w:p w:rsidR="001E7D34" w:rsidRPr="007B6D0E" w:rsidRDefault="005318C7" w:rsidP="007B6D0E">
            <w:pPr>
              <w:snapToGrid w:val="0"/>
              <w:spacing w:after="0" w:line="240" w:lineRule="auto"/>
              <w:jc w:val="center"/>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罐体达到设计使用年限</w:t>
            </w:r>
          </w:p>
        </w:tc>
      </w:tr>
      <w:tr w:rsidR="001E7D34" w:rsidTr="007B6D0E">
        <w:trPr>
          <w:trHeight w:val="454"/>
          <w:jc w:val="center"/>
        </w:trPr>
        <w:tc>
          <w:tcPr>
            <w:tcW w:w="2463" w:type="dxa"/>
            <w:vMerge/>
            <w:shd w:val="clear" w:color="auto" w:fill="auto"/>
            <w:vAlign w:val="center"/>
          </w:tcPr>
          <w:p w:rsidR="001E7D34" w:rsidRPr="007B6D0E" w:rsidRDefault="001E7D34" w:rsidP="007B6D0E">
            <w:pPr>
              <w:snapToGrid w:val="0"/>
              <w:spacing w:after="0" w:line="240" w:lineRule="auto"/>
              <w:ind w:firstLineChars="100" w:firstLine="248"/>
              <w:jc w:val="center"/>
              <w:rPr>
                <w:rFonts w:ascii="宋体" w:hAnsi="宋体" w:cs="宋体"/>
                <w:bCs/>
                <w:color w:val="000000"/>
                <w:spacing w:val="4"/>
                <w:sz w:val="24"/>
                <w:szCs w:val="24"/>
                <w:lang w:eastAsia="zh-CN"/>
              </w:rPr>
            </w:pPr>
          </w:p>
        </w:tc>
        <w:tc>
          <w:tcPr>
            <w:tcW w:w="1669" w:type="dxa"/>
            <w:shd w:val="clear" w:color="auto" w:fill="auto"/>
            <w:vAlign w:val="center"/>
          </w:tcPr>
          <w:p w:rsidR="001E7D34" w:rsidRPr="007B6D0E" w:rsidRDefault="005318C7" w:rsidP="007B6D0E">
            <w:pPr>
              <w:snapToGrid w:val="0"/>
              <w:spacing w:after="0" w:line="240" w:lineRule="auto"/>
              <w:jc w:val="center"/>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中间检验</w:t>
            </w:r>
          </w:p>
        </w:tc>
        <w:tc>
          <w:tcPr>
            <w:tcW w:w="1700" w:type="dxa"/>
            <w:shd w:val="clear" w:color="auto" w:fill="auto"/>
            <w:vAlign w:val="center"/>
          </w:tcPr>
          <w:p w:rsidR="001E7D34" w:rsidRPr="007B6D0E" w:rsidRDefault="005318C7" w:rsidP="007B6D0E">
            <w:pPr>
              <w:snapToGrid w:val="0"/>
              <w:spacing w:after="0" w:line="240" w:lineRule="auto"/>
              <w:jc w:val="center"/>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全面检验</w:t>
            </w:r>
          </w:p>
        </w:tc>
        <w:tc>
          <w:tcPr>
            <w:tcW w:w="3175" w:type="dxa"/>
            <w:shd w:val="clear" w:color="auto" w:fill="auto"/>
            <w:vAlign w:val="center"/>
          </w:tcPr>
          <w:p w:rsidR="001E7D34" w:rsidRPr="007B6D0E" w:rsidRDefault="005318C7" w:rsidP="007B6D0E">
            <w:pPr>
              <w:snapToGrid w:val="0"/>
              <w:spacing w:after="0" w:line="240" w:lineRule="auto"/>
              <w:jc w:val="center"/>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全面检验</w:t>
            </w:r>
          </w:p>
        </w:tc>
      </w:tr>
      <w:tr w:rsidR="001E7D34" w:rsidTr="007B6D0E">
        <w:trPr>
          <w:trHeight w:val="454"/>
          <w:jc w:val="center"/>
        </w:trPr>
        <w:tc>
          <w:tcPr>
            <w:tcW w:w="2463" w:type="dxa"/>
            <w:shd w:val="clear" w:color="auto" w:fill="auto"/>
            <w:vAlign w:val="center"/>
          </w:tcPr>
          <w:p w:rsidR="001E7D34" w:rsidRPr="007B6D0E" w:rsidRDefault="005318C7" w:rsidP="007B6D0E">
            <w:pPr>
              <w:snapToGrid w:val="0"/>
              <w:spacing w:after="0" w:line="240" w:lineRule="auto"/>
              <w:jc w:val="center"/>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rPr>
              <w:t>汽车罐车</w:t>
            </w:r>
          </w:p>
        </w:tc>
        <w:tc>
          <w:tcPr>
            <w:tcW w:w="1669" w:type="dxa"/>
            <w:shd w:val="clear" w:color="auto" w:fill="auto"/>
            <w:vAlign w:val="center"/>
          </w:tcPr>
          <w:p w:rsidR="001E7D34" w:rsidRPr="007B6D0E" w:rsidRDefault="005318C7" w:rsidP="007B6D0E">
            <w:pPr>
              <w:snapToGrid w:val="0"/>
              <w:spacing w:after="0" w:line="240" w:lineRule="auto"/>
              <w:jc w:val="center"/>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2.5</w:t>
            </w:r>
          </w:p>
        </w:tc>
        <w:tc>
          <w:tcPr>
            <w:tcW w:w="1700" w:type="dxa"/>
            <w:shd w:val="clear" w:color="auto" w:fill="auto"/>
            <w:vAlign w:val="center"/>
          </w:tcPr>
          <w:p w:rsidR="001E7D34" w:rsidRPr="007B6D0E" w:rsidRDefault="005318C7" w:rsidP="007B6D0E">
            <w:pPr>
              <w:snapToGrid w:val="0"/>
              <w:spacing w:after="0" w:line="240" w:lineRule="auto"/>
              <w:jc w:val="center"/>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5</w:t>
            </w:r>
          </w:p>
        </w:tc>
        <w:tc>
          <w:tcPr>
            <w:tcW w:w="3175" w:type="dxa"/>
            <w:shd w:val="clear" w:color="auto" w:fill="auto"/>
            <w:vAlign w:val="center"/>
          </w:tcPr>
          <w:p w:rsidR="001E7D34" w:rsidRPr="007B6D0E" w:rsidRDefault="005318C7" w:rsidP="007B6D0E">
            <w:pPr>
              <w:snapToGrid w:val="0"/>
              <w:spacing w:after="0" w:line="240" w:lineRule="auto"/>
              <w:jc w:val="center"/>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2.5</w:t>
            </w:r>
          </w:p>
        </w:tc>
      </w:tr>
      <w:tr w:rsidR="001E7D34" w:rsidTr="007B6D0E">
        <w:trPr>
          <w:trHeight w:val="454"/>
          <w:jc w:val="center"/>
        </w:trPr>
        <w:tc>
          <w:tcPr>
            <w:tcW w:w="2463" w:type="dxa"/>
            <w:shd w:val="clear" w:color="auto" w:fill="auto"/>
            <w:vAlign w:val="center"/>
          </w:tcPr>
          <w:p w:rsidR="001E7D34" w:rsidRPr="007B6D0E" w:rsidRDefault="005318C7" w:rsidP="007B6D0E">
            <w:pPr>
              <w:snapToGrid w:val="0"/>
              <w:spacing w:after="0" w:line="240" w:lineRule="auto"/>
              <w:jc w:val="center"/>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rPr>
              <w:t>铁路罐车</w:t>
            </w:r>
          </w:p>
        </w:tc>
        <w:tc>
          <w:tcPr>
            <w:tcW w:w="1669" w:type="dxa"/>
            <w:shd w:val="clear" w:color="auto" w:fill="auto"/>
            <w:vAlign w:val="center"/>
          </w:tcPr>
          <w:p w:rsidR="001E7D34" w:rsidRPr="007B6D0E" w:rsidRDefault="005318C7" w:rsidP="007B6D0E">
            <w:pPr>
              <w:snapToGrid w:val="0"/>
              <w:spacing w:after="0" w:line="240" w:lineRule="auto"/>
              <w:jc w:val="center"/>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2</w:t>
            </w:r>
          </w:p>
        </w:tc>
        <w:tc>
          <w:tcPr>
            <w:tcW w:w="1700" w:type="dxa"/>
            <w:shd w:val="clear" w:color="auto" w:fill="auto"/>
            <w:vAlign w:val="center"/>
          </w:tcPr>
          <w:p w:rsidR="001E7D34" w:rsidRPr="007B6D0E" w:rsidRDefault="005318C7" w:rsidP="007B6D0E">
            <w:pPr>
              <w:snapToGrid w:val="0"/>
              <w:spacing w:after="0" w:line="240" w:lineRule="auto"/>
              <w:jc w:val="center"/>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4</w:t>
            </w:r>
          </w:p>
        </w:tc>
        <w:tc>
          <w:tcPr>
            <w:tcW w:w="3175" w:type="dxa"/>
            <w:shd w:val="clear" w:color="auto" w:fill="auto"/>
            <w:vAlign w:val="center"/>
          </w:tcPr>
          <w:p w:rsidR="001E7D34" w:rsidRPr="007B6D0E" w:rsidRDefault="005318C7" w:rsidP="007B6D0E">
            <w:pPr>
              <w:snapToGrid w:val="0"/>
              <w:spacing w:after="0" w:line="240" w:lineRule="auto"/>
              <w:jc w:val="center"/>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2</w:t>
            </w:r>
          </w:p>
        </w:tc>
      </w:tr>
      <w:tr w:rsidR="001E7D34" w:rsidTr="007B6D0E">
        <w:trPr>
          <w:trHeight w:val="454"/>
          <w:jc w:val="center"/>
        </w:trPr>
        <w:tc>
          <w:tcPr>
            <w:tcW w:w="2463" w:type="dxa"/>
            <w:shd w:val="clear" w:color="auto" w:fill="auto"/>
            <w:vAlign w:val="center"/>
          </w:tcPr>
          <w:p w:rsidR="001E7D34" w:rsidRPr="007B6D0E" w:rsidRDefault="005318C7" w:rsidP="007B6D0E">
            <w:pPr>
              <w:snapToGrid w:val="0"/>
              <w:spacing w:after="0" w:line="240" w:lineRule="auto"/>
              <w:jc w:val="center"/>
              <w:rPr>
                <w:rFonts w:ascii="宋体" w:hAnsi="宋体" w:cs="宋体"/>
                <w:bCs/>
                <w:color w:val="000000"/>
                <w:spacing w:val="4"/>
                <w:sz w:val="24"/>
                <w:szCs w:val="24"/>
              </w:rPr>
            </w:pPr>
            <w:r w:rsidRPr="007B6D0E">
              <w:rPr>
                <w:rFonts w:ascii="宋体" w:hAnsi="宋体" w:cs="宋体" w:hint="eastAsia"/>
                <w:bCs/>
                <w:color w:val="000000"/>
                <w:spacing w:val="4"/>
                <w:sz w:val="24"/>
                <w:szCs w:val="24"/>
              </w:rPr>
              <w:t>罐式集装箱</w:t>
            </w:r>
          </w:p>
        </w:tc>
        <w:tc>
          <w:tcPr>
            <w:tcW w:w="1669" w:type="dxa"/>
            <w:shd w:val="clear" w:color="auto" w:fill="auto"/>
            <w:vAlign w:val="center"/>
          </w:tcPr>
          <w:p w:rsidR="001E7D34" w:rsidRPr="007B6D0E" w:rsidRDefault="005318C7" w:rsidP="007B6D0E">
            <w:pPr>
              <w:snapToGrid w:val="0"/>
              <w:spacing w:after="0" w:line="240" w:lineRule="auto"/>
              <w:jc w:val="center"/>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2.5</w:t>
            </w:r>
          </w:p>
        </w:tc>
        <w:tc>
          <w:tcPr>
            <w:tcW w:w="1700" w:type="dxa"/>
            <w:shd w:val="clear" w:color="auto" w:fill="auto"/>
            <w:vAlign w:val="center"/>
          </w:tcPr>
          <w:p w:rsidR="001E7D34" w:rsidRPr="007B6D0E" w:rsidRDefault="005318C7" w:rsidP="007B6D0E">
            <w:pPr>
              <w:snapToGrid w:val="0"/>
              <w:spacing w:after="0" w:line="240" w:lineRule="auto"/>
              <w:jc w:val="center"/>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5</w:t>
            </w:r>
          </w:p>
        </w:tc>
        <w:tc>
          <w:tcPr>
            <w:tcW w:w="3175" w:type="dxa"/>
            <w:shd w:val="clear" w:color="auto" w:fill="auto"/>
            <w:vAlign w:val="center"/>
          </w:tcPr>
          <w:p w:rsidR="001E7D34" w:rsidRPr="007B6D0E" w:rsidRDefault="005318C7" w:rsidP="007B6D0E">
            <w:pPr>
              <w:snapToGrid w:val="0"/>
              <w:spacing w:after="0" w:line="240" w:lineRule="auto"/>
              <w:jc w:val="center"/>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2.5</w:t>
            </w:r>
          </w:p>
        </w:tc>
      </w:tr>
    </w:tbl>
    <w:p w:rsidR="001E7D34" w:rsidRPr="007B6D0E" w:rsidRDefault="005318C7">
      <w:pPr>
        <w:spacing w:after="0" w:line="401" w:lineRule="exact"/>
        <w:ind w:firstLineChars="200" w:firstLine="496"/>
        <w:rPr>
          <w:rFonts w:ascii="宋体" w:hAnsi="宋体" w:cs="宋体"/>
          <w:bCs/>
          <w:color w:val="000000"/>
          <w:spacing w:val="4"/>
          <w:sz w:val="24"/>
          <w:szCs w:val="21"/>
          <w:lang w:eastAsia="zh-CN"/>
        </w:rPr>
      </w:pPr>
      <w:bookmarkStart w:id="16" w:name="_Hlk495588164"/>
      <w:r w:rsidRPr="007B6D0E">
        <w:rPr>
          <w:rFonts w:ascii="黑体" w:eastAsia="黑体" w:hAnsi="黑体" w:cs="黑体"/>
          <w:bCs/>
          <w:color w:val="000000"/>
          <w:spacing w:val="4"/>
          <w:sz w:val="24"/>
          <w:szCs w:val="21"/>
          <w:lang w:val="zh-CN" w:eastAsia="zh-CN"/>
        </w:rPr>
        <w:t>9.1.</w:t>
      </w:r>
      <w:r w:rsidRPr="007B6D0E">
        <w:rPr>
          <w:rFonts w:ascii="黑体" w:eastAsia="黑体" w:hAnsi="黑体" w:cs="黑体" w:hint="eastAsia"/>
          <w:bCs/>
          <w:color w:val="000000"/>
          <w:spacing w:val="4"/>
          <w:sz w:val="24"/>
          <w:szCs w:val="21"/>
          <w:lang w:eastAsia="zh-CN"/>
        </w:rPr>
        <w:t>5</w:t>
      </w:r>
      <w:r w:rsidRPr="007B6D0E">
        <w:rPr>
          <w:rFonts w:ascii="黑体" w:eastAsia="黑体" w:hAnsi="黑体" w:cs="黑体"/>
          <w:bCs/>
          <w:color w:val="000000"/>
          <w:spacing w:val="4"/>
          <w:sz w:val="24"/>
          <w:szCs w:val="21"/>
          <w:lang w:val="zh-CN" w:eastAsia="zh-CN"/>
        </w:rPr>
        <w:t>.</w:t>
      </w:r>
      <w:r w:rsidRPr="007B6D0E">
        <w:rPr>
          <w:rFonts w:ascii="黑体" w:eastAsia="黑体" w:hAnsi="黑体" w:cs="黑体" w:hint="eastAsia"/>
          <w:bCs/>
          <w:color w:val="000000"/>
          <w:spacing w:val="4"/>
          <w:sz w:val="24"/>
          <w:szCs w:val="21"/>
          <w:lang w:eastAsia="zh-CN"/>
        </w:rPr>
        <w:t xml:space="preserve">1.2 </w:t>
      </w:r>
      <w:r w:rsidRPr="007B6D0E">
        <w:rPr>
          <w:rFonts w:ascii="宋体" w:hAnsi="宋体" w:cs="宋体" w:hint="eastAsia"/>
          <w:bCs/>
          <w:color w:val="000000"/>
          <w:spacing w:val="4"/>
          <w:sz w:val="24"/>
          <w:szCs w:val="21"/>
          <w:lang w:eastAsia="zh-CN"/>
        </w:rPr>
        <w:t>特殊要求</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hint="eastAsia"/>
          <w:color w:val="000000"/>
          <w:spacing w:val="4"/>
          <w:sz w:val="24"/>
          <w:lang w:eastAsia="zh-CN"/>
        </w:rPr>
        <w:t>符合下列条件</w:t>
      </w:r>
      <w:r w:rsidRPr="007B6D0E">
        <w:rPr>
          <w:rFonts w:ascii="宋体" w:hAnsi="宋体" w:cs="宋体" w:hint="eastAsia"/>
          <w:bCs/>
          <w:color w:val="000000"/>
          <w:spacing w:val="4"/>
          <w:sz w:val="24"/>
          <w:szCs w:val="24"/>
          <w:lang w:eastAsia="zh-CN"/>
        </w:rPr>
        <w:t>之一的铁路罐车、汽车罐车和罐式集装箱，应当进行全面检验</w:t>
      </w:r>
      <w:bookmarkEnd w:id="16"/>
      <w:r w:rsidRPr="007B6D0E">
        <w:rPr>
          <w:rFonts w:ascii="宋体" w:hAnsi="宋体" w:cs="宋体" w:hint="eastAsia"/>
          <w:bCs/>
          <w:color w:val="000000"/>
          <w:spacing w:val="4"/>
          <w:sz w:val="24"/>
          <w:szCs w:val="24"/>
          <w:lang w:eastAsia="zh-CN"/>
        </w:rPr>
        <w:t>：</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(1)</w:t>
      </w:r>
      <w:r w:rsidRPr="007B6D0E">
        <w:rPr>
          <w:rFonts w:ascii="宋体" w:hAnsi="宋体" w:cs="宋体" w:hint="eastAsia"/>
          <w:bCs/>
          <w:color w:val="000000"/>
          <w:spacing w:val="4"/>
          <w:sz w:val="24"/>
          <w:szCs w:val="24"/>
          <w:lang w:eastAsia="zh-CN"/>
        </w:rPr>
        <w:t>停用</w:t>
      </w:r>
      <w:r w:rsidRPr="007B6D0E">
        <w:rPr>
          <w:rFonts w:ascii="宋体" w:hAnsi="宋体" w:cs="宋体"/>
          <w:bCs/>
          <w:color w:val="000000"/>
          <w:spacing w:val="4"/>
          <w:sz w:val="24"/>
          <w:szCs w:val="24"/>
          <w:lang w:eastAsia="zh-CN"/>
        </w:rPr>
        <w:t>1年后重新投入使用或者</w:t>
      </w:r>
      <w:r w:rsidRPr="007B6D0E">
        <w:rPr>
          <w:rFonts w:ascii="宋体" w:hAnsi="宋体" w:cs="宋体" w:hint="eastAsia"/>
          <w:bCs/>
          <w:color w:val="000000"/>
          <w:spacing w:val="4"/>
          <w:sz w:val="24"/>
          <w:szCs w:val="24"/>
          <w:lang w:eastAsia="zh-CN"/>
        </w:rPr>
        <w:t>在境外长期使用后重新回到境内使用的；</w:t>
      </w:r>
    </w:p>
    <w:p w:rsidR="001E7D34" w:rsidRPr="007B6D0E" w:rsidRDefault="005318C7">
      <w:pPr>
        <w:spacing w:after="0" w:line="401" w:lineRule="exact"/>
        <w:ind w:firstLineChars="200" w:firstLine="496"/>
        <w:rPr>
          <w:rFonts w:ascii="宋体" w:hAnsi="宋体" w:cs="宋体"/>
          <w:color w:val="000000"/>
          <w:spacing w:val="4"/>
          <w:sz w:val="24"/>
          <w:lang w:eastAsia="zh-CN"/>
        </w:rPr>
      </w:pPr>
      <w:r w:rsidRPr="007B6D0E">
        <w:rPr>
          <w:rFonts w:ascii="宋体" w:hAnsi="宋体" w:cs="宋体"/>
          <w:color w:val="000000"/>
          <w:spacing w:val="4"/>
          <w:sz w:val="24"/>
          <w:lang w:eastAsia="zh-CN"/>
        </w:rPr>
        <w:t>(2)</w:t>
      </w:r>
      <w:r w:rsidRPr="007B6D0E">
        <w:rPr>
          <w:rFonts w:ascii="宋体" w:hAnsi="宋体" w:cs="宋体" w:hint="eastAsia"/>
          <w:bCs/>
          <w:color w:val="000000"/>
          <w:spacing w:val="4"/>
          <w:sz w:val="24"/>
          <w:szCs w:val="24"/>
          <w:lang w:eastAsia="zh-CN"/>
        </w:rPr>
        <w:t>年度检查发现问题，影响安全使用的，以及未按规定进行年度检查的；</w:t>
      </w:r>
    </w:p>
    <w:p w:rsidR="001E7D34" w:rsidRPr="007B6D0E" w:rsidRDefault="005318C7">
      <w:pPr>
        <w:spacing w:after="0" w:line="401" w:lineRule="exact"/>
        <w:ind w:firstLineChars="200" w:firstLine="496"/>
        <w:rPr>
          <w:rFonts w:ascii="宋体" w:hAnsi="宋体" w:cs="宋体"/>
          <w:color w:val="000000"/>
          <w:spacing w:val="4"/>
          <w:sz w:val="24"/>
          <w:lang w:eastAsia="zh-CN"/>
        </w:rPr>
      </w:pPr>
      <w:r>
        <w:rPr>
          <w:rFonts w:ascii="宋体" w:hAnsi="宋体" w:cs="宋体"/>
          <w:spacing w:val="4"/>
          <w:sz w:val="24"/>
          <w:lang w:eastAsia="zh-CN"/>
        </w:rPr>
        <w:t>(</w:t>
      </w:r>
      <w:r>
        <w:rPr>
          <w:rFonts w:ascii="宋体" w:hAnsi="宋体" w:cs="宋体" w:hint="eastAsia"/>
          <w:spacing w:val="4"/>
          <w:sz w:val="24"/>
          <w:lang w:eastAsia="zh-CN"/>
        </w:rPr>
        <w:t>3</w:t>
      </w:r>
      <w:r>
        <w:rPr>
          <w:rFonts w:ascii="宋体" w:hAnsi="宋体" w:cs="宋体"/>
          <w:spacing w:val="4"/>
          <w:sz w:val="24"/>
          <w:lang w:eastAsia="zh-CN"/>
        </w:rPr>
        <w:t>)</w:t>
      </w:r>
      <w:r>
        <w:rPr>
          <w:rFonts w:ascii="宋体" w:hAnsi="宋体" w:cs="宋体" w:hint="eastAsia"/>
          <w:bCs/>
          <w:sz w:val="24"/>
          <w:szCs w:val="24"/>
          <w:lang w:eastAsia="zh-CN"/>
        </w:rPr>
        <w:t>中间检验中发现严重缺陷</w:t>
      </w:r>
      <w:r>
        <w:rPr>
          <w:rFonts w:ascii="宋体" w:hAnsi="宋体" w:cs="宋体" w:hint="eastAsia"/>
          <w:bCs/>
          <w:spacing w:val="4"/>
          <w:sz w:val="24"/>
          <w:szCs w:val="24"/>
          <w:lang w:eastAsia="zh-CN"/>
        </w:rPr>
        <w:t>，影响安全使用</w:t>
      </w:r>
      <w:r>
        <w:rPr>
          <w:rFonts w:ascii="宋体" w:hAnsi="宋体" w:cs="宋体" w:hint="eastAsia"/>
          <w:bCs/>
          <w:sz w:val="24"/>
          <w:szCs w:val="24"/>
          <w:lang w:eastAsia="zh-CN"/>
        </w:rPr>
        <w:t>的；</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lastRenderedPageBreak/>
        <w:t>(</w:t>
      </w:r>
      <w:r w:rsidRPr="007B6D0E">
        <w:rPr>
          <w:rFonts w:ascii="宋体" w:hAnsi="宋体" w:cs="宋体" w:hint="eastAsia"/>
          <w:color w:val="000000"/>
          <w:spacing w:val="4"/>
          <w:sz w:val="24"/>
          <w:lang w:eastAsia="zh-CN"/>
        </w:rPr>
        <w:t>4</w:t>
      </w:r>
      <w:r w:rsidRPr="007B6D0E">
        <w:rPr>
          <w:rFonts w:ascii="宋体" w:hAnsi="宋体" w:cs="宋体"/>
          <w:color w:val="000000"/>
          <w:spacing w:val="4"/>
          <w:sz w:val="24"/>
          <w:lang w:eastAsia="zh-CN"/>
        </w:rPr>
        <w:t>)</w:t>
      </w:r>
      <w:r w:rsidRPr="007B6D0E">
        <w:rPr>
          <w:rFonts w:ascii="宋体" w:hAnsi="宋体" w:cs="宋体" w:hint="eastAsia"/>
          <w:bCs/>
          <w:color w:val="000000"/>
          <w:spacing w:val="4"/>
          <w:sz w:val="24"/>
          <w:szCs w:val="24"/>
          <w:lang w:eastAsia="zh-CN"/>
        </w:rPr>
        <w:t>发生交通、火灾等事故，影响安全使用的；</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5</w:t>
      </w:r>
      <w:r w:rsidRPr="007B6D0E">
        <w:rPr>
          <w:rFonts w:ascii="宋体" w:hAnsi="宋体" w:cs="宋体"/>
          <w:color w:val="000000"/>
          <w:spacing w:val="4"/>
          <w:sz w:val="24"/>
          <w:lang w:eastAsia="zh-CN"/>
        </w:rPr>
        <w:t>)</w:t>
      </w:r>
      <w:r w:rsidRPr="007B6D0E">
        <w:rPr>
          <w:rFonts w:ascii="宋体" w:hAnsi="宋体" w:cs="宋体" w:hint="eastAsia"/>
          <w:bCs/>
          <w:color w:val="000000"/>
          <w:spacing w:val="4"/>
          <w:sz w:val="24"/>
          <w:szCs w:val="24"/>
          <w:lang w:eastAsia="zh-CN"/>
        </w:rPr>
        <w:t>经过改造或者重大修理的；</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6</w:t>
      </w:r>
      <w:r w:rsidRPr="007B6D0E">
        <w:rPr>
          <w:rFonts w:ascii="宋体" w:hAnsi="宋体" w:cs="宋体"/>
          <w:color w:val="000000"/>
          <w:spacing w:val="4"/>
          <w:sz w:val="24"/>
          <w:lang w:eastAsia="zh-CN"/>
        </w:rPr>
        <w:t>)</w:t>
      </w:r>
      <w:r w:rsidRPr="007B6D0E">
        <w:rPr>
          <w:rFonts w:ascii="宋体" w:hAnsi="宋体" w:cs="宋体" w:hint="eastAsia"/>
          <w:bCs/>
          <w:color w:val="000000"/>
          <w:spacing w:val="4"/>
          <w:sz w:val="24"/>
          <w:szCs w:val="24"/>
          <w:lang w:eastAsia="zh-CN"/>
        </w:rPr>
        <w:t>改变使用条件的；</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7</w:t>
      </w:r>
      <w:r w:rsidRPr="007B6D0E">
        <w:rPr>
          <w:rFonts w:ascii="宋体" w:hAnsi="宋体" w:cs="宋体"/>
          <w:color w:val="000000"/>
          <w:spacing w:val="4"/>
          <w:sz w:val="24"/>
          <w:lang w:eastAsia="zh-CN"/>
        </w:rPr>
        <w:t>)</w:t>
      </w:r>
      <w:r w:rsidRPr="007B6D0E">
        <w:rPr>
          <w:rFonts w:ascii="宋体" w:hAnsi="宋体" w:cs="宋体" w:hint="eastAsia"/>
          <w:bCs/>
          <w:color w:val="000000"/>
          <w:spacing w:val="4"/>
          <w:sz w:val="24"/>
          <w:szCs w:val="24"/>
          <w:lang w:eastAsia="zh-CN"/>
        </w:rPr>
        <w:t>检验机构认为有必要进行全面检验的。</w:t>
      </w:r>
    </w:p>
    <w:p w:rsidR="001E7D34" w:rsidRPr="007B6D0E" w:rsidRDefault="005318C7">
      <w:pPr>
        <w:spacing w:after="0" w:line="401" w:lineRule="exact"/>
        <w:ind w:firstLineChars="200" w:firstLine="480"/>
        <w:rPr>
          <w:rFonts w:ascii="宋体" w:hAnsi="宋体" w:cs="宋体"/>
          <w:bCs/>
          <w:color w:val="000000"/>
          <w:spacing w:val="4"/>
          <w:sz w:val="24"/>
          <w:szCs w:val="24"/>
          <w:lang w:eastAsia="zh-CN"/>
        </w:rPr>
      </w:pPr>
      <w:r w:rsidRPr="007B6D0E">
        <w:rPr>
          <w:rFonts w:ascii="黑体" w:eastAsia="黑体" w:hAnsi="黑体" w:cs="黑体"/>
          <w:color w:val="000000"/>
          <w:sz w:val="24"/>
          <w:szCs w:val="24"/>
          <w:lang w:eastAsia="zh-CN"/>
        </w:rPr>
        <w:t>9.1.</w:t>
      </w:r>
      <w:r w:rsidRPr="007B6D0E">
        <w:rPr>
          <w:rFonts w:ascii="黑体" w:eastAsia="黑体" w:hAnsi="黑体" w:cs="黑体" w:hint="eastAsia"/>
          <w:color w:val="000000"/>
          <w:sz w:val="24"/>
          <w:szCs w:val="24"/>
          <w:lang w:eastAsia="zh-CN"/>
        </w:rPr>
        <w:t>5</w:t>
      </w:r>
      <w:r w:rsidRPr="007B6D0E">
        <w:rPr>
          <w:rFonts w:ascii="黑体" w:eastAsia="黑体" w:hAnsi="黑体" w:cs="黑体"/>
          <w:color w:val="000000"/>
          <w:sz w:val="24"/>
          <w:szCs w:val="24"/>
          <w:lang w:eastAsia="zh-CN"/>
        </w:rPr>
        <w:t>.2</w:t>
      </w:r>
      <w:r w:rsidRPr="007B6D0E">
        <w:rPr>
          <w:rFonts w:ascii="宋体" w:hAnsi="宋体" w:cs="宋体"/>
          <w:color w:val="000000"/>
          <w:sz w:val="24"/>
          <w:szCs w:val="24"/>
          <w:lang w:eastAsia="zh-CN"/>
        </w:rPr>
        <w:t xml:space="preserve">  </w:t>
      </w:r>
      <w:r w:rsidRPr="007B6D0E">
        <w:rPr>
          <w:rFonts w:ascii="宋体" w:hAnsi="宋体" w:cs="宋体" w:hint="eastAsia"/>
          <w:bCs/>
          <w:color w:val="000000"/>
          <w:spacing w:val="4"/>
          <w:sz w:val="24"/>
          <w:szCs w:val="24"/>
          <w:lang w:eastAsia="zh-CN"/>
        </w:rPr>
        <w:t>长管拖车、管束式集装箱的定期检验周期</w:t>
      </w:r>
    </w:p>
    <w:p w:rsidR="001E7D34" w:rsidRPr="007B6D0E" w:rsidRDefault="005318C7">
      <w:pPr>
        <w:spacing w:after="0" w:line="401" w:lineRule="exact"/>
        <w:ind w:firstLineChars="200" w:firstLine="480"/>
        <w:rPr>
          <w:rFonts w:ascii="黑体" w:eastAsia="黑体" w:hAnsi="黑体" w:cs="黑体"/>
          <w:color w:val="000000"/>
          <w:sz w:val="24"/>
          <w:szCs w:val="24"/>
          <w:lang w:eastAsia="zh-CN"/>
        </w:rPr>
      </w:pPr>
      <w:r w:rsidRPr="007B6D0E">
        <w:rPr>
          <w:rFonts w:ascii="黑体" w:eastAsia="黑体" w:hAnsi="黑体" w:cs="黑体"/>
          <w:color w:val="000000"/>
          <w:sz w:val="24"/>
          <w:szCs w:val="24"/>
          <w:lang w:eastAsia="zh-CN"/>
        </w:rPr>
        <w:t>9.1.</w:t>
      </w:r>
      <w:r w:rsidRPr="007B6D0E">
        <w:rPr>
          <w:rFonts w:ascii="黑体" w:eastAsia="黑体" w:hAnsi="黑体" w:cs="黑体" w:hint="eastAsia"/>
          <w:color w:val="000000"/>
          <w:sz w:val="24"/>
          <w:szCs w:val="24"/>
          <w:lang w:eastAsia="zh-CN"/>
        </w:rPr>
        <w:t>5</w:t>
      </w:r>
      <w:r w:rsidRPr="007B6D0E">
        <w:rPr>
          <w:rFonts w:ascii="黑体" w:eastAsia="黑体" w:hAnsi="黑体" w:cs="黑体"/>
          <w:color w:val="000000"/>
          <w:sz w:val="24"/>
          <w:szCs w:val="24"/>
          <w:lang w:eastAsia="zh-CN"/>
        </w:rPr>
        <w:t>.2</w:t>
      </w:r>
      <w:r w:rsidRPr="007B6D0E">
        <w:rPr>
          <w:rFonts w:ascii="黑体" w:eastAsia="黑体" w:hAnsi="黑体" w:cs="黑体" w:hint="eastAsia"/>
          <w:color w:val="000000"/>
          <w:sz w:val="24"/>
          <w:szCs w:val="24"/>
          <w:lang w:eastAsia="zh-CN"/>
        </w:rPr>
        <w:t xml:space="preserve">.1 </w:t>
      </w:r>
      <w:r w:rsidRPr="007B6D0E">
        <w:rPr>
          <w:rFonts w:ascii="宋体" w:hAnsi="宋体" w:cs="宋体" w:hint="eastAsia"/>
          <w:color w:val="000000"/>
          <w:sz w:val="24"/>
          <w:szCs w:val="24"/>
          <w:lang w:eastAsia="zh-CN"/>
        </w:rPr>
        <w:t xml:space="preserve"> 基本要求</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1</w:t>
      </w: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首次定期检验，</w:t>
      </w:r>
      <w:r w:rsidRPr="007B6D0E">
        <w:rPr>
          <w:rFonts w:ascii="宋体" w:hAnsi="宋体" w:cs="宋体" w:hint="eastAsia"/>
          <w:bCs/>
          <w:color w:val="000000"/>
          <w:spacing w:val="4"/>
          <w:sz w:val="24"/>
          <w:szCs w:val="24"/>
          <w:lang w:eastAsia="zh-CN"/>
        </w:rPr>
        <w:t>新出厂投入使用</w:t>
      </w:r>
      <w:r w:rsidRPr="007B6D0E">
        <w:rPr>
          <w:rFonts w:ascii="宋体" w:hAnsi="宋体" w:cs="宋体"/>
          <w:bCs/>
          <w:color w:val="000000"/>
          <w:spacing w:val="4"/>
          <w:sz w:val="24"/>
          <w:szCs w:val="24"/>
          <w:lang w:eastAsia="zh-CN"/>
        </w:rPr>
        <w:t>3年后</w:t>
      </w:r>
      <w:r w:rsidRPr="007B6D0E">
        <w:rPr>
          <w:rFonts w:ascii="宋体" w:hAnsi="宋体" w:cs="宋体" w:hint="eastAsia"/>
          <w:bCs/>
          <w:color w:val="000000"/>
          <w:spacing w:val="4"/>
          <w:sz w:val="24"/>
          <w:szCs w:val="24"/>
          <w:lang w:eastAsia="zh-CN"/>
        </w:rPr>
        <w:t>的长管拖车、管束式集装箱，应当进行首次定期检验；</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2</w:t>
      </w: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气瓶未达到设计使用年限，</w:t>
      </w:r>
      <w:r w:rsidRPr="007B6D0E">
        <w:rPr>
          <w:rFonts w:ascii="宋体" w:hAnsi="宋体" w:cs="宋体" w:hint="eastAsia"/>
          <w:bCs/>
          <w:color w:val="000000"/>
          <w:spacing w:val="4"/>
          <w:sz w:val="24"/>
          <w:szCs w:val="24"/>
          <w:lang w:eastAsia="zh-CN"/>
        </w:rPr>
        <w:t>气瓶未达到设计使用年限的长管拖车、管束式集装箱，其首次定期检验后的定期检验周期按照表</w:t>
      </w:r>
      <w:r w:rsidRPr="007B6D0E">
        <w:rPr>
          <w:rFonts w:ascii="宋体" w:hAnsi="宋体" w:cs="宋体"/>
          <w:bCs/>
          <w:color w:val="000000"/>
          <w:spacing w:val="4"/>
          <w:sz w:val="24"/>
          <w:szCs w:val="24"/>
          <w:lang w:eastAsia="zh-CN"/>
        </w:rPr>
        <w:t>9-2</w:t>
      </w:r>
      <w:r w:rsidRPr="007B6D0E">
        <w:rPr>
          <w:rFonts w:ascii="宋体" w:hAnsi="宋体" w:cs="宋体" w:hint="eastAsia"/>
          <w:bCs/>
          <w:color w:val="000000"/>
          <w:spacing w:val="4"/>
          <w:sz w:val="24"/>
          <w:szCs w:val="24"/>
          <w:lang w:eastAsia="zh-CN"/>
        </w:rPr>
        <w:t>的规定；</w:t>
      </w:r>
    </w:p>
    <w:p w:rsidR="001E7D34" w:rsidRPr="007B6D0E" w:rsidRDefault="005318C7">
      <w:pPr>
        <w:adjustRightInd w:val="0"/>
        <w:spacing w:afterLines="20" w:after="48" w:line="401" w:lineRule="exact"/>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3</w:t>
      </w: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气瓶达到设计使用年限，</w:t>
      </w:r>
      <w:r w:rsidRPr="007B6D0E">
        <w:rPr>
          <w:rFonts w:ascii="宋体" w:hAnsi="宋体" w:cs="宋体" w:hint="eastAsia"/>
          <w:bCs/>
          <w:color w:val="000000"/>
          <w:spacing w:val="4"/>
          <w:sz w:val="24"/>
          <w:szCs w:val="24"/>
          <w:lang w:eastAsia="zh-CN"/>
        </w:rPr>
        <w:t>气瓶达到设计使用年限(设计文件没有规定气瓶设计使用年限，但是使用时间超过</w:t>
      </w:r>
      <w:r w:rsidRPr="007B6D0E">
        <w:rPr>
          <w:rFonts w:ascii="宋体" w:hAnsi="宋体" w:cs="宋体"/>
          <w:bCs/>
          <w:color w:val="000000"/>
          <w:spacing w:val="4"/>
          <w:sz w:val="24"/>
          <w:szCs w:val="24"/>
          <w:lang w:eastAsia="zh-CN"/>
        </w:rPr>
        <w:t>20年的视为</w:t>
      </w:r>
      <w:r w:rsidRPr="007B6D0E">
        <w:rPr>
          <w:rFonts w:ascii="宋体" w:hAnsi="宋体" w:cs="宋体" w:hint="eastAsia"/>
          <w:bCs/>
          <w:color w:val="000000"/>
          <w:spacing w:val="4"/>
          <w:sz w:val="24"/>
          <w:szCs w:val="24"/>
          <w:lang w:eastAsia="zh-CN"/>
        </w:rPr>
        <w:t>已经</w:t>
      </w:r>
      <w:r w:rsidRPr="007B6D0E">
        <w:rPr>
          <w:rFonts w:ascii="宋体" w:hAnsi="宋体" w:cs="宋体"/>
          <w:bCs/>
          <w:color w:val="000000"/>
          <w:spacing w:val="4"/>
          <w:sz w:val="24"/>
          <w:szCs w:val="24"/>
          <w:lang w:eastAsia="zh-CN"/>
        </w:rPr>
        <w:t>达到设计使用年限)的</w:t>
      </w:r>
      <w:r w:rsidRPr="007B6D0E">
        <w:rPr>
          <w:rFonts w:ascii="宋体" w:hAnsi="宋体" w:cs="宋体" w:hint="eastAsia"/>
          <w:bCs/>
          <w:color w:val="000000"/>
          <w:spacing w:val="4"/>
          <w:sz w:val="24"/>
          <w:szCs w:val="24"/>
          <w:lang w:eastAsia="zh-CN"/>
        </w:rPr>
        <w:t>长管拖车、管束式集装箱</w:t>
      </w:r>
      <w:r w:rsidRPr="007B6D0E">
        <w:rPr>
          <w:rFonts w:ascii="宋体" w:hAnsi="宋体" w:cs="宋体"/>
          <w:bCs/>
          <w:color w:val="000000"/>
          <w:spacing w:val="4"/>
          <w:sz w:val="24"/>
          <w:szCs w:val="24"/>
          <w:lang w:eastAsia="zh-CN"/>
        </w:rPr>
        <w:t>，</w:t>
      </w:r>
      <w:r w:rsidRPr="007B6D0E">
        <w:rPr>
          <w:rFonts w:ascii="宋体" w:hAnsi="宋体" w:cs="宋体" w:hint="eastAsia"/>
          <w:bCs/>
          <w:color w:val="000000"/>
          <w:spacing w:val="4"/>
          <w:sz w:val="24"/>
          <w:szCs w:val="24"/>
          <w:lang w:eastAsia="zh-CN"/>
        </w:rPr>
        <w:t>使用单位如果</w:t>
      </w:r>
      <w:r w:rsidRPr="007B6D0E">
        <w:rPr>
          <w:rFonts w:ascii="宋体" w:hAnsi="宋体" w:cs="宋体"/>
          <w:bCs/>
          <w:color w:val="000000"/>
          <w:spacing w:val="4"/>
          <w:sz w:val="24"/>
          <w:szCs w:val="24"/>
          <w:lang w:eastAsia="zh-CN"/>
        </w:rPr>
        <w:t>要</w:t>
      </w:r>
      <w:r w:rsidRPr="007B6D0E">
        <w:rPr>
          <w:rFonts w:ascii="宋体" w:hAnsi="宋体" w:cs="宋体" w:hint="eastAsia"/>
          <w:bCs/>
          <w:color w:val="000000"/>
          <w:spacing w:val="4"/>
          <w:sz w:val="24"/>
          <w:szCs w:val="24"/>
          <w:lang w:eastAsia="zh-CN"/>
        </w:rPr>
        <w:t>求</w:t>
      </w:r>
      <w:r w:rsidRPr="007B6D0E">
        <w:rPr>
          <w:rFonts w:ascii="宋体" w:hAnsi="宋体" w:cs="宋体"/>
          <w:bCs/>
          <w:color w:val="000000"/>
          <w:spacing w:val="4"/>
          <w:sz w:val="24"/>
          <w:szCs w:val="24"/>
          <w:lang w:eastAsia="zh-CN"/>
        </w:rPr>
        <w:t>继续使用，应当委托</w:t>
      </w:r>
      <w:r w:rsidRPr="007B6D0E">
        <w:rPr>
          <w:rFonts w:ascii="宋体" w:hAnsi="宋体" w:cs="宋体" w:hint="eastAsia"/>
          <w:bCs/>
          <w:color w:val="000000"/>
          <w:spacing w:val="4"/>
          <w:sz w:val="24"/>
          <w:szCs w:val="24"/>
          <w:lang w:eastAsia="zh-CN"/>
        </w:rPr>
        <w:t>具</w:t>
      </w:r>
      <w:r w:rsidRPr="007B6D0E">
        <w:rPr>
          <w:rFonts w:ascii="宋体" w:hAnsi="宋体" w:cs="宋体"/>
          <w:bCs/>
          <w:color w:val="000000"/>
          <w:spacing w:val="4"/>
          <w:sz w:val="24"/>
          <w:szCs w:val="24"/>
          <w:lang w:eastAsia="zh-CN"/>
        </w:rPr>
        <w:t>有</w:t>
      </w:r>
      <w:r w:rsidRPr="007B6D0E">
        <w:rPr>
          <w:rFonts w:ascii="宋体" w:hAnsi="宋体" w:cs="宋体" w:hint="eastAsia"/>
          <w:bCs/>
          <w:color w:val="000000"/>
          <w:spacing w:val="4"/>
          <w:sz w:val="24"/>
          <w:szCs w:val="24"/>
          <w:lang w:eastAsia="zh-CN"/>
        </w:rPr>
        <w:t>相应</w:t>
      </w:r>
      <w:r w:rsidRPr="007B6D0E">
        <w:rPr>
          <w:rFonts w:ascii="宋体" w:hAnsi="宋体" w:cs="宋体"/>
          <w:bCs/>
          <w:color w:val="000000"/>
          <w:spacing w:val="4"/>
          <w:sz w:val="24"/>
          <w:szCs w:val="24"/>
          <w:lang w:eastAsia="zh-CN"/>
        </w:rPr>
        <w:t>资质的</w:t>
      </w:r>
      <w:r w:rsidRPr="007B6D0E">
        <w:rPr>
          <w:rFonts w:ascii="宋体" w:hAnsi="宋体" w:cs="宋体" w:hint="eastAsia"/>
          <w:bCs/>
          <w:color w:val="000000"/>
          <w:spacing w:val="4"/>
          <w:sz w:val="24"/>
          <w:szCs w:val="24"/>
          <w:lang w:eastAsia="zh-CN"/>
        </w:rPr>
        <w:t>检验机构，</w:t>
      </w:r>
      <w:r w:rsidRPr="007B6D0E">
        <w:rPr>
          <w:rFonts w:ascii="宋体" w:hAnsi="宋体" w:cs="宋体"/>
          <w:bCs/>
          <w:color w:val="000000"/>
          <w:spacing w:val="4"/>
          <w:sz w:val="24"/>
          <w:szCs w:val="24"/>
          <w:lang w:eastAsia="zh-CN"/>
        </w:rPr>
        <w:t>按照定期检验的要求进行检验，</w:t>
      </w:r>
      <w:r w:rsidRPr="007B6D0E">
        <w:rPr>
          <w:rFonts w:ascii="宋体" w:hAnsi="宋体" w:cs="宋体" w:hint="eastAsia"/>
          <w:bCs/>
          <w:color w:val="000000"/>
          <w:spacing w:val="4"/>
          <w:sz w:val="24"/>
          <w:szCs w:val="24"/>
          <w:lang w:eastAsia="zh-CN"/>
        </w:rPr>
        <w:t>检验报告结论为符合要求的，</w:t>
      </w:r>
      <w:r w:rsidRPr="007B6D0E">
        <w:rPr>
          <w:rFonts w:ascii="宋体" w:hAnsi="宋体" w:cs="宋体"/>
          <w:bCs/>
          <w:color w:val="000000"/>
          <w:spacing w:val="4"/>
          <w:sz w:val="24"/>
          <w:szCs w:val="24"/>
          <w:lang w:eastAsia="zh-CN"/>
        </w:rPr>
        <w:t>经过使用单位主要负责人批准，</w:t>
      </w:r>
      <w:r w:rsidRPr="007B6D0E">
        <w:rPr>
          <w:rFonts w:ascii="宋体" w:hAnsi="宋体" w:cs="宋体" w:hint="eastAsia"/>
          <w:bCs/>
          <w:color w:val="000000"/>
          <w:spacing w:val="4"/>
          <w:sz w:val="24"/>
          <w:szCs w:val="24"/>
          <w:lang w:eastAsia="zh-CN"/>
        </w:rPr>
        <w:t>并且</w:t>
      </w:r>
      <w:r w:rsidRPr="007B6D0E">
        <w:rPr>
          <w:rFonts w:ascii="宋体" w:hAnsi="宋体" w:cs="宋体"/>
          <w:bCs/>
          <w:color w:val="000000"/>
          <w:spacing w:val="4"/>
          <w:sz w:val="24"/>
          <w:szCs w:val="24"/>
          <w:lang w:eastAsia="zh-CN"/>
        </w:rPr>
        <w:t>办理使用登记证变更</w:t>
      </w:r>
      <w:r w:rsidRPr="007B6D0E">
        <w:rPr>
          <w:rFonts w:ascii="宋体" w:hAnsi="宋体" w:cs="宋体" w:hint="eastAsia"/>
          <w:bCs/>
          <w:color w:val="000000"/>
          <w:spacing w:val="4"/>
          <w:sz w:val="24"/>
          <w:szCs w:val="24"/>
          <w:lang w:eastAsia="zh-CN"/>
        </w:rPr>
        <w:t>后</w:t>
      </w:r>
      <w:r w:rsidRPr="007B6D0E">
        <w:rPr>
          <w:rFonts w:ascii="宋体" w:hAnsi="宋体" w:cs="宋体"/>
          <w:bCs/>
          <w:color w:val="000000"/>
          <w:spacing w:val="4"/>
          <w:sz w:val="24"/>
          <w:szCs w:val="24"/>
          <w:lang w:eastAsia="zh-CN"/>
        </w:rPr>
        <w:t>，可</w:t>
      </w:r>
      <w:r w:rsidRPr="007B6D0E">
        <w:rPr>
          <w:rFonts w:ascii="宋体" w:hAnsi="宋体" w:cs="宋体" w:hint="eastAsia"/>
          <w:bCs/>
          <w:color w:val="000000"/>
          <w:spacing w:val="4"/>
          <w:sz w:val="24"/>
          <w:szCs w:val="24"/>
          <w:lang w:eastAsia="zh-CN"/>
        </w:rPr>
        <w:t>以</w:t>
      </w:r>
      <w:r w:rsidRPr="007B6D0E">
        <w:rPr>
          <w:rFonts w:ascii="宋体" w:hAnsi="宋体" w:cs="宋体"/>
          <w:bCs/>
          <w:color w:val="000000"/>
          <w:spacing w:val="4"/>
          <w:sz w:val="24"/>
          <w:szCs w:val="24"/>
          <w:lang w:eastAsia="zh-CN"/>
        </w:rPr>
        <w:t>继续使用，其后续定期检验周期按照表9-2</w:t>
      </w:r>
      <w:r w:rsidRPr="007B6D0E">
        <w:rPr>
          <w:rFonts w:ascii="宋体" w:hAnsi="宋体" w:cs="宋体" w:hint="eastAsia"/>
          <w:bCs/>
          <w:color w:val="000000"/>
          <w:spacing w:val="4"/>
          <w:sz w:val="24"/>
          <w:szCs w:val="24"/>
          <w:lang w:eastAsia="zh-CN"/>
        </w:rPr>
        <w:t>的规定。</w:t>
      </w:r>
    </w:p>
    <w:p w:rsidR="001E7D34" w:rsidRPr="007B6D0E" w:rsidRDefault="005318C7">
      <w:pPr>
        <w:adjustRightInd w:val="0"/>
        <w:spacing w:afterLines="20" w:after="48" w:line="401" w:lineRule="exact"/>
        <w:jc w:val="center"/>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 xml:space="preserve">9-2  </w:t>
      </w:r>
      <w:r w:rsidRPr="007B6D0E">
        <w:rPr>
          <w:rFonts w:ascii="宋体" w:hAnsi="宋体" w:cs="宋体" w:hint="eastAsia"/>
          <w:bCs/>
          <w:color w:val="000000"/>
          <w:spacing w:val="4"/>
          <w:sz w:val="24"/>
          <w:szCs w:val="24"/>
          <w:lang w:eastAsia="zh-CN"/>
        </w:rPr>
        <w:t xml:space="preserve">长管拖车、管束式集装箱定期检验周期 </w:t>
      </w:r>
    </w:p>
    <w:tbl>
      <w:tblPr>
        <w:tblW w:w="8845" w:type="dxa"/>
        <w:tblInd w:w="11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191"/>
        <w:gridCol w:w="3458"/>
        <w:gridCol w:w="2211"/>
        <w:gridCol w:w="1985"/>
      </w:tblGrid>
      <w:tr w:rsidR="001E7D34">
        <w:trPr>
          <w:trHeight w:val="454"/>
        </w:trPr>
        <w:tc>
          <w:tcPr>
            <w:tcW w:w="1191" w:type="dxa"/>
            <w:vMerge w:val="restart"/>
            <w:vAlign w:val="center"/>
          </w:tcPr>
          <w:p w:rsidR="001E7D34" w:rsidRPr="007B6D0E" w:rsidRDefault="005318C7">
            <w:pPr>
              <w:snapToGrid w:val="0"/>
              <w:spacing w:after="0" w:line="240" w:lineRule="auto"/>
              <w:jc w:val="center"/>
              <w:rPr>
                <w:rFonts w:ascii="宋体" w:hAnsi="宋体" w:cs="宋体"/>
                <w:bCs/>
                <w:color w:val="000000"/>
                <w:spacing w:val="4"/>
                <w:sz w:val="24"/>
                <w:szCs w:val="24"/>
              </w:rPr>
            </w:pPr>
            <w:r w:rsidRPr="007B6D0E">
              <w:rPr>
                <w:rFonts w:ascii="宋体" w:hAnsi="宋体" w:cs="宋体" w:hint="eastAsia"/>
                <w:bCs/>
                <w:color w:val="000000"/>
                <w:spacing w:val="4"/>
                <w:sz w:val="24"/>
                <w:szCs w:val="24"/>
              </w:rPr>
              <w:t>介质</w:t>
            </w:r>
          </w:p>
          <w:p w:rsidR="001E7D34" w:rsidRPr="007B6D0E" w:rsidRDefault="005318C7">
            <w:pPr>
              <w:snapToGrid w:val="0"/>
              <w:spacing w:after="0" w:line="240" w:lineRule="auto"/>
              <w:jc w:val="center"/>
              <w:rPr>
                <w:rFonts w:ascii="宋体" w:hAnsi="宋体" w:cs="宋体"/>
                <w:bCs/>
                <w:color w:val="000000"/>
                <w:spacing w:val="4"/>
                <w:sz w:val="24"/>
                <w:szCs w:val="24"/>
              </w:rPr>
            </w:pPr>
            <w:r w:rsidRPr="007B6D0E">
              <w:rPr>
                <w:rFonts w:ascii="宋体" w:hAnsi="宋体" w:cs="宋体" w:hint="eastAsia"/>
                <w:bCs/>
                <w:color w:val="000000"/>
                <w:spacing w:val="4"/>
                <w:sz w:val="24"/>
                <w:szCs w:val="24"/>
              </w:rPr>
              <w:t>组别</w:t>
            </w:r>
          </w:p>
          <w:p w:rsidR="001E7D34" w:rsidRPr="007B6D0E" w:rsidRDefault="005318C7">
            <w:pPr>
              <w:snapToGrid w:val="0"/>
              <w:spacing w:after="0" w:line="240" w:lineRule="auto"/>
              <w:jc w:val="center"/>
              <w:rPr>
                <w:rFonts w:ascii="宋体" w:hAnsi="宋体" w:cs="宋体"/>
                <w:bCs/>
                <w:color w:val="000000"/>
                <w:spacing w:val="4"/>
                <w:sz w:val="24"/>
                <w:szCs w:val="24"/>
              </w:rPr>
            </w:pPr>
            <w:r w:rsidRPr="007B6D0E">
              <w:rPr>
                <w:rFonts w:ascii="宋体" w:hAnsi="宋体" w:cs="宋体"/>
                <w:bCs/>
                <w:color w:val="000000"/>
                <w:spacing w:val="4"/>
                <w:sz w:val="24"/>
                <w:szCs w:val="24"/>
              </w:rPr>
              <w:t>(注9-2)</w:t>
            </w:r>
          </w:p>
        </w:tc>
        <w:tc>
          <w:tcPr>
            <w:tcW w:w="3458" w:type="dxa"/>
            <w:vMerge w:val="restart"/>
            <w:vAlign w:val="center"/>
          </w:tcPr>
          <w:p w:rsidR="001E7D34" w:rsidRPr="007B6D0E" w:rsidRDefault="005318C7">
            <w:pPr>
              <w:snapToGrid w:val="0"/>
              <w:spacing w:after="0" w:line="240" w:lineRule="auto"/>
              <w:ind w:firstLineChars="300" w:firstLine="744"/>
              <w:rPr>
                <w:rFonts w:ascii="宋体" w:hAnsi="宋体" w:cs="宋体"/>
                <w:bCs/>
                <w:color w:val="000000"/>
                <w:spacing w:val="4"/>
                <w:sz w:val="24"/>
                <w:szCs w:val="24"/>
              </w:rPr>
            </w:pPr>
            <w:r w:rsidRPr="007B6D0E">
              <w:rPr>
                <w:rFonts w:ascii="宋体" w:hAnsi="宋体" w:cs="宋体" w:hint="eastAsia"/>
                <w:bCs/>
                <w:color w:val="000000"/>
                <w:spacing w:val="4"/>
                <w:sz w:val="24"/>
                <w:szCs w:val="24"/>
              </w:rPr>
              <w:t>充装介质</w:t>
            </w:r>
            <w:r w:rsidRPr="007B6D0E">
              <w:rPr>
                <w:rFonts w:ascii="宋体" w:hAnsi="宋体" w:cs="宋体" w:hint="eastAsia"/>
                <w:bCs/>
                <w:color w:val="000000"/>
                <w:spacing w:val="4"/>
                <w:sz w:val="24"/>
                <w:szCs w:val="24"/>
                <w:lang w:eastAsia="zh-CN"/>
              </w:rPr>
              <w:t>名称</w:t>
            </w:r>
          </w:p>
        </w:tc>
        <w:tc>
          <w:tcPr>
            <w:tcW w:w="4196" w:type="dxa"/>
            <w:gridSpan w:val="2"/>
            <w:vAlign w:val="center"/>
          </w:tcPr>
          <w:p w:rsidR="001E7D34" w:rsidRDefault="005318C7">
            <w:pPr>
              <w:snapToGrid w:val="0"/>
              <w:spacing w:after="0" w:line="240" w:lineRule="auto"/>
              <w:ind w:firstLineChars="600" w:firstLine="1320"/>
              <w:jc w:val="both"/>
              <w:rPr>
                <w:lang w:eastAsia="zh-CN"/>
              </w:rPr>
            </w:pPr>
            <w:r>
              <w:rPr>
                <w:rFonts w:hint="eastAsia"/>
              </w:rPr>
              <w:t>定期检验周期</w:t>
            </w:r>
            <w:r>
              <w:rPr>
                <w:rFonts w:hint="eastAsia"/>
                <w:lang w:eastAsia="zh-CN"/>
              </w:rPr>
              <w:t>(</w:t>
            </w:r>
            <w:r>
              <w:rPr>
                <w:rFonts w:hint="eastAsia"/>
                <w:lang w:eastAsia="zh-CN"/>
              </w:rPr>
              <w:t>年</w:t>
            </w:r>
            <w:r>
              <w:rPr>
                <w:rFonts w:hint="eastAsia"/>
                <w:lang w:eastAsia="zh-CN"/>
              </w:rPr>
              <w:t>)</w:t>
            </w:r>
          </w:p>
        </w:tc>
      </w:tr>
      <w:tr w:rsidR="001E7D34">
        <w:trPr>
          <w:trHeight w:val="454"/>
        </w:trPr>
        <w:tc>
          <w:tcPr>
            <w:tcW w:w="1191" w:type="dxa"/>
            <w:vMerge/>
            <w:vAlign w:val="center"/>
          </w:tcPr>
          <w:p w:rsidR="001E7D34" w:rsidRPr="007B6D0E" w:rsidRDefault="001E7D34">
            <w:pPr>
              <w:snapToGrid w:val="0"/>
              <w:spacing w:after="0" w:line="240" w:lineRule="auto"/>
              <w:ind w:firstLineChars="100" w:firstLine="248"/>
              <w:jc w:val="center"/>
              <w:rPr>
                <w:rFonts w:ascii="宋体" w:hAnsi="宋体" w:cs="宋体"/>
                <w:bCs/>
                <w:color w:val="000000"/>
                <w:spacing w:val="4"/>
                <w:sz w:val="24"/>
                <w:szCs w:val="24"/>
              </w:rPr>
            </w:pPr>
          </w:p>
        </w:tc>
        <w:tc>
          <w:tcPr>
            <w:tcW w:w="3458" w:type="dxa"/>
            <w:vMerge/>
            <w:vAlign w:val="center"/>
          </w:tcPr>
          <w:p w:rsidR="001E7D34" w:rsidRPr="007B6D0E" w:rsidRDefault="001E7D34">
            <w:pPr>
              <w:snapToGrid w:val="0"/>
              <w:spacing w:after="0" w:line="240" w:lineRule="auto"/>
              <w:rPr>
                <w:rFonts w:ascii="宋体" w:hAnsi="宋体" w:cs="宋体"/>
                <w:bCs/>
                <w:color w:val="000000"/>
                <w:spacing w:val="4"/>
                <w:sz w:val="24"/>
                <w:szCs w:val="24"/>
              </w:rPr>
            </w:pPr>
          </w:p>
        </w:tc>
        <w:tc>
          <w:tcPr>
            <w:tcW w:w="2211" w:type="dxa"/>
            <w:vAlign w:val="center"/>
          </w:tcPr>
          <w:p w:rsidR="001E7D34" w:rsidRDefault="005318C7">
            <w:pPr>
              <w:pStyle w:val="a2"/>
              <w:snapToGrid w:val="0"/>
              <w:spacing w:after="0" w:line="240" w:lineRule="auto"/>
              <w:ind w:firstLineChars="300" w:firstLine="660"/>
              <w:rPr>
                <w:lang w:eastAsia="zh-CN"/>
              </w:rPr>
            </w:pPr>
            <w:r>
              <w:rPr>
                <w:rFonts w:hint="eastAsia"/>
                <w:lang w:eastAsia="zh-CN"/>
              </w:rPr>
              <w:t>气瓶</w:t>
            </w:r>
          </w:p>
          <w:p w:rsidR="001E7D34" w:rsidRDefault="005318C7">
            <w:pPr>
              <w:pStyle w:val="a2"/>
              <w:snapToGrid w:val="0"/>
              <w:spacing w:after="0" w:line="240" w:lineRule="auto"/>
              <w:ind w:firstLineChars="0" w:firstLine="0"/>
              <w:rPr>
                <w:lang w:eastAsia="zh-CN"/>
              </w:rPr>
            </w:pPr>
            <w:r>
              <w:rPr>
                <w:rFonts w:hint="eastAsia"/>
                <w:lang w:eastAsia="zh-CN"/>
              </w:rPr>
              <w:t>未达到设计使用年限</w:t>
            </w:r>
          </w:p>
        </w:tc>
        <w:tc>
          <w:tcPr>
            <w:tcW w:w="1985" w:type="dxa"/>
            <w:vAlign w:val="center"/>
          </w:tcPr>
          <w:p w:rsidR="001E7D34" w:rsidRDefault="005318C7">
            <w:pPr>
              <w:pStyle w:val="a2"/>
              <w:snapToGrid w:val="0"/>
              <w:spacing w:after="0" w:line="240" w:lineRule="auto"/>
              <w:ind w:firstLineChars="300" w:firstLine="660"/>
              <w:rPr>
                <w:lang w:eastAsia="zh-CN"/>
              </w:rPr>
            </w:pPr>
            <w:r>
              <w:rPr>
                <w:rFonts w:hint="eastAsia"/>
                <w:lang w:eastAsia="zh-CN"/>
              </w:rPr>
              <w:t>气瓶</w:t>
            </w:r>
          </w:p>
          <w:p w:rsidR="001E7D34" w:rsidRDefault="005318C7">
            <w:pPr>
              <w:pStyle w:val="a2"/>
              <w:snapToGrid w:val="0"/>
              <w:spacing w:after="0" w:line="240" w:lineRule="auto"/>
              <w:ind w:firstLineChars="0" w:firstLine="0"/>
              <w:rPr>
                <w:lang w:eastAsia="zh-CN"/>
              </w:rPr>
            </w:pPr>
            <w:r>
              <w:rPr>
                <w:rFonts w:hint="eastAsia"/>
                <w:lang w:eastAsia="zh-CN"/>
              </w:rPr>
              <w:t>达到设计使用年限</w:t>
            </w:r>
          </w:p>
        </w:tc>
      </w:tr>
      <w:tr w:rsidR="001E7D34">
        <w:trPr>
          <w:trHeight w:val="454"/>
        </w:trPr>
        <w:tc>
          <w:tcPr>
            <w:tcW w:w="1191"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4"/>
                <w:szCs w:val="24"/>
              </w:rPr>
            </w:pPr>
            <w:r w:rsidRPr="007B6D0E">
              <w:rPr>
                <w:rFonts w:ascii="宋体" w:hAnsi="宋体" w:cs="宋体"/>
                <w:bCs/>
                <w:color w:val="000000"/>
                <w:spacing w:val="4"/>
                <w:sz w:val="24"/>
                <w:szCs w:val="24"/>
              </w:rPr>
              <w:t>A</w:t>
            </w:r>
          </w:p>
        </w:tc>
        <w:tc>
          <w:tcPr>
            <w:tcW w:w="3458" w:type="dxa"/>
            <w:vAlign w:val="center"/>
          </w:tcPr>
          <w:p w:rsidR="001E7D34" w:rsidRPr="007B6D0E" w:rsidRDefault="005318C7">
            <w:pPr>
              <w:snapToGrid w:val="0"/>
              <w:spacing w:after="0" w:line="240" w:lineRule="auto"/>
              <w:ind w:left="248" w:hangingChars="100" w:hanging="248"/>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天然气、氢气等(注</w:t>
            </w:r>
            <w:r w:rsidRPr="007B6D0E">
              <w:rPr>
                <w:rFonts w:ascii="宋体" w:hAnsi="宋体" w:cs="宋体"/>
                <w:bCs/>
                <w:color w:val="000000"/>
                <w:spacing w:val="4"/>
                <w:sz w:val="24"/>
                <w:szCs w:val="24"/>
                <w:lang w:eastAsia="zh-CN"/>
              </w:rPr>
              <w:t>9-3)</w:t>
            </w:r>
          </w:p>
        </w:tc>
        <w:tc>
          <w:tcPr>
            <w:tcW w:w="2211" w:type="dxa"/>
            <w:vAlign w:val="center"/>
          </w:tcPr>
          <w:p w:rsidR="001E7D34" w:rsidRPr="007B6D0E" w:rsidRDefault="005318C7">
            <w:pPr>
              <w:snapToGrid w:val="0"/>
              <w:spacing w:after="0" w:line="240" w:lineRule="auto"/>
              <w:jc w:val="center"/>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5</w:t>
            </w:r>
          </w:p>
        </w:tc>
        <w:tc>
          <w:tcPr>
            <w:tcW w:w="1985" w:type="dxa"/>
            <w:vAlign w:val="center"/>
          </w:tcPr>
          <w:p w:rsidR="001E7D34" w:rsidRPr="007B6D0E" w:rsidRDefault="005318C7">
            <w:pPr>
              <w:snapToGrid w:val="0"/>
              <w:spacing w:after="0" w:line="240" w:lineRule="auto"/>
              <w:jc w:val="center"/>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3</w:t>
            </w:r>
          </w:p>
        </w:tc>
      </w:tr>
      <w:tr w:rsidR="001E7D34">
        <w:trPr>
          <w:trHeight w:val="454"/>
        </w:trPr>
        <w:tc>
          <w:tcPr>
            <w:tcW w:w="1191"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4"/>
                <w:szCs w:val="24"/>
              </w:rPr>
            </w:pPr>
            <w:r w:rsidRPr="007B6D0E">
              <w:rPr>
                <w:rFonts w:ascii="宋体" w:hAnsi="宋体" w:cs="宋体"/>
                <w:bCs/>
                <w:color w:val="000000"/>
                <w:spacing w:val="4"/>
                <w:sz w:val="24"/>
                <w:szCs w:val="24"/>
              </w:rPr>
              <w:t>B</w:t>
            </w:r>
          </w:p>
        </w:tc>
        <w:tc>
          <w:tcPr>
            <w:tcW w:w="3458" w:type="dxa"/>
            <w:vAlign w:val="center"/>
          </w:tcPr>
          <w:p w:rsidR="001E7D34" w:rsidRPr="007B6D0E" w:rsidRDefault="005318C7">
            <w:pPr>
              <w:snapToGrid w:val="0"/>
              <w:spacing w:after="0" w:line="240" w:lineRule="auto"/>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氮气、氦气、氩气、氖气、空气等</w:t>
            </w:r>
          </w:p>
        </w:tc>
        <w:tc>
          <w:tcPr>
            <w:tcW w:w="2211" w:type="dxa"/>
            <w:vAlign w:val="center"/>
          </w:tcPr>
          <w:p w:rsidR="001E7D34" w:rsidRPr="007B6D0E" w:rsidRDefault="005318C7">
            <w:pPr>
              <w:snapToGrid w:val="0"/>
              <w:spacing w:after="0" w:line="240" w:lineRule="auto"/>
              <w:jc w:val="center"/>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6</w:t>
            </w:r>
          </w:p>
        </w:tc>
        <w:tc>
          <w:tcPr>
            <w:tcW w:w="1985" w:type="dxa"/>
            <w:vAlign w:val="center"/>
          </w:tcPr>
          <w:p w:rsidR="001E7D34" w:rsidRPr="007B6D0E" w:rsidRDefault="005318C7">
            <w:pPr>
              <w:snapToGrid w:val="0"/>
              <w:spacing w:after="0" w:line="240" w:lineRule="auto"/>
              <w:jc w:val="center"/>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4</w:t>
            </w:r>
          </w:p>
        </w:tc>
      </w:tr>
    </w:tbl>
    <w:p w:rsidR="001E7D34" w:rsidRPr="007B6D0E" w:rsidRDefault="005318C7">
      <w:pPr>
        <w:widowControl w:val="0"/>
        <w:spacing w:after="0" w:line="300" w:lineRule="exact"/>
        <w:ind w:firstLineChars="200" w:firstLine="436"/>
        <w:rPr>
          <w:rFonts w:ascii="宋体" w:hAnsi="宋体" w:cs="宋体"/>
          <w:bCs/>
          <w:color w:val="000000"/>
          <w:spacing w:val="4"/>
          <w:sz w:val="21"/>
          <w:shd w:val="clear" w:color="auto" w:fill="FFFFFF"/>
          <w:lang w:eastAsia="zh-CN"/>
        </w:rPr>
      </w:pPr>
      <w:r w:rsidRPr="007B6D0E">
        <w:rPr>
          <w:rFonts w:ascii="宋体" w:hAnsi="宋体" w:cs="宋体" w:hint="eastAsia"/>
          <w:bCs/>
          <w:color w:val="000000"/>
          <w:spacing w:val="4"/>
          <w:sz w:val="21"/>
          <w:shd w:val="clear" w:color="auto" w:fill="FFFFFF"/>
          <w:lang w:eastAsia="zh-CN"/>
        </w:rPr>
        <w:t>注</w:t>
      </w:r>
      <w:r w:rsidRPr="007B6D0E">
        <w:rPr>
          <w:rFonts w:ascii="宋体" w:hAnsi="宋体" w:cs="宋体"/>
          <w:bCs/>
          <w:color w:val="000000"/>
          <w:spacing w:val="4"/>
          <w:sz w:val="21"/>
          <w:shd w:val="clear" w:color="auto" w:fill="FFFFFF"/>
          <w:lang w:eastAsia="zh-CN"/>
        </w:rPr>
        <w:t>9-2：除B组和其他惰性气体、无腐蚀性气体介质外，其他如有毒、易燃、易爆、腐蚀、氧化性、还原性等介质均为A组介质；</w:t>
      </w:r>
    </w:p>
    <w:p w:rsidR="001E7D34" w:rsidRPr="007B6D0E" w:rsidRDefault="005318C7">
      <w:pPr>
        <w:widowControl w:val="0"/>
        <w:spacing w:after="0" w:line="300" w:lineRule="exact"/>
        <w:ind w:firstLineChars="200" w:firstLine="436"/>
        <w:rPr>
          <w:rFonts w:ascii="宋体" w:hAnsi="宋体" w:cs="宋体"/>
          <w:bCs/>
          <w:color w:val="000000"/>
          <w:spacing w:val="4"/>
          <w:sz w:val="21"/>
          <w:shd w:val="clear" w:color="auto" w:fill="FFFFFF"/>
          <w:lang w:eastAsia="zh-CN"/>
        </w:rPr>
      </w:pPr>
      <w:r w:rsidRPr="007B6D0E">
        <w:rPr>
          <w:rFonts w:ascii="宋体" w:hAnsi="宋体" w:cs="宋体" w:hint="eastAsia"/>
          <w:bCs/>
          <w:color w:val="000000"/>
          <w:spacing w:val="4"/>
          <w:sz w:val="21"/>
          <w:shd w:val="clear" w:color="auto" w:fill="FFFFFF"/>
          <w:lang w:eastAsia="zh-CN"/>
        </w:rPr>
        <w:t>注</w:t>
      </w:r>
      <w:r w:rsidRPr="007B6D0E">
        <w:rPr>
          <w:rFonts w:ascii="宋体" w:hAnsi="宋体" w:cs="宋体"/>
          <w:bCs/>
          <w:color w:val="000000"/>
          <w:spacing w:val="4"/>
          <w:sz w:val="21"/>
          <w:shd w:val="clear" w:color="auto" w:fill="FFFFFF"/>
          <w:lang w:eastAsia="zh-CN"/>
        </w:rPr>
        <w:t>9-3：A组天然气(CNG)、氢气(H</w:t>
      </w:r>
      <w:r w:rsidRPr="007B6D0E">
        <w:rPr>
          <w:rFonts w:ascii="宋体" w:hAnsi="宋体" w:cs="宋体"/>
          <w:bCs/>
          <w:color w:val="000000"/>
          <w:spacing w:val="4"/>
          <w:sz w:val="21"/>
          <w:shd w:val="clear" w:color="auto" w:fill="FFFFFF"/>
          <w:vertAlign w:val="subscript"/>
          <w:lang w:eastAsia="zh-CN"/>
        </w:rPr>
        <w:t>2</w:t>
      </w:r>
      <w:r w:rsidRPr="007B6D0E">
        <w:rPr>
          <w:rFonts w:ascii="宋体" w:hAnsi="宋体" w:cs="宋体" w:hint="eastAsia"/>
          <w:bCs/>
          <w:color w:val="000000"/>
          <w:spacing w:val="4"/>
          <w:sz w:val="21"/>
          <w:shd w:val="clear" w:color="auto" w:fill="FFFFFF"/>
          <w:lang w:eastAsia="zh-CN"/>
        </w:rPr>
        <w:t>)等介质应当符合相应国家标准或者行业标准的规定。</w:t>
      </w:r>
    </w:p>
    <w:p w:rsidR="001E7D34" w:rsidRPr="007B6D0E" w:rsidRDefault="005318C7">
      <w:pPr>
        <w:spacing w:after="0" w:line="401" w:lineRule="exact"/>
        <w:ind w:firstLineChars="200" w:firstLine="480"/>
        <w:rPr>
          <w:rFonts w:ascii="宋体" w:hAnsi="宋体" w:cs="宋体"/>
          <w:bCs/>
          <w:color w:val="000000"/>
          <w:spacing w:val="4"/>
          <w:sz w:val="24"/>
          <w:szCs w:val="24"/>
          <w:lang w:eastAsia="zh-CN"/>
        </w:rPr>
      </w:pPr>
      <w:r w:rsidRPr="007B6D0E">
        <w:rPr>
          <w:rFonts w:ascii="黑体" w:eastAsia="黑体" w:hAnsi="黑体" w:cs="黑体"/>
          <w:color w:val="000000"/>
          <w:sz w:val="24"/>
          <w:szCs w:val="24"/>
          <w:lang w:eastAsia="zh-CN"/>
        </w:rPr>
        <w:t>9.1.</w:t>
      </w:r>
      <w:r w:rsidRPr="007B6D0E">
        <w:rPr>
          <w:rFonts w:ascii="黑体" w:eastAsia="黑体" w:hAnsi="黑体" w:cs="黑体" w:hint="eastAsia"/>
          <w:color w:val="000000"/>
          <w:sz w:val="24"/>
          <w:szCs w:val="24"/>
          <w:lang w:eastAsia="zh-CN"/>
        </w:rPr>
        <w:t>5</w:t>
      </w:r>
      <w:r w:rsidRPr="007B6D0E">
        <w:rPr>
          <w:rFonts w:ascii="黑体" w:eastAsia="黑体" w:hAnsi="黑体" w:cs="黑体"/>
          <w:color w:val="000000"/>
          <w:sz w:val="24"/>
          <w:szCs w:val="24"/>
          <w:lang w:eastAsia="zh-CN"/>
        </w:rPr>
        <w:t>.2</w:t>
      </w:r>
      <w:r w:rsidRPr="007B6D0E">
        <w:rPr>
          <w:rFonts w:ascii="黑体" w:eastAsia="黑体" w:hAnsi="黑体" w:cs="黑体" w:hint="eastAsia"/>
          <w:color w:val="000000"/>
          <w:sz w:val="24"/>
          <w:szCs w:val="24"/>
          <w:lang w:eastAsia="zh-CN"/>
        </w:rPr>
        <w:t>.2</w:t>
      </w:r>
      <w:r w:rsidRPr="007B6D0E">
        <w:rPr>
          <w:rFonts w:ascii="宋体" w:hAnsi="宋体" w:cs="宋体" w:hint="eastAsia"/>
          <w:color w:val="000000"/>
          <w:sz w:val="24"/>
          <w:szCs w:val="24"/>
          <w:lang w:eastAsia="zh-CN"/>
        </w:rPr>
        <w:t xml:space="preserve"> 特殊要求</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符合下列条件之一的长管拖车、管束式集装箱，应当进行定期检验：</w:t>
      </w:r>
    </w:p>
    <w:p w:rsidR="001E7D34" w:rsidRPr="007B6D0E" w:rsidRDefault="005318C7">
      <w:pPr>
        <w:spacing w:after="0" w:line="401" w:lineRule="exact"/>
        <w:ind w:firstLineChars="200" w:firstLine="496"/>
        <w:rPr>
          <w:rFonts w:ascii="宋体" w:hAnsi="宋体" w:cs="宋体"/>
          <w:color w:val="000000"/>
          <w:spacing w:val="4"/>
          <w:sz w:val="24"/>
          <w:lang w:eastAsia="zh-CN"/>
        </w:rPr>
      </w:pPr>
      <w:r w:rsidRPr="007B6D0E">
        <w:rPr>
          <w:rFonts w:ascii="宋体" w:hAnsi="宋体" w:cs="宋体"/>
          <w:color w:val="000000"/>
          <w:spacing w:val="4"/>
          <w:sz w:val="24"/>
          <w:lang w:eastAsia="zh-CN"/>
        </w:rPr>
        <w:t>(1)</w:t>
      </w:r>
      <w:r w:rsidRPr="007B6D0E">
        <w:rPr>
          <w:rFonts w:ascii="宋体" w:hAnsi="宋体" w:cs="宋体" w:hint="eastAsia"/>
          <w:bCs/>
          <w:color w:val="000000"/>
          <w:spacing w:val="4"/>
          <w:sz w:val="24"/>
          <w:szCs w:val="24"/>
          <w:lang w:eastAsia="zh-CN"/>
        </w:rPr>
        <w:t>停用</w:t>
      </w:r>
      <w:r w:rsidRPr="007B6D0E">
        <w:rPr>
          <w:rFonts w:ascii="宋体" w:hAnsi="宋体" w:cs="宋体"/>
          <w:bCs/>
          <w:color w:val="000000"/>
          <w:spacing w:val="4"/>
          <w:sz w:val="24"/>
          <w:szCs w:val="24"/>
          <w:lang w:eastAsia="zh-CN"/>
        </w:rPr>
        <w:t>1年后重新投入使用</w:t>
      </w:r>
      <w:r w:rsidRPr="007B6D0E">
        <w:rPr>
          <w:rFonts w:ascii="宋体" w:hAnsi="宋体" w:cs="宋体" w:hint="eastAsia"/>
          <w:bCs/>
          <w:color w:val="000000"/>
          <w:spacing w:val="4"/>
          <w:sz w:val="24"/>
          <w:szCs w:val="24"/>
          <w:lang w:eastAsia="zh-CN"/>
        </w:rPr>
        <w:t>或者在境外长期使用后重新回到境内使用的；</w:t>
      </w:r>
    </w:p>
    <w:p w:rsidR="001E7D34" w:rsidRPr="007B6D0E" w:rsidRDefault="005318C7">
      <w:pPr>
        <w:spacing w:after="0" w:line="401" w:lineRule="exact"/>
        <w:ind w:firstLineChars="200" w:firstLine="496"/>
        <w:rPr>
          <w:rFonts w:ascii="宋体" w:hAnsi="宋体" w:cs="宋体"/>
          <w:color w:val="000000"/>
          <w:spacing w:val="4"/>
          <w:sz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2</w:t>
      </w:r>
      <w:r w:rsidRPr="007B6D0E">
        <w:rPr>
          <w:rFonts w:ascii="宋体" w:hAnsi="宋体" w:cs="宋体"/>
          <w:color w:val="000000"/>
          <w:spacing w:val="4"/>
          <w:sz w:val="24"/>
          <w:lang w:eastAsia="zh-CN"/>
        </w:rPr>
        <w:t>)</w:t>
      </w:r>
      <w:r w:rsidRPr="007B6D0E">
        <w:rPr>
          <w:rFonts w:ascii="宋体" w:hAnsi="宋体" w:cs="宋体" w:hint="eastAsia"/>
          <w:bCs/>
          <w:color w:val="000000"/>
          <w:spacing w:val="4"/>
          <w:sz w:val="24"/>
          <w:szCs w:val="24"/>
          <w:lang w:eastAsia="zh-CN"/>
        </w:rPr>
        <w:t>年度检查发现问题，影响安全使用的，以及未按规定进行年度检查的；</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3</w:t>
      </w:r>
      <w:r w:rsidRPr="007B6D0E">
        <w:rPr>
          <w:rFonts w:ascii="宋体" w:hAnsi="宋体" w:cs="宋体"/>
          <w:color w:val="000000"/>
          <w:spacing w:val="4"/>
          <w:sz w:val="24"/>
          <w:lang w:eastAsia="zh-CN"/>
        </w:rPr>
        <w:t>)气瓶</w:t>
      </w:r>
      <w:r w:rsidRPr="007B6D0E">
        <w:rPr>
          <w:rFonts w:ascii="宋体" w:hAnsi="宋体" w:cs="宋体" w:hint="eastAsia"/>
          <w:bCs/>
          <w:color w:val="000000"/>
          <w:spacing w:val="4"/>
          <w:sz w:val="24"/>
          <w:szCs w:val="24"/>
          <w:lang w:eastAsia="zh-CN"/>
        </w:rPr>
        <w:t>有严重腐蚀、损伤的；</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4</w:t>
      </w:r>
      <w:r w:rsidRPr="007B6D0E">
        <w:rPr>
          <w:rFonts w:ascii="宋体" w:hAnsi="宋体" w:cs="宋体"/>
          <w:color w:val="000000"/>
          <w:spacing w:val="4"/>
          <w:sz w:val="24"/>
          <w:lang w:eastAsia="zh-CN"/>
        </w:rPr>
        <w:t>)</w:t>
      </w:r>
      <w:r w:rsidRPr="007B6D0E">
        <w:rPr>
          <w:rFonts w:ascii="宋体" w:hAnsi="宋体" w:cs="宋体" w:hint="eastAsia"/>
          <w:bCs/>
          <w:color w:val="000000"/>
          <w:spacing w:val="4"/>
          <w:sz w:val="24"/>
          <w:szCs w:val="24"/>
          <w:lang w:eastAsia="zh-CN"/>
        </w:rPr>
        <w:t>发生交通、火灾等事故，影响安全使用的；</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(5)</w:t>
      </w:r>
      <w:r w:rsidRPr="007B6D0E">
        <w:rPr>
          <w:rFonts w:ascii="宋体" w:hAnsi="宋体" w:cs="宋体" w:hint="eastAsia"/>
          <w:bCs/>
          <w:color w:val="000000"/>
          <w:spacing w:val="4"/>
          <w:sz w:val="24"/>
          <w:szCs w:val="24"/>
          <w:lang w:eastAsia="zh-CN"/>
        </w:rPr>
        <w:t>经过改造或者重大修理的；</w:t>
      </w:r>
      <w:r w:rsidRPr="007B6D0E">
        <w:rPr>
          <w:rFonts w:ascii="宋体" w:hAnsi="宋体" w:cs="宋体"/>
          <w:bCs/>
          <w:color w:val="000000"/>
          <w:spacing w:val="4"/>
          <w:sz w:val="24"/>
          <w:szCs w:val="24"/>
          <w:lang w:eastAsia="zh-CN"/>
        </w:rPr>
        <w:t xml:space="preserve">      </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(6)</w:t>
      </w:r>
      <w:r w:rsidRPr="007B6D0E">
        <w:rPr>
          <w:rFonts w:ascii="宋体" w:hAnsi="宋体" w:cs="宋体" w:hint="eastAsia"/>
          <w:bCs/>
          <w:color w:val="000000"/>
          <w:spacing w:val="4"/>
          <w:sz w:val="24"/>
          <w:szCs w:val="24"/>
          <w:lang w:eastAsia="zh-CN"/>
        </w:rPr>
        <w:t>检验机构认为有必要进行定期检验的。</w:t>
      </w:r>
    </w:p>
    <w:p w:rsidR="001E7D34" w:rsidRPr="007B6D0E" w:rsidRDefault="005318C7">
      <w:pPr>
        <w:pStyle w:val="1"/>
        <w:spacing w:before="0" w:line="401" w:lineRule="exact"/>
        <w:ind w:firstLineChars="200" w:firstLine="480"/>
        <w:rPr>
          <w:rFonts w:ascii="宋体" w:hAnsi="宋体" w:cs="宋体"/>
          <w:b w:val="0"/>
          <w:color w:val="000000"/>
          <w:spacing w:val="4"/>
          <w:sz w:val="24"/>
          <w:szCs w:val="24"/>
          <w:lang w:eastAsia="zh-CN"/>
        </w:rPr>
      </w:pPr>
      <w:r w:rsidRPr="007B6D0E">
        <w:rPr>
          <w:rFonts w:ascii="黑体" w:eastAsia="黑体" w:hAnsi="黑体" w:cs="黑体"/>
          <w:b w:val="0"/>
          <w:bCs w:val="0"/>
          <w:color w:val="000000"/>
          <w:sz w:val="24"/>
          <w:szCs w:val="24"/>
          <w:lang w:eastAsia="zh-CN"/>
        </w:rPr>
        <w:t>9.2</w:t>
      </w:r>
      <w:r w:rsidRPr="007B6D0E">
        <w:rPr>
          <w:rFonts w:ascii="宋体" w:hAnsi="宋体" w:cs="宋体"/>
          <w:b w:val="0"/>
          <w:bCs w:val="0"/>
          <w:color w:val="000000"/>
          <w:sz w:val="24"/>
          <w:szCs w:val="24"/>
          <w:lang w:eastAsia="zh-CN"/>
        </w:rPr>
        <w:t xml:space="preserve">  </w:t>
      </w:r>
      <w:r w:rsidRPr="007B6D0E">
        <w:rPr>
          <w:rFonts w:ascii="宋体" w:hAnsi="宋体" w:cs="宋体" w:hint="eastAsia"/>
          <w:b w:val="0"/>
          <w:color w:val="000000"/>
          <w:spacing w:val="4"/>
          <w:sz w:val="24"/>
          <w:szCs w:val="24"/>
          <w:lang w:eastAsia="zh-CN"/>
        </w:rPr>
        <w:t>定期检验前的准备</w:t>
      </w:r>
    </w:p>
    <w:p w:rsidR="001E7D34" w:rsidRPr="007B6D0E" w:rsidRDefault="005318C7">
      <w:pPr>
        <w:pStyle w:val="2"/>
        <w:spacing w:before="0" w:line="401" w:lineRule="exact"/>
        <w:ind w:firstLineChars="200" w:firstLine="480"/>
        <w:rPr>
          <w:rFonts w:ascii="宋体" w:hAnsi="宋体" w:cs="宋体"/>
          <w:b w:val="0"/>
          <w:color w:val="000000"/>
          <w:sz w:val="24"/>
          <w:szCs w:val="24"/>
          <w:lang w:eastAsia="zh-CN"/>
        </w:rPr>
      </w:pPr>
      <w:r w:rsidRPr="007B6D0E">
        <w:rPr>
          <w:rFonts w:ascii="黑体" w:eastAsia="黑体" w:hAnsi="黑体" w:cs="黑体"/>
          <w:b w:val="0"/>
          <w:bCs w:val="0"/>
          <w:color w:val="000000"/>
          <w:sz w:val="24"/>
          <w:szCs w:val="24"/>
          <w:lang w:eastAsia="zh-CN"/>
        </w:rPr>
        <w:t>9.2.1</w:t>
      </w:r>
      <w:r w:rsidRPr="007B6D0E">
        <w:rPr>
          <w:rFonts w:ascii="宋体" w:hAnsi="宋体" w:cs="宋体"/>
          <w:b w:val="0"/>
          <w:bCs w:val="0"/>
          <w:color w:val="000000"/>
          <w:sz w:val="24"/>
          <w:szCs w:val="24"/>
          <w:lang w:eastAsia="zh-CN"/>
        </w:rPr>
        <w:t xml:space="preserve">  </w:t>
      </w:r>
      <w:r w:rsidRPr="007B6D0E">
        <w:rPr>
          <w:rFonts w:ascii="宋体" w:hAnsi="宋体" w:cs="宋体" w:hint="eastAsia"/>
          <w:b w:val="0"/>
          <w:color w:val="000000"/>
          <w:spacing w:val="4"/>
          <w:sz w:val="24"/>
          <w:szCs w:val="24"/>
          <w:lang w:eastAsia="zh-CN"/>
        </w:rPr>
        <w:t>检验方案</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lastRenderedPageBreak/>
        <w:t>检验机构应当根据移动式压力容器的使用情况、结构特点以及失效模式，按照本规程的规定制定检验方案，检验方案应当经过检验机构技术负责人批准。</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检验人员应当严格按照经过规定程序批准的检验方案实施检验。</w:t>
      </w:r>
    </w:p>
    <w:p w:rsidR="001E7D34" w:rsidRPr="007B6D0E" w:rsidRDefault="005318C7">
      <w:pPr>
        <w:pStyle w:val="2"/>
        <w:spacing w:before="0" w:line="401" w:lineRule="exact"/>
        <w:ind w:firstLineChars="200" w:firstLine="480"/>
        <w:rPr>
          <w:rFonts w:ascii="宋体" w:hAnsi="宋体" w:cs="宋体"/>
          <w:b w:val="0"/>
          <w:color w:val="000000"/>
          <w:spacing w:val="4"/>
          <w:sz w:val="24"/>
          <w:szCs w:val="24"/>
          <w:lang w:eastAsia="zh-CN"/>
        </w:rPr>
      </w:pPr>
      <w:r w:rsidRPr="007B6D0E">
        <w:rPr>
          <w:rFonts w:ascii="黑体" w:eastAsia="黑体" w:hAnsi="黑体" w:cs="黑体"/>
          <w:b w:val="0"/>
          <w:bCs w:val="0"/>
          <w:color w:val="000000"/>
          <w:sz w:val="24"/>
          <w:szCs w:val="24"/>
          <w:lang w:eastAsia="zh-CN"/>
        </w:rPr>
        <w:t xml:space="preserve">9.2.2  </w:t>
      </w:r>
      <w:r w:rsidRPr="007B6D0E">
        <w:rPr>
          <w:rFonts w:ascii="宋体" w:hAnsi="宋体" w:cs="宋体" w:hint="eastAsia"/>
          <w:b w:val="0"/>
          <w:color w:val="000000"/>
          <w:spacing w:val="4"/>
          <w:sz w:val="24"/>
          <w:szCs w:val="24"/>
          <w:lang w:eastAsia="zh-CN"/>
        </w:rPr>
        <w:t>资料审查</w:t>
      </w:r>
    </w:p>
    <w:p w:rsidR="001E7D34" w:rsidRPr="007B6D0E" w:rsidRDefault="005318C7">
      <w:pPr>
        <w:spacing w:after="0" w:line="401" w:lineRule="exact"/>
        <w:ind w:firstLineChars="200" w:firstLine="480"/>
        <w:rPr>
          <w:rFonts w:ascii="宋体" w:hAnsi="宋体" w:cs="宋体"/>
          <w:bCs/>
          <w:color w:val="000000"/>
          <w:spacing w:val="4"/>
          <w:sz w:val="24"/>
          <w:szCs w:val="24"/>
          <w:lang w:eastAsia="zh-CN"/>
        </w:rPr>
      </w:pPr>
      <w:r w:rsidRPr="007B6D0E">
        <w:rPr>
          <w:rFonts w:ascii="黑体" w:eastAsia="黑体" w:hAnsi="黑体" w:cs="黑体"/>
          <w:color w:val="000000"/>
          <w:sz w:val="24"/>
          <w:szCs w:val="24"/>
          <w:lang w:eastAsia="zh-CN"/>
        </w:rPr>
        <w:t>9.2.2.1</w:t>
      </w:r>
      <w:r w:rsidRPr="007B6D0E">
        <w:rPr>
          <w:rFonts w:ascii="宋体" w:hAnsi="宋体" w:cs="宋体"/>
          <w:color w:val="000000"/>
          <w:sz w:val="24"/>
          <w:szCs w:val="24"/>
          <w:lang w:eastAsia="zh-CN"/>
        </w:rPr>
        <w:t xml:space="preserve">  </w:t>
      </w:r>
      <w:r w:rsidRPr="007B6D0E">
        <w:rPr>
          <w:rFonts w:ascii="宋体" w:hAnsi="宋体" w:cs="宋体" w:hint="eastAsia"/>
          <w:bCs/>
          <w:color w:val="000000"/>
          <w:spacing w:val="4"/>
          <w:sz w:val="24"/>
          <w:szCs w:val="24"/>
          <w:lang w:eastAsia="zh-CN"/>
        </w:rPr>
        <w:t>设计与制造资料</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(1)</w:t>
      </w:r>
      <w:r w:rsidRPr="007B6D0E">
        <w:rPr>
          <w:rFonts w:ascii="宋体" w:hAnsi="宋体" w:cs="宋体" w:hint="eastAsia"/>
          <w:bCs/>
          <w:color w:val="000000"/>
          <w:spacing w:val="4"/>
          <w:sz w:val="24"/>
          <w:szCs w:val="24"/>
          <w:lang w:eastAsia="zh-CN"/>
        </w:rPr>
        <w:t>设计单位、制造单位许可资质证明文件(复印件)；</w:t>
      </w:r>
    </w:p>
    <w:p w:rsidR="001E7D34" w:rsidRPr="007B6D0E" w:rsidRDefault="005318C7">
      <w:pPr>
        <w:spacing w:after="0" w:line="401" w:lineRule="exact"/>
        <w:ind w:firstLineChars="200" w:firstLine="496"/>
        <w:rPr>
          <w:rFonts w:ascii="宋体" w:hAnsi="宋体" w:cs="宋体"/>
          <w:color w:val="000000"/>
          <w:spacing w:val="4"/>
          <w:sz w:val="24"/>
          <w:lang w:eastAsia="zh-CN"/>
        </w:rPr>
      </w:pPr>
      <w:r w:rsidRPr="007B6D0E">
        <w:rPr>
          <w:rFonts w:ascii="宋体" w:hAnsi="宋体" w:cs="宋体"/>
          <w:color w:val="000000"/>
          <w:spacing w:val="4"/>
          <w:sz w:val="24"/>
          <w:lang w:eastAsia="zh-CN"/>
        </w:rPr>
        <w:t>(2)</w:t>
      </w:r>
      <w:r w:rsidRPr="007B6D0E">
        <w:rPr>
          <w:rFonts w:ascii="宋体" w:hAnsi="宋体" w:cs="宋体" w:hint="eastAsia"/>
          <w:bCs/>
          <w:color w:val="000000"/>
          <w:spacing w:val="4"/>
          <w:sz w:val="24"/>
          <w:szCs w:val="24"/>
          <w:lang w:eastAsia="zh-CN"/>
        </w:rPr>
        <w:t>本规程</w:t>
      </w:r>
      <w:r w:rsidRPr="007B6D0E">
        <w:rPr>
          <w:rFonts w:ascii="宋体" w:hAnsi="宋体" w:cs="宋体"/>
          <w:bCs/>
          <w:color w:val="000000"/>
          <w:spacing w:val="4"/>
          <w:sz w:val="24"/>
          <w:szCs w:val="24"/>
          <w:lang w:eastAsia="zh-CN"/>
        </w:rPr>
        <w:t>4.1.5</w:t>
      </w:r>
      <w:r w:rsidRPr="007B6D0E">
        <w:rPr>
          <w:rFonts w:ascii="宋体" w:hAnsi="宋体" w:cs="宋体" w:hint="eastAsia"/>
          <w:bCs/>
          <w:color w:val="000000"/>
          <w:spacing w:val="4"/>
          <w:sz w:val="24"/>
          <w:szCs w:val="24"/>
          <w:lang w:eastAsia="zh-CN"/>
        </w:rPr>
        <w:t>规定</w:t>
      </w:r>
      <w:r w:rsidRPr="007B6D0E">
        <w:rPr>
          <w:rFonts w:ascii="宋体" w:hAnsi="宋体" w:cs="宋体"/>
          <w:bCs/>
          <w:color w:val="000000"/>
          <w:spacing w:val="4"/>
          <w:sz w:val="24"/>
          <w:szCs w:val="24"/>
          <w:lang w:eastAsia="zh-CN"/>
        </w:rPr>
        <w:t>的产品出厂资料和文件；对于进口的移动式压力容器还应当包括进口特种设备安全性能监督检验证书。</w:t>
      </w:r>
    </w:p>
    <w:p w:rsidR="001E7D34" w:rsidRPr="007B6D0E" w:rsidRDefault="005318C7">
      <w:pPr>
        <w:spacing w:after="0" w:line="401" w:lineRule="exact"/>
        <w:ind w:firstLineChars="200" w:firstLine="480"/>
        <w:rPr>
          <w:rFonts w:ascii="宋体" w:hAnsi="宋体" w:cs="宋体"/>
          <w:bCs/>
          <w:color w:val="000000"/>
          <w:spacing w:val="4"/>
          <w:sz w:val="24"/>
          <w:szCs w:val="24"/>
          <w:lang w:eastAsia="zh-CN"/>
        </w:rPr>
      </w:pPr>
      <w:r w:rsidRPr="007B6D0E">
        <w:rPr>
          <w:rFonts w:ascii="黑体" w:eastAsia="黑体" w:hAnsi="黑体" w:cs="黑体"/>
          <w:color w:val="000000"/>
          <w:sz w:val="24"/>
          <w:szCs w:val="24"/>
          <w:lang w:eastAsia="zh-CN"/>
        </w:rPr>
        <w:t xml:space="preserve">9.2.2.2  </w:t>
      </w:r>
      <w:r w:rsidRPr="007B6D0E">
        <w:rPr>
          <w:rFonts w:ascii="宋体" w:hAnsi="宋体" w:cs="宋体" w:hint="eastAsia"/>
          <w:bCs/>
          <w:color w:val="000000"/>
          <w:spacing w:val="4"/>
          <w:sz w:val="24"/>
          <w:szCs w:val="24"/>
          <w:lang w:eastAsia="zh-CN"/>
        </w:rPr>
        <w:t>改造与重大修理资料</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(1)</w:t>
      </w:r>
      <w:r w:rsidRPr="007B6D0E">
        <w:rPr>
          <w:rFonts w:ascii="宋体" w:hAnsi="宋体" w:cs="宋体" w:hint="eastAsia"/>
          <w:bCs/>
          <w:color w:val="000000"/>
          <w:spacing w:val="4"/>
          <w:sz w:val="24"/>
          <w:szCs w:val="24"/>
          <w:lang w:eastAsia="zh-CN"/>
        </w:rPr>
        <w:t>设计文件，包括</w:t>
      </w:r>
      <w:r w:rsidRPr="007B6D0E">
        <w:rPr>
          <w:rFonts w:eastAsia="方正书宋简体" w:hAnsi="宋体" w:hint="eastAsia"/>
          <w:bCs/>
          <w:color w:val="000000"/>
          <w:spacing w:val="4"/>
          <w:sz w:val="24"/>
          <w:szCs w:val="24"/>
          <w:lang w:eastAsia="zh-CN"/>
        </w:rPr>
        <w:t>原设计单位出具的改造或者重大修理设计文件</w:t>
      </w:r>
      <w:r w:rsidRPr="007B6D0E">
        <w:rPr>
          <w:rFonts w:ascii="宋体" w:hAnsi="宋体" w:cs="宋体" w:hint="eastAsia"/>
          <w:bCs/>
          <w:color w:val="000000"/>
          <w:spacing w:val="4"/>
          <w:sz w:val="24"/>
          <w:szCs w:val="24"/>
          <w:lang w:eastAsia="zh-CN"/>
        </w:rPr>
        <w:t>；</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(2)</w:t>
      </w:r>
      <w:r w:rsidRPr="007B6D0E">
        <w:rPr>
          <w:rFonts w:ascii="宋体" w:hAnsi="宋体" w:cs="宋体" w:hint="eastAsia"/>
          <w:bCs/>
          <w:color w:val="000000"/>
          <w:spacing w:val="4"/>
          <w:sz w:val="24"/>
          <w:szCs w:val="24"/>
          <w:lang w:eastAsia="zh-CN"/>
        </w:rPr>
        <w:t>质量合格证明文件，包括改造或者重大修理后的质量合格证明文件，以及产品铭牌、电子铭牌的拓印件和相应的监督检验证书。</w:t>
      </w:r>
    </w:p>
    <w:p w:rsidR="001E7D34" w:rsidRPr="007B6D0E" w:rsidRDefault="005318C7">
      <w:pPr>
        <w:spacing w:after="0" w:line="401" w:lineRule="exact"/>
        <w:ind w:firstLineChars="200" w:firstLine="480"/>
        <w:rPr>
          <w:rFonts w:ascii="宋体" w:hAnsi="宋体" w:cs="宋体"/>
          <w:bCs/>
          <w:color w:val="000000"/>
          <w:spacing w:val="4"/>
          <w:sz w:val="24"/>
          <w:szCs w:val="24"/>
          <w:lang w:eastAsia="zh-CN"/>
        </w:rPr>
      </w:pPr>
      <w:r w:rsidRPr="007B6D0E">
        <w:rPr>
          <w:rFonts w:ascii="黑体" w:eastAsia="黑体" w:hAnsi="黑体" w:cs="黑体"/>
          <w:color w:val="000000"/>
          <w:sz w:val="24"/>
          <w:szCs w:val="24"/>
          <w:lang w:eastAsia="zh-CN"/>
        </w:rPr>
        <w:t xml:space="preserve">9.2.2.3  </w:t>
      </w:r>
      <w:r w:rsidRPr="007B6D0E">
        <w:rPr>
          <w:rFonts w:ascii="宋体" w:hAnsi="宋体" w:cs="宋体" w:hint="eastAsia"/>
          <w:bCs/>
          <w:color w:val="000000"/>
          <w:spacing w:val="4"/>
          <w:sz w:val="24"/>
          <w:szCs w:val="24"/>
          <w:lang w:eastAsia="zh-CN"/>
        </w:rPr>
        <w:t>使用与管理资料</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使用登记证和使用登记表，以及运行中出现异常情况的记录等。</w:t>
      </w:r>
    </w:p>
    <w:p w:rsidR="001E7D34" w:rsidRPr="007B6D0E" w:rsidRDefault="005318C7">
      <w:pPr>
        <w:spacing w:after="0" w:line="401" w:lineRule="exact"/>
        <w:ind w:firstLineChars="200" w:firstLine="480"/>
        <w:rPr>
          <w:rFonts w:ascii="宋体" w:hAnsi="宋体" w:cs="宋体"/>
          <w:bCs/>
          <w:color w:val="000000"/>
          <w:spacing w:val="4"/>
          <w:sz w:val="24"/>
          <w:szCs w:val="24"/>
          <w:lang w:eastAsia="zh-CN"/>
        </w:rPr>
      </w:pPr>
      <w:r w:rsidRPr="007B6D0E">
        <w:rPr>
          <w:rFonts w:ascii="黑体" w:eastAsia="黑体" w:hAnsi="黑体" w:cs="黑体"/>
          <w:color w:val="000000"/>
          <w:sz w:val="24"/>
          <w:szCs w:val="24"/>
          <w:lang w:eastAsia="zh-CN"/>
        </w:rPr>
        <w:t>9.2.2.4</w:t>
      </w:r>
      <w:r w:rsidRPr="007B6D0E">
        <w:rPr>
          <w:rFonts w:ascii="宋体" w:hAnsi="宋体" w:cs="宋体"/>
          <w:color w:val="000000"/>
          <w:sz w:val="24"/>
          <w:szCs w:val="24"/>
          <w:lang w:eastAsia="zh-CN"/>
        </w:rPr>
        <w:t xml:space="preserve">  </w:t>
      </w:r>
      <w:r w:rsidRPr="007B6D0E">
        <w:rPr>
          <w:rFonts w:ascii="宋体" w:hAnsi="宋体" w:cs="宋体" w:hint="eastAsia"/>
          <w:bCs/>
          <w:color w:val="000000"/>
          <w:spacing w:val="4"/>
          <w:sz w:val="24"/>
          <w:szCs w:val="24"/>
          <w:lang w:eastAsia="zh-CN"/>
        </w:rPr>
        <w:t>检验与检查资料</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eastAsia="方正书宋简体" w:hAnsi="宋体" w:hint="eastAsia"/>
          <w:bCs/>
          <w:color w:val="000000"/>
          <w:spacing w:val="4"/>
          <w:sz w:val="24"/>
          <w:szCs w:val="24"/>
          <w:lang w:eastAsia="zh-CN"/>
        </w:rPr>
        <w:t>定期检验报告和定期检验周期内的年度检查报告，重点查阅上次检验和检查报告中提出的问题是否已经解决或者有无预防和改进措施。</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本条中</w:t>
      </w:r>
      <w:r w:rsidRPr="007B6D0E">
        <w:rPr>
          <w:rFonts w:ascii="宋体" w:hAnsi="宋体" w:cs="宋体"/>
          <w:color w:val="000000"/>
          <w:sz w:val="24"/>
          <w:szCs w:val="24"/>
          <w:lang w:eastAsia="zh-CN"/>
        </w:rPr>
        <w:t xml:space="preserve">9.2.2.1 </w:t>
      </w:r>
      <w:r w:rsidRPr="007B6D0E">
        <w:rPr>
          <w:rFonts w:ascii="宋体" w:hAnsi="宋体" w:cs="宋体" w:hint="eastAsia"/>
          <w:color w:val="000000"/>
          <w:sz w:val="24"/>
          <w:szCs w:val="24"/>
          <w:lang w:eastAsia="zh-CN"/>
        </w:rPr>
        <w:t>规定</w:t>
      </w:r>
      <w:r w:rsidRPr="007B6D0E">
        <w:rPr>
          <w:rFonts w:ascii="宋体" w:hAnsi="宋体" w:cs="宋体" w:hint="eastAsia"/>
          <w:bCs/>
          <w:color w:val="000000"/>
          <w:spacing w:val="4"/>
          <w:sz w:val="24"/>
          <w:szCs w:val="24"/>
          <w:lang w:eastAsia="zh-CN"/>
        </w:rPr>
        <w:t>的资料，在移动式压力容器投入使用后首次定期检验时应当进行审查，以后的检验根据需要(如改造或者重大修理等)进行审查。</w:t>
      </w:r>
    </w:p>
    <w:p w:rsidR="001E7D34" w:rsidRPr="007B6D0E" w:rsidRDefault="005318C7">
      <w:pPr>
        <w:spacing w:after="0" w:line="401" w:lineRule="exact"/>
        <w:ind w:firstLineChars="200" w:firstLine="480"/>
        <w:rPr>
          <w:rFonts w:ascii="宋体" w:hAnsi="宋体" w:cs="宋体"/>
          <w:bCs/>
          <w:color w:val="000000"/>
          <w:spacing w:val="4"/>
          <w:sz w:val="24"/>
          <w:szCs w:val="24"/>
          <w:lang w:eastAsia="zh-CN"/>
        </w:rPr>
      </w:pPr>
      <w:r w:rsidRPr="007B6D0E">
        <w:rPr>
          <w:rFonts w:ascii="黑体" w:eastAsia="黑体" w:hAnsi="黑体" w:cs="黑体"/>
          <w:color w:val="000000"/>
          <w:sz w:val="24"/>
          <w:szCs w:val="24"/>
          <w:lang w:eastAsia="zh-CN"/>
        </w:rPr>
        <w:t xml:space="preserve">9.2.2.5  </w:t>
      </w:r>
      <w:r w:rsidRPr="007B6D0E">
        <w:rPr>
          <w:rFonts w:ascii="宋体" w:hAnsi="宋体" w:cs="宋体" w:hint="eastAsia"/>
          <w:bCs/>
          <w:color w:val="000000"/>
          <w:spacing w:val="4"/>
          <w:sz w:val="24"/>
          <w:szCs w:val="24"/>
          <w:lang w:eastAsia="zh-CN"/>
        </w:rPr>
        <w:t>停止检验</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(1)</w:t>
      </w:r>
      <w:r w:rsidRPr="007B6D0E">
        <w:rPr>
          <w:rFonts w:ascii="宋体" w:hAnsi="宋体" w:cs="宋体" w:hint="eastAsia"/>
          <w:bCs/>
          <w:color w:val="000000"/>
          <w:spacing w:val="4"/>
          <w:sz w:val="24"/>
          <w:szCs w:val="24"/>
          <w:lang w:eastAsia="zh-CN"/>
        </w:rPr>
        <w:t>资料审查发现使用单位未按照本规程的规定进行年度检查，以及发生使用单位变更、更名等，使移动式压力容器的现时状况与使用登记表内容不符，而未按照规定办理变更的，检验机构应当停止检验，并且向使用登记机关报告；</w:t>
      </w:r>
    </w:p>
    <w:p w:rsidR="001E7D34" w:rsidRPr="007B6D0E" w:rsidRDefault="005318C7">
      <w:pPr>
        <w:spacing w:after="0" w:line="401" w:lineRule="exact"/>
        <w:ind w:firstLineChars="200" w:firstLine="496"/>
        <w:rPr>
          <w:color w:val="000000"/>
          <w:lang w:eastAsia="zh-CN"/>
        </w:rPr>
      </w:pPr>
      <w:r w:rsidRPr="007B6D0E">
        <w:rPr>
          <w:rFonts w:ascii="宋体" w:hAnsi="宋体" w:cs="宋体"/>
          <w:color w:val="000000"/>
          <w:spacing w:val="4"/>
          <w:sz w:val="24"/>
          <w:lang w:eastAsia="zh-CN"/>
        </w:rPr>
        <w:t>(2)</w:t>
      </w:r>
      <w:r w:rsidRPr="007B6D0E">
        <w:rPr>
          <w:rFonts w:ascii="宋体" w:hAnsi="宋体" w:cs="宋体" w:hint="eastAsia"/>
          <w:bCs/>
          <w:color w:val="000000"/>
          <w:spacing w:val="4"/>
          <w:sz w:val="24"/>
          <w:szCs w:val="24"/>
          <w:lang w:eastAsia="zh-CN"/>
        </w:rPr>
        <w:t>资料审查发现移动式压力容器未按照规定实施特种设备制造监督检验(或者进口移动压力容器未实施特种设备安全性能监督检验的)或者无使用登记证的，检验机构应当停止检验，并且向使用登记机关报告</w:t>
      </w:r>
      <w:r w:rsidRPr="007B6D0E">
        <w:rPr>
          <w:rFonts w:eastAsia="方正书宋简体" w:hAnsi="宋体" w:hint="eastAsia"/>
          <w:bCs/>
          <w:color w:val="000000"/>
          <w:spacing w:val="4"/>
          <w:sz w:val="24"/>
          <w:szCs w:val="24"/>
          <w:lang w:eastAsia="zh-CN"/>
        </w:rPr>
        <w:t>。</w:t>
      </w:r>
    </w:p>
    <w:p w:rsidR="001E7D34" w:rsidRPr="007B6D0E" w:rsidRDefault="005318C7">
      <w:pPr>
        <w:pStyle w:val="2"/>
        <w:spacing w:before="0" w:line="401" w:lineRule="exact"/>
        <w:ind w:firstLineChars="200" w:firstLine="480"/>
        <w:rPr>
          <w:rFonts w:ascii="宋体" w:hAnsi="宋体" w:cs="宋体"/>
          <w:b w:val="0"/>
          <w:color w:val="000000"/>
          <w:sz w:val="24"/>
          <w:szCs w:val="24"/>
          <w:lang w:eastAsia="zh-CN"/>
        </w:rPr>
      </w:pPr>
      <w:r w:rsidRPr="007B6D0E">
        <w:rPr>
          <w:rFonts w:ascii="黑体" w:eastAsia="黑体" w:hAnsi="黑体" w:cs="黑体"/>
          <w:b w:val="0"/>
          <w:bCs w:val="0"/>
          <w:color w:val="000000"/>
          <w:sz w:val="24"/>
          <w:szCs w:val="24"/>
          <w:lang w:eastAsia="zh-CN"/>
        </w:rPr>
        <w:t>9.2.3</w:t>
      </w:r>
      <w:r w:rsidRPr="007B6D0E">
        <w:rPr>
          <w:rFonts w:ascii="宋体" w:hAnsi="宋体" w:cs="宋体"/>
          <w:b w:val="0"/>
          <w:bCs w:val="0"/>
          <w:color w:val="000000"/>
          <w:sz w:val="24"/>
          <w:szCs w:val="24"/>
          <w:lang w:eastAsia="zh-CN"/>
        </w:rPr>
        <w:t xml:space="preserve">  </w:t>
      </w:r>
      <w:r w:rsidRPr="007B6D0E">
        <w:rPr>
          <w:rFonts w:ascii="宋体" w:hAnsi="宋体" w:cs="宋体" w:hint="eastAsia"/>
          <w:b w:val="0"/>
          <w:color w:val="000000"/>
          <w:spacing w:val="4"/>
          <w:sz w:val="24"/>
          <w:szCs w:val="24"/>
          <w:lang w:eastAsia="zh-CN"/>
        </w:rPr>
        <w:t>现场条件</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使用单位或者相关的辅助单位，按照有关规定建立健全质量保证体系，做好移动式压力容器停止使用后的技术性处理和检验前的安全检查，确认现场条件符合检验工作和安全要求，做好有关的现场准备工作(包括出具必要的气体分析报告等)等。</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检验前，现场至少具备以下条件：</w:t>
      </w:r>
    </w:p>
    <w:p w:rsidR="001E7D34" w:rsidRDefault="005318C7">
      <w:pPr>
        <w:pStyle w:val="afc"/>
        <w:spacing w:after="0" w:line="401" w:lineRule="exact"/>
        <w:ind w:firstLine="496"/>
        <w:rPr>
          <w:rFonts w:ascii="宋体" w:hAnsi="宋体" w:cs="宋体"/>
          <w:szCs w:val="24"/>
          <w:lang w:eastAsia="zh-CN"/>
        </w:rPr>
      </w:pPr>
      <w:r>
        <w:rPr>
          <w:rFonts w:ascii="宋体" w:hAnsi="宋体" w:cs="宋体"/>
          <w:lang w:eastAsia="zh-CN"/>
        </w:rPr>
        <w:t>(</w:t>
      </w:r>
      <w:r>
        <w:rPr>
          <w:rFonts w:ascii="宋体" w:hAnsi="宋体" w:cs="宋体" w:hint="eastAsia"/>
          <w:lang w:eastAsia="zh-CN"/>
        </w:rPr>
        <w:t>1</w:t>
      </w:r>
      <w:r>
        <w:rPr>
          <w:rFonts w:ascii="宋体" w:hAnsi="宋体" w:cs="宋体"/>
          <w:lang w:eastAsia="zh-CN"/>
        </w:rPr>
        <w:t>)</w:t>
      </w:r>
      <w:r>
        <w:rPr>
          <w:rFonts w:ascii="宋体" w:hAnsi="宋体" w:cs="宋体" w:hint="eastAsia"/>
          <w:szCs w:val="24"/>
          <w:lang w:eastAsia="zh-CN"/>
        </w:rPr>
        <w:t>充装易燃、易爆、助燃、有毒或者窒息性介质的移动式压力容器，需要进入罐体内部进行检验的，应当按照原设计文件规定的方法和要求进行置换、中和、消毒</w:t>
      </w:r>
      <w:r>
        <w:rPr>
          <w:rFonts w:ascii="宋体" w:hAnsi="宋体" w:cs="宋体" w:hint="eastAsia"/>
          <w:szCs w:val="24"/>
          <w:lang w:eastAsia="zh-CN"/>
        </w:rPr>
        <w:lastRenderedPageBreak/>
        <w:t>或者清洗等处理，处理后取样分析，取样分析的间隔时间和分析结果应当符合有关规范、标准的规定；充装易燃、易爆、助燃介质的，严禁用空气进行置换处理；</w:t>
      </w:r>
    </w:p>
    <w:p w:rsidR="001E7D34" w:rsidRPr="007B6D0E" w:rsidRDefault="005318C7">
      <w:pPr>
        <w:spacing w:after="0" w:line="401" w:lineRule="exact"/>
        <w:ind w:firstLineChars="200" w:firstLine="480"/>
        <w:rPr>
          <w:rFonts w:ascii="宋体" w:hAnsi="宋体" w:cs="宋体"/>
          <w:bCs/>
          <w:color w:val="000000"/>
          <w:spacing w:val="4"/>
          <w:sz w:val="24"/>
          <w:szCs w:val="24"/>
          <w:lang w:eastAsia="zh-CN"/>
        </w:rPr>
      </w:pPr>
      <w:r>
        <w:rPr>
          <w:rFonts w:ascii="宋体" w:hAnsi="宋体" w:cs="宋体"/>
          <w:sz w:val="24"/>
          <w:lang w:eastAsia="zh-CN"/>
        </w:rPr>
        <w:t>(</w:t>
      </w:r>
      <w:r>
        <w:rPr>
          <w:rFonts w:ascii="宋体" w:hAnsi="宋体" w:cs="宋体" w:hint="eastAsia"/>
          <w:sz w:val="24"/>
          <w:lang w:eastAsia="zh-CN"/>
        </w:rPr>
        <w:t>2</w:t>
      </w:r>
      <w:r>
        <w:rPr>
          <w:rFonts w:ascii="宋体" w:hAnsi="宋体" w:cs="宋体"/>
          <w:sz w:val="24"/>
          <w:lang w:eastAsia="zh-CN"/>
        </w:rPr>
        <w:t>)</w:t>
      </w:r>
      <w:r>
        <w:rPr>
          <w:rFonts w:ascii="宋体" w:hAnsi="宋体" w:cs="宋体" w:hint="eastAsia"/>
          <w:sz w:val="24"/>
          <w:lang w:eastAsia="zh-CN"/>
        </w:rPr>
        <w:t>人孔或者检查孔打开后，应当清除可能滞留的易燃、易爆、有毒、有害的残留气体或者液体，</w:t>
      </w:r>
      <w:r>
        <w:rPr>
          <w:rFonts w:ascii="宋体" w:hAnsi="宋体" w:cs="宋体" w:hint="eastAsia"/>
          <w:bCs/>
          <w:spacing w:val="4"/>
          <w:sz w:val="24"/>
          <w:szCs w:val="24"/>
          <w:lang w:eastAsia="zh-CN"/>
        </w:rPr>
        <w:t>罐体内部的气体含氧量应当高于</w:t>
      </w:r>
      <w:r>
        <w:rPr>
          <w:rFonts w:ascii="宋体" w:hAnsi="宋体" w:cs="宋体"/>
          <w:bCs/>
          <w:spacing w:val="4"/>
          <w:sz w:val="24"/>
          <w:szCs w:val="24"/>
          <w:lang w:eastAsia="zh-CN"/>
        </w:rPr>
        <w:t>19</w:t>
      </w:r>
      <w:r>
        <w:rPr>
          <w:rFonts w:ascii="宋体" w:hAnsi="宋体" w:cs="宋体" w:hint="eastAsia"/>
          <w:bCs/>
          <w:spacing w:val="4"/>
          <w:sz w:val="24"/>
          <w:szCs w:val="24"/>
          <w:lang w:eastAsia="zh-CN"/>
        </w:rPr>
        <w:t>.</w:t>
      </w:r>
      <w:r>
        <w:rPr>
          <w:rFonts w:ascii="宋体" w:hAnsi="宋体" w:cs="宋体"/>
          <w:bCs/>
          <w:spacing w:val="4"/>
          <w:sz w:val="24"/>
          <w:szCs w:val="24"/>
          <w:lang w:eastAsia="zh-CN"/>
        </w:rPr>
        <w:t>5</w:t>
      </w:r>
      <w:r>
        <w:rPr>
          <w:rFonts w:ascii="宋体" w:hAnsi="宋体" w:cs="宋体" w:hint="eastAsia"/>
          <w:bCs/>
          <w:spacing w:val="4"/>
          <w:sz w:val="24"/>
          <w:szCs w:val="24"/>
          <w:lang w:eastAsia="zh-CN"/>
        </w:rPr>
        <w:t>%</w:t>
      </w:r>
      <w:r>
        <w:rPr>
          <w:rFonts w:ascii="宋体" w:hAnsi="宋体" w:cs="宋体"/>
          <w:bCs/>
          <w:spacing w:val="4"/>
          <w:sz w:val="24"/>
          <w:szCs w:val="24"/>
          <w:lang w:eastAsia="zh-CN"/>
        </w:rPr>
        <w:t>；必要时还应当配备通风</w:t>
      </w:r>
      <w:r>
        <w:rPr>
          <w:rFonts w:ascii="宋体" w:hAnsi="宋体" w:cs="宋体" w:hint="eastAsia"/>
          <w:bCs/>
          <w:spacing w:val="4"/>
          <w:sz w:val="24"/>
          <w:szCs w:val="24"/>
          <w:lang w:eastAsia="zh-CN"/>
        </w:rPr>
        <w:t>、监控</w:t>
      </w:r>
      <w:r>
        <w:rPr>
          <w:rFonts w:ascii="宋体" w:hAnsi="宋体" w:cs="宋体"/>
          <w:bCs/>
          <w:spacing w:val="4"/>
          <w:sz w:val="24"/>
          <w:szCs w:val="24"/>
          <w:lang w:eastAsia="zh-CN"/>
        </w:rPr>
        <w:t>和安全救护等</w:t>
      </w:r>
      <w:r>
        <w:rPr>
          <w:rFonts w:ascii="宋体" w:hAnsi="宋体" w:cs="宋体" w:hint="eastAsia"/>
          <w:bCs/>
          <w:spacing w:val="4"/>
          <w:sz w:val="24"/>
          <w:szCs w:val="24"/>
          <w:lang w:eastAsia="zh-CN"/>
        </w:rPr>
        <w:t>设备</w:t>
      </w:r>
      <w:r>
        <w:rPr>
          <w:rFonts w:ascii="宋体" w:hAnsi="宋体" w:cs="宋体"/>
          <w:bCs/>
          <w:spacing w:val="4"/>
          <w:sz w:val="24"/>
          <w:szCs w:val="24"/>
          <w:lang w:eastAsia="zh-CN"/>
        </w:rPr>
        <w:t>设施；</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3</w:t>
      </w:r>
      <w:r w:rsidRPr="007B6D0E">
        <w:rPr>
          <w:rFonts w:ascii="宋体" w:hAnsi="宋体" w:cs="宋体"/>
          <w:color w:val="000000"/>
          <w:spacing w:val="4"/>
          <w:sz w:val="24"/>
          <w:lang w:eastAsia="zh-CN"/>
        </w:rPr>
        <w:t>)</w:t>
      </w:r>
      <w:r w:rsidRPr="007B6D0E">
        <w:rPr>
          <w:rFonts w:ascii="宋体" w:hAnsi="宋体" w:cs="宋体" w:hint="eastAsia"/>
          <w:bCs/>
          <w:color w:val="000000"/>
          <w:spacing w:val="4"/>
          <w:sz w:val="24"/>
          <w:szCs w:val="24"/>
          <w:lang w:eastAsia="zh-CN"/>
        </w:rPr>
        <w:t>检验过程中可能产生火花或者静电，以及用空气进行气密性试验的受检设备内的可燃气体含量应当低于</w:t>
      </w:r>
      <w:r w:rsidRPr="007B6D0E">
        <w:rPr>
          <w:rFonts w:ascii="宋体" w:hAnsi="宋体" w:cs="宋体"/>
          <w:bCs/>
          <w:color w:val="000000"/>
          <w:spacing w:val="4"/>
          <w:sz w:val="24"/>
          <w:szCs w:val="24"/>
          <w:lang w:eastAsia="zh-CN"/>
        </w:rPr>
        <w:t>0.2%；</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4</w:t>
      </w:r>
      <w:r w:rsidRPr="007B6D0E">
        <w:rPr>
          <w:rFonts w:ascii="宋体" w:hAnsi="宋体" w:cs="宋体"/>
          <w:color w:val="000000"/>
          <w:spacing w:val="4"/>
          <w:sz w:val="24"/>
          <w:lang w:eastAsia="zh-CN"/>
        </w:rPr>
        <w:t>)</w:t>
      </w:r>
      <w:r w:rsidRPr="007B6D0E">
        <w:rPr>
          <w:rFonts w:ascii="宋体" w:hAnsi="宋体" w:cs="宋体" w:hint="eastAsia"/>
          <w:bCs/>
          <w:color w:val="000000"/>
          <w:spacing w:val="4"/>
          <w:sz w:val="24"/>
          <w:szCs w:val="24"/>
          <w:lang w:eastAsia="zh-CN"/>
        </w:rPr>
        <w:t>需要进行检验的罐体或者气瓶瓶体表面，特别是腐蚀部位和可能产生裂纹缺陷的部位，彻底清理干净，露出金属本体光泽；需要进行无损检测的表面应当达到</w:t>
      </w:r>
      <w:r w:rsidRPr="007B6D0E">
        <w:rPr>
          <w:rFonts w:ascii="宋体" w:hAnsi="宋体" w:cs="宋体"/>
          <w:bCs/>
          <w:color w:val="000000"/>
          <w:spacing w:val="4"/>
          <w:sz w:val="24"/>
          <w:szCs w:val="24"/>
          <w:lang w:eastAsia="zh-CN"/>
        </w:rPr>
        <w:t>NB/T 47013《承压设备无损检测》的有关要求；</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5</w:t>
      </w:r>
      <w:r w:rsidRPr="007B6D0E">
        <w:rPr>
          <w:rFonts w:ascii="宋体" w:hAnsi="宋体" w:cs="宋体"/>
          <w:color w:val="000000"/>
          <w:spacing w:val="4"/>
          <w:sz w:val="24"/>
          <w:lang w:eastAsia="zh-CN"/>
        </w:rPr>
        <w:t>)</w:t>
      </w:r>
      <w:r w:rsidRPr="007B6D0E">
        <w:rPr>
          <w:rFonts w:ascii="宋体" w:hAnsi="宋体" w:cs="宋体" w:hint="eastAsia"/>
          <w:bCs/>
          <w:color w:val="000000"/>
          <w:spacing w:val="4"/>
          <w:sz w:val="24"/>
          <w:szCs w:val="24"/>
          <w:lang w:eastAsia="zh-CN"/>
        </w:rPr>
        <w:t>影响检验的附属零部件或者其他物体等，按照检验要求进行清理或者拆除；</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6</w:t>
      </w:r>
      <w:r w:rsidRPr="007B6D0E">
        <w:rPr>
          <w:rFonts w:ascii="宋体" w:hAnsi="宋体" w:cs="宋体"/>
          <w:color w:val="000000"/>
          <w:spacing w:val="4"/>
          <w:sz w:val="24"/>
          <w:lang w:eastAsia="zh-CN"/>
        </w:rPr>
        <w:t>)</w:t>
      </w:r>
      <w:r w:rsidRPr="007B6D0E">
        <w:rPr>
          <w:rFonts w:ascii="宋体" w:hAnsi="宋体" w:cs="宋体" w:hint="eastAsia"/>
          <w:bCs/>
          <w:color w:val="000000"/>
          <w:spacing w:val="4"/>
          <w:sz w:val="24"/>
          <w:szCs w:val="24"/>
          <w:lang w:eastAsia="zh-CN"/>
        </w:rPr>
        <w:t>安全附件、仪表等按照相关规定进行拆装、修理并且送交检验；</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7</w:t>
      </w:r>
      <w:r w:rsidRPr="007B6D0E">
        <w:rPr>
          <w:rFonts w:ascii="宋体" w:hAnsi="宋体" w:cs="宋体"/>
          <w:color w:val="000000"/>
          <w:spacing w:val="4"/>
          <w:sz w:val="24"/>
          <w:lang w:eastAsia="zh-CN"/>
        </w:rPr>
        <w:t>)增压器、卸液泵中使用的连接管按照相关规定进行耐压试验；</w:t>
      </w:r>
    </w:p>
    <w:p w:rsidR="001E7D34" w:rsidRPr="007B6D0E" w:rsidRDefault="005318C7">
      <w:pPr>
        <w:spacing w:after="0" w:line="401" w:lineRule="exact"/>
        <w:ind w:firstLineChars="200" w:firstLine="496"/>
        <w:rPr>
          <w:rFonts w:ascii="宋体" w:hAnsi="宋体" w:cs="宋体"/>
          <w:color w:val="000000"/>
          <w:spacing w:val="4"/>
          <w:sz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8</w:t>
      </w:r>
      <w:r w:rsidRPr="007B6D0E">
        <w:rPr>
          <w:rFonts w:ascii="宋体" w:hAnsi="宋体" w:cs="宋体"/>
          <w:color w:val="000000"/>
          <w:spacing w:val="4"/>
          <w:sz w:val="24"/>
          <w:lang w:eastAsia="zh-CN"/>
        </w:rPr>
        <w:t>)采取有效措施防止受检移动式压力容器的滑动、窜动等情况发生；</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9</w:t>
      </w:r>
      <w:r w:rsidRPr="007B6D0E">
        <w:rPr>
          <w:rFonts w:ascii="宋体" w:hAnsi="宋体" w:cs="宋体"/>
          <w:color w:val="000000"/>
          <w:spacing w:val="4"/>
          <w:sz w:val="24"/>
          <w:lang w:eastAsia="zh-CN"/>
        </w:rPr>
        <w:t>)</w:t>
      </w:r>
      <w:r w:rsidRPr="007B6D0E">
        <w:rPr>
          <w:rFonts w:ascii="宋体" w:hAnsi="宋体" w:cs="宋体" w:hint="eastAsia"/>
          <w:bCs/>
          <w:color w:val="000000"/>
          <w:spacing w:val="4"/>
          <w:sz w:val="24"/>
          <w:szCs w:val="24"/>
          <w:lang w:eastAsia="zh-CN"/>
        </w:rPr>
        <w:t>为检验工作需要而搭设的轻便扶梯或者操作平台等设施安全、牢固；</w:t>
      </w:r>
    </w:p>
    <w:p w:rsidR="001E7D34" w:rsidRPr="007B6D0E" w:rsidRDefault="005318C7">
      <w:pPr>
        <w:pStyle w:val="a2"/>
        <w:spacing w:after="0" w:line="401" w:lineRule="exact"/>
        <w:ind w:firstLineChars="200" w:firstLine="496"/>
        <w:rPr>
          <w:rFonts w:ascii="宋体" w:hAnsi="宋体" w:cs="宋体"/>
          <w:color w:val="000000"/>
          <w:spacing w:val="4"/>
          <w:sz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10</w:t>
      </w:r>
      <w:r w:rsidRPr="007B6D0E">
        <w:rPr>
          <w:rFonts w:ascii="宋体" w:hAnsi="宋体" w:cs="宋体"/>
          <w:color w:val="000000"/>
          <w:spacing w:val="4"/>
          <w:sz w:val="24"/>
          <w:lang w:eastAsia="zh-CN"/>
        </w:rPr>
        <w:t>)检验照明用电电压不得超过24V，电缆线绝缘良好、接地安全</w:t>
      </w:r>
      <w:r w:rsidRPr="007B6D0E">
        <w:rPr>
          <w:rFonts w:ascii="宋体" w:hAnsi="宋体" w:cs="宋体" w:hint="eastAsia"/>
          <w:color w:val="000000"/>
          <w:spacing w:val="4"/>
          <w:sz w:val="24"/>
          <w:lang w:eastAsia="zh-CN"/>
        </w:rPr>
        <w:t>、</w:t>
      </w:r>
      <w:r w:rsidRPr="007B6D0E">
        <w:rPr>
          <w:rFonts w:ascii="宋体" w:hAnsi="宋体" w:cs="宋体"/>
          <w:color w:val="000000"/>
          <w:spacing w:val="4"/>
          <w:sz w:val="24"/>
          <w:lang w:eastAsia="zh-CN"/>
        </w:rPr>
        <w:t>可靠。</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使用单位或者辅助单位负责移动式压力容器检验后的组装工作，并且对其组装以及修理质量负责；其中长管拖车、管束式集装箱的拆卸和检验后的组装等检验辅助工作由具有相应特种设备制造许可资质</w:t>
      </w:r>
      <w:r w:rsidRPr="007B6D0E">
        <w:rPr>
          <w:rFonts w:ascii="宋体" w:hAnsi="宋体" w:cs="宋体"/>
          <w:bCs/>
          <w:color w:val="000000"/>
          <w:spacing w:val="4"/>
          <w:sz w:val="24"/>
          <w:szCs w:val="24"/>
          <w:lang w:eastAsia="zh-CN"/>
        </w:rPr>
        <w:t>的单位进行。</w:t>
      </w:r>
    </w:p>
    <w:p w:rsidR="001E7D34" w:rsidRPr="007B6D0E" w:rsidRDefault="005318C7">
      <w:pPr>
        <w:spacing w:after="0" w:line="401" w:lineRule="exact"/>
        <w:ind w:firstLineChars="200" w:firstLine="480"/>
        <w:rPr>
          <w:rFonts w:ascii="宋体" w:hAnsi="宋体" w:cs="宋体"/>
          <w:color w:val="000000"/>
          <w:sz w:val="24"/>
          <w:szCs w:val="24"/>
          <w:lang w:eastAsia="zh-CN"/>
        </w:rPr>
      </w:pPr>
      <w:r w:rsidRPr="007B6D0E">
        <w:rPr>
          <w:rFonts w:ascii="黑体" w:eastAsia="黑体" w:hAnsi="黑体" w:cs="黑体"/>
          <w:color w:val="000000"/>
          <w:sz w:val="24"/>
          <w:szCs w:val="24"/>
          <w:lang w:eastAsia="zh-CN"/>
        </w:rPr>
        <w:t>9.2.4</w:t>
      </w:r>
      <w:r w:rsidRPr="007B6D0E">
        <w:rPr>
          <w:rFonts w:ascii="宋体" w:hAnsi="宋体" w:cs="宋体"/>
          <w:color w:val="000000"/>
          <w:sz w:val="24"/>
          <w:szCs w:val="24"/>
          <w:lang w:eastAsia="zh-CN"/>
        </w:rPr>
        <w:t xml:space="preserve">  </w:t>
      </w:r>
      <w:r w:rsidRPr="007B6D0E">
        <w:rPr>
          <w:rFonts w:ascii="宋体" w:hAnsi="宋体" w:cs="宋体" w:hint="eastAsia"/>
          <w:color w:val="000000"/>
          <w:spacing w:val="4"/>
          <w:sz w:val="24"/>
          <w:szCs w:val="24"/>
          <w:lang w:eastAsia="zh-CN"/>
        </w:rPr>
        <w:t>设备仪器检定校准</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检验用的设备、仪器和测量工具等应当在有效的检定或者校准有效期内，其精度、量程范围等应当满足检验要求。</w:t>
      </w:r>
    </w:p>
    <w:p w:rsidR="001E7D34" w:rsidRPr="007B6D0E" w:rsidRDefault="005318C7">
      <w:pPr>
        <w:pStyle w:val="2"/>
        <w:spacing w:before="0" w:line="401" w:lineRule="exact"/>
        <w:ind w:firstLineChars="200" w:firstLine="480"/>
        <w:rPr>
          <w:rFonts w:ascii="宋体" w:hAnsi="宋体" w:cs="宋体"/>
          <w:b w:val="0"/>
          <w:color w:val="000000"/>
          <w:spacing w:val="4"/>
          <w:sz w:val="24"/>
          <w:szCs w:val="24"/>
          <w:lang w:eastAsia="zh-CN"/>
        </w:rPr>
      </w:pPr>
      <w:r w:rsidRPr="007B6D0E">
        <w:rPr>
          <w:rFonts w:ascii="黑体" w:eastAsia="黑体" w:hAnsi="黑体" w:cs="黑体"/>
          <w:b w:val="0"/>
          <w:bCs w:val="0"/>
          <w:color w:val="000000"/>
          <w:sz w:val="24"/>
          <w:szCs w:val="24"/>
          <w:lang w:eastAsia="zh-CN"/>
        </w:rPr>
        <w:t xml:space="preserve">9.2.5 </w:t>
      </w:r>
      <w:r w:rsidRPr="007B6D0E">
        <w:rPr>
          <w:rFonts w:ascii="宋体" w:hAnsi="宋体" w:cs="宋体"/>
          <w:b w:val="0"/>
          <w:color w:val="000000"/>
          <w:sz w:val="24"/>
          <w:szCs w:val="24"/>
          <w:lang w:eastAsia="zh-CN"/>
        </w:rPr>
        <w:t xml:space="preserve"> </w:t>
      </w:r>
      <w:r w:rsidRPr="007B6D0E">
        <w:rPr>
          <w:rFonts w:ascii="宋体" w:hAnsi="宋体" w:cs="宋体" w:hint="eastAsia"/>
          <w:b w:val="0"/>
          <w:color w:val="000000"/>
          <w:spacing w:val="4"/>
          <w:sz w:val="24"/>
          <w:szCs w:val="24"/>
          <w:lang w:eastAsia="zh-CN"/>
        </w:rPr>
        <w:t>检验工作安全要求</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(1)</w:t>
      </w:r>
      <w:r w:rsidRPr="007B6D0E">
        <w:rPr>
          <w:rFonts w:ascii="宋体" w:hAnsi="宋体" w:cs="宋体" w:hint="eastAsia"/>
          <w:bCs/>
          <w:color w:val="000000"/>
          <w:spacing w:val="4"/>
          <w:sz w:val="24"/>
          <w:szCs w:val="24"/>
          <w:lang w:eastAsia="zh-CN"/>
        </w:rPr>
        <w:t>检验机构应当定期对检验人员进行安全教育培训，并且保存教育培训记录；</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(2)</w:t>
      </w:r>
      <w:r w:rsidRPr="007B6D0E">
        <w:rPr>
          <w:rFonts w:ascii="宋体" w:hAnsi="宋体" w:cs="宋体" w:hint="eastAsia"/>
          <w:bCs/>
          <w:color w:val="000000"/>
          <w:spacing w:val="4"/>
          <w:sz w:val="24"/>
          <w:szCs w:val="24"/>
          <w:lang w:eastAsia="zh-CN"/>
        </w:rPr>
        <w:t>检验人员确认现场条件符合检验工作要求后方可进行检验，并且执行有关用电、罐内作业、安全防护、安全监护等相关规章制度的规定；</w:t>
      </w:r>
    </w:p>
    <w:p w:rsidR="001E7D34" w:rsidRPr="007B6D0E" w:rsidRDefault="005318C7">
      <w:pPr>
        <w:spacing w:after="0" w:line="401" w:lineRule="exact"/>
        <w:ind w:firstLineChars="200" w:firstLine="496"/>
        <w:rPr>
          <w:rFonts w:ascii="宋体" w:hAnsi="宋体" w:cs="宋体"/>
          <w:bCs/>
          <w:color w:val="000000"/>
          <w:sz w:val="24"/>
          <w:szCs w:val="24"/>
          <w:lang w:eastAsia="zh-CN"/>
        </w:rPr>
      </w:pPr>
      <w:r w:rsidRPr="007B6D0E">
        <w:rPr>
          <w:rFonts w:ascii="宋体" w:hAnsi="宋体" w:cs="宋体"/>
          <w:color w:val="000000"/>
          <w:spacing w:val="4"/>
          <w:sz w:val="24"/>
          <w:lang w:eastAsia="zh-CN"/>
        </w:rPr>
        <w:t>(3)使用单位或者</w:t>
      </w:r>
      <w:r w:rsidRPr="007B6D0E">
        <w:rPr>
          <w:rFonts w:ascii="宋体" w:hAnsi="宋体" w:cs="宋体" w:hint="eastAsia"/>
          <w:bCs/>
          <w:color w:val="000000"/>
          <w:spacing w:val="4"/>
          <w:sz w:val="24"/>
          <w:szCs w:val="24"/>
          <w:lang w:eastAsia="zh-CN"/>
        </w:rPr>
        <w:t>辅助单位的相关人员应当到现场协助检验工作，及时提供有关资料，负责安全监护，并且设置可靠的联络方式。</w:t>
      </w:r>
    </w:p>
    <w:p w:rsidR="001E7D34" w:rsidRPr="007B6D0E" w:rsidRDefault="005318C7">
      <w:pPr>
        <w:pStyle w:val="1"/>
        <w:spacing w:before="0" w:line="401" w:lineRule="exact"/>
        <w:ind w:firstLineChars="200" w:firstLine="480"/>
        <w:rPr>
          <w:rFonts w:ascii="宋体" w:hAnsi="宋体" w:cs="宋体"/>
          <w:b w:val="0"/>
          <w:color w:val="000000"/>
          <w:spacing w:val="4"/>
          <w:sz w:val="24"/>
          <w:szCs w:val="24"/>
          <w:lang w:eastAsia="zh-CN"/>
        </w:rPr>
      </w:pPr>
      <w:r w:rsidRPr="007B6D0E">
        <w:rPr>
          <w:rFonts w:ascii="黑体" w:eastAsia="黑体" w:hAnsi="黑体" w:cs="黑体"/>
          <w:b w:val="0"/>
          <w:bCs w:val="0"/>
          <w:color w:val="000000"/>
          <w:sz w:val="24"/>
          <w:szCs w:val="24"/>
          <w:lang w:eastAsia="zh-CN"/>
        </w:rPr>
        <w:t>9.3</w:t>
      </w:r>
      <w:r w:rsidRPr="007B6D0E">
        <w:rPr>
          <w:rFonts w:ascii="宋体" w:hAnsi="宋体" w:cs="宋体"/>
          <w:b w:val="0"/>
          <w:bCs w:val="0"/>
          <w:color w:val="000000"/>
          <w:sz w:val="24"/>
          <w:szCs w:val="24"/>
          <w:lang w:eastAsia="zh-CN"/>
        </w:rPr>
        <w:t xml:space="preserve">  </w:t>
      </w:r>
      <w:r w:rsidRPr="007B6D0E">
        <w:rPr>
          <w:rFonts w:ascii="宋体" w:hAnsi="宋体" w:cs="宋体" w:hint="eastAsia"/>
          <w:b w:val="0"/>
          <w:color w:val="000000"/>
          <w:spacing w:val="4"/>
          <w:sz w:val="24"/>
          <w:szCs w:val="24"/>
          <w:lang w:eastAsia="zh-CN" w:bidi="en-US"/>
        </w:rPr>
        <w:t>铁路罐车、汽车罐车和罐式集装箱</w:t>
      </w:r>
      <w:r w:rsidRPr="007B6D0E">
        <w:rPr>
          <w:rFonts w:ascii="宋体" w:hAnsi="宋体" w:cs="宋体" w:hint="eastAsia"/>
          <w:b w:val="0"/>
          <w:color w:val="000000"/>
          <w:spacing w:val="4"/>
          <w:sz w:val="24"/>
          <w:szCs w:val="24"/>
          <w:lang w:eastAsia="zh-CN"/>
        </w:rPr>
        <w:t>定期检验项目与方法</w:t>
      </w:r>
    </w:p>
    <w:p w:rsidR="001E7D34" w:rsidRPr="007B6D0E" w:rsidRDefault="005318C7">
      <w:pPr>
        <w:pStyle w:val="2"/>
        <w:spacing w:before="0" w:line="401" w:lineRule="exact"/>
        <w:ind w:firstLineChars="200" w:firstLine="480"/>
        <w:rPr>
          <w:rFonts w:ascii="宋体" w:hAnsi="宋体" w:cs="宋体"/>
          <w:b w:val="0"/>
          <w:color w:val="000000"/>
          <w:spacing w:val="4"/>
          <w:sz w:val="24"/>
          <w:szCs w:val="24"/>
          <w:lang w:eastAsia="zh-CN"/>
        </w:rPr>
      </w:pPr>
      <w:r w:rsidRPr="007B6D0E">
        <w:rPr>
          <w:rFonts w:ascii="黑体" w:eastAsia="黑体" w:hAnsi="黑体" w:cs="黑体"/>
          <w:b w:val="0"/>
          <w:bCs w:val="0"/>
          <w:color w:val="000000"/>
          <w:sz w:val="24"/>
          <w:szCs w:val="24"/>
          <w:lang w:eastAsia="zh-CN"/>
        </w:rPr>
        <w:t>9.3.1</w:t>
      </w:r>
      <w:r w:rsidRPr="007B6D0E">
        <w:rPr>
          <w:rFonts w:ascii="宋体" w:hAnsi="宋体" w:cs="宋体"/>
          <w:b w:val="0"/>
          <w:bCs w:val="0"/>
          <w:color w:val="000000"/>
          <w:sz w:val="24"/>
          <w:szCs w:val="24"/>
          <w:lang w:eastAsia="zh-CN"/>
        </w:rPr>
        <w:t xml:space="preserve">  </w:t>
      </w:r>
      <w:r w:rsidRPr="007B6D0E">
        <w:rPr>
          <w:rFonts w:ascii="宋体" w:hAnsi="宋体" w:cs="宋体" w:hint="eastAsia"/>
          <w:b w:val="0"/>
          <w:color w:val="000000"/>
          <w:spacing w:val="4"/>
          <w:sz w:val="24"/>
          <w:szCs w:val="24"/>
          <w:lang w:eastAsia="zh-CN"/>
        </w:rPr>
        <w:t>检验项目</w:t>
      </w:r>
    </w:p>
    <w:p w:rsidR="001E7D34" w:rsidRPr="007B6D0E" w:rsidRDefault="005318C7">
      <w:pPr>
        <w:spacing w:after="0" w:line="401" w:lineRule="exact"/>
        <w:ind w:firstLineChars="200" w:firstLine="496"/>
        <w:rPr>
          <w:rFonts w:ascii="宋体" w:hAnsi="宋体" w:cs="宋体"/>
          <w:color w:val="000000"/>
          <w:sz w:val="24"/>
          <w:szCs w:val="24"/>
          <w:lang w:eastAsia="zh-CN"/>
        </w:rPr>
      </w:pPr>
      <w:r w:rsidRPr="007B6D0E">
        <w:rPr>
          <w:rFonts w:ascii="宋体" w:hAnsi="宋体" w:cs="宋体" w:hint="eastAsia"/>
          <w:bCs/>
          <w:color w:val="000000"/>
          <w:spacing w:val="4"/>
          <w:sz w:val="24"/>
          <w:szCs w:val="24"/>
          <w:lang w:eastAsia="zh-CN"/>
        </w:rPr>
        <w:t>定期检验包括宏观检验、壁厚测定、表面无损检测、安全附件与仪表检验、装卸附件检验、气密性试验等项目，必要时可以增加埋藏缺陷检测、材料分析、强度校核或者耐压试验等项目。</w:t>
      </w:r>
    </w:p>
    <w:p w:rsidR="001E7D34" w:rsidRPr="007B6D0E" w:rsidRDefault="005318C7">
      <w:pPr>
        <w:spacing w:after="0" w:line="401" w:lineRule="exact"/>
        <w:ind w:firstLineChars="200" w:firstLine="480"/>
        <w:rPr>
          <w:rFonts w:ascii="宋体" w:hAnsi="宋体" w:cs="宋体"/>
          <w:bCs/>
          <w:color w:val="000000"/>
          <w:spacing w:val="4"/>
          <w:sz w:val="24"/>
          <w:szCs w:val="24"/>
          <w:lang w:eastAsia="zh-CN"/>
        </w:rPr>
      </w:pPr>
      <w:r w:rsidRPr="007B6D0E">
        <w:rPr>
          <w:rFonts w:ascii="黑体" w:eastAsia="黑体" w:hAnsi="黑体" w:cs="黑体"/>
          <w:color w:val="000000"/>
          <w:sz w:val="24"/>
          <w:szCs w:val="24"/>
          <w:lang w:eastAsia="zh-CN"/>
        </w:rPr>
        <w:t>9.3.1.1</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lang w:eastAsia="zh-CN"/>
        </w:rPr>
        <w:t>中间检验</w:t>
      </w:r>
    </w:p>
    <w:p w:rsidR="001E7D34" w:rsidRPr="007B6D0E" w:rsidRDefault="005318C7">
      <w:pPr>
        <w:adjustRightInd w:val="0"/>
        <w:snapToGrid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lastRenderedPageBreak/>
        <w:t>中间检验至少包括以下项目：</w:t>
      </w:r>
    </w:p>
    <w:p w:rsidR="001E7D34" w:rsidRPr="007B6D0E" w:rsidRDefault="005318C7">
      <w:pPr>
        <w:adjustRightInd w:val="0"/>
        <w:snapToGrid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(1)</w:t>
      </w:r>
      <w:r w:rsidRPr="007B6D0E">
        <w:rPr>
          <w:rFonts w:ascii="宋体" w:hAnsi="宋体" w:cs="宋体" w:hint="eastAsia"/>
          <w:bCs/>
          <w:color w:val="000000"/>
          <w:spacing w:val="4"/>
          <w:sz w:val="24"/>
          <w:szCs w:val="24"/>
          <w:lang w:eastAsia="zh-CN"/>
        </w:rPr>
        <w:t>资料审查；</w:t>
      </w:r>
    </w:p>
    <w:p w:rsidR="001E7D34" w:rsidRPr="007B6D0E" w:rsidRDefault="005318C7">
      <w:pPr>
        <w:adjustRightInd w:val="0"/>
        <w:snapToGrid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(2)宏观</w:t>
      </w:r>
      <w:r w:rsidRPr="007B6D0E">
        <w:rPr>
          <w:rFonts w:ascii="宋体" w:hAnsi="宋体" w:cs="宋体" w:hint="eastAsia"/>
          <w:bCs/>
          <w:color w:val="000000"/>
          <w:spacing w:val="4"/>
          <w:sz w:val="24"/>
          <w:szCs w:val="24"/>
          <w:lang w:eastAsia="zh-CN"/>
        </w:rPr>
        <w:t>检验；</w:t>
      </w:r>
    </w:p>
    <w:p w:rsidR="001E7D34" w:rsidRPr="007B6D0E" w:rsidRDefault="005318C7">
      <w:pPr>
        <w:adjustRightInd w:val="0"/>
        <w:snapToGrid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3</w:t>
      </w:r>
      <w:r w:rsidRPr="007B6D0E">
        <w:rPr>
          <w:rFonts w:ascii="宋体" w:hAnsi="宋体" w:cs="宋体"/>
          <w:color w:val="000000"/>
          <w:spacing w:val="4"/>
          <w:sz w:val="24"/>
          <w:lang w:eastAsia="zh-CN"/>
        </w:rPr>
        <w:t>)</w:t>
      </w:r>
      <w:r w:rsidRPr="007B6D0E">
        <w:rPr>
          <w:rFonts w:ascii="宋体" w:hAnsi="宋体" w:cs="宋体" w:hint="eastAsia"/>
          <w:bCs/>
          <w:color w:val="000000"/>
          <w:spacing w:val="4"/>
          <w:sz w:val="24"/>
          <w:szCs w:val="24"/>
          <w:lang w:eastAsia="zh-CN"/>
        </w:rPr>
        <w:t>壁厚测定；</w:t>
      </w:r>
    </w:p>
    <w:p w:rsidR="001E7D34" w:rsidRDefault="005318C7">
      <w:pPr>
        <w:pStyle w:val="a2"/>
        <w:adjustRightInd w:val="0"/>
        <w:snapToGrid w:val="0"/>
        <w:spacing w:after="0" w:line="400" w:lineRule="exact"/>
        <w:ind w:firstLineChars="200" w:firstLine="496"/>
        <w:rPr>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4</w:t>
      </w:r>
      <w:r w:rsidRPr="007B6D0E">
        <w:rPr>
          <w:rFonts w:ascii="宋体" w:hAnsi="宋体" w:cs="宋体"/>
          <w:color w:val="000000"/>
          <w:spacing w:val="4"/>
          <w:sz w:val="24"/>
          <w:lang w:eastAsia="zh-CN"/>
        </w:rPr>
        <w:t>)</w:t>
      </w:r>
      <w:r w:rsidRPr="007B6D0E">
        <w:rPr>
          <w:rFonts w:ascii="宋体" w:hAnsi="宋体" w:cs="宋体" w:hint="eastAsia"/>
          <w:bCs/>
          <w:color w:val="000000"/>
          <w:spacing w:val="4"/>
          <w:sz w:val="24"/>
          <w:szCs w:val="24"/>
          <w:lang w:eastAsia="zh-CN"/>
        </w:rPr>
        <w:t>螺柱(栓)检验；</w:t>
      </w:r>
    </w:p>
    <w:p w:rsidR="001E7D34" w:rsidRPr="007B6D0E" w:rsidRDefault="005318C7">
      <w:pPr>
        <w:adjustRightInd w:val="0"/>
        <w:snapToGrid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5</w:t>
      </w:r>
      <w:r w:rsidRPr="007B6D0E">
        <w:rPr>
          <w:rFonts w:ascii="宋体" w:hAnsi="宋体" w:cs="宋体"/>
          <w:color w:val="000000"/>
          <w:spacing w:val="4"/>
          <w:sz w:val="24"/>
          <w:lang w:eastAsia="zh-CN"/>
        </w:rPr>
        <w:t>)安全附件、仪表</w:t>
      </w:r>
      <w:r w:rsidRPr="007B6D0E">
        <w:rPr>
          <w:rFonts w:ascii="宋体" w:hAnsi="宋体" w:cs="宋体" w:hint="eastAsia"/>
          <w:color w:val="000000"/>
          <w:spacing w:val="4"/>
          <w:sz w:val="24"/>
          <w:lang w:eastAsia="zh-CN"/>
        </w:rPr>
        <w:t>和</w:t>
      </w:r>
      <w:r w:rsidRPr="007B6D0E">
        <w:rPr>
          <w:rFonts w:ascii="宋体" w:hAnsi="宋体" w:cs="宋体"/>
          <w:color w:val="000000"/>
          <w:spacing w:val="4"/>
          <w:sz w:val="24"/>
          <w:lang w:eastAsia="zh-CN"/>
        </w:rPr>
        <w:t>装卸附件检验</w:t>
      </w:r>
      <w:r w:rsidRPr="007B6D0E">
        <w:rPr>
          <w:rFonts w:ascii="宋体" w:hAnsi="宋体" w:cs="宋体" w:hint="eastAsia"/>
          <w:bCs/>
          <w:color w:val="000000"/>
          <w:spacing w:val="4"/>
          <w:sz w:val="24"/>
          <w:szCs w:val="24"/>
          <w:lang w:eastAsia="zh-CN"/>
        </w:rPr>
        <w:t>；</w:t>
      </w:r>
    </w:p>
    <w:p w:rsidR="001E7D34" w:rsidRPr="007B6D0E" w:rsidRDefault="005318C7">
      <w:pPr>
        <w:adjustRightInd w:val="0"/>
        <w:snapToGrid w:val="0"/>
        <w:spacing w:after="0" w:line="400" w:lineRule="exact"/>
        <w:ind w:firstLineChars="200" w:firstLine="496"/>
        <w:rPr>
          <w:rFonts w:ascii="宋体" w:hAnsi="宋体" w:cs="宋体"/>
          <w:color w:val="000000"/>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6</w:t>
      </w:r>
      <w:r w:rsidRPr="007B6D0E">
        <w:rPr>
          <w:rFonts w:ascii="宋体" w:hAnsi="宋体" w:cs="宋体"/>
          <w:color w:val="000000"/>
          <w:spacing w:val="4"/>
          <w:sz w:val="24"/>
          <w:lang w:eastAsia="zh-CN"/>
        </w:rPr>
        <w:t>)</w:t>
      </w:r>
      <w:r w:rsidRPr="007B6D0E">
        <w:rPr>
          <w:rFonts w:ascii="宋体" w:hAnsi="宋体" w:cs="宋体" w:hint="eastAsia"/>
          <w:bCs/>
          <w:color w:val="000000"/>
          <w:spacing w:val="4"/>
          <w:sz w:val="24"/>
          <w:szCs w:val="24"/>
          <w:lang w:eastAsia="zh-CN"/>
        </w:rPr>
        <w:t>气密性试验；</w:t>
      </w:r>
    </w:p>
    <w:p w:rsidR="001E7D34" w:rsidRPr="007B6D0E" w:rsidRDefault="005318C7">
      <w:pPr>
        <w:adjustRightInd w:val="0"/>
        <w:snapToGrid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7</w:t>
      </w:r>
      <w:r w:rsidRPr="007B6D0E">
        <w:rPr>
          <w:rFonts w:ascii="宋体" w:hAnsi="宋体" w:cs="宋体"/>
          <w:color w:val="000000"/>
          <w:spacing w:val="4"/>
          <w:sz w:val="24"/>
          <w:lang w:eastAsia="zh-CN"/>
        </w:rPr>
        <w:t>)</w:t>
      </w:r>
      <w:r w:rsidRPr="007B6D0E">
        <w:rPr>
          <w:rFonts w:ascii="宋体" w:hAnsi="宋体" w:cs="宋体" w:hint="eastAsia"/>
          <w:bCs/>
          <w:color w:val="000000"/>
          <w:spacing w:val="4"/>
          <w:sz w:val="24"/>
          <w:szCs w:val="24"/>
          <w:lang w:eastAsia="zh-CN"/>
        </w:rPr>
        <w:t>真空绝热罐体夹层真空性能检测；</w:t>
      </w:r>
    </w:p>
    <w:p w:rsidR="001E7D34" w:rsidRPr="007B6D0E" w:rsidRDefault="005318C7">
      <w:pPr>
        <w:adjustRightInd w:val="0"/>
        <w:snapToGrid w:val="0"/>
        <w:spacing w:after="0" w:line="400" w:lineRule="exact"/>
        <w:ind w:firstLineChars="200" w:firstLine="496"/>
        <w:rPr>
          <w:rFonts w:ascii="黑体" w:eastAsia="黑体" w:hAnsi="黑体" w:cs="黑体"/>
          <w:color w:val="000000"/>
          <w:sz w:val="24"/>
          <w:szCs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8</w:t>
      </w: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气体置换检验。</w:t>
      </w:r>
    </w:p>
    <w:p w:rsidR="001E7D34" w:rsidRPr="007B6D0E" w:rsidRDefault="005318C7">
      <w:pPr>
        <w:adjustRightInd w:val="0"/>
        <w:snapToGrid w:val="0"/>
        <w:spacing w:after="0" w:line="400" w:lineRule="exact"/>
        <w:ind w:firstLineChars="200" w:firstLine="480"/>
        <w:rPr>
          <w:rFonts w:ascii="宋体" w:hAnsi="宋体" w:cs="宋体"/>
          <w:bCs/>
          <w:color w:val="000000"/>
          <w:spacing w:val="4"/>
          <w:sz w:val="24"/>
          <w:szCs w:val="24"/>
          <w:lang w:eastAsia="zh-CN"/>
        </w:rPr>
      </w:pPr>
      <w:r w:rsidRPr="007B6D0E">
        <w:rPr>
          <w:rFonts w:ascii="黑体" w:eastAsia="黑体" w:hAnsi="黑体" w:cs="黑体"/>
          <w:color w:val="000000"/>
          <w:sz w:val="24"/>
          <w:szCs w:val="24"/>
          <w:lang w:eastAsia="zh-CN"/>
        </w:rPr>
        <w:t>9.3.1.2</w:t>
      </w:r>
      <w:r w:rsidRPr="007B6D0E">
        <w:rPr>
          <w:rFonts w:ascii="宋体" w:hAnsi="宋体" w:cs="宋体"/>
          <w:bCs/>
          <w:color w:val="000000"/>
          <w:spacing w:val="4"/>
          <w:sz w:val="24"/>
          <w:szCs w:val="24"/>
          <w:lang w:eastAsia="zh-CN"/>
        </w:rPr>
        <w:t xml:space="preserve">  </w:t>
      </w:r>
      <w:r w:rsidRPr="007B6D0E">
        <w:rPr>
          <w:rFonts w:ascii="宋体" w:hAnsi="宋体" w:cs="宋体" w:hint="eastAsia"/>
          <w:bCs/>
          <w:color w:val="000000"/>
          <w:spacing w:val="4"/>
          <w:sz w:val="24"/>
          <w:szCs w:val="24"/>
          <w:lang w:eastAsia="zh-CN"/>
        </w:rPr>
        <w:t>全面</w:t>
      </w:r>
      <w:r w:rsidRPr="007B6D0E">
        <w:rPr>
          <w:rFonts w:ascii="宋体" w:hAnsi="宋体" w:cs="宋体"/>
          <w:bCs/>
          <w:color w:val="000000"/>
          <w:spacing w:val="4"/>
          <w:sz w:val="24"/>
          <w:szCs w:val="24"/>
          <w:lang w:eastAsia="zh-CN"/>
        </w:rPr>
        <w:t>检验</w:t>
      </w:r>
    </w:p>
    <w:p w:rsidR="001E7D34" w:rsidRPr="007B6D0E" w:rsidRDefault="005318C7">
      <w:pPr>
        <w:adjustRightInd w:val="0"/>
        <w:snapToGrid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全面检验至少包括以下项目：</w:t>
      </w:r>
    </w:p>
    <w:p w:rsidR="001E7D34" w:rsidRPr="007B6D0E" w:rsidRDefault="005318C7">
      <w:pPr>
        <w:adjustRightInd w:val="0"/>
        <w:snapToGrid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(1)</w:t>
      </w:r>
      <w:r w:rsidRPr="007B6D0E">
        <w:rPr>
          <w:rFonts w:ascii="宋体" w:hAnsi="宋体" w:cs="宋体" w:hint="eastAsia"/>
          <w:color w:val="000000"/>
          <w:spacing w:val="4"/>
          <w:sz w:val="24"/>
          <w:lang w:eastAsia="zh-CN"/>
        </w:rPr>
        <w:t>中间</w:t>
      </w:r>
      <w:r w:rsidRPr="007B6D0E">
        <w:rPr>
          <w:rFonts w:ascii="宋体" w:hAnsi="宋体" w:cs="宋体"/>
          <w:color w:val="000000"/>
          <w:spacing w:val="4"/>
          <w:sz w:val="24"/>
          <w:lang w:eastAsia="zh-CN"/>
        </w:rPr>
        <w:t>检验</w:t>
      </w:r>
      <w:r w:rsidRPr="007B6D0E">
        <w:rPr>
          <w:rFonts w:ascii="宋体" w:hAnsi="宋体" w:cs="宋体" w:hint="eastAsia"/>
          <w:bCs/>
          <w:color w:val="000000"/>
          <w:spacing w:val="4"/>
          <w:sz w:val="24"/>
          <w:szCs w:val="24"/>
          <w:lang w:eastAsia="zh-CN"/>
        </w:rPr>
        <w:t>的全部项目；</w:t>
      </w:r>
    </w:p>
    <w:p w:rsidR="001E7D34" w:rsidRPr="007B6D0E" w:rsidRDefault="005318C7">
      <w:pPr>
        <w:adjustRightInd w:val="0"/>
        <w:snapToGrid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2</w:t>
      </w:r>
      <w:r w:rsidRPr="007B6D0E">
        <w:rPr>
          <w:rFonts w:ascii="宋体" w:hAnsi="宋体" w:cs="宋体"/>
          <w:color w:val="000000"/>
          <w:spacing w:val="4"/>
          <w:sz w:val="24"/>
          <w:lang w:eastAsia="zh-CN"/>
        </w:rPr>
        <w:t>)</w:t>
      </w:r>
      <w:r w:rsidRPr="007B6D0E">
        <w:rPr>
          <w:rFonts w:ascii="宋体" w:hAnsi="宋体" w:cs="宋体" w:hint="eastAsia"/>
          <w:bCs/>
          <w:color w:val="000000"/>
          <w:spacing w:val="4"/>
          <w:sz w:val="24"/>
          <w:szCs w:val="24"/>
          <w:lang w:eastAsia="zh-CN"/>
        </w:rPr>
        <w:t>表面缺陷检测；</w:t>
      </w:r>
    </w:p>
    <w:p w:rsidR="001E7D34" w:rsidRPr="007B6D0E" w:rsidRDefault="005318C7">
      <w:pPr>
        <w:adjustRightInd w:val="0"/>
        <w:snapToGrid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3</w:t>
      </w:r>
      <w:r w:rsidRPr="007B6D0E">
        <w:rPr>
          <w:rFonts w:ascii="宋体" w:hAnsi="宋体" w:cs="宋体"/>
          <w:color w:val="000000"/>
          <w:spacing w:val="4"/>
          <w:sz w:val="24"/>
          <w:lang w:eastAsia="zh-CN"/>
        </w:rPr>
        <w:t>)</w:t>
      </w:r>
      <w:r w:rsidRPr="007B6D0E">
        <w:rPr>
          <w:rFonts w:ascii="宋体" w:hAnsi="宋体" w:cs="宋体" w:hint="eastAsia"/>
          <w:bCs/>
          <w:color w:val="000000"/>
          <w:spacing w:val="4"/>
          <w:sz w:val="24"/>
          <w:szCs w:val="24"/>
          <w:lang w:eastAsia="zh-CN"/>
        </w:rPr>
        <w:t>埋藏缺陷检测(必要时)；</w:t>
      </w:r>
    </w:p>
    <w:p w:rsidR="001E7D34" w:rsidRPr="007B6D0E" w:rsidRDefault="005318C7">
      <w:pPr>
        <w:adjustRightInd w:val="0"/>
        <w:snapToGrid w:val="0"/>
        <w:spacing w:after="0" w:line="400" w:lineRule="exact"/>
        <w:ind w:firstLineChars="200" w:firstLine="496"/>
        <w:rPr>
          <w:rFonts w:ascii="宋体" w:hAnsi="宋体" w:cs="宋体"/>
          <w:color w:val="000000"/>
          <w:spacing w:val="4"/>
          <w:sz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4</w:t>
      </w:r>
      <w:r w:rsidRPr="007B6D0E">
        <w:rPr>
          <w:rFonts w:ascii="宋体" w:hAnsi="宋体" w:cs="宋体"/>
          <w:color w:val="000000"/>
          <w:spacing w:val="4"/>
          <w:sz w:val="24"/>
          <w:lang w:eastAsia="zh-CN"/>
        </w:rPr>
        <w:t>)主要受压元件材料分析(必要时)；</w:t>
      </w:r>
    </w:p>
    <w:p w:rsidR="001E7D34" w:rsidRPr="007B6D0E" w:rsidRDefault="005318C7">
      <w:pPr>
        <w:adjustRightInd w:val="0"/>
        <w:snapToGrid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5</w:t>
      </w:r>
      <w:r w:rsidRPr="007B6D0E">
        <w:rPr>
          <w:rFonts w:ascii="宋体" w:hAnsi="宋体" w:cs="宋体"/>
          <w:color w:val="000000"/>
          <w:spacing w:val="4"/>
          <w:sz w:val="24"/>
          <w:lang w:eastAsia="zh-CN"/>
        </w:rPr>
        <w:t>)</w:t>
      </w:r>
      <w:r w:rsidRPr="007B6D0E">
        <w:rPr>
          <w:rFonts w:ascii="宋体" w:hAnsi="宋体" w:cs="宋体" w:hint="eastAsia"/>
          <w:bCs/>
          <w:color w:val="000000"/>
          <w:spacing w:val="4"/>
          <w:sz w:val="24"/>
          <w:szCs w:val="24"/>
          <w:lang w:eastAsia="zh-CN"/>
        </w:rPr>
        <w:t>强度校核(必要时)；</w:t>
      </w:r>
    </w:p>
    <w:p w:rsidR="001E7D34" w:rsidRPr="007B6D0E" w:rsidRDefault="005318C7">
      <w:pPr>
        <w:adjustRightInd w:val="0"/>
        <w:snapToGrid w:val="0"/>
        <w:spacing w:after="0" w:line="400" w:lineRule="exact"/>
        <w:ind w:firstLineChars="200" w:firstLine="496"/>
        <w:rPr>
          <w:rFonts w:ascii="宋体" w:hAnsi="宋体" w:cs="宋体"/>
          <w:color w:val="000000"/>
          <w:spacing w:val="4"/>
          <w:sz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6</w:t>
      </w:r>
      <w:r w:rsidRPr="007B6D0E">
        <w:rPr>
          <w:rFonts w:ascii="宋体" w:hAnsi="宋体" w:cs="宋体"/>
          <w:color w:val="000000"/>
          <w:spacing w:val="4"/>
          <w:sz w:val="24"/>
          <w:lang w:eastAsia="zh-CN"/>
        </w:rPr>
        <w:t>)耐压试验(必要时)</w:t>
      </w:r>
      <w:r w:rsidRPr="007B6D0E">
        <w:rPr>
          <w:rFonts w:ascii="宋体" w:hAnsi="宋体" w:cs="宋体" w:hint="eastAsia"/>
          <w:color w:val="000000"/>
          <w:spacing w:val="4"/>
          <w:sz w:val="24"/>
          <w:lang w:eastAsia="zh-CN"/>
        </w:rPr>
        <w:t>；</w:t>
      </w:r>
    </w:p>
    <w:p w:rsidR="001E7D34" w:rsidRPr="007B6D0E" w:rsidRDefault="005318C7">
      <w:pPr>
        <w:adjustRightInd w:val="0"/>
        <w:snapToGrid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7</w:t>
      </w:r>
      <w:r w:rsidRPr="007B6D0E">
        <w:rPr>
          <w:rFonts w:ascii="宋体" w:hAnsi="宋体" w:cs="宋体"/>
          <w:color w:val="000000"/>
          <w:spacing w:val="4"/>
          <w:sz w:val="24"/>
          <w:lang w:eastAsia="zh-CN"/>
        </w:rPr>
        <w:t>)</w:t>
      </w:r>
      <w:r w:rsidRPr="007B6D0E">
        <w:rPr>
          <w:rFonts w:ascii="宋体" w:hAnsi="宋体" w:cs="宋体" w:hint="eastAsia"/>
          <w:bCs/>
          <w:color w:val="000000"/>
          <w:spacing w:val="4"/>
          <w:sz w:val="24"/>
          <w:szCs w:val="24"/>
          <w:lang w:eastAsia="zh-CN"/>
        </w:rPr>
        <w:t>外表面油漆涂装、标志标识检验。</w:t>
      </w:r>
    </w:p>
    <w:p w:rsidR="001E7D34" w:rsidRPr="007B6D0E" w:rsidRDefault="005318C7">
      <w:pPr>
        <w:pStyle w:val="2"/>
        <w:adjustRightInd w:val="0"/>
        <w:snapToGrid w:val="0"/>
        <w:spacing w:before="0" w:line="400" w:lineRule="exact"/>
        <w:ind w:firstLineChars="200" w:firstLine="480"/>
        <w:rPr>
          <w:rFonts w:ascii="宋体" w:hAnsi="宋体" w:cs="宋体"/>
          <w:b w:val="0"/>
          <w:color w:val="000000"/>
          <w:sz w:val="24"/>
          <w:szCs w:val="24"/>
          <w:lang w:eastAsia="zh-CN"/>
        </w:rPr>
      </w:pPr>
      <w:r w:rsidRPr="007B6D0E">
        <w:rPr>
          <w:rFonts w:ascii="黑体" w:eastAsia="黑体" w:hAnsi="黑体" w:cs="黑体"/>
          <w:b w:val="0"/>
          <w:bCs w:val="0"/>
          <w:color w:val="000000"/>
          <w:sz w:val="24"/>
          <w:szCs w:val="24"/>
          <w:lang w:eastAsia="zh-CN"/>
        </w:rPr>
        <w:t xml:space="preserve">9.3.2 </w:t>
      </w:r>
      <w:r w:rsidRPr="007B6D0E">
        <w:rPr>
          <w:rFonts w:ascii="宋体" w:hAnsi="宋体" w:cs="宋体"/>
          <w:b w:val="0"/>
          <w:color w:val="000000"/>
          <w:sz w:val="24"/>
          <w:szCs w:val="24"/>
          <w:lang w:eastAsia="zh-CN"/>
        </w:rPr>
        <w:t xml:space="preserve"> </w:t>
      </w:r>
      <w:r w:rsidRPr="007B6D0E">
        <w:rPr>
          <w:rFonts w:ascii="宋体" w:hAnsi="宋体" w:cs="宋体" w:hint="eastAsia"/>
          <w:b w:val="0"/>
          <w:bCs w:val="0"/>
          <w:color w:val="000000"/>
          <w:sz w:val="24"/>
          <w:szCs w:val="24"/>
          <w:lang w:eastAsia="zh-CN"/>
        </w:rPr>
        <w:t>宏观</w:t>
      </w:r>
      <w:r w:rsidRPr="007B6D0E">
        <w:rPr>
          <w:rFonts w:ascii="宋体" w:hAnsi="宋体" w:cs="宋体" w:hint="eastAsia"/>
          <w:b w:val="0"/>
          <w:color w:val="000000"/>
          <w:spacing w:val="4"/>
          <w:sz w:val="24"/>
          <w:szCs w:val="24"/>
          <w:lang w:eastAsia="zh-CN"/>
        </w:rPr>
        <w:t>检验</w:t>
      </w:r>
    </w:p>
    <w:p w:rsidR="001E7D34" w:rsidRPr="007B6D0E" w:rsidRDefault="005318C7">
      <w:pPr>
        <w:adjustRightInd w:val="0"/>
        <w:snapToGrid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hint="eastAsia"/>
          <w:color w:val="000000"/>
          <w:spacing w:val="4"/>
          <w:sz w:val="24"/>
          <w:szCs w:val="24"/>
          <w:lang w:eastAsia="zh-CN"/>
        </w:rPr>
        <w:t>宏观</w:t>
      </w:r>
      <w:r w:rsidRPr="007B6D0E">
        <w:rPr>
          <w:rFonts w:ascii="宋体" w:hAnsi="宋体" w:cs="宋体" w:hint="eastAsia"/>
          <w:bCs/>
          <w:color w:val="000000"/>
          <w:spacing w:val="4"/>
          <w:sz w:val="24"/>
          <w:szCs w:val="24"/>
          <w:lang w:eastAsia="zh-CN"/>
        </w:rPr>
        <w:t>检验主要是采用目视方法(必要时利用内窥镜、放大镜或者其他辅助仪器设备、测量工具等)检验罐体本体和管路系统的宏观结构、几何尺寸、表面状况(如裂纹、腐蚀、泄漏、变形)，以及焊缝、隔热层、绝热结构等。</w:t>
      </w:r>
    </w:p>
    <w:p w:rsidR="001E7D34" w:rsidRPr="007B6D0E" w:rsidRDefault="005318C7">
      <w:pPr>
        <w:adjustRightInd w:val="0"/>
        <w:snapToGrid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hint="eastAsia"/>
          <w:color w:val="000000"/>
          <w:spacing w:val="4"/>
          <w:sz w:val="24"/>
          <w:szCs w:val="24"/>
          <w:lang w:eastAsia="zh-CN"/>
        </w:rPr>
        <w:t>宏观检验一般</w:t>
      </w:r>
      <w:r w:rsidRPr="007B6D0E">
        <w:rPr>
          <w:rFonts w:ascii="宋体" w:hAnsi="宋体" w:cs="宋体" w:hint="eastAsia"/>
          <w:bCs/>
          <w:color w:val="000000"/>
          <w:spacing w:val="4"/>
          <w:sz w:val="24"/>
          <w:szCs w:val="24"/>
          <w:lang w:eastAsia="zh-CN"/>
        </w:rPr>
        <w:t>包括结构检验、几何尺寸检验、外观检验；</w:t>
      </w:r>
      <w:r w:rsidRPr="007B6D0E">
        <w:rPr>
          <w:rFonts w:eastAsia="方正书宋简体" w:hAnsi="宋体" w:hint="eastAsia"/>
          <w:bCs/>
          <w:color w:val="000000"/>
          <w:spacing w:val="4"/>
          <w:sz w:val="24"/>
          <w:szCs w:val="24"/>
          <w:lang w:eastAsia="zh-CN"/>
        </w:rPr>
        <w:t>结构和几何尺寸检验项目应当在首次全面检验时进行，后续定期检验必要时进行，重点检验有问题部位的新生缺陷。</w:t>
      </w:r>
      <w:r w:rsidRPr="007B6D0E">
        <w:rPr>
          <w:rFonts w:ascii="宋体" w:hAnsi="宋体" w:cs="宋体"/>
          <w:bCs/>
          <w:color w:val="000000"/>
          <w:spacing w:val="4"/>
          <w:sz w:val="24"/>
          <w:szCs w:val="24"/>
          <w:lang w:eastAsia="zh-CN"/>
        </w:rPr>
        <w:t xml:space="preserve"> </w:t>
      </w:r>
    </w:p>
    <w:p w:rsidR="001E7D34" w:rsidRPr="007B6D0E" w:rsidRDefault="005318C7">
      <w:pPr>
        <w:adjustRightInd w:val="0"/>
        <w:snapToGrid w:val="0"/>
        <w:spacing w:after="0" w:line="400" w:lineRule="exact"/>
        <w:ind w:firstLineChars="200" w:firstLine="496"/>
        <w:rPr>
          <w:rFonts w:ascii="宋体" w:hAnsi="宋体" w:cs="宋体"/>
          <w:bCs/>
          <w:color w:val="000000"/>
          <w:spacing w:val="4"/>
          <w:sz w:val="24"/>
          <w:szCs w:val="24"/>
          <w:lang w:eastAsia="zh-CN"/>
        </w:rPr>
      </w:pPr>
      <w:r w:rsidRPr="007B6D0E">
        <w:rPr>
          <w:rFonts w:ascii="黑体" w:eastAsia="黑体" w:hAnsi="黑体" w:cs="黑体"/>
          <w:color w:val="000000"/>
          <w:spacing w:val="4"/>
          <w:sz w:val="24"/>
          <w:lang w:eastAsia="zh-CN"/>
        </w:rPr>
        <w:t xml:space="preserve">9.3.2.1  </w:t>
      </w:r>
      <w:r w:rsidRPr="007B6D0E">
        <w:rPr>
          <w:rFonts w:ascii="宋体" w:hAnsi="宋体" w:cs="宋体" w:hint="eastAsia"/>
          <w:bCs/>
          <w:color w:val="000000"/>
          <w:spacing w:val="4"/>
          <w:sz w:val="24"/>
          <w:szCs w:val="24"/>
          <w:lang w:eastAsia="zh-CN"/>
        </w:rPr>
        <w:t>结构检验</w:t>
      </w:r>
    </w:p>
    <w:p w:rsidR="001E7D34" w:rsidRPr="007B6D0E" w:rsidRDefault="005318C7">
      <w:pPr>
        <w:spacing w:after="0" w:line="401" w:lineRule="exact"/>
        <w:ind w:firstLineChars="200" w:firstLine="496"/>
        <w:rPr>
          <w:rFonts w:ascii="宋体" w:hAnsi="宋体" w:cs="宋体"/>
          <w:color w:val="000000"/>
          <w:spacing w:val="4"/>
          <w:sz w:val="24"/>
          <w:lang w:eastAsia="zh-CN"/>
        </w:rPr>
      </w:pPr>
      <w:r w:rsidRPr="007B6D0E">
        <w:rPr>
          <w:rFonts w:ascii="宋体" w:hAnsi="宋体" w:cs="宋体" w:hint="eastAsia"/>
          <w:color w:val="000000"/>
          <w:spacing w:val="4"/>
          <w:sz w:val="24"/>
          <w:lang w:eastAsia="zh-CN"/>
        </w:rPr>
        <w:t>结构检验至少包括以下项目：</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(1)</w:t>
      </w:r>
      <w:r w:rsidRPr="007B6D0E">
        <w:rPr>
          <w:rFonts w:ascii="宋体" w:hAnsi="宋体" w:cs="宋体" w:hint="eastAsia"/>
          <w:color w:val="000000"/>
          <w:spacing w:val="4"/>
          <w:sz w:val="24"/>
          <w:lang w:eastAsia="zh-CN"/>
        </w:rPr>
        <w:t>罐体总体结构以及</w:t>
      </w:r>
      <w:r w:rsidRPr="007B6D0E">
        <w:rPr>
          <w:rFonts w:ascii="宋体" w:hAnsi="宋体" w:cs="宋体" w:hint="eastAsia"/>
          <w:bCs/>
          <w:color w:val="000000"/>
          <w:spacing w:val="4"/>
          <w:sz w:val="24"/>
          <w:szCs w:val="24"/>
          <w:lang w:eastAsia="zh-CN"/>
        </w:rPr>
        <w:t>封头型式、封头与筒体的连接方式等；</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(2)</w:t>
      </w:r>
      <w:r w:rsidRPr="007B6D0E">
        <w:rPr>
          <w:rFonts w:ascii="宋体" w:hAnsi="宋体" w:cs="宋体" w:hint="eastAsia"/>
          <w:color w:val="000000"/>
          <w:spacing w:val="4"/>
          <w:sz w:val="24"/>
          <w:lang w:eastAsia="zh-CN"/>
        </w:rPr>
        <w:t>罐体上的</w:t>
      </w:r>
      <w:r w:rsidRPr="007B6D0E">
        <w:rPr>
          <w:rFonts w:ascii="宋体" w:hAnsi="宋体" w:cs="宋体" w:hint="eastAsia"/>
          <w:bCs/>
          <w:color w:val="000000"/>
          <w:spacing w:val="4"/>
          <w:sz w:val="24"/>
          <w:szCs w:val="24"/>
          <w:lang w:eastAsia="zh-CN"/>
        </w:rPr>
        <w:t>开孔位置以及相应的补强结构；</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(3)</w:t>
      </w:r>
      <w:r w:rsidRPr="007B6D0E">
        <w:rPr>
          <w:rFonts w:ascii="宋体" w:hAnsi="宋体" w:cs="宋体" w:hint="eastAsia"/>
          <w:color w:val="000000"/>
          <w:spacing w:val="4"/>
          <w:sz w:val="24"/>
          <w:lang w:eastAsia="zh-CN"/>
        </w:rPr>
        <w:t>罐体</w:t>
      </w:r>
      <w:r w:rsidRPr="007B6D0E">
        <w:rPr>
          <w:rFonts w:ascii="宋体" w:hAnsi="宋体" w:cs="宋体" w:hint="eastAsia"/>
          <w:bCs/>
          <w:color w:val="000000"/>
          <w:spacing w:val="4"/>
          <w:sz w:val="24"/>
          <w:szCs w:val="24"/>
          <w:lang w:eastAsia="zh-CN"/>
        </w:rPr>
        <w:t>纵(环)焊缝的布置以及型式；</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(4)</w:t>
      </w:r>
      <w:r w:rsidRPr="007B6D0E">
        <w:rPr>
          <w:rFonts w:ascii="宋体" w:hAnsi="宋体" w:cs="宋体" w:hint="eastAsia"/>
          <w:bCs/>
          <w:color w:val="000000"/>
          <w:spacing w:val="4"/>
          <w:sz w:val="24"/>
          <w:szCs w:val="24"/>
          <w:lang w:eastAsia="zh-CN"/>
        </w:rPr>
        <w:t>支承(或者支座、鞍座等)的型式与布置等；</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(5)</w:t>
      </w:r>
      <w:r w:rsidRPr="007B6D0E">
        <w:rPr>
          <w:rFonts w:ascii="宋体" w:hAnsi="宋体" w:cs="宋体" w:hint="eastAsia"/>
          <w:color w:val="000000"/>
          <w:spacing w:val="4"/>
          <w:sz w:val="24"/>
          <w:lang w:eastAsia="zh-CN"/>
        </w:rPr>
        <w:t>罐体附件结构，如操作台、内外扶梯以及</w:t>
      </w:r>
      <w:r w:rsidRPr="007B6D0E">
        <w:rPr>
          <w:rFonts w:ascii="宋体" w:hAnsi="宋体" w:cs="宋体" w:hint="eastAsia"/>
          <w:bCs/>
          <w:color w:val="000000"/>
          <w:spacing w:val="4"/>
          <w:sz w:val="24"/>
          <w:szCs w:val="24"/>
          <w:lang w:eastAsia="zh-CN"/>
        </w:rPr>
        <w:t>排放装置的设置等；</w:t>
      </w:r>
    </w:p>
    <w:p w:rsidR="001E7D34" w:rsidRPr="007B6D0E" w:rsidRDefault="005318C7">
      <w:pPr>
        <w:spacing w:after="0" w:line="401" w:lineRule="exact"/>
        <w:ind w:firstLineChars="200" w:firstLine="496"/>
        <w:rPr>
          <w:rFonts w:ascii="宋体" w:hAnsi="宋体" w:cs="宋体"/>
          <w:color w:val="000000"/>
          <w:spacing w:val="4"/>
          <w:sz w:val="24"/>
          <w:lang w:eastAsia="zh-CN"/>
        </w:rPr>
      </w:pPr>
      <w:r w:rsidRPr="007B6D0E">
        <w:rPr>
          <w:rFonts w:ascii="宋体" w:hAnsi="宋体" w:cs="宋体"/>
          <w:color w:val="000000"/>
          <w:spacing w:val="4"/>
          <w:sz w:val="24"/>
          <w:lang w:eastAsia="zh-CN"/>
        </w:rPr>
        <w:t>(6)管路系统的结构</w:t>
      </w:r>
      <w:r w:rsidRPr="007B6D0E">
        <w:rPr>
          <w:rFonts w:ascii="宋体" w:hAnsi="宋体" w:cs="宋体" w:hint="eastAsia"/>
          <w:color w:val="000000"/>
          <w:spacing w:val="4"/>
          <w:sz w:val="24"/>
          <w:lang w:eastAsia="zh-CN"/>
        </w:rPr>
        <w:t>以及管路附件的设置；</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7</w:t>
      </w:r>
      <w:r w:rsidRPr="007B6D0E">
        <w:rPr>
          <w:rFonts w:ascii="宋体" w:hAnsi="宋体" w:cs="宋体"/>
          <w:color w:val="000000"/>
          <w:spacing w:val="4"/>
          <w:sz w:val="24"/>
          <w:lang w:eastAsia="zh-CN"/>
        </w:rPr>
        <w:t>)安全附件</w:t>
      </w:r>
      <w:r w:rsidRPr="007B6D0E">
        <w:rPr>
          <w:rFonts w:ascii="宋体" w:hAnsi="宋体" w:cs="宋体" w:hint="eastAsia"/>
          <w:color w:val="000000"/>
          <w:spacing w:val="4"/>
          <w:sz w:val="24"/>
          <w:lang w:eastAsia="zh-CN"/>
        </w:rPr>
        <w:t>、仪表和装卸附件</w:t>
      </w:r>
      <w:r w:rsidRPr="007B6D0E">
        <w:rPr>
          <w:rFonts w:ascii="宋体" w:hAnsi="宋体" w:cs="宋体"/>
          <w:color w:val="000000"/>
          <w:spacing w:val="4"/>
          <w:sz w:val="24"/>
          <w:lang w:eastAsia="zh-CN"/>
        </w:rPr>
        <w:t>的设置</w:t>
      </w:r>
      <w:r w:rsidRPr="007B6D0E">
        <w:rPr>
          <w:rFonts w:ascii="宋体" w:hAnsi="宋体" w:cs="宋体" w:hint="eastAsia"/>
          <w:bCs/>
          <w:color w:val="000000"/>
          <w:spacing w:val="4"/>
          <w:sz w:val="24"/>
          <w:szCs w:val="24"/>
          <w:lang w:eastAsia="zh-CN"/>
        </w:rPr>
        <w:t>。</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黑体" w:eastAsia="黑体" w:hAnsi="黑体" w:cs="黑体"/>
          <w:color w:val="000000"/>
          <w:spacing w:val="4"/>
          <w:sz w:val="24"/>
          <w:lang w:eastAsia="zh-CN"/>
        </w:rPr>
        <w:lastRenderedPageBreak/>
        <w:t>9.3.2.2</w:t>
      </w:r>
      <w:r w:rsidRPr="007B6D0E">
        <w:rPr>
          <w:rFonts w:ascii="宋体" w:hAnsi="宋体" w:cs="宋体"/>
          <w:color w:val="000000"/>
          <w:spacing w:val="4"/>
          <w:sz w:val="24"/>
          <w:lang w:eastAsia="zh-CN"/>
        </w:rPr>
        <w:t xml:space="preserve">  </w:t>
      </w:r>
      <w:r w:rsidRPr="007B6D0E">
        <w:rPr>
          <w:rFonts w:ascii="宋体" w:hAnsi="宋体" w:cs="宋体" w:hint="eastAsia"/>
          <w:bCs/>
          <w:color w:val="000000"/>
          <w:spacing w:val="4"/>
          <w:sz w:val="24"/>
          <w:szCs w:val="24"/>
          <w:lang w:eastAsia="zh-CN"/>
        </w:rPr>
        <w:t>几何尺寸检验</w:t>
      </w:r>
    </w:p>
    <w:p w:rsidR="001E7D34" w:rsidRPr="007B6D0E" w:rsidRDefault="005318C7">
      <w:pPr>
        <w:spacing w:after="0" w:line="401" w:lineRule="exact"/>
        <w:ind w:firstLineChars="200" w:firstLine="496"/>
        <w:rPr>
          <w:rFonts w:ascii="宋体" w:hAnsi="宋体" w:cs="宋体"/>
          <w:color w:val="000000"/>
          <w:spacing w:val="4"/>
          <w:sz w:val="24"/>
          <w:lang w:eastAsia="zh-CN"/>
        </w:rPr>
      </w:pPr>
      <w:r w:rsidRPr="007B6D0E">
        <w:rPr>
          <w:rFonts w:ascii="宋体" w:hAnsi="宋体" w:cs="宋体" w:hint="eastAsia"/>
          <w:color w:val="000000"/>
          <w:spacing w:val="4"/>
          <w:sz w:val="24"/>
          <w:lang w:eastAsia="zh-CN"/>
        </w:rPr>
        <w:t>几何尺寸检验至少包括以下项目：</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(1)</w:t>
      </w:r>
      <w:r w:rsidRPr="007B6D0E">
        <w:rPr>
          <w:rFonts w:ascii="宋体" w:hAnsi="宋体" w:cs="宋体" w:hint="eastAsia"/>
          <w:bCs/>
          <w:color w:val="000000"/>
          <w:spacing w:val="4"/>
          <w:sz w:val="24"/>
          <w:szCs w:val="24"/>
          <w:lang w:eastAsia="zh-CN"/>
        </w:rPr>
        <w:t>筒体同一断面上最大内径与最小内径之差；</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(2)</w:t>
      </w:r>
      <w:r w:rsidRPr="007B6D0E">
        <w:rPr>
          <w:rFonts w:ascii="宋体" w:hAnsi="宋体" w:cs="宋体" w:hint="eastAsia"/>
          <w:color w:val="000000"/>
          <w:spacing w:val="4"/>
          <w:sz w:val="24"/>
          <w:lang w:eastAsia="zh-CN"/>
        </w:rPr>
        <w:t>罐体</w:t>
      </w:r>
      <w:r w:rsidRPr="007B6D0E">
        <w:rPr>
          <w:rFonts w:ascii="宋体" w:hAnsi="宋体" w:cs="宋体" w:hint="eastAsia"/>
          <w:bCs/>
          <w:color w:val="000000"/>
          <w:spacing w:val="4"/>
          <w:sz w:val="24"/>
          <w:szCs w:val="24"/>
          <w:lang w:eastAsia="zh-CN"/>
        </w:rPr>
        <w:t>纵(环)焊缝对口错边量、棱角度、咬边、焊缝余高等；</w:t>
      </w:r>
    </w:p>
    <w:p w:rsidR="001E7D34" w:rsidRPr="007B6D0E" w:rsidRDefault="005318C7">
      <w:pPr>
        <w:spacing w:after="0" w:line="401" w:lineRule="exact"/>
        <w:ind w:firstLineChars="200" w:firstLine="496"/>
        <w:rPr>
          <w:rFonts w:ascii="宋体" w:hAnsi="宋体" w:cs="宋体"/>
          <w:color w:val="000000"/>
          <w:spacing w:val="4"/>
          <w:sz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3</w:t>
      </w: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管路系统几何尺寸；</w:t>
      </w:r>
    </w:p>
    <w:p w:rsidR="001E7D34" w:rsidRPr="007B6D0E" w:rsidRDefault="005318C7">
      <w:pPr>
        <w:spacing w:after="0" w:line="401" w:lineRule="exact"/>
        <w:ind w:firstLineChars="200" w:firstLine="496"/>
        <w:rPr>
          <w:rFonts w:ascii="宋体" w:hAnsi="宋体" w:cs="宋体"/>
          <w:color w:val="000000"/>
          <w:spacing w:val="4"/>
          <w:sz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4</w:t>
      </w: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罐体外廓几何尺寸；</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5</w:t>
      </w: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总体外廓几何尺寸</w:t>
      </w:r>
      <w:r w:rsidRPr="007B6D0E">
        <w:rPr>
          <w:rFonts w:ascii="宋体" w:hAnsi="宋体" w:cs="宋体" w:hint="eastAsia"/>
          <w:bCs/>
          <w:color w:val="000000"/>
          <w:spacing w:val="4"/>
          <w:sz w:val="24"/>
          <w:szCs w:val="24"/>
          <w:lang w:eastAsia="zh-CN"/>
        </w:rPr>
        <w:t>。</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黑体" w:eastAsia="黑体" w:hAnsi="黑体" w:cs="黑体"/>
          <w:color w:val="000000"/>
          <w:spacing w:val="4"/>
          <w:sz w:val="24"/>
          <w:lang w:eastAsia="zh-CN"/>
        </w:rPr>
        <w:t xml:space="preserve">9.3.2.3  </w:t>
      </w:r>
      <w:r w:rsidRPr="007B6D0E">
        <w:rPr>
          <w:rFonts w:ascii="宋体" w:hAnsi="宋体" w:cs="宋体" w:hint="eastAsia"/>
          <w:bCs/>
          <w:color w:val="000000"/>
          <w:spacing w:val="4"/>
          <w:sz w:val="24"/>
          <w:szCs w:val="24"/>
          <w:lang w:eastAsia="zh-CN"/>
        </w:rPr>
        <w:t>外观检验</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黑体" w:eastAsia="黑体" w:hAnsi="黑体" w:cs="黑体"/>
          <w:color w:val="000000"/>
          <w:spacing w:val="4"/>
          <w:sz w:val="24"/>
          <w:lang w:eastAsia="zh-CN"/>
        </w:rPr>
        <w:t>9.3.2.3</w:t>
      </w:r>
      <w:r w:rsidRPr="007B6D0E">
        <w:rPr>
          <w:rFonts w:ascii="黑体" w:eastAsia="黑体" w:hAnsi="黑体" w:cs="黑体" w:hint="eastAsia"/>
          <w:color w:val="000000"/>
          <w:spacing w:val="4"/>
          <w:sz w:val="24"/>
          <w:lang w:eastAsia="zh-CN"/>
        </w:rPr>
        <w:t>.1</w:t>
      </w:r>
      <w:r w:rsidRPr="007B6D0E">
        <w:rPr>
          <w:rFonts w:ascii="宋体" w:hAnsi="宋体" w:cs="宋体" w:hint="eastAsia"/>
          <w:color w:val="000000"/>
          <w:spacing w:val="4"/>
          <w:sz w:val="24"/>
          <w:lang w:eastAsia="zh-CN"/>
        </w:rPr>
        <w:t xml:space="preserve">  罐体以及管路系统外观检验</w:t>
      </w:r>
    </w:p>
    <w:p w:rsidR="001E7D34" w:rsidRPr="007B6D0E" w:rsidRDefault="005318C7">
      <w:pPr>
        <w:widowControl w:val="0"/>
        <w:spacing w:after="0" w:line="401" w:lineRule="exact"/>
        <w:ind w:firstLineChars="200" w:firstLine="496"/>
        <w:rPr>
          <w:rFonts w:ascii="宋体" w:hAnsi="宋体" w:cs="宋体"/>
          <w:color w:val="000000"/>
          <w:spacing w:val="4"/>
          <w:sz w:val="24"/>
          <w:lang w:eastAsia="zh-CN"/>
        </w:rPr>
      </w:pPr>
      <w:r w:rsidRPr="007B6D0E">
        <w:rPr>
          <w:rFonts w:ascii="宋体" w:hAnsi="宋体" w:cs="宋体" w:hint="eastAsia"/>
          <w:color w:val="000000"/>
          <w:spacing w:val="4"/>
          <w:sz w:val="24"/>
          <w:lang w:eastAsia="zh-CN"/>
        </w:rPr>
        <w:t>罐体以及管路系统</w:t>
      </w:r>
      <w:r w:rsidRPr="007B6D0E">
        <w:rPr>
          <w:rFonts w:ascii="宋体" w:hAnsi="宋体" w:cs="宋体" w:hint="eastAsia"/>
          <w:bCs/>
          <w:color w:val="000000"/>
          <w:spacing w:val="4"/>
          <w:sz w:val="24"/>
          <w:szCs w:val="24"/>
          <w:lang w:eastAsia="zh-CN"/>
        </w:rPr>
        <w:t>外观检验至少包括以下项目：</w:t>
      </w:r>
    </w:p>
    <w:p w:rsidR="001E7D34" w:rsidRPr="007B6D0E" w:rsidRDefault="005318C7">
      <w:pPr>
        <w:widowControl w:val="0"/>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(1)</w:t>
      </w:r>
      <w:r w:rsidRPr="007B6D0E">
        <w:rPr>
          <w:rFonts w:ascii="宋体" w:hAnsi="宋体" w:cs="宋体" w:hint="eastAsia"/>
          <w:color w:val="000000"/>
          <w:spacing w:val="4"/>
          <w:sz w:val="24"/>
          <w:lang w:eastAsia="zh-CN"/>
        </w:rPr>
        <w:t>罐体</w:t>
      </w:r>
      <w:r w:rsidRPr="007B6D0E">
        <w:rPr>
          <w:rFonts w:ascii="宋体" w:hAnsi="宋体" w:cs="宋体" w:hint="eastAsia"/>
          <w:bCs/>
          <w:color w:val="000000"/>
          <w:spacing w:val="4"/>
          <w:sz w:val="24"/>
          <w:szCs w:val="24"/>
          <w:lang w:eastAsia="zh-CN"/>
        </w:rPr>
        <w:t>铭牌以及电子铭牌检验，其外观完好无损、字迹清晰，固定连接件牢固可靠；</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(2)</w:t>
      </w:r>
      <w:r w:rsidRPr="007B6D0E">
        <w:rPr>
          <w:rFonts w:ascii="宋体" w:hAnsi="宋体" w:cs="宋体" w:hint="eastAsia"/>
          <w:color w:val="000000"/>
          <w:spacing w:val="4"/>
          <w:sz w:val="24"/>
          <w:lang w:eastAsia="zh-CN"/>
        </w:rPr>
        <w:t>罐体材料以及焊缝表面检验，如</w:t>
      </w:r>
      <w:r w:rsidRPr="007B6D0E">
        <w:rPr>
          <w:rFonts w:ascii="宋体" w:hAnsi="宋体" w:cs="宋体" w:hint="eastAsia"/>
          <w:bCs/>
          <w:color w:val="000000"/>
          <w:spacing w:val="4"/>
          <w:sz w:val="24"/>
          <w:szCs w:val="24"/>
          <w:lang w:eastAsia="zh-CN"/>
        </w:rPr>
        <w:t>罐体受压元件材料内、外表面，以及焊缝表面等不应当存在裂纹、泄漏、变形、鼓包、腐蚀、机械接触损伤等缺陷；</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(3)</w:t>
      </w:r>
      <w:r w:rsidRPr="007B6D0E">
        <w:rPr>
          <w:rFonts w:ascii="宋体" w:hAnsi="宋体" w:cs="宋体" w:hint="eastAsia"/>
          <w:color w:val="000000"/>
          <w:spacing w:val="4"/>
          <w:sz w:val="24"/>
          <w:lang w:eastAsia="zh-CN"/>
        </w:rPr>
        <w:t>罐体法兰连接检验，如</w:t>
      </w:r>
      <w:r w:rsidRPr="007B6D0E">
        <w:rPr>
          <w:rFonts w:ascii="宋体" w:hAnsi="宋体" w:cs="宋体" w:hint="eastAsia"/>
          <w:bCs/>
          <w:color w:val="000000"/>
          <w:spacing w:val="4"/>
          <w:sz w:val="24"/>
          <w:szCs w:val="24"/>
          <w:lang w:eastAsia="zh-CN"/>
        </w:rPr>
        <w:t>法兰、凸缘等密封面表面不应当存在贯通性裂纹或者划痕；紧固螺栓表面不应当存在腐蚀、变形等缺陷；</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(4)</w:t>
      </w:r>
      <w:r w:rsidRPr="007B6D0E">
        <w:rPr>
          <w:rFonts w:ascii="宋体" w:hAnsi="宋体" w:cs="宋体" w:hint="eastAsia"/>
          <w:color w:val="000000"/>
          <w:spacing w:val="4"/>
          <w:sz w:val="24"/>
          <w:lang w:eastAsia="zh-CN"/>
        </w:rPr>
        <w:t>罐体与防波板的连接检验，如</w:t>
      </w:r>
      <w:r w:rsidRPr="007B6D0E">
        <w:rPr>
          <w:rFonts w:ascii="宋体" w:hAnsi="宋体" w:cs="宋体" w:hint="eastAsia"/>
          <w:bCs/>
          <w:color w:val="000000"/>
          <w:spacing w:val="4"/>
          <w:sz w:val="24"/>
          <w:szCs w:val="24"/>
          <w:lang w:eastAsia="zh-CN"/>
        </w:rPr>
        <w:t>防波板与罐体的连接，不应当存在连接焊缝处的裂纹以及发生连接固定螺栓的松脱、防波板的脱落等现象；</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(5)</w:t>
      </w:r>
      <w:r w:rsidRPr="007B6D0E">
        <w:rPr>
          <w:rFonts w:ascii="宋体" w:hAnsi="宋体" w:cs="宋体" w:hint="eastAsia"/>
          <w:color w:val="000000"/>
          <w:spacing w:val="4"/>
          <w:sz w:val="24"/>
          <w:lang w:eastAsia="zh-CN"/>
        </w:rPr>
        <w:t>罐体内附件连接检验，如</w:t>
      </w:r>
      <w:r w:rsidRPr="007B6D0E">
        <w:rPr>
          <w:rFonts w:ascii="宋体" w:hAnsi="宋体" w:cs="宋体" w:hint="eastAsia"/>
          <w:bCs/>
          <w:color w:val="000000"/>
          <w:spacing w:val="4"/>
          <w:sz w:val="24"/>
          <w:szCs w:val="24"/>
          <w:lang w:eastAsia="zh-CN"/>
        </w:rPr>
        <w:t>罐体内气(液)相管、液位计固定导架、排污疏水装置等附件与罐体固定连接处不应当存在焊缝表面裂纹以及发生裂开或者松脱等现象；</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(6)</w:t>
      </w:r>
      <w:r w:rsidRPr="007B6D0E">
        <w:rPr>
          <w:rFonts w:ascii="宋体" w:hAnsi="宋体" w:cs="宋体" w:hint="eastAsia"/>
          <w:color w:val="000000"/>
          <w:spacing w:val="4"/>
          <w:sz w:val="24"/>
          <w:lang w:eastAsia="zh-CN"/>
        </w:rPr>
        <w:t>罐体与安全附件等连接检验，如</w:t>
      </w:r>
      <w:r w:rsidRPr="007B6D0E">
        <w:rPr>
          <w:rFonts w:ascii="宋体" w:hAnsi="宋体" w:cs="宋体" w:hint="eastAsia"/>
          <w:bCs/>
          <w:color w:val="000000"/>
          <w:spacing w:val="4"/>
          <w:sz w:val="24"/>
          <w:szCs w:val="24"/>
          <w:lang w:eastAsia="zh-CN"/>
        </w:rPr>
        <w:t>安全附件、仪表和装卸附件等与罐体的连接不应当存在泄漏现象，连接应当牢固、可靠；</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(7)</w:t>
      </w:r>
      <w:r w:rsidRPr="007B6D0E">
        <w:rPr>
          <w:rFonts w:ascii="宋体" w:hAnsi="宋体" w:cs="宋体" w:hint="eastAsia"/>
          <w:color w:val="000000"/>
          <w:spacing w:val="4"/>
          <w:sz w:val="24"/>
          <w:lang w:eastAsia="zh-CN"/>
        </w:rPr>
        <w:t>一般</w:t>
      </w:r>
      <w:r w:rsidRPr="007B6D0E">
        <w:rPr>
          <w:rFonts w:ascii="宋体" w:hAnsi="宋体" w:cs="宋体" w:hint="eastAsia"/>
          <w:bCs/>
          <w:color w:val="000000"/>
          <w:spacing w:val="4"/>
          <w:sz w:val="24"/>
          <w:szCs w:val="24"/>
          <w:lang w:eastAsia="zh-CN"/>
        </w:rPr>
        <w:t>管路外观检验，如管路不应当存在机械接触损伤、堵塞等；</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(8)</w:t>
      </w:r>
      <w:r w:rsidRPr="007B6D0E">
        <w:rPr>
          <w:rFonts w:ascii="宋体" w:hAnsi="宋体" w:cs="宋体" w:hint="eastAsia"/>
          <w:bCs/>
          <w:color w:val="000000"/>
          <w:spacing w:val="4"/>
          <w:sz w:val="24"/>
          <w:szCs w:val="24"/>
          <w:lang w:eastAsia="zh-CN"/>
        </w:rPr>
        <w:t>真空绝热罐体外观检验，如外壳表面不应当存在变形、机械接触损伤、结霜、结露、油漆脱落等现象；外壳防爆装置完好无损；</w:t>
      </w:r>
    </w:p>
    <w:p w:rsidR="001E7D34" w:rsidRPr="007B6D0E" w:rsidRDefault="005318C7">
      <w:pPr>
        <w:pStyle w:val="a2"/>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(9)真空绝热罐体管路和增压器管路系统</w:t>
      </w:r>
      <w:r w:rsidRPr="007B6D0E">
        <w:rPr>
          <w:rFonts w:ascii="宋体" w:hAnsi="宋体" w:cs="宋体" w:hint="eastAsia"/>
          <w:color w:val="000000"/>
          <w:spacing w:val="4"/>
          <w:sz w:val="24"/>
          <w:lang w:eastAsia="zh-CN"/>
        </w:rPr>
        <w:t>外观检验</w:t>
      </w:r>
      <w:r w:rsidRPr="007B6D0E">
        <w:rPr>
          <w:rFonts w:ascii="宋体" w:hAnsi="宋体" w:cs="宋体"/>
          <w:color w:val="000000"/>
          <w:spacing w:val="4"/>
          <w:sz w:val="24"/>
          <w:lang w:eastAsia="zh-CN"/>
        </w:rPr>
        <w:t>，</w:t>
      </w:r>
      <w:r w:rsidRPr="007B6D0E">
        <w:rPr>
          <w:rFonts w:ascii="宋体" w:hAnsi="宋体" w:cs="宋体" w:hint="eastAsia"/>
          <w:bCs/>
          <w:color w:val="000000"/>
          <w:spacing w:val="4"/>
          <w:sz w:val="24"/>
          <w:szCs w:val="24"/>
          <w:lang w:eastAsia="zh-CN"/>
        </w:rPr>
        <w:t>如管路走向应当符合设计文件的规定；管路中管件与管路附件的连接不应当存在开裂、变形等现象；管路中的连接焊缝表面不应当存在裂纹、咬边等缺陷；管路中管子表面不应当存在机械接触损伤缺陷；管路不应当存在冰堵现象</w:t>
      </w:r>
      <w:r w:rsidRPr="007B6D0E">
        <w:rPr>
          <w:rFonts w:ascii="宋体" w:hAnsi="宋体" w:cs="宋体"/>
          <w:color w:val="000000"/>
          <w:spacing w:val="4"/>
          <w:sz w:val="24"/>
          <w:lang w:eastAsia="zh-CN"/>
        </w:rPr>
        <w:t>；</w:t>
      </w:r>
    </w:p>
    <w:p w:rsidR="001E7D34" w:rsidRPr="007B6D0E" w:rsidRDefault="005318C7">
      <w:pPr>
        <w:pStyle w:val="a2"/>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(10)</w:t>
      </w:r>
      <w:r w:rsidRPr="007B6D0E">
        <w:rPr>
          <w:rFonts w:ascii="宋体" w:hAnsi="宋体" w:cs="宋体" w:hint="eastAsia"/>
          <w:bCs/>
          <w:color w:val="000000"/>
          <w:spacing w:val="4"/>
          <w:sz w:val="24"/>
          <w:szCs w:val="24"/>
          <w:lang w:eastAsia="zh-CN"/>
        </w:rPr>
        <w:t>隔热层罐体外观检验，如隔热层不应当存在损坏、松脱、表面包覆层连接铆钉以及防雨胶层开裂等现象。</w:t>
      </w:r>
      <w:bookmarkStart w:id="17" w:name="_Toc375323449"/>
    </w:p>
    <w:p w:rsidR="001E7D34" w:rsidRPr="007B6D0E" w:rsidRDefault="005318C7">
      <w:pPr>
        <w:pStyle w:val="a2"/>
        <w:spacing w:after="0" w:line="401" w:lineRule="exact"/>
        <w:ind w:firstLineChars="200" w:firstLine="496"/>
        <w:rPr>
          <w:rFonts w:ascii="宋体" w:hAnsi="宋体" w:cs="宋体"/>
          <w:bCs/>
          <w:color w:val="000000"/>
          <w:spacing w:val="4"/>
          <w:sz w:val="24"/>
          <w:szCs w:val="24"/>
          <w:lang w:eastAsia="zh-CN"/>
        </w:rPr>
      </w:pPr>
      <w:r w:rsidRPr="007B6D0E">
        <w:rPr>
          <w:rFonts w:ascii="黑体" w:eastAsia="黑体" w:hAnsi="黑体" w:cs="黑体"/>
          <w:color w:val="000000"/>
          <w:spacing w:val="4"/>
          <w:sz w:val="24"/>
          <w:lang w:eastAsia="zh-CN"/>
        </w:rPr>
        <w:t>9.3.2.3</w:t>
      </w:r>
      <w:r w:rsidRPr="007B6D0E">
        <w:rPr>
          <w:rFonts w:ascii="黑体" w:eastAsia="黑体" w:hAnsi="黑体" w:cs="黑体" w:hint="eastAsia"/>
          <w:color w:val="000000"/>
          <w:spacing w:val="4"/>
          <w:sz w:val="24"/>
          <w:lang w:eastAsia="zh-CN"/>
        </w:rPr>
        <w:t xml:space="preserve">.2  </w:t>
      </w:r>
      <w:r w:rsidRPr="007B6D0E">
        <w:rPr>
          <w:rFonts w:ascii="宋体" w:hAnsi="宋体" w:cs="宋体" w:hint="eastAsia"/>
          <w:bCs/>
          <w:color w:val="000000"/>
          <w:spacing w:val="4"/>
          <w:sz w:val="24"/>
          <w:szCs w:val="24"/>
          <w:lang w:eastAsia="zh-CN"/>
        </w:rPr>
        <w:t>罐体与走行装置或者框架连接部位检验</w:t>
      </w:r>
    </w:p>
    <w:p w:rsidR="001E7D34" w:rsidRPr="007B6D0E" w:rsidRDefault="005318C7">
      <w:pPr>
        <w:pStyle w:val="2"/>
        <w:spacing w:before="0" w:line="401" w:lineRule="exact"/>
        <w:ind w:firstLineChars="200" w:firstLine="496"/>
        <w:rPr>
          <w:rFonts w:ascii="宋体" w:hAnsi="宋体" w:cs="宋体"/>
          <w:b w:val="0"/>
          <w:color w:val="000000"/>
          <w:spacing w:val="4"/>
          <w:sz w:val="24"/>
          <w:szCs w:val="22"/>
          <w:lang w:eastAsia="zh-CN"/>
        </w:rPr>
      </w:pPr>
      <w:r w:rsidRPr="007B6D0E">
        <w:rPr>
          <w:rFonts w:ascii="宋体" w:hAnsi="宋体" w:cs="宋体" w:hint="eastAsia"/>
          <w:b w:val="0"/>
          <w:color w:val="000000"/>
          <w:spacing w:val="4"/>
          <w:sz w:val="24"/>
          <w:szCs w:val="24"/>
          <w:lang w:eastAsia="zh-CN"/>
        </w:rPr>
        <w:t>罐体与走行装置或者框架连接检验至少包括以下项目：</w:t>
      </w:r>
    </w:p>
    <w:p w:rsidR="001E7D34" w:rsidRPr="007B6D0E" w:rsidRDefault="005318C7">
      <w:pPr>
        <w:pStyle w:val="2"/>
        <w:spacing w:before="0" w:line="401" w:lineRule="exact"/>
        <w:ind w:firstLineChars="200" w:firstLine="496"/>
        <w:rPr>
          <w:rFonts w:ascii="宋体" w:hAnsi="宋体" w:cs="宋体"/>
          <w:b w:val="0"/>
          <w:color w:val="000000"/>
          <w:spacing w:val="4"/>
          <w:sz w:val="24"/>
          <w:szCs w:val="24"/>
          <w:lang w:eastAsia="zh-CN"/>
        </w:rPr>
      </w:pPr>
      <w:r w:rsidRPr="007B6D0E">
        <w:rPr>
          <w:rFonts w:ascii="宋体" w:hAnsi="宋体" w:cs="宋体"/>
          <w:b w:val="0"/>
          <w:color w:val="000000"/>
          <w:spacing w:val="4"/>
          <w:sz w:val="24"/>
          <w:szCs w:val="22"/>
          <w:lang w:eastAsia="zh-CN"/>
        </w:rPr>
        <w:lastRenderedPageBreak/>
        <w:t>(1)</w:t>
      </w:r>
      <w:r w:rsidRPr="007B6D0E">
        <w:rPr>
          <w:rFonts w:ascii="宋体" w:hAnsi="宋体" w:cs="宋体" w:hint="eastAsia"/>
          <w:b w:val="0"/>
          <w:color w:val="000000"/>
          <w:spacing w:val="4"/>
          <w:sz w:val="24"/>
          <w:szCs w:val="24"/>
          <w:lang w:eastAsia="zh-CN"/>
        </w:rPr>
        <w:t>罐体与走行装置(或者框架)连接应当牢固，紧固连接螺栓不得有腐蚀、松动、弯曲变形现象，螺母、垫片齐全、完好无损；</w:t>
      </w:r>
    </w:p>
    <w:p w:rsidR="001E7D34" w:rsidRPr="007B6D0E" w:rsidRDefault="005318C7">
      <w:pPr>
        <w:pStyle w:val="2"/>
        <w:spacing w:before="0" w:line="401" w:lineRule="exact"/>
        <w:ind w:firstLineChars="200" w:firstLine="496"/>
        <w:rPr>
          <w:rFonts w:ascii="宋体" w:hAnsi="宋体" w:cs="宋体"/>
          <w:b w:val="0"/>
          <w:color w:val="000000"/>
          <w:spacing w:val="4"/>
          <w:sz w:val="24"/>
          <w:szCs w:val="24"/>
          <w:lang w:eastAsia="zh-CN"/>
        </w:rPr>
      </w:pPr>
      <w:r w:rsidRPr="007B6D0E">
        <w:rPr>
          <w:rFonts w:ascii="宋体" w:hAnsi="宋体" w:cs="宋体"/>
          <w:b w:val="0"/>
          <w:color w:val="000000"/>
          <w:spacing w:val="4"/>
          <w:sz w:val="24"/>
          <w:szCs w:val="22"/>
          <w:lang w:eastAsia="zh-CN"/>
        </w:rPr>
        <w:t>(2)</w:t>
      </w:r>
      <w:r w:rsidRPr="007B6D0E">
        <w:rPr>
          <w:rFonts w:ascii="宋体" w:hAnsi="宋体" w:cs="宋体" w:hint="eastAsia"/>
          <w:b w:val="0"/>
          <w:color w:val="000000"/>
          <w:spacing w:val="4"/>
          <w:sz w:val="24"/>
          <w:szCs w:val="24"/>
          <w:lang w:eastAsia="zh-CN"/>
        </w:rPr>
        <w:t>罐体支座与底盘之间连接缓冲胶垫不应当有错位、变形、老化等现象，罐体支座前端(靠车头端)过渡区，以及罐体支座与垫板、垫板与罐体的连接焊缝的前、后端均不应当存在裂纹性缺陷；</w:t>
      </w:r>
    </w:p>
    <w:p w:rsidR="001E7D34" w:rsidRPr="007B6D0E" w:rsidRDefault="005318C7">
      <w:pPr>
        <w:pStyle w:val="2"/>
        <w:spacing w:before="0" w:line="401" w:lineRule="exact"/>
        <w:ind w:firstLineChars="200" w:firstLine="496"/>
        <w:rPr>
          <w:rFonts w:ascii="宋体" w:hAnsi="宋体" w:cs="宋体"/>
          <w:b w:val="0"/>
          <w:color w:val="000000"/>
          <w:spacing w:val="4"/>
          <w:sz w:val="24"/>
          <w:szCs w:val="24"/>
          <w:lang w:eastAsia="zh-CN"/>
        </w:rPr>
      </w:pPr>
      <w:r w:rsidRPr="007B6D0E">
        <w:rPr>
          <w:rFonts w:ascii="宋体" w:hAnsi="宋体" w:cs="宋体"/>
          <w:b w:val="0"/>
          <w:color w:val="000000"/>
          <w:spacing w:val="4"/>
          <w:sz w:val="24"/>
          <w:szCs w:val="22"/>
          <w:lang w:eastAsia="zh-CN"/>
        </w:rPr>
        <w:t>(3)</w:t>
      </w:r>
      <w:r w:rsidRPr="007B6D0E">
        <w:rPr>
          <w:rFonts w:ascii="宋体" w:hAnsi="宋体" w:cs="宋体" w:hint="eastAsia"/>
          <w:b w:val="0"/>
          <w:color w:val="000000"/>
          <w:spacing w:val="4"/>
          <w:sz w:val="24"/>
          <w:szCs w:val="24"/>
          <w:lang w:eastAsia="zh-CN"/>
        </w:rPr>
        <w:t>支座与固定卡或者卡带的连接牢固、可靠；</w:t>
      </w:r>
    </w:p>
    <w:p w:rsidR="001E7D34" w:rsidRPr="007B6D0E" w:rsidRDefault="005318C7">
      <w:pPr>
        <w:pStyle w:val="2"/>
        <w:spacing w:before="0" w:line="401" w:lineRule="exact"/>
        <w:ind w:firstLineChars="200" w:firstLine="496"/>
        <w:rPr>
          <w:rFonts w:ascii="宋体" w:hAnsi="宋体" w:cs="宋体"/>
          <w:b w:val="0"/>
          <w:color w:val="000000"/>
          <w:spacing w:val="4"/>
          <w:sz w:val="24"/>
          <w:szCs w:val="24"/>
          <w:lang w:eastAsia="zh-CN"/>
        </w:rPr>
      </w:pPr>
      <w:r w:rsidRPr="007B6D0E">
        <w:rPr>
          <w:rFonts w:ascii="宋体" w:hAnsi="宋体" w:cs="宋体"/>
          <w:b w:val="0"/>
          <w:color w:val="000000"/>
          <w:spacing w:val="4"/>
          <w:sz w:val="24"/>
          <w:szCs w:val="22"/>
          <w:lang w:eastAsia="zh-CN"/>
        </w:rPr>
        <w:t>(4)</w:t>
      </w:r>
      <w:r w:rsidRPr="007B6D0E">
        <w:rPr>
          <w:rFonts w:ascii="宋体" w:hAnsi="宋体" w:cs="宋体" w:hint="eastAsia"/>
          <w:b w:val="0"/>
          <w:color w:val="000000"/>
          <w:spacing w:val="4"/>
          <w:sz w:val="24"/>
          <w:szCs w:val="24"/>
          <w:lang w:eastAsia="zh-CN"/>
        </w:rPr>
        <w:t>拉紧带无锈蚀、开裂现象，罐体与底架拉紧带或者鞍座连接牢固、可靠；</w:t>
      </w:r>
    </w:p>
    <w:p w:rsidR="001E7D34" w:rsidRPr="007B6D0E" w:rsidRDefault="005318C7">
      <w:pPr>
        <w:pStyle w:val="2"/>
        <w:spacing w:before="0" w:line="401" w:lineRule="exact"/>
        <w:ind w:firstLineChars="200" w:firstLine="496"/>
        <w:rPr>
          <w:rFonts w:ascii="宋体" w:hAnsi="宋体" w:cs="宋体"/>
          <w:b w:val="0"/>
          <w:color w:val="000000"/>
          <w:spacing w:val="4"/>
          <w:sz w:val="24"/>
          <w:szCs w:val="24"/>
          <w:lang w:eastAsia="zh-CN"/>
        </w:rPr>
      </w:pPr>
      <w:r w:rsidRPr="007B6D0E">
        <w:rPr>
          <w:rFonts w:ascii="宋体" w:hAnsi="宋体" w:cs="宋体"/>
          <w:b w:val="0"/>
          <w:color w:val="000000"/>
          <w:spacing w:val="4"/>
          <w:sz w:val="24"/>
          <w:szCs w:val="22"/>
          <w:lang w:eastAsia="zh-CN"/>
        </w:rPr>
        <w:t>(5)</w:t>
      </w:r>
      <w:r w:rsidRPr="007B6D0E">
        <w:rPr>
          <w:rFonts w:ascii="宋体" w:hAnsi="宋体" w:cs="宋体" w:hint="eastAsia"/>
          <w:b w:val="0"/>
          <w:color w:val="000000"/>
          <w:spacing w:val="4"/>
          <w:sz w:val="24"/>
          <w:szCs w:val="24"/>
          <w:lang w:eastAsia="zh-CN"/>
        </w:rPr>
        <w:t>罐体支座与底架之间缓冲垫木不应当有腐蚀、变形、开裂等现象，并且接触面贴合紧密，满足贴合面积大于或者等于三分之一</w:t>
      </w:r>
      <w:r w:rsidRPr="007B6D0E">
        <w:rPr>
          <w:rFonts w:ascii="宋体" w:hAnsi="宋体" w:cs="宋体"/>
          <w:b w:val="0"/>
          <w:color w:val="000000"/>
          <w:spacing w:val="4"/>
          <w:sz w:val="24"/>
          <w:szCs w:val="24"/>
          <w:lang w:eastAsia="zh-CN"/>
        </w:rPr>
        <w:t>接触面积，局部间隙小于1mm，个别间隙小于2mm</w:t>
      </w:r>
      <w:r w:rsidRPr="007B6D0E">
        <w:rPr>
          <w:rFonts w:ascii="宋体" w:hAnsi="宋体" w:cs="宋体" w:hint="eastAsia"/>
          <w:b w:val="0"/>
          <w:color w:val="000000"/>
          <w:spacing w:val="4"/>
          <w:sz w:val="24"/>
          <w:szCs w:val="24"/>
          <w:lang w:eastAsia="zh-CN"/>
        </w:rPr>
        <w:t>的要求</w:t>
      </w:r>
      <w:r w:rsidRPr="007B6D0E">
        <w:rPr>
          <w:rFonts w:ascii="宋体" w:hAnsi="宋体" w:cs="宋体"/>
          <w:b w:val="0"/>
          <w:color w:val="000000"/>
          <w:spacing w:val="4"/>
          <w:sz w:val="24"/>
          <w:szCs w:val="24"/>
          <w:lang w:eastAsia="zh-CN"/>
        </w:rPr>
        <w:t>；</w:t>
      </w:r>
    </w:p>
    <w:p w:rsidR="001E7D34" w:rsidRPr="007B6D0E" w:rsidRDefault="005318C7">
      <w:pPr>
        <w:pStyle w:val="2"/>
        <w:widowControl w:val="0"/>
        <w:spacing w:before="0" w:line="401" w:lineRule="exact"/>
        <w:ind w:firstLineChars="200" w:firstLine="496"/>
        <w:rPr>
          <w:rFonts w:ascii="宋体" w:hAnsi="宋体" w:cs="宋体"/>
          <w:b w:val="0"/>
          <w:bCs w:val="0"/>
          <w:color w:val="000000"/>
          <w:spacing w:val="4"/>
          <w:sz w:val="24"/>
          <w:szCs w:val="22"/>
          <w:lang w:eastAsia="zh-CN"/>
        </w:rPr>
      </w:pPr>
      <w:r w:rsidRPr="007B6D0E">
        <w:rPr>
          <w:rFonts w:ascii="宋体" w:hAnsi="宋体" w:cs="宋体"/>
          <w:b w:val="0"/>
          <w:color w:val="000000"/>
          <w:spacing w:val="4"/>
          <w:sz w:val="24"/>
          <w:szCs w:val="22"/>
          <w:lang w:eastAsia="zh-CN"/>
        </w:rPr>
        <w:t>(6)</w:t>
      </w:r>
      <w:r w:rsidRPr="007B6D0E">
        <w:rPr>
          <w:rFonts w:ascii="宋体" w:hAnsi="宋体" w:cs="宋体" w:hint="eastAsia"/>
          <w:b w:val="0"/>
          <w:color w:val="000000"/>
          <w:spacing w:val="4"/>
          <w:sz w:val="24"/>
          <w:szCs w:val="24"/>
          <w:lang w:eastAsia="zh-CN"/>
        </w:rPr>
        <w:t>中间支座螺栓连接完好无损，螺栓紧固后，上、下支座接触面密贴良好；</w:t>
      </w:r>
    </w:p>
    <w:p w:rsidR="001E7D34" w:rsidRPr="007B6D0E" w:rsidRDefault="005318C7">
      <w:pPr>
        <w:pStyle w:val="2"/>
        <w:widowControl w:val="0"/>
        <w:spacing w:before="0" w:line="401" w:lineRule="exact"/>
        <w:ind w:firstLineChars="200" w:firstLine="496"/>
        <w:rPr>
          <w:rFonts w:ascii="宋体" w:hAnsi="宋体" w:cs="宋体"/>
          <w:b w:val="0"/>
          <w:color w:val="000000"/>
          <w:spacing w:val="4"/>
          <w:sz w:val="24"/>
          <w:szCs w:val="24"/>
          <w:lang w:eastAsia="zh-CN"/>
        </w:rPr>
      </w:pPr>
      <w:r w:rsidRPr="007B6D0E">
        <w:rPr>
          <w:rFonts w:ascii="宋体" w:hAnsi="宋体" w:cs="宋体"/>
          <w:b w:val="0"/>
          <w:bCs w:val="0"/>
          <w:color w:val="000000"/>
          <w:spacing w:val="4"/>
          <w:sz w:val="24"/>
          <w:szCs w:val="22"/>
          <w:lang w:eastAsia="zh-CN"/>
        </w:rPr>
        <w:t>(7)罐体与框架之间的焊接连接件焊缝、角柱或者纵向梁与角件焊接焊缝</w:t>
      </w:r>
      <w:r w:rsidRPr="007B6D0E">
        <w:rPr>
          <w:rFonts w:ascii="宋体" w:hAnsi="宋体" w:cs="宋体" w:hint="eastAsia"/>
          <w:b w:val="0"/>
          <w:bCs w:val="0"/>
          <w:color w:val="000000"/>
          <w:spacing w:val="4"/>
          <w:sz w:val="24"/>
          <w:szCs w:val="22"/>
          <w:lang w:eastAsia="zh-CN"/>
        </w:rPr>
        <w:t>不应当</w:t>
      </w:r>
      <w:r w:rsidRPr="007B6D0E">
        <w:rPr>
          <w:rFonts w:ascii="宋体" w:hAnsi="宋体" w:cs="宋体"/>
          <w:b w:val="0"/>
          <w:bCs w:val="0"/>
          <w:color w:val="000000"/>
          <w:spacing w:val="4"/>
          <w:sz w:val="24"/>
          <w:szCs w:val="22"/>
          <w:lang w:eastAsia="zh-CN"/>
        </w:rPr>
        <w:t>存在裂纹</w:t>
      </w:r>
      <w:r w:rsidRPr="007B6D0E">
        <w:rPr>
          <w:rFonts w:ascii="宋体" w:hAnsi="宋体" w:cs="宋体" w:hint="eastAsia"/>
          <w:b w:val="0"/>
          <w:bCs w:val="0"/>
          <w:color w:val="000000"/>
          <w:spacing w:val="4"/>
          <w:sz w:val="24"/>
          <w:szCs w:val="22"/>
          <w:lang w:eastAsia="zh-CN"/>
        </w:rPr>
        <w:t>性缺陷</w:t>
      </w:r>
      <w:r w:rsidRPr="007B6D0E">
        <w:rPr>
          <w:rFonts w:ascii="宋体" w:hAnsi="宋体" w:cs="宋体" w:hint="eastAsia"/>
          <w:b w:val="0"/>
          <w:color w:val="000000"/>
          <w:spacing w:val="4"/>
          <w:sz w:val="24"/>
          <w:szCs w:val="24"/>
          <w:lang w:eastAsia="zh-CN"/>
        </w:rPr>
        <w:t>。</w:t>
      </w:r>
    </w:p>
    <w:p w:rsidR="001E7D34" w:rsidRPr="007B6D0E" w:rsidRDefault="005318C7">
      <w:pPr>
        <w:pStyle w:val="a2"/>
        <w:widowControl w:val="0"/>
        <w:spacing w:after="0" w:line="400" w:lineRule="exact"/>
        <w:ind w:firstLineChars="200" w:firstLine="496"/>
        <w:rPr>
          <w:rFonts w:eastAsia="方正书宋简体" w:hAnsi="宋体"/>
          <w:bCs/>
          <w:color w:val="000000"/>
          <w:spacing w:val="4"/>
          <w:sz w:val="24"/>
          <w:szCs w:val="24"/>
          <w:lang w:eastAsia="zh-CN"/>
        </w:rPr>
      </w:pPr>
      <w:r w:rsidRPr="007B6D0E">
        <w:rPr>
          <w:rFonts w:ascii="黑体" w:eastAsia="黑体" w:hAnsi="黑体" w:cs="黑体"/>
          <w:color w:val="000000"/>
          <w:spacing w:val="4"/>
          <w:sz w:val="24"/>
          <w:lang w:eastAsia="zh-CN"/>
        </w:rPr>
        <w:t>9.3.2.3</w:t>
      </w:r>
      <w:r w:rsidRPr="007B6D0E">
        <w:rPr>
          <w:rFonts w:ascii="黑体" w:eastAsia="黑体" w:hAnsi="黑体" w:cs="黑体" w:hint="eastAsia"/>
          <w:color w:val="000000"/>
          <w:spacing w:val="4"/>
          <w:sz w:val="24"/>
          <w:lang w:eastAsia="zh-CN"/>
        </w:rPr>
        <w:t xml:space="preserve">.3  </w:t>
      </w:r>
      <w:r w:rsidRPr="007B6D0E">
        <w:rPr>
          <w:rFonts w:ascii="宋体" w:hAnsi="宋体" w:cs="宋体" w:hint="eastAsia"/>
          <w:bCs/>
          <w:color w:val="000000"/>
          <w:spacing w:val="4"/>
          <w:sz w:val="24"/>
          <w:szCs w:val="24"/>
          <w:lang w:eastAsia="zh-CN"/>
        </w:rPr>
        <w:t>附属设施与罐体连接部位检验</w:t>
      </w:r>
    </w:p>
    <w:p w:rsidR="001E7D34" w:rsidRPr="007B6D0E" w:rsidRDefault="005318C7">
      <w:pPr>
        <w:widowControl w:val="0"/>
        <w:spacing w:after="0" w:line="400" w:lineRule="exact"/>
        <w:ind w:firstLineChars="200" w:firstLine="496"/>
        <w:rPr>
          <w:rFonts w:ascii="宋体" w:hAnsi="宋体" w:cs="宋体"/>
          <w:color w:val="000000"/>
          <w:spacing w:val="4"/>
          <w:sz w:val="24"/>
          <w:szCs w:val="24"/>
          <w:lang w:eastAsia="zh-CN"/>
        </w:rPr>
      </w:pPr>
      <w:r w:rsidRPr="007B6D0E">
        <w:rPr>
          <w:rFonts w:ascii="宋体" w:hAnsi="宋体" w:cs="宋体" w:hint="eastAsia"/>
          <w:color w:val="000000"/>
          <w:spacing w:val="4"/>
          <w:sz w:val="24"/>
          <w:szCs w:val="24"/>
          <w:lang w:eastAsia="zh-CN"/>
        </w:rPr>
        <w:t>罐体与遮阳罩(如果有)、操作台、外扶梯、栏杆扶手等的连接应当牢固、可靠，连接用螺栓、螺母等无脱落、锈蚀等现象。</w:t>
      </w:r>
    </w:p>
    <w:bookmarkEnd w:id="17"/>
    <w:p w:rsidR="001E7D34" w:rsidRPr="007B6D0E" w:rsidRDefault="005318C7">
      <w:pPr>
        <w:pStyle w:val="2"/>
        <w:widowControl w:val="0"/>
        <w:spacing w:before="0" w:line="400" w:lineRule="exact"/>
        <w:ind w:firstLineChars="200" w:firstLine="480"/>
        <w:rPr>
          <w:rFonts w:ascii="宋体" w:hAnsi="宋体" w:cs="宋体"/>
          <w:b w:val="0"/>
          <w:color w:val="000000"/>
          <w:spacing w:val="4"/>
          <w:sz w:val="24"/>
          <w:szCs w:val="24"/>
          <w:lang w:eastAsia="zh-CN"/>
        </w:rPr>
      </w:pPr>
      <w:r w:rsidRPr="007B6D0E">
        <w:rPr>
          <w:rFonts w:ascii="黑体" w:eastAsia="黑体" w:hAnsi="黑体" w:cs="黑体"/>
          <w:b w:val="0"/>
          <w:bCs w:val="0"/>
          <w:color w:val="000000"/>
          <w:sz w:val="24"/>
          <w:szCs w:val="24"/>
          <w:lang w:eastAsia="zh-CN"/>
        </w:rPr>
        <w:t>9.3.</w:t>
      </w:r>
      <w:r w:rsidRPr="007B6D0E">
        <w:rPr>
          <w:rFonts w:ascii="黑体" w:eastAsia="黑体" w:hAnsi="黑体" w:cs="黑体" w:hint="eastAsia"/>
          <w:b w:val="0"/>
          <w:bCs w:val="0"/>
          <w:color w:val="000000"/>
          <w:sz w:val="24"/>
          <w:szCs w:val="24"/>
          <w:lang w:eastAsia="zh-CN"/>
        </w:rPr>
        <w:t>3</w:t>
      </w:r>
      <w:r w:rsidRPr="007B6D0E">
        <w:rPr>
          <w:rFonts w:ascii="宋体" w:hAnsi="宋体" w:cs="宋体"/>
          <w:b w:val="0"/>
          <w:bCs w:val="0"/>
          <w:color w:val="000000"/>
          <w:sz w:val="24"/>
          <w:szCs w:val="24"/>
          <w:lang w:eastAsia="zh-CN"/>
        </w:rPr>
        <w:t xml:space="preserve">  </w:t>
      </w:r>
      <w:r w:rsidRPr="007B6D0E">
        <w:rPr>
          <w:rFonts w:ascii="宋体" w:hAnsi="宋体" w:cs="宋体" w:hint="eastAsia"/>
          <w:b w:val="0"/>
          <w:color w:val="000000"/>
          <w:spacing w:val="4"/>
          <w:sz w:val="24"/>
          <w:szCs w:val="24"/>
          <w:lang w:eastAsia="zh-CN"/>
        </w:rPr>
        <w:t>壁厚测定</w:t>
      </w:r>
      <w:r w:rsidRPr="007B6D0E">
        <w:rPr>
          <w:rFonts w:ascii="宋体" w:hAnsi="宋体" w:cs="宋体"/>
          <w:b w:val="0"/>
          <w:bCs w:val="0"/>
          <w:color w:val="000000"/>
          <w:sz w:val="24"/>
          <w:szCs w:val="24"/>
          <w:lang w:eastAsia="zh-CN"/>
        </w:rPr>
        <w:t xml:space="preserve"> </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hint="eastAsia"/>
          <w:b w:val="0"/>
          <w:color w:val="000000"/>
          <w:spacing w:val="4"/>
          <w:sz w:val="24"/>
          <w:szCs w:val="24"/>
          <w:lang w:eastAsia="zh-CN"/>
        </w:rPr>
        <w:t>壁厚测定一般采用超声测厚的方法。壁厚的测定优先选择以下具有代表性的部位，并且应当有足够的测厚点数，测定后标图记录：</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b w:val="0"/>
          <w:bCs w:val="0"/>
          <w:color w:val="000000"/>
          <w:spacing w:val="4"/>
          <w:sz w:val="24"/>
          <w:lang w:eastAsia="zh-CN"/>
        </w:rPr>
        <w:t>(1)</w:t>
      </w:r>
      <w:r w:rsidRPr="007B6D0E">
        <w:rPr>
          <w:rFonts w:ascii="宋体" w:hAnsi="宋体" w:cs="宋体" w:hint="eastAsia"/>
          <w:b w:val="0"/>
          <w:color w:val="000000"/>
          <w:spacing w:val="4"/>
          <w:sz w:val="24"/>
          <w:szCs w:val="24"/>
          <w:lang w:eastAsia="zh-CN"/>
        </w:rPr>
        <w:t>液位经常波动的；</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b w:val="0"/>
          <w:bCs w:val="0"/>
          <w:color w:val="000000"/>
          <w:spacing w:val="4"/>
          <w:sz w:val="24"/>
          <w:lang w:eastAsia="zh-CN"/>
        </w:rPr>
        <w:t>(2)</w:t>
      </w:r>
      <w:r w:rsidRPr="007B6D0E">
        <w:rPr>
          <w:rFonts w:ascii="宋体" w:hAnsi="宋体" w:cs="宋体" w:hint="eastAsia"/>
          <w:b w:val="0"/>
          <w:color w:val="000000"/>
          <w:spacing w:val="4"/>
          <w:sz w:val="24"/>
          <w:szCs w:val="24"/>
          <w:lang w:eastAsia="zh-CN"/>
        </w:rPr>
        <w:t>易腐蚀、冲刷的；</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b w:val="0"/>
          <w:bCs w:val="0"/>
          <w:color w:val="000000"/>
          <w:spacing w:val="4"/>
          <w:sz w:val="24"/>
          <w:lang w:eastAsia="zh-CN"/>
        </w:rPr>
        <w:t>(3)</w:t>
      </w:r>
      <w:r w:rsidRPr="007B6D0E">
        <w:rPr>
          <w:rFonts w:ascii="宋体" w:hAnsi="宋体" w:cs="宋体" w:hint="eastAsia"/>
          <w:b w:val="0"/>
          <w:color w:val="000000"/>
          <w:spacing w:val="4"/>
          <w:sz w:val="24"/>
          <w:szCs w:val="24"/>
          <w:lang w:eastAsia="zh-CN"/>
        </w:rPr>
        <w:t>制造时由于加工成形而存在壁厚减薄的；</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b w:val="0"/>
          <w:bCs w:val="0"/>
          <w:color w:val="000000"/>
          <w:spacing w:val="4"/>
          <w:sz w:val="24"/>
          <w:lang w:eastAsia="zh-CN"/>
        </w:rPr>
        <w:t>(</w:t>
      </w:r>
      <w:r w:rsidRPr="007B6D0E">
        <w:rPr>
          <w:rFonts w:ascii="宋体" w:hAnsi="宋体" w:cs="宋体" w:hint="eastAsia"/>
          <w:b w:val="0"/>
          <w:bCs w:val="0"/>
          <w:color w:val="000000"/>
          <w:spacing w:val="4"/>
          <w:sz w:val="24"/>
          <w:lang w:eastAsia="zh-CN"/>
        </w:rPr>
        <w:t>4</w:t>
      </w:r>
      <w:r w:rsidRPr="007B6D0E">
        <w:rPr>
          <w:rFonts w:ascii="宋体" w:hAnsi="宋体" w:cs="宋体"/>
          <w:b w:val="0"/>
          <w:bCs w:val="0"/>
          <w:color w:val="000000"/>
          <w:spacing w:val="4"/>
          <w:sz w:val="24"/>
          <w:lang w:eastAsia="zh-CN"/>
        </w:rPr>
        <w:t>)</w:t>
      </w:r>
      <w:r w:rsidRPr="007B6D0E">
        <w:rPr>
          <w:rFonts w:ascii="宋体" w:hAnsi="宋体" w:cs="宋体" w:hint="eastAsia"/>
          <w:b w:val="0"/>
          <w:color w:val="000000"/>
          <w:spacing w:val="4"/>
          <w:sz w:val="24"/>
          <w:szCs w:val="24"/>
          <w:lang w:eastAsia="zh-CN"/>
        </w:rPr>
        <w:t>使用中易产生变形的；</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b w:val="0"/>
          <w:bCs w:val="0"/>
          <w:color w:val="000000"/>
          <w:spacing w:val="4"/>
          <w:sz w:val="24"/>
          <w:lang w:eastAsia="zh-CN"/>
        </w:rPr>
        <w:t>(</w:t>
      </w:r>
      <w:r w:rsidRPr="007B6D0E">
        <w:rPr>
          <w:rFonts w:ascii="宋体" w:hAnsi="宋体" w:cs="宋体" w:hint="eastAsia"/>
          <w:b w:val="0"/>
          <w:bCs w:val="0"/>
          <w:color w:val="000000"/>
          <w:spacing w:val="4"/>
          <w:sz w:val="24"/>
          <w:lang w:eastAsia="zh-CN"/>
        </w:rPr>
        <w:t>5</w:t>
      </w:r>
      <w:r w:rsidRPr="007B6D0E">
        <w:rPr>
          <w:rFonts w:ascii="宋体" w:hAnsi="宋体" w:cs="宋体"/>
          <w:b w:val="0"/>
          <w:bCs w:val="0"/>
          <w:color w:val="000000"/>
          <w:spacing w:val="4"/>
          <w:sz w:val="24"/>
          <w:lang w:eastAsia="zh-CN"/>
        </w:rPr>
        <w:t>)</w:t>
      </w:r>
      <w:r w:rsidRPr="007B6D0E">
        <w:rPr>
          <w:rFonts w:ascii="宋体" w:hAnsi="宋体" w:cs="宋体" w:hint="eastAsia"/>
          <w:b w:val="0"/>
          <w:bCs w:val="0"/>
          <w:color w:val="000000"/>
          <w:spacing w:val="4"/>
          <w:sz w:val="24"/>
          <w:lang w:eastAsia="zh-CN"/>
        </w:rPr>
        <w:t>宏观</w:t>
      </w:r>
      <w:r w:rsidRPr="007B6D0E">
        <w:rPr>
          <w:rFonts w:ascii="宋体" w:hAnsi="宋体" w:cs="宋体" w:hint="eastAsia"/>
          <w:b w:val="0"/>
          <w:color w:val="000000"/>
          <w:spacing w:val="4"/>
          <w:sz w:val="24"/>
          <w:szCs w:val="24"/>
          <w:lang w:eastAsia="zh-CN"/>
        </w:rPr>
        <w:t>检验时，对壁厚有怀疑的。</w:t>
      </w:r>
    </w:p>
    <w:p w:rsidR="001E7D34" w:rsidRPr="007B6D0E" w:rsidRDefault="005318C7">
      <w:pPr>
        <w:widowControl w:val="0"/>
        <w:spacing w:after="0" w:line="400" w:lineRule="exact"/>
        <w:ind w:firstLine="512"/>
        <w:rPr>
          <w:rFonts w:ascii="宋体" w:hAnsi="宋体" w:cs="宋体"/>
          <w:color w:val="000000"/>
          <w:lang w:eastAsia="zh-CN"/>
        </w:rPr>
      </w:pPr>
      <w:r w:rsidRPr="007B6D0E">
        <w:rPr>
          <w:rFonts w:ascii="宋体" w:hAnsi="宋体" w:cs="宋体" w:hint="eastAsia"/>
          <w:color w:val="000000"/>
          <w:spacing w:val="4"/>
          <w:sz w:val="24"/>
          <w:szCs w:val="24"/>
          <w:lang w:eastAsia="zh-CN"/>
        </w:rPr>
        <w:t>壁厚测定时，如果发现母材存在分层缺陷时，应当增加超声检测，查明分层分布位置以及与母材表面的倾斜度，并且作图记录。</w:t>
      </w:r>
    </w:p>
    <w:p w:rsidR="001E7D34" w:rsidRPr="007B6D0E" w:rsidRDefault="005318C7">
      <w:pPr>
        <w:pStyle w:val="2"/>
        <w:widowControl w:val="0"/>
        <w:spacing w:before="0" w:line="400" w:lineRule="exact"/>
        <w:ind w:firstLineChars="200" w:firstLine="480"/>
        <w:rPr>
          <w:rFonts w:ascii="宋体" w:hAnsi="宋体" w:cs="宋体"/>
          <w:b w:val="0"/>
          <w:color w:val="000000"/>
          <w:spacing w:val="4"/>
          <w:sz w:val="24"/>
          <w:szCs w:val="24"/>
          <w:lang w:eastAsia="zh-CN"/>
        </w:rPr>
      </w:pPr>
      <w:r w:rsidRPr="007B6D0E">
        <w:rPr>
          <w:rFonts w:ascii="黑体" w:eastAsia="黑体" w:hAnsi="黑体" w:cs="黑体"/>
          <w:b w:val="0"/>
          <w:bCs w:val="0"/>
          <w:color w:val="000000"/>
          <w:sz w:val="24"/>
          <w:szCs w:val="24"/>
          <w:lang w:eastAsia="zh-CN"/>
        </w:rPr>
        <w:t>9.3.</w:t>
      </w:r>
      <w:r w:rsidRPr="007B6D0E">
        <w:rPr>
          <w:rFonts w:ascii="黑体" w:eastAsia="黑体" w:hAnsi="黑体" w:cs="黑体" w:hint="eastAsia"/>
          <w:b w:val="0"/>
          <w:bCs w:val="0"/>
          <w:color w:val="000000"/>
          <w:sz w:val="24"/>
          <w:szCs w:val="24"/>
          <w:lang w:eastAsia="zh-CN"/>
        </w:rPr>
        <w:t>4</w:t>
      </w:r>
      <w:r w:rsidRPr="007B6D0E">
        <w:rPr>
          <w:rFonts w:ascii="宋体" w:hAnsi="宋体" w:cs="宋体"/>
          <w:b w:val="0"/>
          <w:bCs w:val="0"/>
          <w:color w:val="000000"/>
          <w:sz w:val="24"/>
          <w:szCs w:val="24"/>
          <w:lang w:eastAsia="zh-CN"/>
        </w:rPr>
        <w:t xml:space="preserve">  </w:t>
      </w:r>
      <w:r w:rsidRPr="007B6D0E">
        <w:rPr>
          <w:rFonts w:ascii="宋体" w:hAnsi="宋体" w:cs="宋体" w:hint="eastAsia"/>
          <w:b w:val="0"/>
          <w:color w:val="000000"/>
          <w:spacing w:val="4"/>
          <w:sz w:val="24"/>
          <w:szCs w:val="24"/>
          <w:lang w:eastAsia="zh-CN"/>
        </w:rPr>
        <w:t>表面缺陷检测</w:t>
      </w:r>
    </w:p>
    <w:p w:rsidR="001E7D34" w:rsidRPr="007B6D0E" w:rsidRDefault="005318C7">
      <w:pPr>
        <w:pStyle w:val="2"/>
        <w:widowControl w:val="0"/>
        <w:spacing w:before="0" w:line="400" w:lineRule="exact"/>
        <w:rPr>
          <w:rFonts w:ascii="宋体" w:hAnsi="宋体" w:cs="宋体"/>
          <w:b w:val="0"/>
          <w:color w:val="000000"/>
          <w:spacing w:val="4"/>
          <w:sz w:val="24"/>
          <w:szCs w:val="24"/>
          <w:lang w:eastAsia="zh-CN"/>
        </w:rPr>
      </w:pPr>
      <w:r w:rsidRPr="007B6D0E">
        <w:rPr>
          <w:rFonts w:ascii="宋体" w:hAnsi="宋体" w:cs="宋体"/>
          <w:b w:val="0"/>
          <w:color w:val="000000"/>
          <w:spacing w:val="4"/>
          <w:sz w:val="24"/>
          <w:szCs w:val="24"/>
          <w:lang w:eastAsia="zh-CN"/>
        </w:rPr>
        <w:t xml:space="preserve">    </w:t>
      </w:r>
      <w:r w:rsidRPr="007B6D0E">
        <w:rPr>
          <w:rFonts w:ascii="宋体" w:hAnsi="宋体" w:cs="宋体" w:hint="eastAsia"/>
          <w:b w:val="0"/>
          <w:color w:val="000000"/>
          <w:spacing w:val="4"/>
          <w:sz w:val="24"/>
          <w:szCs w:val="24"/>
          <w:lang w:eastAsia="zh-CN"/>
        </w:rPr>
        <w:t>表面缺陷检测，应当采用NB/T 47013.4或者NB/T 47013.5规定的方法，进行</w:t>
      </w:r>
      <w:r w:rsidRPr="007B6D0E">
        <w:rPr>
          <w:rFonts w:ascii="宋体" w:hAnsi="宋体" w:cs="宋体"/>
          <w:b w:val="0"/>
          <w:color w:val="000000"/>
          <w:spacing w:val="4"/>
          <w:sz w:val="24"/>
          <w:szCs w:val="24"/>
          <w:lang w:eastAsia="zh-CN"/>
        </w:rPr>
        <w:t>罐体内表面角焊缝和对接焊缝进行100%表面无损检测。</w:t>
      </w:r>
    </w:p>
    <w:p w:rsidR="001E7D34" w:rsidRPr="007B6D0E" w:rsidRDefault="005318C7">
      <w:pPr>
        <w:pStyle w:val="2"/>
        <w:widowControl w:val="0"/>
        <w:spacing w:before="0" w:line="400" w:lineRule="exact"/>
        <w:ind w:firstLineChars="200" w:firstLine="480"/>
        <w:rPr>
          <w:rFonts w:ascii="宋体" w:hAnsi="宋体" w:cs="宋体"/>
          <w:b w:val="0"/>
          <w:color w:val="000000"/>
          <w:spacing w:val="4"/>
          <w:sz w:val="24"/>
          <w:szCs w:val="24"/>
          <w:lang w:eastAsia="zh-CN"/>
        </w:rPr>
      </w:pPr>
      <w:r w:rsidRPr="007B6D0E">
        <w:rPr>
          <w:rFonts w:ascii="黑体" w:eastAsia="黑体" w:hAnsi="黑体" w:cs="黑体"/>
          <w:b w:val="0"/>
          <w:bCs w:val="0"/>
          <w:color w:val="000000"/>
          <w:sz w:val="24"/>
          <w:szCs w:val="24"/>
          <w:lang w:eastAsia="zh-CN"/>
        </w:rPr>
        <w:t>9.3.</w:t>
      </w:r>
      <w:r w:rsidRPr="007B6D0E">
        <w:rPr>
          <w:rFonts w:ascii="黑体" w:eastAsia="黑体" w:hAnsi="黑体" w:cs="黑体" w:hint="eastAsia"/>
          <w:b w:val="0"/>
          <w:bCs w:val="0"/>
          <w:color w:val="000000"/>
          <w:sz w:val="24"/>
          <w:szCs w:val="24"/>
          <w:lang w:eastAsia="zh-CN"/>
        </w:rPr>
        <w:t>5</w:t>
      </w:r>
      <w:r w:rsidRPr="007B6D0E">
        <w:rPr>
          <w:rFonts w:ascii="宋体" w:hAnsi="宋体" w:cs="宋体"/>
          <w:b w:val="0"/>
          <w:bCs w:val="0"/>
          <w:color w:val="000000"/>
          <w:sz w:val="24"/>
          <w:szCs w:val="24"/>
          <w:lang w:eastAsia="zh-CN"/>
        </w:rPr>
        <w:t xml:space="preserve">  </w:t>
      </w:r>
      <w:r w:rsidRPr="007B6D0E">
        <w:rPr>
          <w:rFonts w:ascii="宋体" w:hAnsi="宋体" w:cs="宋体" w:hint="eastAsia"/>
          <w:b w:val="0"/>
          <w:color w:val="000000"/>
          <w:spacing w:val="4"/>
          <w:sz w:val="24"/>
          <w:szCs w:val="24"/>
          <w:lang w:eastAsia="zh-CN"/>
        </w:rPr>
        <w:t>埋藏缺陷检测</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hint="eastAsia"/>
          <w:b w:val="0"/>
          <w:color w:val="000000"/>
          <w:spacing w:val="4"/>
          <w:sz w:val="24"/>
          <w:szCs w:val="24"/>
          <w:lang w:eastAsia="zh-CN"/>
        </w:rPr>
        <w:t>埋藏缺陷检测，应当采用NB/T 47013.2或者NB/T 47013.3规定的方法，对</w:t>
      </w:r>
      <w:r w:rsidRPr="007B6D0E">
        <w:rPr>
          <w:rFonts w:ascii="宋体" w:hAnsi="宋体" w:cs="宋体"/>
          <w:b w:val="0"/>
          <w:color w:val="000000"/>
          <w:spacing w:val="4"/>
          <w:sz w:val="24"/>
          <w:szCs w:val="24"/>
          <w:lang w:eastAsia="zh-CN"/>
        </w:rPr>
        <w:t>存在下列任</w:t>
      </w:r>
      <w:r w:rsidRPr="007B6D0E">
        <w:rPr>
          <w:rFonts w:ascii="宋体" w:hAnsi="宋体" w:cs="宋体" w:hint="eastAsia"/>
          <w:b w:val="0"/>
          <w:color w:val="000000"/>
          <w:spacing w:val="4"/>
          <w:sz w:val="24"/>
          <w:szCs w:val="24"/>
          <w:lang w:eastAsia="zh-CN"/>
        </w:rPr>
        <w:t>一情况部位的罐体对接焊缝，由检验人员根据具体情况确定进行射线或者超声的抽查检测：</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b w:val="0"/>
          <w:color w:val="000000"/>
          <w:spacing w:val="4"/>
          <w:sz w:val="24"/>
          <w:szCs w:val="22"/>
          <w:lang w:eastAsia="zh-CN"/>
        </w:rPr>
        <w:t>(1)</w:t>
      </w:r>
      <w:r w:rsidRPr="007B6D0E">
        <w:rPr>
          <w:rFonts w:ascii="宋体" w:hAnsi="宋体" w:cs="宋体" w:hint="eastAsia"/>
          <w:b w:val="0"/>
          <w:color w:val="000000"/>
          <w:spacing w:val="4"/>
          <w:sz w:val="24"/>
          <w:szCs w:val="24"/>
          <w:lang w:eastAsia="zh-CN"/>
        </w:rPr>
        <w:t>使用过程中补焊过的；</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b w:val="0"/>
          <w:color w:val="000000"/>
          <w:spacing w:val="4"/>
          <w:sz w:val="24"/>
          <w:szCs w:val="22"/>
          <w:lang w:eastAsia="zh-CN"/>
        </w:rPr>
        <w:lastRenderedPageBreak/>
        <w:t>(</w:t>
      </w:r>
      <w:r w:rsidRPr="007B6D0E">
        <w:rPr>
          <w:rFonts w:ascii="宋体" w:hAnsi="宋体" w:cs="宋体" w:hint="eastAsia"/>
          <w:b w:val="0"/>
          <w:color w:val="000000"/>
          <w:spacing w:val="4"/>
          <w:sz w:val="24"/>
          <w:szCs w:val="22"/>
          <w:lang w:eastAsia="zh-CN"/>
        </w:rPr>
        <w:t>2</w:t>
      </w:r>
      <w:r w:rsidRPr="007B6D0E">
        <w:rPr>
          <w:rFonts w:ascii="宋体" w:hAnsi="宋体" w:cs="宋体"/>
          <w:b w:val="0"/>
          <w:color w:val="000000"/>
          <w:spacing w:val="4"/>
          <w:sz w:val="24"/>
          <w:szCs w:val="22"/>
          <w:lang w:eastAsia="zh-CN"/>
        </w:rPr>
        <w:t>)</w:t>
      </w:r>
      <w:r w:rsidRPr="007B6D0E">
        <w:rPr>
          <w:rFonts w:ascii="宋体" w:eastAsia="方正书宋简体" w:hAnsi="宋体" w:hint="eastAsia"/>
          <w:b w:val="0"/>
          <w:color w:val="000000"/>
          <w:spacing w:val="4"/>
          <w:sz w:val="24"/>
          <w:szCs w:val="22"/>
          <w:lang w:eastAsia="zh-CN"/>
        </w:rPr>
        <w:t>检验时发现焊缝表面裂纹，需要进行焊缝埋藏缺陷检测的；</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b w:val="0"/>
          <w:color w:val="000000"/>
          <w:spacing w:val="4"/>
          <w:sz w:val="24"/>
          <w:szCs w:val="22"/>
          <w:lang w:eastAsia="zh-CN"/>
        </w:rPr>
        <w:t>(3)</w:t>
      </w:r>
      <w:r w:rsidRPr="007B6D0E">
        <w:rPr>
          <w:rFonts w:ascii="宋体" w:hAnsi="宋体" w:cs="宋体" w:hint="eastAsia"/>
          <w:b w:val="0"/>
          <w:color w:val="000000"/>
          <w:spacing w:val="4"/>
          <w:sz w:val="24"/>
          <w:szCs w:val="24"/>
          <w:lang w:eastAsia="zh-CN"/>
        </w:rPr>
        <w:t>焊缝错边量、棱角度超过产品标准规定的；</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b w:val="0"/>
          <w:color w:val="000000"/>
          <w:spacing w:val="4"/>
          <w:sz w:val="24"/>
          <w:szCs w:val="22"/>
          <w:lang w:eastAsia="zh-CN"/>
        </w:rPr>
        <w:t>(4)</w:t>
      </w:r>
      <w:r w:rsidRPr="007B6D0E">
        <w:rPr>
          <w:rFonts w:ascii="宋体" w:hAnsi="宋体" w:cs="宋体" w:hint="eastAsia"/>
          <w:b w:val="0"/>
          <w:color w:val="000000"/>
          <w:spacing w:val="4"/>
          <w:sz w:val="24"/>
          <w:szCs w:val="24"/>
          <w:lang w:eastAsia="zh-CN"/>
        </w:rPr>
        <w:t>焊接接头出现渗漏及其两端延长的；</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b w:val="0"/>
          <w:color w:val="000000"/>
          <w:spacing w:val="4"/>
          <w:sz w:val="24"/>
          <w:szCs w:val="22"/>
          <w:lang w:eastAsia="zh-CN"/>
        </w:rPr>
        <w:t>(5)</w:t>
      </w:r>
      <w:r w:rsidRPr="007B6D0E">
        <w:rPr>
          <w:rFonts w:ascii="宋体" w:hAnsi="宋体" w:cs="宋体" w:hint="eastAsia"/>
          <w:b w:val="0"/>
          <w:color w:val="000000"/>
          <w:spacing w:val="4"/>
          <w:sz w:val="24"/>
          <w:szCs w:val="24"/>
          <w:lang w:eastAsia="zh-CN"/>
        </w:rPr>
        <w:t>因事故造成罐体焊接接头部位严重损伤变形的；</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b w:val="0"/>
          <w:color w:val="000000"/>
          <w:spacing w:val="4"/>
          <w:sz w:val="24"/>
          <w:szCs w:val="22"/>
          <w:lang w:eastAsia="zh-CN"/>
        </w:rPr>
        <w:t>(6)</w:t>
      </w:r>
      <w:r w:rsidRPr="007B6D0E">
        <w:rPr>
          <w:rFonts w:ascii="宋体" w:hAnsi="宋体" w:cs="宋体" w:hint="eastAsia"/>
          <w:b w:val="0"/>
          <w:color w:val="000000"/>
          <w:spacing w:val="4"/>
          <w:sz w:val="24"/>
          <w:szCs w:val="24"/>
          <w:lang w:eastAsia="zh-CN"/>
        </w:rPr>
        <w:t>上次埋藏缺陷检验有怀疑，要求作跟踪检测的；</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b w:val="0"/>
          <w:color w:val="000000"/>
          <w:spacing w:val="4"/>
          <w:sz w:val="24"/>
          <w:szCs w:val="22"/>
          <w:lang w:eastAsia="zh-CN"/>
        </w:rPr>
        <w:t>(7)</w:t>
      </w:r>
      <w:r w:rsidRPr="007B6D0E">
        <w:rPr>
          <w:rFonts w:ascii="宋体" w:hAnsi="宋体" w:cs="宋体" w:hint="eastAsia"/>
          <w:b w:val="0"/>
          <w:color w:val="000000"/>
          <w:spacing w:val="4"/>
          <w:sz w:val="24"/>
          <w:szCs w:val="24"/>
          <w:lang w:eastAsia="zh-CN"/>
        </w:rPr>
        <w:t>检验人员认为有必要进行埋藏缺陷检验的。</w:t>
      </w:r>
    </w:p>
    <w:p w:rsidR="001E7D34" w:rsidRPr="007B6D0E" w:rsidRDefault="005318C7">
      <w:pPr>
        <w:pStyle w:val="2"/>
        <w:widowControl w:val="0"/>
        <w:spacing w:before="0" w:line="400" w:lineRule="exact"/>
        <w:rPr>
          <w:rFonts w:ascii="宋体" w:hAnsi="宋体" w:cs="宋体"/>
          <w:b w:val="0"/>
          <w:color w:val="000000"/>
          <w:spacing w:val="4"/>
          <w:sz w:val="24"/>
          <w:szCs w:val="24"/>
          <w:lang w:eastAsia="zh-CN"/>
        </w:rPr>
      </w:pPr>
      <w:r w:rsidRPr="007B6D0E">
        <w:rPr>
          <w:rFonts w:ascii="宋体" w:hAnsi="宋体" w:cs="宋体"/>
          <w:b w:val="0"/>
          <w:color w:val="000000"/>
          <w:spacing w:val="4"/>
          <w:sz w:val="24"/>
          <w:szCs w:val="24"/>
          <w:lang w:eastAsia="zh-CN"/>
        </w:rPr>
        <w:t xml:space="preserve">    对已经进行过射线或者超声抽查的部位，下次全面检验时，如果经过外观检验或者表面无损检测未发现缺陷，一般不再进行。</w:t>
      </w:r>
    </w:p>
    <w:p w:rsidR="001E7D34" w:rsidRPr="007B6D0E" w:rsidRDefault="005318C7">
      <w:pPr>
        <w:pStyle w:val="2"/>
        <w:widowControl w:val="0"/>
        <w:spacing w:before="0" w:line="400" w:lineRule="exact"/>
        <w:ind w:firstLineChars="200" w:firstLine="480"/>
        <w:rPr>
          <w:rFonts w:ascii="宋体" w:hAnsi="宋体" w:cs="宋体"/>
          <w:b w:val="0"/>
          <w:color w:val="000000"/>
          <w:spacing w:val="4"/>
          <w:sz w:val="24"/>
          <w:szCs w:val="24"/>
          <w:lang w:eastAsia="zh-CN"/>
        </w:rPr>
      </w:pPr>
      <w:r w:rsidRPr="007B6D0E">
        <w:rPr>
          <w:rFonts w:ascii="黑体" w:eastAsia="黑体" w:hAnsi="黑体" w:cs="黑体"/>
          <w:b w:val="0"/>
          <w:bCs w:val="0"/>
          <w:color w:val="000000"/>
          <w:sz w:val="24"/>
          <w:szCs w:val="24"/>
          <w:lang w:eastAsia="zh-CN"/>
        </w:rPr>
        <w:t>9.3.</w:t>
      </w:r>
      <w:r w:rsidRPr="007B6D0E">
        <w:rPr>
          <w:rFonts w:ascii="黑体" w:eastAsia="黑体" w:hAnsi="黑体" w:cs="黑体" w:hint="eastAsia"/>
          <w:b w:val="0"/>
          <w:bCs w:val="0"/>
          <w:color w:val="000000"/>
          <w:sz w:val="24"/>
          <w:szCs w:val="24"/>
          <w:lang w:eastAsia="zh-CN"/>
        </w:rPr>
        <w:t>6</w:t>
      </w:r>
      <w:r w:rsidRPr="007B6D0E">
        <w:rPr>
          <w:rFonts w:ascii="宋体" w:hAnsi="宋体" w:cs="宋体"/>
          <w:b w:val="0"/>
          <w:bCs w:val="0"/>
          <w:color w:val="000000"/>
          <w:sz w:val="24"/>
          <w:szCs w:val="24"/>
          <w:lang w:eastAsia="zh-CN"/>
        </w:rPr>
        <w:t xml:space="preserve">  </w:t>
      </w:r>
      <w:r w:rsidRPr="007B6D0E">
        <w:rPr>
          <w:rFonts w:ascii="宋体" w:hAnsi="宋体" w:cs="宋体" w:hint="eastAsia"/>
          <w:b w:val="0"/>
          <w:color w:val="000000"/>
          <w:spacing w:val="4"/>
          <w:sz w:val="24"/>
          <w:szCs w:val="24"/>
          <w:lang w:eastAsia="zh-CN"/>
        </w:rPr>
        <w:t>材料分析</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hint="eastAsia"/>
          <w:b w:val="0"/>
          <w:color w:val="000000"/>
          <w:spacing w:val="4"/>
          <w:sz w:val="24"/>
          <w:szCs w:val="24"/>
          <w:lang w:eastAsia="zh-CN"/>
        </w:rPr>
        <w:t>材料分析可以采用化学分析或者光谱分析、硬度检测、金相分析等方法。材料分析按照以下要求进行：</w:t>
      </w:r>
    </w:p>
    <w:p w:rsidR="001E7D34" w:rsidRPr="007B6D0E" w:rsidRDefault="005318C7">
      <w:pPr>
        <w:pStyle w:val="2"/>
        <w:widowControl w:val="0"/>
        <w:spacing w:before="0" w:line="400" w:lineRule="exact"/>
        <w:rPr>
          <w:rFonts w:ascii="宋体" w:hAnsi="宋体" w:cs="宋体"/>
          <w:b w:val="0"/>
          <w:color w:val="000000"/>
          <w:spacing w:val="4"/>
          <w:sz w:val="24"/>
          <w:szCs w:val="24"/>
          <w:lang w:eastAsia="zh-CN"/>
        </w:rPr>
      </w:pPr>
      <w:r w:rsidRPr="007B6D0E">
        <w:rPr>
          <w:rFonts w:ascii="宋体" w:hAnsi="宋体" w:cs="宋体"/>
          <w:b w:val="0"/>
          <w:color w:val="000000"/>
          <w:spacing w:val="4"/>
          <w:sz w:val="24"/>
          <w:szCs w:val="24"/>
          <w:lang w:eastAsia="zh-CN"/>
        </w:rPr>
        <w:t xml:space="preserve">   </w:t>
      </w:r>
      <w:r w:rsidRPr="007B6D0E">
        <w:rPr>
          <w:rFonts w:ascii="宋体" w:hAnsi="宋体" w:cs="宋体"/>
          <w:b w:val="0"/>
          <w:color w:val="000000"/>
          <w:spacing w:val="4"/>
          <w:sz w:val="24"/>
          <w:szCs w:val="22"/>
          <w:lang w:eastAsia="zh-CN"/>
        </w:rPr>
        <w:t>(1)</w:t>
      </w:r>
      <w:r w:rsidRPr="007B6D0E">
        <w:rPr>
          <w:rFonts w:ascii="宋体" w:hAnsi="宋体" w:cs="宋体" w:hint="eastAsia"/>
          <w:b w:val="0"/>
          <w:color w:val="000000"/>
          <w:spacing w:val="4"/>
          <w:sz w:val="24"/>
          <w:szCs w:val="24"/>
          <w:lang w:eastAsia="zh-CN"/>
        </w:rPr>
        <w:t>材质不明的，必须查明主要受压元件的材料种类和牌号；</w:t>
      </w:r>
    </w:p>
    <w:p w:rsidR="001E7D34" w:rsidRPr="007B6D0E" w:rsidRDefault="005318C7">
      <w:pPr>
        <w:pStyle w:val="2"/>
        <w:widowControl w:val="0"/>
        <w:spacing w:before="0" w:line="400" w:lineRule="exact"/>
        <w:rPr>
          <w:rFonts w:ascii="宋体" w:hAnsi="宋体" w:cs="宋体"/>
          <w:b w:val="0"/>
          <w:color w:val="000000"/>
          <w:spacing w:val="4"/>
          <w:sz w:val="24"/>
          <w:szCs w:val="24"/>
          <w:lang w:eastAsia="zh-CN"/>
        </w:rPr>
      </w:pPr>
      <w:r w:rsidRPr="007B6D0E">
        <w:rPr>
          <w:rFonts w:ascii="宋体" w:hAnsi="宋体" w:cs="宋体"/>
          <w:b w:val="0"/>
          <w:color w:val="000000"/>
          <w:spacing w:val="4"/>
          <w:sz w:val="24"/>
          <w:szCs w:val="24"/>
          <w:lang w:eastAsia="zh-CN"/>
        </w:rPr>
        <w:t xml:space="preserve">   </w:t>
      </w:r>
      <w:r w:rsidRPr="007B6D0E">
        <w:rPr>
          <w:rFonts w:ascii="宋体" w:hAnsi="宋体" w:cs="宋体"/>
          <w:b w:val="0"/>
          <w:color w:val="000000"/>
          <w:spacing w:val="4"/>
          <w:sz w:val="24"/>
          <w:szCs w:val="22"/>
          <w:lang w:eastAsia="zh-CN"/>
        </w:rPr>
        <w:t>(2)</w:t>
      </w:r>
      <w:r w:rsidRPr="007B6D0E">
        <w:rPr>
          <w:rFonts w:ascii="宋体" w:hAnsi="宋体" w:cs="宋体" w:hint="eastAsia"/>
          <w:b w:val="0"/>
          <w:color w:val="000000"/>
          <w:spacing w:val="4"/>
          <w:sz w:val="24"/>
          <w:szCs w:val="24"/>
          <w:lang w:eastAsia="zh-CN"/>
        </w:rPr>
        <w:t>有材质劣化倾向的罐体，应当进行硬度检测，必要时进行金相分析；</w:t>
      </w:r>
    </w:p>
    <w:p w:rsidR="001E7D34" w:rsidRPr="007B6D0E" w:rsidRDefault="005318C7">
      <w:pPr>
        <w:pStyle w:val="2"/>
        <w:widowControl w:val="0"/>
        <w:spacing w:before="0" w:line="400" w:lineRule="exact"/>
        <w:rPr>
          <w:rFonts w:ascii="宋体" w:hAnsi="宋体" w:cs="宋体"/>
          <w:b w:val="0"/>
          <w:color w:val="000000"/>
          <w:spacing w:val="4"/>
          <w:sz w:val="24"/>
          <w:szCs w:val="24"/>
          <w:lang w:eastAsia="zh-CN"/>
        </w:rPr>
      </w:pPr>
      <w:r w:rsidRPr="007B6D0E">
        <w:rPr>
          <w:rFonts w:ascii="宋体" w:hAnsi="宋体" w:cs="宋体"/>
          <w:b w:val="0"/>
          <w:color w:val="000000"/>
          <w:spacing w:val="4"/>
          <w:sz w:val="24"/>
          <w:szCs w:val="24"/>
          <w:lang w:eastAsia="zh-CN"/>
        </w:rPr>
        <w:t xml:space="preserve">   </w:t>
      </w:r>
      <w:r w:rsidRPr="007B6D0E">
        <w:rPr>
          <w:rFonts w:ascii="宋体" w:hAnsi="宋体" w:cs="宋体"/>
          <w:b w:val="0"/>
          <w:color w:val="000000"/>
          <w:spacing w:val="4"/>
          <w:sz w:val="24"/>
          <w:szCs w:val="22"/>
          <w:lang w:eastAsia="zh-CN"/>
        </w:rPr>
        <w:t>(3)</w:t>
      </w:r>
      <w:r w:rsidRPr="007B6D0E">
        <w:rPr>
          <w:rFonts w:ascii="宋体" w:hAnsi="宋体" w:cs="宋体" w:hint="eastAsia"/>
          <w:b w:val="0"/>
          <w:color w:val="000000"/>
          <w:spacing w:val="4"/>
          <w:sz w:val="24"/>
          <w:szCs w:val="24"/>
          <w:lang w:eastAsia="zh-CN"/>
        </w:rPr>
        <w:t>有焊缝硬度要求的罐体，应当进行硬度检测。</w:t>
      </w:r>
      <w:r w:rsidRPr="007B6D0E">
        <w:rPr>
          <w:rFonts w:ascii="宋体" w:hAnsi="宋体" w:cs="宋体"/>
          <w:b w:val="0"/>
          <w:color w:val="000000"/>
          <w:spacing w:val="4"/>
          <w:sz w:val="24"/>
          <w:szCs w:val="24"/>
          <w:lang w:eastAsia="zh-CN"/>
        </w:rPr>
        <w:t xml:space="preserve"> </w:t>
      </w:r>
    </w:p>
    <w:p w:rsidR="001E7D34" w:rsidRPr="007B6D0E" w:rsidRDefault="005318C7">
      <w:pPr>
        <w:pStyle w:val="2"/>
        <w:widowControl w:val="0"/>
        <w:spacing w:before="0" w:line="400" w:lineRule="exact"/>
        <w:rPr>
          <w:rFonts w:ascii="宋体" w:hAnsi="宋体" w:cs="宋体"/>
          <w:b w:val="0"/>
          <w:color w:val="000000"/>
          <w:spacing w:val="4"/>
          <w:sz w:val="24"/>
          <w:szCs w:val="24"/>
          <w:lang w:eastAsia="zh-CN"/>
        </w:rPr>
      </w:pPr>
      <w:r w:rsidRPr="007B6D0E">
        <w:rPr>
          <w:rFonts w:ascii="宋体" w:hAnsi="宋体" w:cs="宋体"/>
          <w:b w:val="0"/>
          <w:color w:val="000000"/>
          <w:spacing w:val="4"/>
          <w:sz w:val="24"/>
          <w:szCs w:val="24"/>
          <w:lang w:eastAsia="zh-CN"/>
        </w:rPr>
        <w:t xml:space="preserve">   已经进行第</w:t>
      </w:r>
      <w:r w:rsidRPr="007B6D0E">
        <w:rPr>
          <w:rFonts w:ascii="宋体" w:hAnsi="宋体" w:cs="宋体"/>
          <w:b w:val="0"/>
          <w:color w:val="000000"/>
          <w:spacing w:val="4"/>
          <w:sz w:val="24"/>
          <w:szCs w:val="22"/>
          <w:lang w:eastAsia="zh-CN"/>
        </w:rPr>
        <w:t>(1)</w:t>
      </w:r>
      <w:r w:rsidRPr="007B6D0E">
        <w:rPr>
          <w:rFonts w:ascii="宋体" w:hAnsi="宋体" w:cs="宋体" w:hint="eastAsia"/>
          <w:b w:val="0"/>
          <w:color w:val="000000"/>
          <w:spacing w:val="4"/>
          <w:sz w:val="24"/>
          <w:szCs w:val="24"/>
          <w:lang w:eastAsia="zh-CN"/>
        </w:rPr>
        <w:t>项检验，并且明确处理的，不需要再重复检验该项。</w:t>
      </w:r>
    </w:p>
    <w:p w:rsidR="001E7D34" w:rsidRPr="007B6D0E" w:rsidRDefault="005318C7">
      <w:pPr>
        <w:pStyle w:val="2"/>
        <w:widowControl w:val="0"/>
        <w:spacing w:before="0" w:line="400" w:lineRule="exact"/>
        <w:ind w:firstLineChars="200" w:firstLine="480"/>
        <w:rPr>
          <w:rFonts w:ascii="宋体" w:hAnsi="宋体" w:cs="宋体"/>
          <w:b w:val="0"/>
          <w:color w:val="000000"/>
          <w:spacing w:val="4"/>
          <w:sz w:val="24"/>
          <w:szCs w:val="24"/>
          <w:lang w:eastAsia="zh-CN"/>
        </w:rPr>
      </w:pPr>
      <w:r w:rsidRPr="007B6D0E">
        <w:rPr>
          <w:rFonts w:ascii="黑体" w:eastAsia="黑体" w:hAnsi="黑体" w:cs="黑体"/>
          <w:b w:val="0"/>
          <w:bCs w:val="0"/>
          <w:color w:val="000000"/>
          <w:sz w:val="24"/>
          <w:szCs w:val="24"/>
          <w:lang w:eastAsia="zh-CN"/>
        </w:rPr>
        <w:t>9.3.</w:t>
      </w:r>
      <w:r w:rsidRPr="007B6D0E">
        <w:rPr>
          <w:rFonts w:ascii="黑体" w:eastAsia="黑体" w:hAnsi="黑体" w:cs="黑体" w:hint="eastAsia"/>
          <w:b w:val="0"/>
          <w:bCs w:val="0"/>
          <w:color w:val="000000"/>
          <w:sz w:val="24"/>
          <w:szCs w:val="24"/>
          <w:lang w:eastAsia="zh-CN"/>
        </w:rPr>
        <w:t>7</w:t>
      </w:r>
      <w:r w:rsidRPr="007B6D0E">
        <w:rPr>
          <w:rFonts w:ascii="黑体" w:eastAsia="黑体" w:hAnsi="黑体" w:cs="黑体"/>
          <w:b w:val="0"/>
          <w:bCs w:val="0"/>
          <w:color w:val="000000"/>
          <w:sz w:val="24"/>
          <w:szCs w:val="24"/>
          <w:lang w:eastAsia="zh-CN"/>
        </w:rPr>
        <w:t xml:space="preserve">  </w:t>
      </w:r>
      <w:r w:rsidRPr="007B6D0E">
        <w:rPr>
          <w:rFonts w:ascii="宋体" w:hAnsi="宋体" w:cs="宋体" w:hint="eastAsia"/>
          <w:b w:val="0"/>
          <w:color w:val="000000"/>
          <w:spacing w:val="4"/>
          <w:sz w:val="24"/>
          <w:szCs w:val="24"/>
          <w:lang w:eastAsia="zh-CN"/>
        </w:rPr>
        <w:t>螺柱(栓)检验</w:t>
      </w:r>
    </w:p>
    <w:p w:rsidR="001E7D34" w:rsidRPr="007B6D0E" w:rsidRDefault="005318C7">
      <w:pPr>
        <w:pStyle w:val="2"/>
        <w:widowControl w:val="0"/>
        <w:spacing w:before="0" w:line="400" w:lineRule="exact"/>
        <w:ind w:firstLineChars="200" w:firstLine="496"/>
        <w:rPr>
          <w:rFonts w:ascii="宋体" w:hAnsi="宋体" w:cs="宋体"/>
          <w:b w:val="0"/>
          <w:bCs w:val="0"/>
          <w:color w:val="000000"/>
          <w:spacing w:val="4"/>
          <w:sz w:val="24"/>
          <w:szCs w:val="24"/>
          <w:lang w:eastAsia="zh-CN"/>
        </w:rPr>
      </w:pPr>
      <w:r w:rsidRPr="007B6D0E">
        <w:rPr>
          <w:rFonts w:ascii="宋体" w:hAnsi="宋体" w:cs="宋体"/>
          <w:b w:val="0"/>
          <w:bCs w:val="0"/>
          <w:color w:val="000000"/>
          <w:spacing w:val="4"/>
          <w:sz w:val="24"/>
          <w:szCs w:val="24"/>
          <w:lang w:eastAsia="zh-CN"/>
        </w:rPr>
        <w:t>检查与罐体上凸缘、法兰等直接连接用的M16</w:t>
      </w:r>
      <w:r w:rsidRPr="007B6D0E">
        <w:rPr>
          <w:rFonts w:ascii="宋体" w:hAnsi="宋体" w:cs="宋体" w:hint="eastAsia"/>
          <w:b w:val="0"/>
          <w:bCs w:val="0"/>
          <w:color w:val="000000"/>
          <w:spacing w:val="4"/>
          <w:sz w:val="24"/>
          <w:szCs w:val="24"/>
          <w:lang w:eastAsia="zh-CN"/>
        </w:rPr>
        <w:t>以上(含M16)</w:t>
      </w:r>
      <w:r w:rsidRPr="007B6D0E">
        <w:rPr>
          <w:rFonts w:ascii="宋体" w:hAnsi="宋体" w:cs="宋体"/>
          <w:b w:val="0"/>
          <w:bCs w:val="0"/>
          <w:color w:val="000000"/>
          <w:spacing w:val="4"/>
          <w:sz w:val="24"/>
          <w:szCs w:val="24"/>
          <w:lang w:eastAsia="zh-CN"/>
        </w:rPr>
        <w:t>的螺柱(栓)</w:t>
      </w:r>
      <w:r w:rsidRPr="007B6D0E">
        <w:rPr>
          <w:rFonts w:ascii="宋体" w:hAnsi="宋体" w:cs="宋体" w:hint="eastAsia"/>
          <w:b w:val="0"/>
          <w:bCs w:val="0"/>
          <w:color w:val="000000"/>
          <w:spacing w:val="4"/>
          <w:sz w:val="24"/>
          <w:szCs w:val="24"/>
          <w:lang w:eastAsia="zh-CN"/>
        </w:rPr>
        <w:t>的表面损伤和裂纹情况，螺纹及其过渡部位应当无环向裂纹，必要时进行无损检测。</w:t>
      </w:r>
    </w:p>
    <w:p w:rsidR="001E7D34" w:rsidRPr="007B6D0E" w:rsidRDefault="005318C7">
      <w:pPr>
        <w:pStyle w:val="2"/>
        <w:widowControl w:val="0"/>
        <w:spacing w:before="0" w:line="400" w:lineRule="exact"/>
        <w:ind w:firstLine="522"/>
        <w:rPr>
          <w:rFonts w:ascii="宋体" w:hAnsi="宋体" w:cs="宋体"/>
          <w:b w:val="0"/>
          <w:color w:val="000000"/>
          <w:spacing w:val="4"/>
          <w:sz w:val="24"/>
          <w:szCs w:val="24"/>
          <w:lang w:eastAsia="zh-CN"/>
        </w:rPr>
      </w:pPr>
      <w:r w:rsidRPr="007B6D0E">
        <w:rPr>
          <w:rFonts w:ascii="黑体" w:eastAsia="黑体" w:hAnsi="黑体" w:cs="黑体"/>
          <w:b w:val="0"/>
          <w:bCs w:val="0"/>
          <w:color w:val="000000"/>
          <w:sz w:val="24"/>
          <w:szCs w:val="24"/>
          <w:lang w:eastAsia="zh-CN"/>
        </w:rPr>
        <w:t>9.3.</w:t>
      </w:r>
      <w:r w:rsidRPr="007B6D0E">
        <w:rPr>
          <w:rFonts w:ascii="黑体" w:eastAsia="黑体" w:hAnsi="黑体" w:cs="黑体" w:hint="eastAsia"/>
          <w:b w:val="0"/>
          <w:bCs w:val="0"/>
          <w:color w:val="000000"/>
          <w:sz w:val="24"/>
          <w:szCs w:val="24"/>
          <w:lang w:eastAsia="zh-CN"/>
        </w:rPr>
        <w:t>8</w:t>
      </w:r>
      <w:r w:rsidRPr="007B6D0E">
        <w:rPr>
          <w:rFonts w:ascii="宋体" w:hAnsi="宋体" w:cs="宋体"/>
          <w:b w:val="0"/>
          <w:bCs w:val="0"/>
          <w:color w:val="000000"/>
          <w:sz w:val="24"/>
          <w:szCs w:val="24"/>
          <w:lang w:eastAsia="zh-CN"/>
        </w:rPr>
        <w:t xml:space="preserve">  </w:t>
      </w:r>
      <w:r w:rsidRPr="007B6D0E">
        <w:rPr>
          <w:rFonts w:ascii="宋体" w:hAnsi="宋体" w:cs="宋体" w:hint="eastAsia"/>
          <w:b w:val="0"/>
          <w:color w:val="000000"/>
          <w:spacing w:val="4"/>
          <w:sz w:val="24"/>
          <w:szCs w:val="24"/>
          <w:lang w:eastAsia="zh-CN"/>
        </w:rPr>
        <w:t>强度校核</w:t>
      </w:r>
    </w:p>
    <w:p w:rsidR="001E7D34" w:rsidRPr="007B6D0E" w:rsidRDefault="005318C7">
      <w:pPr>
        <w:pStyle w:val="2"/>
        <w:widowControl w:val="0"/>
        <w:spacing w:before="0" w:line="400" w:lineRule="exact"/>
        <w:ind w:firstLineChars="200" w:firstLine="480"/>
        <w:rPr>
          <w:rFonts w:ascii="宋体" w:hAnsi="宋体" w:cs="宋体"/>
          <w:b w:val="0"/>
          <w:color w:val="000000"/>
          <w:spacing w:val="4"/>
          <w:sz w:val="24"/>
          <w:szCs w:val="24"/>
          <w:lang w:eastAsia="zh-CN"/>
        </w:rPr>
      </w:pPr>
      <w:r w:rsidRPr="007B6D0E">
        <w:rPr>
          <w:rFonts w:ascii="黑体" w:eastAsia="黑体" w:hAnsi="黑体" w:cs="黑体"/>
          <w:b w:val="0"/>
          <w:bCs w:val="0"/>
          <w:color w:val="000000"/>
          <w:sz w:val="24"/>
          <w:szCs w:val="24"/>
          <w:lang w:eastAsia="zh-CN"/>
        </w:rPr>
        <w:t>9.3.</w:t>
      </w:r>
      <w:r w:rsidRPr="007B6D0E">
        <w:rPr>
          <w:rFonts w:ascii="黑体" w:eastAsia="黑体" w:hAnsi="黑体" w:cs="黑体" w:hint="eastAsia"/>
          <w:b w:val="0"/>
          <w:bCs w:val="0"/>
          <w:color w:val="000000"/>
          <w:sz w:val="24"/>
          <w:szCs w:val="24"/>
          <w:lang w:eastAsia="zh-CN"/>
        </w:rPr>
        <w:t>8</w:t>
      </w:r>
      <w:r w:rsidRPr="007B6D0E">
        <w:rPr>
          <w:rFonts w:ascii="黑体" w:eastAsia="黑体" w:hAnsi="黑体" w:cs="黑体"/>
          <w:b w:val="0"/>
          <w:bCs w:val="0"/>
          <w:color w:val="000000"/>
          <w:sz w:val="24"/>
          <w:szCs w:val="24"/>
          <w:lang w:eastAsia="zh-CN"/>
        </w:rPr>
        <w:t xml:space="preserve">.1  </w:t>
      </w:r>
      <w:r w:rsidRPr="007B6D0E">
        <w:rPr>
          <w:rFonts w:ascii="宋体" w:hAnsi="宋体" w:cs="宋体" w:hint="eastAsia"/>
          <w:b w:val="0"/>
          <w:color w:val="000000"/>
          <w:spacing w:val="4"/>
          <w:sz w:val="24"/>
          <w:szCs w:val="24"/>
          <w:lang w:eastAsia="zh-CN"/>
        </w:rPr>
        <w:t>强度校核条件</w:t>
      </w:r>
      <w:r w:rsidRPr="007B6D0E">
        <w:rPr>
          <w:rFonts w:ascii="宋体" w:hAnsi="宋体" w:cs="宋体"/>
          <w:b w:val="0"/>
          <w:color w:val="000000"/>
          <w:spacing w:val="4"/>
          <w:sz w:val="24"/>
          <w:szCs w:val="24"/>
          <w:lang w:eastAsia="zh-CN"/>
        </w:rPr>
        <w:t xml:space="preserve"> </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b w:val="0"/>
          <w:color w:val="000000"/>
          <w:spacing w:val="4"/>
          <w:sz w:val="24"/>
          <w:szCs w:val="22"/>
          <w:lang w:eastAsia="zh-CN"/>
        </w:rPr>
        <w:t>(1)</w:t>
      </w:r>
      <w:r w:rsidRPr="007B6D0E">
        <w:rPr>
          <w:rFonts w:ascii="宋体" w:hAnsi="宋体" w:cs="宋体" w:hint="eastAsia"/>
          <w:b w:val="0"/>
          <w:color w:val="000000"/>
          <w:spacing w:val="4"/>
          <w:sz w:val="24"/>
          <w:szCs w:val="24"/>
          <w:lang w:eastAsia="zh-CN"/>
        </w:rPr>
        <w:t>罐体存在大面积腐蚀、壁厚明显减薄的；</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b w:val="0"/>
          <w:color w:val="000000"/>
          <w:spacing w:val="4"/>
          <w:sz w:val="24"/>
          <w:szCs w:val="22"/>
          <w:lang w:eastAsia="zh-CN"/>
        </w:rPr>
        <w:t>(2)</w:t>
      </w:r>
      <w:r w:rsidRPr="007B6D0E">
        <w:rPr>
          <w:rFonts w:ascii="宋体" w:hAnsi="宋体" w:cs="宋体" w:hint="eastAsia"/>
          <w:b w:val="0"/>
          <w:color w:val="000000"/>
          <w:spacing w:val="4"/>
          <w:sz w:val="24"/>
          <w:szCs w:val="24"/>
          <w:lang w:eastAsia="zh-CN"/>
        </w:rPr>
        <w:t>罐体腐蚀深度超过腐蚀裕量、名义厚度不明、结构不合理(并且已经发现严重缺陷)，或者检验人员对强度有怀疑的；</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b w:val="0"/>
          <w:bCs w:val="0"/>
          <w:color w:val="000000"/>
          <w:spacing w:val="4"/>
          <w:sz w:val="24"/>
          <w:szCs w:val="22"/>
          <w:lang w:eastAsia="zh-CN"/>
        </w:rPr>
        <w:t>(3)罐体变更原设计条件、变更充装介质</w:t>
      </w:r>
      <w:r w:rsidRPr="007B6D0E">
        <w:rPr>
          <w:rFonts w:ascii="宋体" w:hAnsi="宋体" w:cs="宋体" w:hint="eastAsia"/>
          <w:b w:val="0"/>
          <w:bCs w:val="0"/>
          <w:color w:val="000000"/>
          <w:spacing w:val="4"/>
          <w:sz w:val="24"/>
          <w:szCs w:val="22"/>
          <w:lang w:eastAsia="zh-CN"/>
        </w:rPr>
        <w:t>、</w:t>
      </w:r>
      <w:r w:rsidRPr="007B6D0E">
        <w:rPr>
          <w:rFonts w:ascii="宋体" w:hAnsi="宋体" w:cs="宋体"/>
          <w:b w:val="0"/>
          <w:bCs w:val="0"/>
          <w:color w:val="000000"/>
          <w:spacing w:val="4"/>
          <w:sz w:val="24"/>
          <w:szCs w:val="22"/>
          <w:lang w:eastAsia="zh-CN"/>
        </w:rPr>
        <w:t>进行改造或者重大修理的</w:t>
      </w:r>
      <w:r w:rsidRPr="007B6D0E">
        <w:rPr>
          <w:rFonts w:ascii="宋体" w:hAnsi="宋体" w:cs="宋体" w:hint="eastAsia"/>
          <w:b w:val="0"/>
          <w:color w:val="000000"/>
          <w:spacing w:val="4"/>
          <w:sz w:val="24"/>
          <w:szCs w:val="24"/>
          <w:lang w:eastAsia="zh-CN"/>
        </w:rPr>
        <w:t>。</w:t>
      </w:r>
    </w:p>
    <w:p w:rsidR="001E7D34" w:rsidRPr="007B6D0E" w:rsidRDefault="005318C7">
      <w:pPr>
        <w:pStyle w:val="2"/>
        <w:widowControl w:val="0"/>
        <w:spacing w:before="0" w:line="400" w:lineRule="exact"/>
        <w:ind w:firstLineChars="200" w:firstLine="480"/>
        <w:rPr>
          <w:rFonts w:ascii="宋体" w:hAnsi="宋体" w:cs="宋体"/>
          <w:b w:val="0"/>
          <w:color w:val="000000"/>
          <w:spacing w:val="4"/>
          <w:sz w:val="24"/>
          <w:szCs w:val="24"/>
          <w:lang w:eastAsia="zh-CN"/>
        </w:rPr>
      </w:pPr>
      <w:r w:rsidRPr="007B6D0E">
        <w:rPr>
          <w:rFonts w:ascii="黑体" w:eastAsia="黑体" w:hAnsi="黑体" w:cs="黑体"/>
          <w:b w:val="0"/>
          <w:bCs w:val="0"/>
          <w:color w:val="000000"/>
          <w:sz w:val="24"/>
          <w:szCs w:val="24"/>
          <w:lang w:eastAsia="zh-CN"/>
        </w:rPr>
        <w:t>9.3.</w:t>
      </w:r>
      <w:r w:rsidRPr="007B6D0E">
        <w:rPr>
          <w:rFonts w:ascii="黑体" w:eastAsia="黑体" w:hAnsi="黑体" w:cs="黑体" w:hint="eastAsia"/>
          <w:b w:val="0"/>
          <w:bCs w:val="0"/>
          <w:color w:val="000000"/>
          <w:sz w:val="24"/>
          <w:szCs w:val="24"/>
          <w:lang w:eastAsia="zh-CN"/>
        </w:rPr>
        <w:t>8</w:t>
      </w:r>
      <w:r w:rsidRPr="007B6D0E">
        <w:rPr>
          <w:rFonts w:ascii="黑体" w:eastAsia="黑体" w:hAnsi="黑体" w:cs="黑体"/>
          <w:b w:val="0"/>
          <w:bCs w:val="0"/>
          <w:color w:val="000000"/>
          <w:sz w:val="24"/>
          <w:szCs w:val="24"/>
          <w:lang w:eastAsia="zh-CN"/>
        </w:rPr>
        <w:t>.2</w:t>
      </w:r>
      <w:r w:rsidRPr="007B6D0E">
        <w:rPr>
          <w:rFonts w:ascii="宋体" w:hAnsi="宋体" w:cs="宋体"/>
          <w:b w:val="0"/>
          <w:bCs w:val="0"/>
          <w:color w:val="000000"/>
          <w:sz w:val="24"/>
          <w:szCs w:val="24"/>
          <w:lang w:eastAsia="zh-CN"/>
        </w:rPr>
        <w:t xml:space="preserve">  </w:t>
      </w:r>
      <w:r w:rsidRPr="007B6D0E">
        <w:rPr>
          <w:rFonts w:ascii="宋体" w:hAnsi="宋体" w:cs="宋体" w:hint="eastAsia"/>
          <w:b w:val="0"/>
          <w:color w:val="000000"/>
          <w:spacing w:val="4"/>
          <w:sz w:val="24"/>
          <w:szCs w:val="24"/>
          <w:lang w:eastAsia="zh-CN"/>
        </w:rPr>
        <w:t>强度校核文件</w:t>
      </w:r>
      <w:r w:rsidRPr="007B6D0E">
        <w:rPr>
          <w:rFonts w:ascii="宋体" w:hAnsi="宋体" w:cs="宋体"/>
          <w:b w:val="0"/>
          <w:color w:val="000000"/>
          <w:spacing w:val="4"/>
          <w:sz w:val="24"/>
          <w:szCs w:val="24"/>
          <w:lang w:eastAsia="zh-CN"/>
        </w:rPr>
        <w:t xml:space="preserve"> </w:t>
      </w:r>
    </w:p>
    <w:p w:rsidR="001E7D34" w:rsidRPr="007B6D0E" w:rsidRDefault="005318C7">
      <w:pPr>
        <w:pStyle w:val="2"/>
        <w:widowControl w:val="0"/>
        <w:spacing w:before="0" w:line="400" w:lineRule="exact"/>
        <w:ind w:firstLineChars="200" w:firstLine="496"/>
        <w:rPr>
          <w:b w:val="0"/>
          <w:color w:val="000000"/>
          <w:lang w:eastAsia="zh-CN"/>
        </w:rPr>
      </w:pPr>
      <w:r w:rsidRPr="007B6D0E">
        <w:rPr>
          <w:rFonts w:ascii="宋体" w:hAnsi="宋体" w:cs="宋体" w:hint="eastAsia"/>
          <w:b w:val="0"/>
          <w:color w:val="000000"/>
          <w:spacing w:val="4"/>
          <w:sz w:val="24"/>
          <w:szCs w:val="24"/>
          <w:lang w:eastAsia="zh-CN"/>
        </w:rPr>
        <w:t>强度校核由检验机构或者使用单位委托原设计单位进行，强度校核完成后出具必要的强度校核计算书(或者应力分析报告)，该计算书(或者应力分析报告)按照相关规定签署(章)完整并存档。</w:t>
      </w:r>
    </w:p>
    <w:p w:rsidR="001E7D34" w:rsidRPr="007B6D0E" w:rsidRDefault="005318C7">
      <w:pPr>
        <w:pStyle w:val="2"/>
        <w:widowControl w:val="0"/>
        <w:spacing w:before="0" w:line="400" w:lineRule="exact"/>
        <w:ind w:firstLineChars="200" w:firstLine="480"/>
        <w:rPr>
          <w:rFonts w:ascii="宋体" w:hAnsi="宋体" w:cs="宋体"/>
          <w:b w:val="0"/>
          <w:color w:val="000000"/>
          <w:spacing w:val="4"/>
          <w:sz w:val="24"/>
          <w:szCs w:val="24"/>
          <w:lang w:eastAsia="zh-CN"/>
        </w:rPr>
      </w:pPr>
      <w:r w:rsidRPr="007B6D0E">
        <w:rPr>
          <w:rFonts w:ascii="黑体" w:eastAsia="黑体" w:hAnsi="黑体" w:cs="黑体"/>
          <w:b w:val="0"/>
          <w:bCs w:val="0"/>
          <w:color w:val="000000"/>
          <w:sz w:val="24"/>
          <w:szCs w:val="24"/>
          <w:lang w:eastAsia="zh-CN"/>
        </w:rPr>
        <w:t>9.3.</w:t>
      </w:r>
      <w:r w:rsidRPr="007B6D0E">
        <w:rPr>
          <w:rFonts w:ascii="黑体" w:eastAsia="黑体" w:hAnsi="黑体" w:cs="黑体" w:hint="eastAsia"/>
          <w:b w:val="0"/>
          <w:bCs w:val="0"/>
          <w:color w:val="000000"/>
          <w:sz w:val="24"/>
          <w:szCs w:val="24"/>
          <w:lang w:eastAsia="zh-CN"/>
        </w:rPr>
        <w:t>9</w:t>
      </w:r>
      <w:r w:rsidRPr="007B6D0E">
        <w:rPr>
          <w:rFonts w:ascii="宋体" w:hAnsi="宋体" w:cs="宋体"/>
          <w:b w:val="0"/>
          <w:bCs w:val="0"/>
          <w:color w:val="000000"/>
          <w:sz w:val="24"/>
          <w:szCs w:val="24"/>
          <w:lang w:eastAsia="zh-CN"/>
        </w:rPr>
        <w:t xml:space="preserve"> </w:t>
      </w:r>
      <w:r w:rsidRPr="007B6D0E">
        <w:rPr>
          <w:rFonts w:ascii="宋体" w:hAnsi="宋体" w:cs="宋体"/>
          <w:b w:val="0"/>
          <w:color w:val="000000"/>
          <w:spacing w:val="4"/>
          <w:sz w:val="24"/>
          <w:szCs w:val="24"/>
          <w:lang w:eastAsia="zh-CN"/>
        </w:rPr>
        <w:t xml:space="preserve"> </w:t>
      </w:r>
      <w:r w:rsidRPr="007B6D0E">
        <w:rPr>
          <w:rFonts w:ascii="宋体" w:hAnsi="宋体" w:cs="宋体" w:hint="eastAsia"/>
          <w:b w:val="0"/>
          <w:color w:val="000000"/>
          <w:spacing w:val="4"/>
          <w:sz w:val="24"/>
          <w:szCs w:val="24"/>
          <w:lang w:eastAsia="zh-CN"/>
        </w:rPr>
        <w:t>耐压试验</w:t>
      </w:r>
    </w:p>
    <w:p w:rsidR="001E7D34" w:rsidRPr="007B6D0E" w:rsidRDefault="005318C7">
      <w:pPr>
        <w:pStyle w:val="2"/>
        <w:widowControl w:val="0"/>
        <w:spacing w:before="0" w:line="400" w:lineRule="exact"/>
        <w:ind w:firstLineChars="200" w:firstLine="496"/>
        <w:rPr>
          <w:rFonts w:ascii="宋体" w:hAnsi="宋体" w:cs="宋体"/>
          <w:b w:val="0"/>
          <w:bCs w:val="0"/>
          <w:color w:val="000000"/>
          <w:spacing w:val="4"/>
          <w:sz w:val="24"/>
          <w:szCs w:val="24"/>
          <w:lang w:eastAsia="zh-CN"/>
        </w:rPr>
      </w:pPr>
      <w:r w:rsidRPr="007B6D0E">
        <w:rPr>
          <w:rFonts w:ascii="黑体" w:eastAsia="黑体" w:hAnsi="黑体" w:cs="黑体"/>
          <w:b w:val="0"/>
          <w:color w:val="000000"/>
          <w:spacing w:val="4"/>
          <w:sz w:val="24"/>
          <w:szCs w:val="24"/>
          <w:lang w:eastAsia="zh-CN"/>
        </w:rPr>
        <w:t>9.3.</w:t>
      </w:r>
      <w:r w:rsidRPr="007B6D0E">
        <w:rPr>
          <w:rFonts w:ascii="黑体" w:eastAsia="黑体" w:hAnsi="黑体" w:cs="黑体" w:hint="eastAsia"/>
          <w:b w:val="0"/>
          <w:color w:val="000000"/>
          <w:spacing w:val="4"/>
          <w:sz w:val="24"/>
          <w:szCs w:val="24"/>
          <w:lang w:eastAsia="zh-CN"/>
        </w:rPr>
        <w:t>9</w:t>
      </w:r>
      <w:r w:rsidRPr="007B6D0E">
        <w:rPr>
          <w:rFonts w:ascii="黑体" w:eastAsia="黑体" w:hAnsi="黑体" w:cs="黑体"/>
          <w:b w:val="0"/>
          <w:color w:val="000000"/>
          <w:spacing w:val="4"/>
          <w:sz w:val="24"/>
          <w:szCs w:val="24"/>
          <w:lang w:eastAsia="zh-CN"/>
        </w:rPr>
        <w:t>.1</w:t>
      </w:r>
      <w:r w:rsidRPr="007B6D0E">
        <w:rPr>
          <w:rFonts w:ascii="宋体" w:hAnsi="宋体" w:cs="宋体"/>
          <w:b w:val="0"/>
          <w:color w:val="000000"/>
          <w:spacing w:val="4"/>
          <w:sz w:val="24"/>
          <w:szCs w:val="24"/>
          <w:lang w:eastAsia="zh-CN"/>
        </w:rPr>
        <w:t xml:space="preserve">  耐压试验条件</w:t>
      </w:r>
      <w:r w:rsidRPr="007B6D0E">
        <w:rPr>
          <w:rFonts w:ascii="宋体" w:hAnsi="宋体" w:cs="宋体"/>
          <w:b w:val="0"/>
          <w:bCs w:val="0"/>
          <w:color w:val="000000"/>
          <w:spacing w:val="4"/>
          <w:sz w:val="24"/>
          <w:szCs w:val="24"/>
          <w:lang w:eastAsia="zh-CN"/>
        </w:rPr>
        <w:t xml:space="preserve">  </w:t>
      </w:r>
    </w:p>
    <w:p w:rsidR="001E7D34" w:rsidRPr="007B6D0E" w:rsidRDefault="005318C7">
      <w:pPr>
        <w:pStyle w:val="2"/>
        <w:widowControl w:val="0"/>
        <w:spacing w:before="0" w:line="400" w:lineRule="exact"/>
        <w:ind w:firstLineChars="200" w:firstLine="496"/>
        <w:rPr>
          <w:rFonts w:ascii="宋体" w:hAnsi="宋体" w:cs="宋体"/>
          <w:b w:val="0"/>
          <w:bCs w:val="0"/>
          <w:color w:val="000000"/>
          <w:spacing w:val="4"/>
          <w:sz w:val="24"/>
          <w:szCs w:val="24"/>
          <w:lang w:eastAsia="zh-CN"/>
        </w:rPr>
      </w:pPr>
      <w:r w:rsidRPr="007B6D0E">
        <w:rPr>
          <w:rFonts w:ascii="宋体" w:hAnsi="宋体" w:cs="宋体" w:hint="eastAsia"/>
          <w:b w:val="0"/>
          <w:bCs w:val="0"/>
          <w:color w:val="000000"/>
          <w:spacing w:val="4"/>
          <w:sz w:val="24"/>
          <w:szCs w:val="24"/>
          <w:lang w:eastAsia="zh-CN"/>
        </w:rPr>
        <w:t>符合下列条件之一的罐体或者管路系统应当进行耐压试验：</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b w:val="0"/>
          <w:color w:val="000000"/>
          <w:spacing w:val="4"/>
          <w:sz w:val="24"/>
          <w:szCs w:val="22"/>
          <w:lang w:eastAsia="zh-CN"/>
        </w:rPr>
        <w:t>(1)罐体或者管路系统</w:t>
      </w:r>
      <w:r w:rsidRPr="007B6D0E">
        <w:rPr>
          <w:rFonts w:ascii="宋体" w:hAnsi="宋体" w:cs="宋体" w:hint="eastAsia"/>
          <w:b w:val="0"/>
          <w:color w:val="000000"/>
          <w:spacing w:val="4"/>
          <w:sz w:val="24"/>
          <w:szCs w:val="24"/>
          <w:lang w:eastAsia="zh-CN"/>
        </w:rPr>
        <w:t>有严重腐蚀、损伤或者变形的；</w:t>
      </w:r>
    </w:p>
    <w:p w:rsidR="001E7D34" w:rsidRPr="007B6D0E" w:rsidRDefault="005318C7">
      <w:pPr>
        <w:widowControl w:val="0"/>
        <w:spacing w:after="0" w:line="400" w:lineRule="exact"/>
        <w:ind w:firstLineChars="200" w:firstLine="496"/>
        <w:rPr>
          <w:rFonts w:ascii="宋体" w:hAnsi="宋体" w:cs="宋体"/>
          <w:color w:val="000000"/>
          <w:spacing w:val="4"/>
          <w:sz w:val="24"/>
          <w:lang w:eastAsia="zh-CN"/>
        </w:rPr>
      </w:pPr>
      <w:r w:rsidRPr="007B6D0E">
        <w:rPr>
          <w:rFonts w:ascii="宋体" w:hAnsi="宋体" w:cs="宋体"/>
          <w:color w:val="000000"/>
          <w:spacing w:val="4"/>
          <w:sz w:val="24"/>
          <w:lang w:eastAsia="zh-CN"/>
        </w:rPr>
        <w:t>(2)罐体或者管路系统经过改造或者重大修理的；</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b w:val="0"/>
          <w:color w:val="000000"/>
          <w:spacing w:val="4"/>
          <w:sz w:val="24"/>
          <w:szCs w:val="22"/>
          <w:lang w:eastAsia="zh-CN"/>
        </w:rPr>
        <w:t>(3)</w:t>
      </w:r>
      <w:r w:rsidRPr="007B6D0E">
        <w:rPr>
          <w:rFonts w:ascii="宋体" w:hAnsi="宋体" w:cs="宋体" w:hint="eastAsia"/>
          <w:b w:val="0"/>
          <w:color w:val="000000"/>
          <w:spacing w:val="4"/>
          <w:sz w:val="24"/>
          <w:szCs w:val="24"/>
          <w:lang w:eastAsia="zh-CN"/>
        </w:rPr>
        <w:t>发生交通、火灾等事故，对安全使用有影响的；</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b w:val="0"/>
          <w:color w:val="000000"/>
          <w:spacing w:val="4"/>
          <w:sz w:val="24"/>
          <w:szCs w:val="22"/>
          <w:lang w:eastAsia="zh-CN"/>
        </w:rPr>
        <w:lastRenderedPageBreak/>
        <w:t>(</w:t>
      </w:r>
      <w:r w:rsidRPr="007B6D0E">
        <w:rPr>
          <w:rFonts w:ascii="宋体" w:hAnsi="宋体" w:cs="宋体" w:hint="eastAsia"/>
          <w:b w:val="0"/>
          <w:color w:val="000000"/>
          <w:spacing w:val="4"/>
          <w:sz w:val="24"/>
          <w:szCs w:val="22"/>
          <w:lang w:eastAsia="zh-CN"/>
        </w:rPr>
        <w:t>4</w:t>
      </w:r>
      <w:r w:rsidRPr="007B6D0E">
        <w:rPr>
          <w:rFonts w:ascii="宋体" w:hAnsi="宋体" w:cs="宋体"/>
          <w:b w:val="0"/>
          <w:color w:val="000000"/>
          <w:spacing w:val="4"/>
          <w:sz w:val="24"/>
          <w:szCs w:val="22"/>
          <w:lang w:eastAsia="zh-CN"/>
        </w:rPr>
        <w:t>)</w:t>
      </w:r>
      <w:r w:rsidRPr="007B6D0E">
        <w:rPr>
          <w:rFonts w:ascii="宋体" w:hAnsi="宋体" w:cs="宋体" w:hint="eastAsia"/>
          <w:b w:val="0"/>
          <w:color w:val="000000"/>
          <w:spacing w:val="4"/>
          <w:sz w:val="24"/>
          <w:szCs w:val="24"/>
          <w:lang w:eastAsia="zh-CN"/>
        </w:rPr>
        <w:t>检验机构对罐体或者管路系统的安全状况有怀疑的。</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黑体" w:eastAsia="黑体" w:hAnsi="黑体" w:cs="黑体"/>
          <w:b w:val="0"/>
          <w:color w:val="000000"/>
          <w:spacing w:val="4"/>
          <w:sz w:val="24"/>
          <w:szCs w:val="24"/>
          <w:lang w:eastAsia="zh-CN"/>
        </w:rPr>
        <w:t>9.3.</w:t>
      </w:r>
      <w:r w:rsidRPr="007B6D0E">
        <w:rPr>
          <w:rFonts w:ascii="黑体" w:eastAsia="黑体" w:hAnsi="黑体" w:cs="黑体" w:hint="eastAsia"/>
          <w:b w:val="0"/>
          <w:color w:val="000000"/>
          <w:spacing w:val="4"/>
          <w:sz w:val="24"/>
          <w:szCs w:val="24"/>
          <w:lang w:eastAsia="zh-CN"/>
        </w:rPr>
        <w:t>9</w:t>
      </w:r>
      <w:r w:rsidRPr="007B6D0E">
        <w:rPr>
          <w:rFonts w:ascii="黑体" w:eastAsia="黑体" w:hAnsi="黑体" w:cs="黑体"/>
          <w:b w:val="0"/>
          <w:color w:val="000000"/>
          <w:spacing w:val="4"/>
          <w:sz w:val="24"/>
          <w:szCs w:val="24"/>
          <w:lang w:eastAsia="zh-CN"/>
        </w:rPr>
        <w:t>.2</w:t>
      </w:r>
      <w:r w:rsidRPr="007B6D0E">
        <w:rPr>
          <w:rFonts w:ascii="宋体" w:hAnsi="宋体" w:cs="宋体"/>
          <w:b w:val="0"/>
          <w:color w:val="000000"/>
          <w:spacing w:val="4"/>
          <w:sz w:val="24"/>
          <w:szCs w:val="24"/>
          <w:lang w:eastAsia="zh-CN"/>
        </w:rPr>
        <w:t xml:space="preserve">  耐压试验方法</w:t>
      </w:r>
    </w:p>
    <w:p w:rsidR="001E7D34" w:rsidRPr="007B6D0E" w:rsidRDefault="005318C7">
      <w:pPr>
        <w:pStyle w:val="2"/>
        <w:widowControl w:val="0"/>
        <w:spacing w:before="0" w:line="400" w:lineRule="exact"/>
        <w:ind w:firstLineChars="200" w:firstLine="496"/>
        <w:rPr>
          <w:rFonts w:ascii="宋体" w:hAnsi="宋体" w:cs="宋体"/>
          <w:b w:val="0"/>
          <w:bCs w:val="0"/>
          <w:color w:val="000000"/>
          <w:spacing w:val="4"/>
          <w:sz w:val="24"/>
          <w:szCs w:val="24"/>
          <w:lang w:eastAsia="zh-CN"/>
        </w:rPr>
      </w:pPr>
      <w:r w:rsidRPr="007B6D0E">
        <w:rPr>
          <w:rFonts w:ascii="宋体" w:hAnsi="宋体" w:cs="宋体" w:hint="eastAsia"/>
          <w:b w:val="0"/>
          <w:bCs w:val="0"/>
          <w:color w:val="000000"/>
          <w:spacing w:val="4"/>
          <w:sz w:val="24"/>
          <w:szCs w:val="24"/>
          <w:lang w:eastAsia="zh-CN"/>
        </w:rPr>
        <w:t>耐压试验由使用单位或者辅助单位实施，检验机构负责检验。</w:t>
      </w:r>
      <w:r w:rsidRPr="007B6D0E">
        <w:rPr>
          <w:rFonts w:ascii="宋体" w:hAnsi="宋体" w:cs="宋体" w:hint="eastAsia"/>
          <w:b w:val="0"/>
          <w:color w:val="000000"/>
          <w:spacing w:val="4"/>
          <w:sz w:val="24"/>
          <w:szCs w:val="22"/>
          <w:lang w:eastAsia="zh-CN"/>
        </w:rPr>
        <w:t>耐压试验一般采用液压试验，并且符合以下要求：</w:t>
      </w:r>
    </w:p>
    <w:p w:rsidR="001E7D34" w:rsidRPr="007B6D0E" w:rsidRDefault="005318C7">
      <w:pPr>
        <w:pStyle w:val="2"/>
        <w:widowControl w:val="0"/>
        <w:spacing w:before="0" w:line="400" w:lineRule="exact"/>
        <w:ind w:firstLineChars="200" w:firstLine="496"/>
        <w:rPr>
          <w:rFonts w:ascii="宋体" w:hAnsi="宋体" w:cs="宋体"/>
          <w:b w:val="0"/>
          <w:bCs w:val="0"/>
          <w:color w:val="000000"/>
          <w:spacing w:val="4"/>
          <w:sz w:val="24"/>
          <w:szCs w:val="24"/>
          <w:lang w:eastAsia="zh-CN"/>
        </w:rPr>
      </w:pPr>
      <w:r w:rsidRPr="007B6D0E">
        <w:rPr>
          <w:rFonts w:ascii="宋体" w:hAnsi="宋体" w:cs="宋体"/>
          <w:b w:val="0"/>
          <w:color w:val="000000"/>
          <w:spacing w:val="4"/>
          <w:sz w:val="24"/>
          <w:szCs w:val="22"/>
          <w:lang w:eastAsia="zh-CN"/>
        </w:rPr>
        <w:t>(</w:t>
      </w:r>
      <w:r w:rsidRPr="007B6D0E">
        <w:rPr>
          <w:rFonts w:ascii="宋体" w:hAnsi="宋体" w:cs="宋体" w:hint="eastAsia"/>
          <w:b w:val="0"/>
          <w:color w:val="000000"/>
          <w:spacing w:val="4"/>
          <w:sz w:val="24"/>
          <w:szCs w:val="22"/>
          <w:lang w:eastAsia="zh-CN"/>
        </w:rPr>
        <w:t>1</w:t>
      </w:r>
      <w:r w:rsidRPr="007B6D0E">
        <w:rPr>
          <w:rFonts w:ascii="宋体" w:hAnsi="宋体" w:cs="宋体"/>
          <w:b w:val="0"/>
          <w:color w:val="000000"/>
          <w:spacing w:val="4"/>
          <w:sz w:val="24"/>
          <w:szCs w:val="22"/>
          <w:lang w:eastAsia="zh-CN"/>
        </w:rPr>
        <w:t>)</w:t>
      </w:r>
      <w:r w:rsidRPr="007B6D0E">
        <w:rPr>
          <w:rFonts w:ascii="宋体" w:hAnsi="宋体" w:cs="宋体" w:hint="eastAsia"/>
          <w:b w:val="0"/>
          <w:bCs w:val="0"/>
          <w:color w:val="000000"/>
          <w:spacing w:val="4"/>
          <w:sz w:val="24"/>
          <w:szCs w:val="24"/>
          <w:lang w:eastAsia="zh-CN"/>
        </w:rPr>
        <w:t>耐压试验压力、试验介质以及温度、准备工作、安全防护、试验过程、合格要求等按照本规程和产品标准的规定；</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b w:val="0"/>
          <w:color w:val="000000"/>
          <w:spacing w:val="4"/>
          <w:sz w:val="24"/>
          <w:szCs w:val="22"/>
          <w:lang w:eastAsia="zh-CN"/>
        </w:rPr>
        <w:t>(</w:t>
      </w:r>
      <w:r w:rsidRPr="007B6D0E">
        <w:rPr>
          <w:rFonts w:ascii="宋体" w:hAnsi="宋体" w:cs="宋体" w:hint="eastAsia"/>
          <w:b w:val="0"/>
          <w:color w:val="000000"/>
          <w:spacing w:val="4"/>
          <w:sz w:val="24"/>
          <w:szCs w:val="22"/>
          <w:lang w:eastAsia="zh-CN"/>
        </w:rPr>
        <w:t>2</w:t>
      </w:r>
      <w:r w:rsidRPr="007B6D0E">
        <w:rPr>
          <w:rFonts w:ascii="宋体" w:hAnsi="宋体" w:cs="宋体"/>
          <w:b w:val="0"/>
          <w:color w:val="000000"/>
          <w:spacing w:val="4"/>
          <w:sz w:val="24"/>
          <w:szCs w:val="22"/>
          <w:lang w:eastAsia="zh-CN"/>
        </w:rPr>
        <w:t>)</w:t>
      </w:r>
      <w:r w:rsidRPr="007B6D0E">
        <w:rPr>
          <w:rFonts w:ascii="宋体" w:hAnsi="宋体" w:cs="宋体" w:hint="eastAsia"/>
          <w:b w:val="0"/>
          <w:color w:val="000000"/>
          <w:spacing w:val="4"/>
          <w:sz w:val="24"/>
          <w:szCs w:val="24"/>
          <w:lang w:eastAsia="zh-CN"/>
        </w:rPr>
        <w:t>由于结构或者介质等原因，不允许向罐体内充灌液体或者运行使用条件不允许残留试验液体的，可以按照产品标准和设计文件的规定采用气压试验。</w:t>
      </w:r>
    </w:p>
    <w:p w:rsidR="001E7D34" w:rsidRPr="007B6D0E" w:rsidRDefault="005318C7">
      <w:pPr>
        <w:pStyle w:val="2"/>
        <w:widowControl w:val="0"/>
        <w:spacing w:before="0" w:line="400" w:lineRule="exact"/>
        <w:ind w:firstLineChars="200" w:firstLine="480"/>
        <w:rPr>
          <w:rFonts w:ascii="宋体" w:hAnsi="宋体" w:cs="宋体"/>
          <w:b w:val="0"/>
          <w:color w:val="000000"/>
          <w:spacing w:val="4"/>
          <w:sz w:val="24"/>
          <w:szCs w:val="24"/>
          <w:lang w:eastAsia="zh-CN"/>
        </w:rPr>
      </w:pPr>
      <w:r w:rsidRPr="007B6D0E">
        <w:rPr>
          <w:rFonts w:ascii="黑体" w:eastAsia="黑体" w:hAnsi="黑体" w:cs="黑体"/>
          <w:b w:val="0"/>
          <w:bCs w:val="0"/>
          <w:color w:val="000000"/>
          <w:sz w:val="24"/>
          <w:szCs w:val="24"/>
          <w:lang w:eastAsia="zh-CN"/>
        </w:rPr>
        <w:t>9.3.</w:t>
      </w:r>
      <w:r w:rsidRPr="007B6D0E">
        <w:rPr>
          <w:rFonts w:ascii="黑体" w:eastAsia="黑体" w:hAnsi="黑体" w:cs="黑体" w:hint="eastAsia"/>
          <w:b w:val="0"/>
          <w:bCs w:val="0"/>
          <w:color w:val="000000"/>
          <w:sz w:val="24"/>
          <w:szCs w:val="24"/>
          <w:lang w:eastAsia="zh-CN"/>
        </w:rPr>
        <w:t>10</w:t>
      </w:r>
      <w:r w:rsidRPr="007B6D0E">
        <w:rPr>
          <w:rFonts w:ascii="黑体" w:eastAsia="黑体" w:hAnsi="黑体" w:cs="黑体"/>
          <w:b w:val="0"/>
          <w:color w:val="000000"/>
          <w:spacing w:val="4"/>
          <w:sz w:val="24"/>
          <w:szCs w:val="24"/>
          <w:lang w:eastAsia="zh-CN"/>
        </w:rPr>
        <w:t xml:space="preserve">  </w:t>
      </w:r>
      <w:r w:rsidRPr="007B6D0E">
        <w:rPr>
          <w:rFonts w:ascii="宋体" w:hAnsi="宋体" w:cs="宋体" w:hint="eastAsia"/>
          <w:b w:val="0"/>
          <w:color w:val="000000"/>
          <w:spacing w:val="4"/>
          <w:sz w:val="24"/>
          <w:szCs w:val="24"/>
          <w:lang w:eastAsia="zh-CN"/>
        </w:rPr>
        <w:t>气密性试验</w:t>
      </w:r>
    </w:p>
    <w:p w:rsidR="001E7D34" w:rsidRPr="007B6D0E" w:rsidRDefault="005318C7">
      <w:pPr>
        <w:pStyle w:val="2"/>
        <w:widowControl w:val="0"/>
        <w:spacing w:before="0" w:line="400" w:lineRule="exact"/>
        <w:ind w:firstLineChars="200" w:firstLine="496"/>
        <w:rPr>
          <w:rFonts w:ascii="宋体" w:hAnsi="宋体" w:cs="宋体"/>
          <w:b w:val="0"/>
          <w:bCs w:val="0"/>
          <w:color w:val="000000"/>
          <w:spacing w:val="4"/>
          <w:sz w:val="24"/>
          <w:szCs w:val="24"/>
          <w:lang w:eastAsia="zh-CN"/>
        </w:rPr>
      </w:pPr>
      <w:r w:rsidRPr="007B6D0E">
        <w:rPr>
          <w:rFonts w:ascii="宋体" w:hAnsi="宋体" w:cs="宋体" w:hint="eastAsia"/>
          <w:b w:val="0"/>
          <w:color w:val="000000"/>
          <w:spacing w:val="4"/>
          <w:sz w:val="24"/>
          <w:szCs w:val="22"/>
          <w:lang w:eastAsia="zh-CN"/>
        </w:rPr>
        <w:t>气密性</w:t>
      </w:r>
      <w:r w:rsidRPr="007B6D0E">
        <w:rPr>
          <w:rFonts w:ascii="宋体" w:hAnsi="宋体" w:cs="宋体" w:hint="eastAsia"/>
          <w:b w:val="0"/>
          <w:bCs w:val="0"/>
          <w:color w:val="000000"/>
          <w:spacing w:val="4"/>
          <w:sz w:val="24"/>
          <w:szCs w:val="24"/>
          <w:lang w:eastAsia="zh-CN"/>
        </w:rPr>
        <w:t>试验由使用单位或者辅助单位实施，检验机构负责检验。气密性试验应当符合以下要求：</w:t>
      </w:r>
    </w:p>
    <w:p w:rsidR="001E7D34" w:rsidRPr="007B6D0E" w:rsidRDefault="005318C7">
      <w:pPr>
        <w:pStyle w:val="2"/>
        <w:widowControl w:val="0"/>
        <w:spacing w:before="0" w:line="400" w:lineRule="exact"/>
        <w:ind w:firstLineChars="200" w:firstLine="496"/>
        <w:rPr>
          <w:rFonts w:ascii="宋体" w:eastAsia="方正书宋简体" w:hAnsi="宋体"/>
          <w:b w:val="0"/>
          <w:color w:val="000000"/>
          <w:spacing w:val="4"/>
          <w:sz w:val="24"/>
          <w:szCs w:val="22"/>
          <w:lang w:eastAsia="zh-CN"/>
        </w:rPr>
      </w:pPr>
      <w:r w:rsidRPr="007B6D0E">
        <w:rPr>
          <w:rFonts w:ascii="宋体" w:hAnsi="宋体" w:cs="宋体"/>
          <w:b w:val="0"/>
          <w:color w:val="000000"/>
          <w:spacing w:val="4"/>
          <w:sz w:val="24"/>
          <w:szCs w:val="22"/>
          <w:lang w:eastAsia="zh-CN"/>
        </w:rPr>
        <w:t>(1)气密性</w:t>
      </w:r>
      <w:r w:rsidRPr="007B6D0E">
        <w:rPr>
          <w:rFonts w:ascii="宋体" w:hAnsi="宋体" w:cs="宋体" w:hint="eastAsia"/>
          <w:b w:val="0"/>
          <w:bCs w:val="0"/>
          <w:color w:val="000000"/>
          <w:spacing w:val="4"/>
          <w:sz w:val="24"/>
          <w:szCs w:val="24"/>
          <w:lang w:eastAsia="zh-CN"/>
        </w:rPr>
        <w:t>试验压力、试验介质以及温度、准备工作、安全防护、试验过程、合格要求等按照本规程和产品标准的规定；</w:t>
      </w:r>
    </w:p>
    <w:p w:rsidR="001E7D34" w:rsidRPr="007B6D0E" w:rsidRDefault="005318C7">
      <w:pPr>
        <w:pStyle w:val="2"/>
        <w:widowControl w:val="0"/>
        <w:spacing w:before="0" w:line="400" w:lineRule="exact"/>
        <w:ind w:firstLineChars="200" w:firstLine="496"/>
        <w:rPr>
          <w:rFonts w:ascii="Calibri" w:eastAsia="方正书宋简体" w:hAnsi="宋体"/>
          <w:b w:val="0"/>
          <w:color w:val="000000"/>
          <w:spacing w:val="4"/>
          <w:sz w:val="24"/>
          <w:szCs w:val="24"/>
          <w:lang w:eastAsia="zh-CN"/>
        </w:rPr>
      </w:pPr>
      <w:r w:rsidRPr="007B6D0E">
        <w:rPr>
          <w:rFonts w:ascii="宋体" w:hAnsi="宋体" w:cs="宋体"/>
          <w:b w:val="0"/>
          <w:color w:val="000000"/>
          <w:spacing w:val="4"/>
          <w:sz w:val="24"/>
          <w:szCs w:val="22"/>
          <w:lang w:eastAsia="zh-CN"/>
        </w:rPr>
        <w:t>(2)</w:t>
      </w:r>
      <w:r w:rsidRPr="007B6D0E">
        <w:rPr>
          <w:rFonts w:ascii="Calibri" w:eastAsia="方正书宋简体" w:hAnsi="宋体" w:hint="eastAsia"/>
          <w:b w:val="0"/>
          <w:color w:val="000000"/>
          <w:spacing w:val="4"/>
          <w:sz w:val="24"/>
          <w:szCs w:val="24"/>
          <w:lang w:eastAsia="zh-CN"/>
        </w:rPr>
        <w:t>充装易燃、易爆介质的，气密性试验前，罐体内气体含氧量应当符合本规程和产品标准的规定；</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2"/>
          <w:lang w:eastAsia="zh-CN"/>
        </w:rPr>
      </w:pPr>
      <w:r w:rsidRPr="007B6D0E">
        <w:rPr>
          <w:rFonts w:ascii="宋体" w:hAnsi="宋体" w:cs="宋体"/>
          <w:b w:val="0"/>
          <w:color w:val="000000"/>
          <w:spacing w:val="4"/>
          <w:sz w:val="24"/>
          <w:szCs w:val="22"/>
          <w:lang w:eastAsia="zh-CN"/>
        </w:rPr>
        <w:t>(3)</w:t>
      </w:r>
      <w:r w:rsidRPr="007B6D0E">
        <w:rPr>
          <w:rFonts w:ascii="Calibri" w:eastAsia="方正书宋简体" w:hAnsi="宋体" w:hint="eastAsia"/>
          <w:b w:val="0"/>
          <w:color w:val="000000"/>
          <w:spacing w:val="4"/>
          <w:sz w:val="24"/>
          <w:szCs w:val="24"/>
          <w:lang w:eastAsia="zh-CN"/>
        </w:rPr>
        <w:t>真空绝热罐体，严禁用空气作为试验介质进行气密性试验。</w:t>
      </w:r>
    </w:p>
    <w:p w:rsidR="001E7D34" w:rsidRPr="007B6D0E" w:rsidRDefault="005318C7">
      <w:pPr>
        <w:widowControl w:val="0"/>
        <w:spacing w:after="0" w:line="400" w:lineRule="exact"/>
        <w:ind w:firstLineChars="200" w:firstLine="480"/>
        <w:rPr>
          <w:rFonts w:ascii="宋体" w:hAnsi="宋体" w:cs="宋体"/>
          <w:color w:val="000000"/>
          <w:spacing w:val="4"/>
          <w:sz w:val="24"/>
          <w:lang w:eastAsia="zh-CN"/>
        </w:rPr>
      </w:pPr>
      <w:r w:rsidRPr="007B6D0E">
        <w:rPr>
          <w:rFonts w:ascii="黑体" w:eastAsia="黑体" w:hAnsi="黑体" w:cs="黑体"/>
          <w:color w:val="000000"/>
          <w:sz w:val="24"/>
          <w:szCs w:val="24"/>
          <w:lang w:eastAsia="zh-CN"/>
        </w:rPr>
        <w:t>9.3.</w:t>
      </w:r>
      <w:r w:rsidRPr="007B6D0E">
        <w:rPr>
          <w:rFonts w:ascii="黑体" w:eastAsia="黑体" w:hAnsi="黑体" w:cs="黑体" w:hint="eastAsia"/>
          <w:color w:val="000000"/>
          <w:sz w:val="24"/>
          <w:szCs w:val="24"/>
          <w:lang w:eastAsia="zh-CN"/>
        </w:rPr>
        <w:t>11</w:t>
      </w:r>
      <w:r w:rsidRPr="007B6D0E">
        <w:rPr>
          <w:rFonts w:ascii="宋体" w:hAnsi="宋体" w:cs="宋体"/>
          <w:color w:val="000000"/>
          <w:sz w:val="24"/>
          <w:szCs w:val="24"/>
          <w:lang w:eastAsia="zh-CN"/>
        </w:rPr>
        <w:t xml:space="preserve">  </w:t>
      </w:r>
      <w:r w:rsidRPr="007B6D0E">
        <w:rPr>
          <w:rFonts w:ascii="宋体" w:hAnsi="宋体" w:cs="宋体" w:hint="eastAsia"/>
          <w:color w:val="000000"/>
          <w:spacing w:val="4"/>
          <w:sz w:val="24"/>
          <w:lang w:eastAsia="zh-CN"/>
        </w:rPr>
        <w:t>真空绝热罐体夹层真空性能检测</w:t>
      </w:r>
    </w:p>
    <w:p w:rsidR="001E7D34" w:rsidRPr="007B6D0E" w:rsidRDefault="005318C7">
      <w:pPr>
        <w:widowControl w:val="0"/>
        <w:spacing w:after="0" w:line="400" w:lineRule="exact"/>
        <w:ind w:firstLineChars="200" w:firstLine="496"/>
        <w:rPr>
          <w:rFonts w:ascii="宋体" w:hAnsi="宋体" w:cs="宋体"/>
          <w:color w:val="000000"/>
          <w:spacing w:val="4"/>
          <w:sz w:val="24"/>
          <w:lang w:eastAsia="zh-CN"/>
        </w:rPr>
      </w:pPr>
      <w:r w:rsidRPr="007B6D0E">
        <w:rPr>
          <w:rFonts w:ascii="宋体" w:hAnsi="宋体" w:cs="宋体"/>
          <w:color w:val="000000"/>
          <w:spacing w:val="4"/>
          <w:sz w:val="24"/>
          <w:lang w:eastAsia="zh-CN"/>
        </w:rPr>
        <w:t>(1)</w:t>
      </w:r>
      <w:r w:rsidRPr="007B6D0E">
        <w:rPr>
          <w:rFonts w:ascii="宋体" w:hAnsi="宋体" w:cs="宋体" w:hint="eastAsia"/>
          <w:color w:val="000000"/>
          <w:spacing w:val="4"/>
          <w:sz w:val="24"/>
          <w:lang w:eastAsia="zh-CN"/>
        </w:rPr>
        <w:t>罐体</w:t>
      </w:r>
      <w:r w:rsidRPr="007B6D0E">
        <w:rPr>
          <w:rFonts w:ascii="宋体" w:hAnsi="宋体" w:cs="宋体"/>
          <w:color w:val="000000"/>
          <w:spacing w:val="4"/>
          <w:sz w:val="24"/>
          <w:lang w:eastAsia="zh-CN"/>
        </w:rPr>
        <w:t>夹层真空度检测；</w:t>
      </w:r>
    </w:p>
    <w:p w:rsidR="001E7D34" w:rsidRPr="007B6D0E" w:rsidRDefault="005318C7">
      <w:pPr>
        <w:widowControl w:val="0"/>
        <w:spacing w:after="0" w:line="400" w:lineRule="exact"/>
        <w:ind w:firstLineChars="200" w:firstLine="496"/>
        <w:rPr>
          <w:rFonts w:ascii="宋体" w:hAnsi="宋体" w:cs="宋体"/>
          <w:color w:val="000000"/>
          <w:spacing w:val="4"/>
          <w:sz w:val="24"/>
          <w:lang w:eastAsia="zh-CN"/>
        </w:rPr>
      </w:pPr>
      <w:r w:rsidRPr="007B6D0E">
        <w:rPr>
          <w:rFonts w:ascii="宋体" w:hAnsi="宋体" w:cs="宋体"/>
          <w:color w:val="000000"/>
          <w:spacing w:val="4"/>
          <w:sz w:val="24"/>
          <w:lang w:eastAsia="zh-CN"/>
        </w:rPr>
        <w:t>(2)</w:t>
      </w:r>
      <w:r w:rsidRPr="007B6D0E">
        <w:rPr>
          <w:rFonts w:ascii="宋体" w:hAnsi="宋体" w:cs="宋体" w:hint="eastAsia"/>
          <w:color w:val="000000"/>
          <w:spacing w:val="4"/>
          <w:sz w:val="24"/>
          <w:lang w:eastAsia="zh-CN"/>
        </w:rPr>
        <w:t>罐体</w:t>
      </w:r>
      <w:r w:rsidRPr="007B6D0E">
        <w:rPr>
          <w:rFonts w:ascii="宋体" w:eastAsia="方正书宋简体" w:hAnsi="宋体" w:hint="eastAsia"/>
          <w:color w:val="000000"/>
          <w:spacing w:val="4"/>
          <w:sz w:val="24"/>
          <w:lang w:eastAsia="zh-CN"/>
        </w:rPr>
        <w:t>夹层上未设置真空度测试装置，无法进行真空性能检测的，必要时进行罐体绝热性能检测，如静态蒸发率检测。</w:t>
      </w:r>
    </w:p>
    <w:p w:rsidR="001E7D34" w:rsidRPr="007B6D0E" w:rsidRDefault="005318C7">
      <w:pPr>
        <w:pStyle w:val="2"/>
        <w:widowControl w:val="0"/>
        <w:spacing w:before="0" w:line="400" w:lineRule="exact"/>
        <w:ind w:firstLineChars="200" w:firstLine="480"/>
        <w:rPr>
          <w:rFonts w:ascii="宋体" w:hAnsi="宋体" w:cs="宋体"/>
          <w:b w:val="0"/>
          <w:color w:val="000000"/>
          <w:spacing w:val="4"/>
          <w:sz w:val="24"/>
          <w:szCs w:val="24"/>
          <w:lang w:eastAsia="zh-CN"/>
        </w:rPr>
      </w:pPr>
      <w:r w:rsidRPr="007B6D0E">
        <w:rPr>
          <w:rFonts w:ascii="黑体" w:eastAsia="黑体" w:hAnsi="黑体" w:cs="黑体"/>
          <w:b w:val="0"/>
          <w:bCs w:val="0"/>
          <w:color w:val="000000"/>
          <w:sz w:val="24"/>
          <w:szCs w:val="24"/>
          <w:lang w:eastAsia="zh-CN"/>
        </w:rPr>
        <w:t>9.3.12</w:t>
      </w:r>
      <w:r w:rsidRPr="007B6D0E">
        <w:rPr>
          <w:rFonts w:ascii="宋体" w:hAnsi="宋体" w:cs="宋体"/>
          <w:b w:val="0"/>
          <w:bCs w:val="0"/>
          <w:color w:val="000000"/>
          <w:sz w:val="24"/>
          <w:szCs w:val="24"/>
          <w:lang w:eastAsia="zh-CN"/>
        </w:rPr>
        <w:t xml:space="preserve">  </w:t>
      </w:r>
      <w:r w:rsidRPr="007B6D0E">
        <w:rPr>
          <w:rFonts w:ascii="宋体" w:hAnsi="宋体" w:cs="宋体" w:hint="eastAsia"/>
          <w:b w:val="0"/>
          <w:color w:val="000000"/>
          <w:spacing w:val="4"/>
          <w:sz w:val="24"/>
          <w:szCs w:val="24"/>
          <w:lang w:eastAsia="zh-CN"/>
        </w:rPr>
        <w:t>安全附件、仪表和装卸附件检验</w:t>
      </w:r>
    </w:p>
    <w:p w:rsidR="001E7D34" w:rsidRPr="007B6D0E" w:rsidRDefault="005318C7">
      <w:pPr>
        <w:pStyle w:val="2"/>
        <w:widowControl w:val="0"/>
        <w:spacing w:before="0" w:line="400" w:lineRule="exact"/>
        <w:ind w:firstLineChars="200" w:firstLine="480"/>
        <w:rPr>
          <w:rFonts w:ascii="宋体" w:hAnsi="宋体" w:cs="宋体"/>
          <w:b w:val="0"/>
          <w:color w:val="000000"/>
          <w:spacing w:val="4"/>
          <w:sz w:val="24"/>
          <w:szCs w:val="24"/>
          <w:lang w:eastAsia="zh-CN"/>
        </w:rPr>
      </w:pPr>
      <w:r w:rsidRPr="007B6D0E">
        <w:rPr>
          <w:rFonts w:ascii="黑体" w:eastAsia="黑体" w:hAnsi="黑体" w:cs="黑体"/>
          <w:b w:val="0"/>
          <w:bCs w:val="0"/>
          <w:color w:val="000000"/>
          <w:sz w:val="24"/>
          <w:szCs w:val="24"/>
          <w:lang w:eastAsia="zh-CN"/>
        </w:rPr>
        <w:t xml:space="preserve">9.3.12.1  </w:t>
      </w:r>
      <w:r w:rsidRPr="007B6D0E">
        <w:rPr>
          <w:rFonts w:ascii="宋体" w:hAnsi="宋体" w:cs="宋体" w:hint="eastAsia"/>
          <w:b w:val="0"/>
          <w:color w:val="000000"/>
          <w:spacing w:val="4"/>
          <w:sz w:val="24"/>
          <w:szCs w:val="24"/>
          <w:lang w:eastAsia="zh-CN"/>
        </w:rPr>
        <w:t>安全阀检验</w:t>
      </w:r>
    </w:p>
    <w:p w:rsidR="001E7D34" w:rsidRPr="007B6D0E" w:rsidRDefault="005318C7">
      <w:pPr>
        <w:widowControl w:val="0"/>
        <w:spacing w:after="0" w:line="400" w:lineRule="exact"/>
        <w:ind w:firstLineChars="200" w:firstLine="496"/>
        <w:rPr>
          <w:rFonts w:ascii="宋体" w:hAnsi="宋体" w:cs="宋体"/>
          <w:color w:val="000000"/>
          <w:spacing w:val="4"/>
          <w:sz w:val="24"/>
          <w:lang w:eastAsia="zh-CN"/>
        </w:rPr>
      </w:pPr>
      <w:r w:rsidRPr="007B6D0E">
        <w:rPr>
          <w:rFonts w:ascii="宋体" w:hAnsi="宋体" w:cs="宋体" w:hint="eastAsia"/>
          <w:color w:val="000000"/>
          <w:spacing w:val="4"/>
          <w:sz w:val="24"/>
          <w:lang w:eastAsia="zh-CN"/>
        </w:rPr>
        <w:t>安全阀检验至少包括以下项目：</w:t>
      </w:r>
    </w:p>
    <w:p w:rsidR="001E7D34" w:rsidRPr="007B6D0E" w:rsidRDefault="005318C7">
      <w:pPr>
        <w:widowControl w:val="0"/>
        <w:spacing w:after="0" w:line="400" w:lineRule="exact"/>
        <w:ind w:firstLineChars="200" w:firstLine="496"/>
        <w:rPr>
          <w:rFonts w:ascii="宋体" w:hAnsi="宋体" w:cs="宋体"/>
          <w:bCs/>
          <w:color w:val="000000"/>
          <w:spacing w:val="4"/>
          <w:sz w:val="24"/>
          <w:lang w:eastAsia="zh-CN"/>
        </w:rPr>
      </w:pPr>
      <w:r w:rsidRPr="007B6D0E">
        <w:rPr>
          <w:rFonts w:ascii="宋体" w:hAnsi="宋体" w:cs="宋体"/>
          <w:color w:val="000000"/>
          <w:spacing w:val="4"/>
          <w:sz w:val="24"/>
          <w:lang w:eastAsia="zh-CN"/>
        </w:rPr>
        <w:t>(1)</w:t>
      </w:r>
      <w:r w:rsidRPr="007B6D0E">
        <w:rPr>
          <w:rFonts w:ascii="宋体" w:hAnsi="宋体" w:cs="宋体" w:hint="eastAsia"/>
          <w:bCs/>
          <w:color w:val="000000"/>
          <w:spacing w:val="4"/>
          <w:sz w:val="24"/>
          <w:lang w:eastAsia="zh-CN"/>
        </w:rPr>
        <w:t>安全阀制造单位具有相应的特种设备制造许可资质；</w:t>
      </w:r>
    </w:p>
    <w:p w:rsidR="001E7D34" w:rsidRPr="007B6D0E" w:rsidRDefault="005318C7">
      <w:pPr>
        <w:widowControl w:val="0"/>
        <w:spacing w:after="0" w:line="400" w:lineRule="exact"/>
        <w:ind w:firstLineChars="200" w:firstLine="496"/>
        <w:rPr>
          <w:rFonts w:ascii="宋体" w:hAnsi="宋体" w:cs="宋体"/>
          <w:color w:val="000000"/>
          <w:spacing w:val="4"/>
          <w:sz w:val="24"/>
          <w:szCs w:val="24"/>
          <w:lang w:eastAsia="zh-CN"/>
        </w:rPr>
      </w:pPr>
      <w:r w:rsidRPr="007B6D0E">
        <w:rPr>
          <w:rFonts w:ascii="宋体" w:hAnsi="宋体" w:cs="宋体"/>
          <w:color w:val="000000"/>
          <w:spacing w:val="4"/>
          <w:sz w:val="24"/>
          <w:lang w:eastAsia="zh-CN"/>
        </w:rPr>
        <w:t>(2)安全阀产品</w:t>
      </w:r>
      <w:r w:rsidRPr="007B6D0E">
        <w:rPr>
          <w:rFonts w:ascii="宋体" w:hAnsi="宋体" w:cs="宋体" w:hint="eastAsia"/>
          <w:color w:val="000000"/>
          <w:spacing w:val="4"/>
          <w:sz w:val="24"/>
          <w:lang w:eastAsia="zh-CN"/>
        </w:rPr>
        <w:t>质量合格证明文件、</w:t>
      </w:r>
      <w:r w:rsidRPr="007B6D0E">
        <w:rPr>
          <w:rFonts w:ascii="宋体" w:hAnsi="宋体" w:cs="宋体"/>
          <w:color w:val="000000"/>
          <w:spacing w:val="4"/>
          <w:sz w:val="24"/>
          <w:lang w:eastAsia="zh-CN"/>
        </w:rPr>
        <w:t>产品</w:t>
      </w:r>
      <w:r w:rsidRPr="007B6D0E">
        <w:rPr>
          <w:rFonts w:ascii="宋体" w:hAnsi="宋体" w:cs="宋体" w:hint="eastAsia"/>
          <w:color w:val="000000"/>
          <w:spacing w:val="4"/>
          <w:sz w:val="24"/>
          <w:szCs w:val="24"/>
          <w:lang w:eastAsia="zh-CN"/>
        </w:rPr>
        <w:t>校验的有效期等符合本规程的要求；</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b w:val="0"/>
          <w:color w:val="000000"/>
          <w:spacing w:val="4"/>
          <w:sz w:val="24"/>
          <w:szCs w:val="22"/>
          <w:lang w:eastAsia="zh-CN"/>
        </w:rPr>
        <w:t>(3)</w:t>
      </w:r>
      <w:r w:rsidRPr="007B6D0E">
        <w:rPr>
          <w:rFonts w:ascii="宋体" w:hAnsi="宋体" w:cs="宋体" w:hint="eastAsia"/>
          <w:b w:val="0"/>
          <w:color w:val="000000"/>
          <w:spacing w:val="4"/>
          <w:sz w:val="24"/>
          <w:szCs w:val="22"/>
          <w:lang w:eastAsia="zh-CN"/>
        </w:rPr>
        <w:t>安全阀</w:t>
      </w:r>
      <w:r w:rsidRPr="007B6D0E">
        <w:rPr>
          <w:rFonts w:ascii="宋体" w:hAnsi="宋体" w:cs="宋体"/>
          <w:b w:val="0"/>
          <w:color w:val="000000"/>
          <w:spacing w:val="4"/>
          <w:sz w:val="24"/>
          <w:szCs w:val="22"/>
          <w:lang w:eastAsia="zh-CN"/>
        </w:rPr>
        <w:t>的型式、</w:t>
      </w:r>
      <w:r w:rsidRPr="007B6D0E">
        <w:rPr>
          <w:rFonts w:ascii="宋体" w:hAnsi="宋体" w:cs="宋体" w:hint="eastAsia"/>
          <w:b w:val="0"/>
          <w:color w:val="000000"/>
          <w:spacing w:val="4"/>
          <w:sz w:val="24"/>
          <w:szCs w:val="24"/>
          <w:lang w:eastAsia="zh-CN"/>
        </w:rPr>
        <w:t>型号、喉径、公称压力等性能参数符合本规程和原设计文件要求；</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b w:val="0"/>
          <w:color w:val="000000"/>
          <w:spacing w:val="4"/>
          <w:sz w:val="24"/>
          <w:szCs w:val="22"/>
          <w:lang w:eastAsia="zh-CN"/>
        </w:rPr>
        <w:t>(4)</w:t>
      </w:r>
      <w:r w:rsidRPr="007B6D0E">
        <w:rPr>
          <w:rFonts w:ascii="宋体" w:hAnsi="宋体" w:cs="宋体" w:hint="eastAsia"/>
          <w:b w:val="0"/>
          <w:color w:val="000000"/>
          <w:spacing w:val="4"/>
          <w:sz w:val="24"/>
          <w:szCs w:val="24"/>
          <w:lang w:eastAsia="zh-CN"/>
        </w:rPr>
        <w:t>安全阀的动作压力符合本规程以及产品标准和原设计文件的要求。</w:t>
      </w:r>
    </w:p>
    <w:p w:rsidR="001E7D34" w:rsidRPr="007B6D0E" w:rsidRDefault="005318C7">
      <w:pPr>
        <w:pStyle w:val="2"/>
        <w:widowControl w:val="0"/>
        <w:spacing w:before="0" w:line="400" w:lineRule="exact"/>
        <w:ind w:firstLineChars="200" w:firstLine="480"/>
        <w:rPr>
          <w:rFonts w:ascii="宋体" w:hAnsi="宋体" w:cs="宋体"/>
          <w:b w:val="0"/>
          <w:color w:val="000000"/>
          <w:spacing w:val="4"/>
          <w:sz w:val="24"/>
          <w:szCs w:val="24"/>
          <w:lang w:eastAsia="zh-CN"/>
        </w:rPr>
      </w:pPr>
      <w:r w:rsidRPr="007B6D0E">
        <w:rPr>
          <w:rFonts w:ascii="黑体" w:eastAsia="黑体" w:hAnsi="黑体" w:cs="黑体"/>
          <w:b w:val="0"/>
          <w:bCs w:val="0"/>
          <w:color w:val="000000"/>
          <w:sz w:val="24"/>
          <w:szCs w:val="24"/>
          <w:lang w:eastAsia="zh-CN"/>
        </w:rPr>
        <w:t>9.3.12.2</w:t>
      </w:r>
      <w:r w:rsidRPr="007B6D0E">
        <w:rPr>
          <w:rFonts w:ascii="宋体" w:hAnsi="宋体" w:cs="宋体"/>
          <w:b w:val="0"/>
          <w:bCs w:val="0"/>
          <w:color w:val="000000"/>
          <w:sz w:val="24"/>
          <w:szCs w:val="24"/>
          <w:lang w:eastAsia="zh-CN"/>
        </w:rPr>
        <w:t xml:space="preserve">  </w:t>
      </w:r>
      <w:r w:rsidRPr="007B6D0E">
        <w:rPr>
          <w:rFonts w:ascii="宋体" w:hAnsi="宋体" w:cs="宋体" w:hint="eastAsia"/>
          <w:b w:val="0"/>
          <w:color w:val="000000"/>
          <w:spacing w:val="4"/>
          <w:sz w:val="24"/>
          <w:szCs w:val="24"/>
          <w:lang w:eastAsia="zh-CN"/>
        </w:rPr>
        <w:t>爆破片装置检验</w:t>
      </w:r>
    </w:p>
    <w:p w:rsidR="001E7D34" w:rsidRPr="007B6D0E" w:rsidRDefault="005318C7">
      <w:pPr>
        <w:pStyle w:val="2"/>
        <w:widowControl w:val="0"/>
        <w:spacing w:before="0" w:line="400" w:lineRule="exact"/>
        <w:ind w:firstLineChars="200" w:firstLine="496"/>
        <w:rPr>
          <w:rFonts w:ascii="宋体" w:hAnsi="宋体" w:cs="宋体"/>
          <w:b w:val="0"/>
          <w:bCs w:val="0"/>
          <w:color w:val="000000"/>
          <w:spacing w:val="4"/>
          <w:sz w:val="24"/>
          <w:lang w:eastAsia="zh-CN"/>
        </w:rPr>
      </w:pPr>
      <w:r w:rsidRPr="007B6D0E">
        <w:rPr>
          <w:rFonts w:ascii="宋体" w:hAnsi="宋体" w:cs="宋体" w:hint="eastAsia"/>
          <w:b w:val="0"/>
          <w:bCs w:val="0"/>
          <w:color w:val="000000"/>
          <w:spacing w:val="4"/>
          <w:sz w:val="24"/>
          <w:lang w:eastAsia="zh-CN"/>
        </w:rPr>
        <w:t>爆破片装置</w:t>
      </w:r>
      <w:r w:rsidRPr="007B6D0E">
        <w:rPr>
          <w:rFonts w:ascii="宋体" w:hAnsi="宋体" w:cs="宋体"/>
          <w:b w:val="0"/>
          <w:bCs w:val="0"/>
          <w:color w:val="000000"/>
          <w:spacing w:val="4"/>
          <w:sz w:val="24"/>
          <w:lang w:eastAsia="zh-CN"/>
        </w:rPr>
        <w:t>检验至少包括以下项目：</w:t>
      </w:r>
    </w:p>
    <w:p w:rsidR="001E7D34" w:rsidRPr="007B6D0E" w:rsidRDefault="005318C7">
      <w:pPr>
        <w:pStyle w:val="2"/>
        <w:widowControl w:val="0"/>
        <w:spacing w:before="0" w:line="400" w:lineRule="exact"/>
        <w:ind w:firstLineChars="200" w:firstLine="496"/>
        <w:rPr>
          <w:rFonts w:ascii="Calibri" w:eastAsia="方正书宋简体" w:hAnsi="宋体"/>
          <w:b w:val="0"/>
          <w:bCs w:val="0"/>
          <w:color w:val="000000"/>
          <w:spacing w:val="4"/>
          <w:sz w:val="24"/>
          <w:szCs w:val="24"/>
          <w:lang w:eastAsia="zh-CN"/>
        </w:rPr>
      </w:pPr>
      <w:r w:rsidRPr="007B6D0E">
        <w:rPr>
          <w:rFonts w:ascii="宋体" w:hAnsi="宋体" w:cs="宋体"/>
          <w:b w:val="0"/>
          <w:bCs w:val="0"/>
          <w:color w:val="000000"/>
          <w:spacing w:val="4"/>
          <w:sz w:val="24"/>
          <w:lang w:eastAsia="zh-CN"/>
        </w:rPr>
        <w:t>(1)爆破片装置制造单位</w:t>
      </w:r>
      <w:r w:rsidRPr="007B6D0E">
        <w:rPr>
          <w:rFonts w:ascii="宋体" w:hAnsi="宋体" w:cs="宋体" w:hint="eastAsia"/>
          <w:b w:val="0"/>
          <w:bCs w:val="0"/>
          <w:color w:val="000000"/>
          <w:spacing w:val="4"/>
          <w:sz w:val="24"/>
          <w:lang w:eastAsia="zh-CN"/>
        </w:rPr>
        <w:t>具有相应</w:t>
      </w:r>
      <w:r w:rsidRPr="007B6D0E">
        <w:rPr>
          <w:rFonts w:ascii="Calibri" w:eastAsia="方正书宋简体" w:hAnsi="宋体" w:hint="eastAsia"/>
          <w:b w:val="0"/>
          <w:bCs w:val="0"/>
          <w:color w:val="000000"/>
          <w:spacing w:val="4"/>
          <w:sz w:val="24"/>
          <w:szCs w:val="24"/>
          <w:lang w:eastAsia="zh-CN"/>
        </w:rPr>
        <w:t>的特种设备制造许可资质；</w:t>
      </w:r>
    </w:p>
    <w:p w:rsidR="001E7D34" w:rsidRPr="007B6D0E" w:rsidRDefault="005318C7">
      <w:pPr>
        <w:pStyle w:val="2"/>
        <w:widowControl w:val="0"/>
        <w:spacing w:before="0" w:line="400" w:lineRule="exact"/>
        <w:ind w:firstLineChars="200" w:firstLine="496"/>
        <w:rPr>
          <w:rFonts w:ascii="Calibri" w:eastAsia="方正书宋简体" w:hAnsi="宋体"/>
          <w:b w:val="0"/>
          <w:bCs w:val="0"/>
          <w:color w:val="000000"/>
          <w:spacing w:val="4"/>
          <w:sz w:val="24"/>
          <w:szCs w:val="24"/>
          <w:lang w:eastAsia="zh-CN"/>
        </w:rPr>
      </w:pPr>
      <w:r w:rsidRPr="007B6D0E">
        <w:rPr>
          <w:rFonts w:ascii="宋体" w:hAnsi="宋体" w:cs="宋体"/>
          <w:b w:val="0"/>
          <w:bCs w:val="0"/>
          <w:color w:val="000000"/>
          <w:spacing w:val="4"/>
          <w:sz w:val="24"/>
          <w:lang w:eastAsia="zh-CN"/>
        </w:rPr>
        <w:t>(2)</w:t>
      </w:r>
      <w:r w:rsidRPr="007B6D0E">
        <w:rPr>
          <w:rFonts w:ascii="Calibri" w:eastAsia="方正书宋简体" w:hAnsi="宋体" w:hint="eastAsia"/>
          <w:b w:val="0"/>
          <w:bCs w:val="0"/>
          <w:color w:val="000000"/>
          <w:spacing w:val="4"/>
          <w:sz w:val="24"/>
          <w:szCs w:val="24"/>
          <w:lang w:eastAsia="zh-CN"/>
        </w:rPr>
        <w:t>爆破片装置产品质量合格证明文件，以及产品型式、型号、动作圧力等符合本规程和原设计文件要求；</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b w:val="0"/>
          <w:bCs w:val="0"/>
          <w:color w:val="000000"/>
          <w:spacing w:val="4"/>
          <w:sz w:val="24"/>
          <w:lang w:eastAsia="zh-CN"/>
        </w:rPr>
        <w:t>(3)</w:t>
      </w:r>
      <w:r w:rsidRPr="007B6D0E">
        <w:rPr>
          <w:rFonts w:ascii="宋体" w:hAnsi="宋体" w:cs="宋体" w:hint="eastAsia"/>
          <w:b w:val="0"/>
          <w:bCs w:val="0"/>
          <w:color w:val="000000"/>
          <w:spacing w:val="4"/>
          <w:sz w:val="24"/>
          <w:lang w:eastAsia="zh-CN"/>
        </w:rPr>
        <w:t>爆破片装置</w:t>
      </w:r>
      <w:r w:rsidRPr="007B6D0E">
        <w:rPr>
          <w:rFonts w:ascii="Calibri" w:eastAsia="方正书宋简体" w:hAnsi="宋体" w:hint="eastAsia"/>
          <w:b w:val="0"/>
          <w:bCs w:val="0"/>
          <w:color w:val="000000"/>
          <w:spacing w:val="4"/>
          <w:sz w:val="24"/>
          <w:szCs w:val="24"/>
          <w:lang w:eastAsia="zh-CN"/>
        </w:rPr>
        <w:t>夹持器的各连接面不得存在损伤、划痕等缺陷，需要分解夹持器</w:t>
      </w:r>
      <w:r w:rsidRPr="007B6D0E">
        <w:rPr>
          <w:rFonts w:ascii="Calibri" w:eastAsia="方正书宋简体" w:hAnsi="宋体" w:hint="eastAsia"/>
          <w:b w:val="0"/>
          <w:bCs w:val="0"/>
          <w:color w:val="000000"/>
          <w:spacing w:val="4"/>
          <w:sz w:val="24"/>
          <w:szCs w:val="24"/>
          <w:lang w:eastAsia="zh-CN"/>
        </w:rPr>
        <w:lastRenderedPageBreak/>
        <w:t>和非首次全面检验的爆破片应当更换。</w:t>
      </w:r>
    </w:p>
    <w:p w:rsidR="001E7D34" w:rsidRPr="007B6D0E" w:rsidRDefault="005318C7">
      <w:pPr>
        <w:pStyle w:val="2"/>
        <w:widowControl w:val="0"/>
        <w:spacing w:before="0" w:line="400" w:lineRule="exact"/>
        <w:ind w:firstLineChars="200" w:firstLine="480"/>
        <w:rPr>
          <w:rFonts w:ascii="宋体" w:hAnsi="宋体" w:cs="宋体"/>
          <w:b w:val="0"/>
          <w:color w:val="000000"/>
          <w:spacing w:val="4"/>
          <w:sz w:val="24"/>
          <w:szCs w:val="24"/>
          <w:lang w:eastAsia="zh-CN"/>
        </w:rPr>
      </w:pPr>
      <w:r w:rsidRPr="007B6D0E">
        <w:rPr>
          <w:rFonts w:ascii="黑体" w:eastAsia="黑体" w:hAnsi="黑体" w:cs="黑体"/>
          <w:b w:val="0"/>
          <w:bCs w:val="0"/>
          <w:color w:val="000000"/>
          <w:sz w:val="24"/>
          <w:szCs w:val="24"/>
          <w:lang w:eastAsia="zh-CN"/>
        </w:rPr>
        <w:t xml:space="preserve">9.3.12.3  </w:t>
      </w:r>
      <w:r w:rsidRPr="007B6D0E">
        <w:rPr>
          <w:rFonts w:ascii="宋体" w:hAnsi="宋体" w:cs="宋体" w:hint="eastAsia"/>
          <w:b w:val="0"/>
          <w:color w:val="000000"/>
          <w:spacing w:val="4"/>
          <w:sz w:val="24"/>
          <w:szCs w:val="24"/>
          <w:lang w:eastAsia="zh-CN"/>
        </w:rPr>
        <w:t>紧急切断装置检验</w:t>
      </w:r>
    </w:p>
    <w:p w:rsidR="001E7D34" w:rsidRPr="007B6D0E" w:rsidRDefault="005318C7">
      <w:pPr>
        <w:pStyle w:val="2"/>
        <w:widowControl w:val="0"/>
        <w:spacing w:before="0" w:line="400" w:lineRule="exact"/>
        <w:ind w:firstLineChars="200" w:firstLine="496"/>
        <w:rPr>
          <w:rFonts w:ascii="宋体" w:hAnsi="宋体" w:cs="宋体"/>
          <w:b w:val="0"/>
          <w:bCs w:val="0"/>
          <w:color w:val="000000"/>
          <w:spacing w:val="4"/>
          <w:sz w:val="24"/>
          <w:lang w:eastAsia="zh-CN"/>
        </w:rPr>
      </w:pPr>
      <w:r w:rsidRPr="007B6D0E">
        <w:rPr>
          <w:rFonts w:ascii="宋体" w:hAnsi="宋体" w:cs="宋体" w:hint="eastAsia"/>
          <w:b w:val="0"/>
          <w:bCs w:val="0"/>
          <w:color w:val="000000"/>
          <w:spacing w:val="4"/>
          <w:sz w:val="24"/>
          <w:lang w:eastAsia="zh-CN"/>
        </w:rPr>
        <w:t>紧急切断装置检验至少包括以下项目：</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2"/>
          <w:lang w:eastAsia="zh-CN"/>
        </w:rPr>
      </w:pPr>
      <w:r w:rsidRPr="007B6D0E">
        <w:rPr>
          <w:rFonts w:ascii="宋体" w:hAnsi="宋体" w:cs="宋体"/>
          <w:b w:val="0"/>
          <w:bCs w:val="0"/>
          <w:color w:val="000000"/>
          <w:spacing w:val="4"/>
          <w:sz w:val="24"/>
          <w:lang w:eastAsia="zh-CN"/>
        </w:rPr>
        <w:t>(1)紧急切断阀制造单位</w:t>
      </w:r>
      <w:r w:rsidRPr="007B6D0E">
        <w:rPr>
          <w:rFonts w:ascii="宋体" w:hAnsi="宋体" w:cs="宋体" w:hint="eastAsia"/>
          <w:b w:val="0"/>
          <w:bCs w:val="0"/>
          <w:color w:val="000000"/>
          <w:spacing w:val="4"/>
          <w:sz w:val="24"/>
          <w:lang w:eastAsia="zh-CN"/>
        </w:rPr>
        <w:t>具有相应的特种设备制造许可资质</w:t>
      </w:r>
      <w:r w:rsidRPr="007B6D0E">
        <w:rPr>
          <w:rFonts w:ascii="宋体" w:hAnsi="宋体" w:cs="宋体"/>
          <w:b w:val="0"/>
          <w:bCs w:val="0"/>
          <w:color w:val="000000"/>
          <w:spacing w:val="4"/>
          <w:sz w:val="24"/>
          <w:lang w:eastAsia="zh-CN"/>
        </w:rPr>
        <w:t>；</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b w:val="0"/>
          <w:color w:val="000000"/>
          <w:spacing w:val="4"/>
          <w:sz w:val="24"/>
          <w:szCs w:val="22"/>
          <w:lang w:eastAsia="zh-CN"/>
        </w:rPr>
        <w:t>(2)</w:t>
      </w:r>
      <w:r w:rsidRPr="007B6D0E">
        <w:rPr>
          <w:rFonts w:ascii="宋体" w:hAnsi="宋体" w:cs="宋体" w:hint="eastAsia"/>
          <w:b w:val="0"/>
          <w:color w:val="000000"/>
          <w:spacing w:val="4"/>
          <w:sz w:val="24"/>
          <w:szCs w:val="24"/>
          <w:lang w:eastAsia="zh-CN"/>
        </w:rPr>
        <w:t>紧急切断阀产品质量合格证明文件，以及产品型式、型号、公称压力等性能参数符合本规程和原设计文件要求；</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b w:val="0"/>
          <w:color w:val="000000"/>
          <w:spacing w:val="4"/>
          <w:sz w:val="24"/>
          <w:szCs w:val="22"/>
          <w:lang w:eastAsia="zh-CN"/>
        </w:rPr>
        <w:t>(3)</w:t>
      </w:r>
      <w:r w:rsidRPr="007B6D0E">
        <w:rPr>
          <w:rFonts w:ascii="宋体" w:hAnsi="宋体" w:cs="宋体" w:hint="eastAsia"/>
          <w:b w:val="0"/>
          <w:color w:val="000000"/>
          <w:spacing w:val="4"/>
          <w:sz w:val="24"/>
          <w:szCs w:val="24"/>
          <w:lang w:eastAsia="zh-CN"/>
        </w:rPr>
        <w:t>紧急切断装置控制系统手压泵、管路以及连接附件完好，并且不存在损伤、松脱、泄漏等现象；手动钢索或者凸轮控制系统操作灵活、可靠；</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b w:val="0"/>
          <w:color w:val="000000"/>
          <w:spacing w:val="4"/>
          <w:sz w:val="24"/>
          <w:szCs w:val="22"/>
          <w:lang w:eastAsia="zh-CN"/>
        </w:rPr>
        <w:t>(4)</w:t>
      </w:r>
      <w:r w:rsidRPr="007B6D0E">
        <w:rPr>
          <w:rFonts w:ascii="宋体" w:hAnsi="宋体" w:cs="宋体" w:hint="eastAsia"/>
          <w:b w:val="0"/>
          <w:color w:val="000000"/>
          <w:spacing w:val="4"/>
          <w:sz w:val="24"/>
          <w:szCs w:val="24"/>
          <w:lang w:eastAsia="zh-CN"/>
        </w:rPr>
        <w:t>油压或者气压式紧急切断阀在工作压力下能够全开，并且持续放置不致引起自然闭合，动作灵敏、可靠；</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b w:val="0"/>
          <w:color w:val="000000"/>
          <w:spacing w:val="4"/>
          <w:sz w:val="24"/>
          <w:szCs w:val="22"/>
          <w:lang w:eastAsia="zh-CN"/>
        </w:rPr>
        <w:t>(5)</w:t>
      </w:r>
      <w:r w:rsidRPr="007B6D0E">
        <w:rPr>
          <w:rFonts w:ascii="宋体" w:hAnsi="宋体" w:cs="宋体" w:hint="eastAsia"/>
          <w:b w:val="0"/>
          <w:color w:val="000000"/>
          <w:spacing w:val="4"/>
          <w:sz w:val="24"/>
          <w:szCs w:val="24"/>
          <w:lang w:eastAsia="zh-CN"/>
        </w:rPr>
        <w:t>紧急切断阀在切断动作后的闭止时间应当符合产品标准的要求；</w:t>
      </w:r>
    </w:p>
    <w:p w:rsidR="001E7D34" w:rsidRPr="007B6D0E" w:rsidRDefault="005318C7">
      <w:pPr>
        <w:pStyle w:val="2"/>
        <w:widowControl w:val="0"/>
        <w:spacing w:before="0" w:line="400" w:lineRule="exact"/>
        <w:ind w:firstLineChars="200" w:firstLine="496"/>
        <w:rPr>
          <w:rFonts w:ascii="宋体" w:hAnsi="宋体" w:cs="宋体"/>
          <w:b w:val="0"/>
          <w:bCs w:val="0"/>
          <w:color w:val="000000"/>
          <w:spacing w:val="4"/>
          <w:sz w:val="24"/>
          <w:szCs w:val="24"/>
          <w:lang w:eastAsia="zh-CN"/>
        </w:rPr>
      </w:pPr>
      <w:r w:rsidRPr="007B6D0E">
        <w:rPr>
          <w:rFonts w:ascii="宋体" w:hAnsi="宋体" w:cs="宋体"/>
          <w:b w:val="0"/>
          <w:color w:val="000000"/>
          <w:spacing w:val="4"/>
          <w:sz w:val="24"/>
          <w:szCs w:val="22"/>
          <w:lang w:eastAsia="zh-CN"/>
        </w:rPr>
        <w:t>(6)</w:t>
      </w:r>
      <w:r w:rsidRPr="007B6D0E">
        <w:rPr>
          <w:rFonts w:ascii="宋体" w:hAnsi="宋体" w:cs="宋体" w:hint="eastAsia"/>
          <w:b w:val="0"/>
          <w:color w:val="000000"/>
          <w:spacing w:val="4"/>
          <w:sz w:val="24"/>
          <w:szCs w:val="24"/>
          <w:lang w:eastAsia="zh-CN"/>
        </w:rPr>
        <w:t>按照</w:t>
      </w:r>
      <w:r w:rsidRPr="007B6D0E">
        <w:rPr>
          <w:rFonts w:ascii="宋体" w:hAnsi="宋体" w:cs="宋体"/>
          <w:b w:val="0"/>
          <w:color w:val="000000"/>
          <w:spacing w:val="4"/>
          <w:sz w:val="24"/>
          <w:szCs w:val="24"/>
          <w:lang w:eastAsia="zh-CN"/>
        </w:rPr>
        <w:t>0.1MPa和罐体设计压力进行气密性试验，保压时间不少于10分</w:t>
      </w:r>
      <w:r w:rsidRPr="007B6D0E">
        <w:rPr>
          <w:rFonts w:ascii="宋体" w:hAnsi="宋体" w:cs="宋体" w:hint="eastAsia"/>
          <w:b w:val="0"/>
          <w:bCs w:val="0"/>
          <w:color w:val="000000"/>
          <w:spacing w:val="4"/>
          <w:sz w:val="24"/>
          <w:szCs w:val="24"/>
          <w:lang w:eastAsia="zh-CN"/>
        </w:rPr>
        <w:t>钟，应当无泄漏或者泄漏量符合相关产品标准要求；</w:t>
      </w:r>
    </w:p>
    <w:p w:rsidR="001E7D34" w:rsidRDefault="005318C7">
      <w:pPr>
        <w:widowControl w:val="0"/>
        <w:spacing w:after="0" w:line="400" w:lineRule="exact"/>
        <w:ind w:firstLineChars="200" w:firstLine="496"/>
        <w:rPr>
          <w:lang w:eastAsia="zh-CN"/>
        </w:rPr>
      </w:pPr>
      <w:r w:rsidRPr="007B6D0E">
        <w:rPr>
          <w:rFonts w:ascii="宋体" w:hAnsi="宋体" w:cs="宋体"/>
          <w:bCs/>
          <w:color w:val="000000"/>
          <w:spacing w:val="4"/>
          <w:sz w:val="24"/>
          <w:szCs w:val="24"/>
          <w:lang w:eastAsia="zh-CN"/>
        </w:rPr>
        <w:t>(7)</w:t>
      </w:r>
      <w:r w:rsidRPr="007B6D0E">
        <w:rPr>
          <w:rFonts w:ascii="宋体" w:hAnsi="宋体" w:cs="宋体" w:hint="eastAsia"/>
          <w:bCs/>
          <w:color w:val="000000"/>
          <w:spacing w:val="4"/>
          <w:sz w:val="24"/>
          <w:szCs w:val="24"/>
          <w:lang w:eastAsia="zh-CN"/>
        </w:rPr>
        <w:t>紧急切断装置远程控制系统的性能试验，罐体气密性试验合格后，缓慢排气降压至</w:t>
      </w:r>
      <w:r w:rsidRPr="007B6D0E">
        <w:rPr>
          <w:rFonts w:ascii="宋体" w:hAnsi="宋体" w:cs="宋体"/>
          <w:bCs/>
          <w:color w:val="000000"/>
          <w:spacing w:val="4"/>
          <w:sz w:val="24"/>
          <w:szCs w:val="24"/>
          <w:lang w:eastAsia="zh-CN"/>
        </w:rPr>
        <w:t>0.4 MPa～0.6MPa，分别对紧急切断</w:t>
      </w:r>
      <w:r w:rsidRPr="007B6D0E">
        <w:rPr>
          <w:rFonts w:ascii="宋体" w:hAnsi="宋体" w:cs="宋体" w:hint="eastAsia"/>
          <w:bCs/>
          <w:color w:val="000000"/>
          <w:spacing w:val="4"/>
          <w:sz w:val="24"/>
          <w:szCs w:val="24"/>
          <w:lang w:eastAsia="zh-CN"/>
        </w:rPr>
        <w:t>装置以及远程控制系统进行切断试验</w:t>
      </w:r>
      <w:r w:rsidRPr="007B6D0E">
        <w:rPr>
          <w:rFonts w:ascii="宋体" w:hAnsi="宋体" w:cs="宋体"/>
          <w:bCs/>
          <w:color w:val="000000"/>
          <w:spacing w:val="4"/>
          <w:sz w:val="24"/>
          <w:szCs w:val="24"/>
          <w:lang w:eastAsia="zh-CN"/>
        </w:rPr>
        <w:t>1～2次，其动作</w:t>
      </w:r>
      <w:r w:rsidRPr="007B6D0E">
        <w:rPr>
          <w:rFonts w:ascii="宋体" w:hAnsi="宋体" w:cs="宋体" w:hint="eastAsia"/>
          <w:bCs/>
          <w:color w:val="000000"/>
          <w:spacing w:val="4"/>
          <w:sz w:val="24"/>
          <w:szCs w:val="24"/>
          <w:lang w:eastAsia="zh-CN"/>
        </w:rPr>
        <w:t>应当</w:t>
      </w:r>
      <w:r w:rsidRPr="007B6D0E">
        <w:rPr>
          <w:rFonts w:ascii="宋体" w:hAnsi="宋体" w:cs="宋体"/>
          <w:bCs/>
          <w:color w:val="000000"/>
          <w:spacing w:val="4"/>
          <w:sz w:val="24"/>
          <w:szCs w:val="24"/>
          <w:lang w:eastAsia="zh-CN"/>
        </w:rPr>
        <w:t>灵敏可靠</w:t>
      </w:r>
      <w:r w:rsidRPr="007B6D0E">
        <w:rPr>
          <w:rFonts w:ascii="宋体" w:hAnsi="宋体" w:cs="宋体" w:hint="eastAsia"/>
          <w:bCs/>
          <w:color w:val="000000"/>
          <w:spacing w:val="4"/>
          <w:sz w:val="24"/>
          <w:szCs w:val="24"/>
          <w:lang w:eastAsia="zh-CN"/>
        </w:rPr>
        <w:t>、</w:t>
      </w:r>
      <w:r w:rsidRPr="007B6D0E">
        <w:rPr>
          <w:rFonts w:ascii="宋体" w:hAnsi="宋体" w:cs="宋体"/>
          <w:bCs/>
          <w:color w:val="000000"/>
          <w:spacing w:val="4"/>
          <w:sz w:val="24"/>
          <w:szCs w:val="24"/>
          <w:lang w:eastAsia="zh-CN"/>
        </w:rPr>
        <w:t>开闭</w:t>
      </w:r>
      <w:r w:rsidRPr="007B6D0E">
        <w:rPr>
          <w:rFonts w:ascii="宋体" w:hAnsi="宋体" w:cs="宋体" w:hint="eastAsia"/>
          <w:bCs/>
          <w:color w:val="000000"/>
          <w:spacing w:val="4"/>
          <w:sz w:val="24"/>
          <w:szCs w:val="24"/>
          <w:lang w:eastAsia="zh-CN"/>
        </w:rPr>
        <w:t>位置无误，紧急切断功能符合产品标准的要求</w:t>
      </w:r>
      <w:r w:rsidRPr="007B6D0E">
        <w:rPr>
          <w:rFonts w:ascii="宋体" w:hAnsi="宋体" w:cs="宋体"/>
          <w:bCs/>
          <w:color w:val="000000"/>
          <w:spacing w:val="4"/>
          <w:sz w:val="24"/>
          <w:szCs w:val="24"/>
          <w:lang w:eastAsia="zh-CN"/>
        </w:rPr>
        <w:t>。</w:t>
      </w:r>
    </w:p>
    <w:p w:rsidR="001E7D34" w:rsidRPr="007B6D0E" w:rsidRDefault="005318C7">
      <w:pPr>
        <w:pStyle w:val="2"/>
        <w:widowControl w:val="0"/>
        <w:spacing w:before="0" w:line="400" w:lineRule="exact"/>
        <w:ind w:firstLineChars="200" w:firstLine="480"/>
        <w:rPr>
          <w:rFonts w:ascii="宋体" w:hAnsi="宋体" w:cs="宋体"/>
          <w:b w:val="0"/>
          <w:color w:val="000000"/>
          <w:spacing w:val="4"/>
          <w:sz w:val="24"/>
          <w:szCs w:val="24"/>
          <w:lang w:eastAsia="zh-CN"/>
        </w:rPr>
      </w:pPr>
      <w:r w:rsidRPr="007B6D0E">
        <w:rPr>
          <w:rFonts w:ascii="黑体" w:eastAsia="黑体" w:hAnsi="黑体" w:cs="黑体"/>
          <w:b w:val="0"/>
          <w:bCs w:val="0"/>
          <w:color w:val="000000"/>
          <w:sz w:val="24"/>
          <w:szCs w:val="24"/>
          <w:lang w:eastAsia="zh-CN"/>
        </w:rPr>
        <w:t>9.3.12.</w:t>
      </w:r>
      <w:r w:rsidRPr="007B6D0E">
        <w:rPr>
          <w:rFonts w:ascii="黑体" w:eastAsia="黑体" w:hAnsi="黑体" w:cs="黑体" w:hint="eastAsia"/>
          <w:b w:val="0"/>
          <w:bCs w:val="0"/>
          <w:color w:val="000000"/>
          <w:sz w:val="24"/>
          <w:szCs w:val="24"/>
          <w:lang w:eastAsia="zh-CN"/>
        </w:rPr>
        <w:t>4</w:t>
      </w:r>
      <w:r w:rsidRPr="007B6D0E">
        <w:rPr>
          <w:rFonts w:ascii="黑体" w:eastAsia="黑体" w:hAnsi="黑体" w:cs="黑体"/>
          <w:b w:val="0"/>
          <w:bCs w:val="0"/>
          <w:color w:val="000000"/>
          <w:sz w:val="24"/>
          <w:szCs w:val="24"/>
          <w:lang w:eastAsia="zh-CN"/>
        </w:rPr>
        <w:t xml:space="preserve">  </w:t>
      </w:r>
      <w:r w:rsidRPr="007B6D0E">
        <w:rPr>
          <w:rFonts w:ascii="宋体" w:hAnsi="宋体" w:cs="宋体" w:hint="eastAsia"/>
          <w:b w:val="0"/>
          <w:color w:val="000000"/>
          <w:spacing w:val="4"/>
          <w:sz w:val="24"/>
          <w:szCs w:val="24"/>
          <w:lang w:eastAsia="zh-CN"/>
        </w:rPr>
        <w:t>阻火装置检验</w:t>
      </w:r>
    </w:p>
    <w:p w:rsidR="001E7D34" w:rsidRPr="007B6D0E" w:rsidRDefault="005318C7">
      <w:pPr>
        <w:pStyle w:val="2"/>
        <w:widowControl w:val="0"/>
        <w:spacing w:before="0" w:line="400" w:lineRule="exact"/>
        <w:ind w:firstLineChars="200" w:firstLine="496"/>
        <w:rPr>
          <w:rFonts w:ascii="宋体" w:hAnsi="宋体" w:cs="宋体"/>
          <w:b w:val="0"/>
          <w:bCs w:val="0"/>
          <w:color w:val="000000"/>
          <w:spacing w:val="4"/>
          <w:sz w:val="24"/>
          <w:szCs w:val="22"/>
          <w:lang w:eastAsia="zh-CN"/>
        </w:rPr>
      </w:pPr>
      <w:r w:rsidRPr="007B6D0E">
        <w:rPr>
          <w:rFonts w:ascii="宋体" w:hAnsi="宋体" w:cs="宋体" w:hint="eastAsia"/>
          <w:b w:val="0"/>
          <w:color w:val="000000"/>
          <w:spacing w:val="4"/>
          <w:sz w:val="24"/>
          <w:szCs w:val="24"/>
          <w:lang w:eastAsia="zh-CN"/>
        </w:rPr>
        <w:t>阻火装置检验至少包括以下项目：</w:t>
      </w:r>
    </w:p>
    <w:p w:rsidR="001E7D34" w:rsidRPr="007B6D0E" w:rsidRDefault="005318C7">
      <w:pPr>
        <w:pStyle w:val="2"/>
        <w:widowControl w:val="0"/>
        <w:spacing w:before="0" w:line="400" w:lineRule="exact"/>
        <w:ind w:firstLineChars="200" w:firstLine="496"/>
        <w:rPr>
          <w:rFonts w:ascii="宋体" w:hAnsi="宋体" w:cs="宋体"/>
          <w:b w:val="0"/>
          <w:bCs w:val="0"/>
          <w:color w:val="000000"/>
          <w:spacing w:val="4"/>
          <w:sz w:val="24"/>
          <w:szCs w:val="22"/>
          <w:lang w:eastAsia="zh-CN"/>
        </w:rPr>
      </w:pPr>
      <w:r w:rsidRPr="007B6D0E">
        <w:rPr>
          <w:rFonts w:ascii="宋体" w:hAnsi="宋体" w:cs="宋体"/>
          <w:b w:val="0"/>
          <w:bCs w:val="0"/>
          <w:color w:val="000000"/>
          <w:spacing w:val="4"/>
          <w:sz w:val="24"/>
          <w:szCs w:val="22"/>
          <w:lang w:eastAsia="zh-CN"/>
        </w:rPr>
        <w:t>(1)阻火装置</w:t>
      </w:r>
      <w:r w:rsidRPr="007B6D0E">
        <w:rPr>
          <w:rFonts w:ascii="宋体" w:hAnsi="宋体" w:cs="宋体" w:hint="eastAsia"/>
          <w:b w:val="0"/>
          <w:bCs w:val="0"/>
          <w:color w:val="000000"/>
          <w:spacing w:val="4"/>
          <w:sz w:val="24"/>
          <w:szCs w:val="22"/>
          <w:lang w:eastAsia="zh-CN"/>
        </w:rPr>
        <w:t>应当具有产品质量合格证明文件、</w:t>
      </w:r>
      <w:r w:rsidRPr="007B6D0E">
        <w:rPr>
          <w:rFonts w:ascii="宋体" w:hAnsi="宋体" w:cs="宋体"/>
          <w:b w:val="0"/>
          <w:bCs w:val="0"/>
          <w:color w:val="000000"/>
          <w:spacing w:val="4"/>
          <w:sz w:val="24"/>
          <w:szCs w:val="22"/>
          <w:lang w:eastAsia="zh-CN"/>
        </w:rPr>
        <w:t>型式试验</w:t>
      </w:r>
      <w:r w:rsidRPr="007B6D0E">
        <w:rPr>
          <w:rFonts w:ascii="宋体" w:hAnsi="宋体" w:cs="宋体" w:hint="eastAsia"/>
          <w:b w:val="0"/>
          <w:bCs w:val="0"/>
          <w:color w:val="000000"/>
          <w:spacing w:val="4"/>
          <w:sz w:val="24"/>
          <w:szCs w:val="22"/>
          <w:lang w:eastAsia="zh-CN"/>
        </w:rPr>
        <w:t>报告或者</w:t>
      </w:r>
      <w:r w:rsidRPr="007B6D0E">
        <w:rPr>
          <w:rFonts w:ascii="宋体" w:hAnsi="宋体" w:cs="宋体"/>
          <w:b w:val="0"/>
          <w:bCs w:val="0"/>
          <w:color w:val="000000"/>
          <w:spacing w:val="4"/>
          <w:sz w:val="24"/>
          <w:szCs w:val="22"/>
          <w:lang w:eastAsia="zh-CN"/>
        </w:rPr>
        <w:t>证书；</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b w:val="0"/>
          <w:bCs w:val="0"/>
          <w:color w:val="000000"/>
          <w:spacing w:val="4"/>
          <w:sz w:val="24"/>
          <w:szCs w:val="22"/>
          <w:lang w:eastAsia="zh-CN"/>
        </w:rPr>
        <w:t>(2)</w:t>
      </w:r>
      <w:r w:rsidRPr="007B6D0E">
        <w:rPr>
          <w:rFonts w:ascii="宋体" w:hAnsi="宋体" w:cs="宋体" w:hint="eastAsia"/>
          <w:b w:val="0"/>
          <w:color w:val="000000"/>
          <w:spacing w:val="4"/>
          <w:sz w:val="24"/>
          <w:szCs w:val="24"/>
          <w:lang w:eastAsia="zh-CN"/>
        </w:rPr>
        <w:t>阻火装置(阻火器)的型号、形式等应当符合原设计文件要求；</w:t>
      </w:r>
    </w:p>
    <w:p w:rsidR="001E7D34" w:rsidRPr="007B6D0E" w:rsidRDefault="005318C7">
      <w:pPr>
        <w:pStyle w:val="2"/>
        <w:widowControl w:val="0"/>
        <w:spacing w:before="0" w:line="400" w:lineRule="exact"/>
        <w:ind w:firstLineChars="200" w:firstLine="496"/>
        <w:rPr>
          <w:rFonts w:ascii="黑体" w:eastAsia="黑体" w:hAnsi="黑体" w:cs="黑体"/>
          <w:b w:val="0"/>
          <w:bCs w:val="0"/>
          <w:color w:val="000000"/>
          <w:sz w:val="24"/>
          <w:szCs w:val="24"/>
          <w:lang w:eastAsia="zh-CN"/>
        </w:rPr>
      </w:pPr>
      <w:r w:rsidRPr="007B6D0E">
        <w:rPr>
          <w:rFonts w:ascii="宋体" w:hAnsi="宋体" w:cs="宋体"/>
          <w:b w:val="0"/>
          <w:bCs w:val="0"/>
          <w:color w:val="000000"/>
          <w:spacing w:val="4"/>
          <w:sz w:val="24"/>
          <w:szCs w:val="22"/>
          <w:lang w:eastAsia="zh-CN"/>
        </w:rPr>
        <w:t>(3)阻火装置</w:t>
      </w:r>
      <w:r w:rsidRPr="007B6D0E">
        <w:rPr>
          <w:rFonts w:ascii="宋体" w:hAnsi="宋体" w:cs="宋体" w:hint="eastAsia"/>
          <w:b w:val="0"/>
          <w:bCs w:val="0"/>
          <w:color w:val="000000"/>
          <w:spacing w:val="4"/>
          <w:sz w:val="24"/>
          <w:szCs w:val="22"/>
          <w:lang w:eastAsia="zh-CN"/>
        </w:rPr>
        <w:t>的设置以及通道不得</w:t>
      </w:r>
      <w:r w:rsidRPr="007B6D0E">
        <w:rPr>
          <w:rFonts w:ascii="宋体" w:hAnsi="宋体" w:cs="宋体" w:hint="eastAsia"/>
          <w:b w:val="0"/>
          <w:color w:val="000000"/>
          <w:spacing w:val="4"/>
          <w:sz w:val="24"/>
          <w:szCs w:val="24"/>
          <w:lang w:eastAsia="zh-CN"/>
        </w:rPr>
        <w:t>影响超压泄放气体正常排放，管路不存在冰堵现象。</w:t>
      </w:r>
    </w:p>
    <w:p w:rsidR="001E7D34" w:rsidRPr="007B6D0E" w:rsidRDefault="005318C7">
      <w:pPr>
        <w:pStyle w:val="2"/>
        <w:widowControl w:val="0"/>
        <w:spacing w:before="0" w:line="400" w:lineRule="exact"/>
        <w:ind w:firstLineChars="200" w:firstLine="480"/>
        <w:rPr>
          <w:rFonts w:ascii="宋体" w:hAnsi="宋体" w:cs="宋体"/>
          <w:b w:val="0"/>
          <w:color w:val="000000"/>
          <w:spacing w:val="4"/>
          <w:sz w:val="24"/>
          <w:szCs w:val="24"/>
          <w:lang w:eastAsia="zh-CN"/>
        </w:rPr>
      </w:pPr>
      <w:r w:rsidRPr="007B6D0E">
        <w:rPr>
          <w:rFonts w:ascii="黑体" w:eastAsia="黑体" w:hAnsi="黑体" w:cs="黑体"/>
          <w:b w:val="0"/>
          <w:bCs w:val="0"/>
          <w:color w:val="000000"/>
          <w:sz w:val="24"/>
          <w:szCs w:val="24"/>
          <w:lang w:eastAsia="zh-CN"/>
        </w:rPr>
        <w:t>9.3.12.</w:t>
      </w:r>
      <w:r w:rsidRPr="007B6D0E">
        <w:rPr>
          <w:rFonts w:ascii="黑体" w:eastAsia="黑体" w:hAnsi="黑体" w:cs="黑体" w:hint="eastAsia"/>
          <w:b w:val="0"/>
          <w:bCs w:val="0"/>
          <w:color w:val="000000"/>
          <w:sz w:val="24"/>
          <w:szCs w:val="24"/>
          <w:lang w:eastAsia="zh-CN"/>
        </w:rPr>
        <w:t>5</w:t>
      </w:r>
      <w:r w:rsidRPr="007B6D0E">
        <w:rPr>
          <w:rFonts w:ascii="宋体" w:hAnsi="宋体" w:cs="宋体"/>
          <w:b w:val="0"/>
          <w:bCs w:val="0"/>
          <w:color w:val="000000"/>
          <w:sz w:val="24"/>
          <w:szCs w:val="24"/>
          <w:lang w:eastAsia="zh-CN"/>
        </w:rPr>
        <w:t xml:space="preserve">  </w:t>
      </w:r>
      <w:r w:rsidRPr="007B6D0E">
        <w:rPr>
          <w:rFonts w:ascii="宋体" w:hAnsi="宋体" w:cs="宋体" w:hint="eastAsia"/>
          <w:b w:val="0"/>
          <w:color w:val="000000"/>
          <w:spacing w:val="4"/>
          <w:sz w:val="24"/>
          <w:szCs w:val="24"/>
          <w:lang w:eastAsia="zh-CN"/>
        </w:rPr>
        <w:t>导静电装置检验</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2"/>
          <w:lang w:eastAsia="zh-CN"/>
        </w:rPr>
      </w:pPr>
      <w:r w:rsidRPr="007B6D0E">
        <w:rPr>
          <w:rFonts w:ascii="宋体" w:hAnsi="宋体" w:cs="宋体" w:hint="eastAsia"/>
          <w:b w:val="0"/>
          <w:color w:val="000000"/>
          <w:spacing w:val="4"/>
          <w:sz w:val="24"/>
          <w:szCs w:val="22"/>
          <w:lang w:eastAsia="zh-CN"/>
        </w:rPr>
        <w:t>导静电装置检验至少包括以下项目：</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b w:val="0"/>
          <w:color w:val="000000"/>
          <w:spacing w:val="4"/>
          <w:sz w:val="24"/>
          <w:szCs w:val="22"/>
          <w:lang w:eastAsia="zh-CN"/>
        </w:rPr>
        <w:t>(1)</w:t>
      </w:r>
      <w:r w:rsidRPr="007B6D0E">
        <w:rPr>
          <w:rFonts w:ascii="宋体" w:hAnsi="宋体" w:cs="宋体" w:hint="eastAsia"/>
          <w:b w:val="0"/>
          <w:color w:val="000000"/>
          <w:spacing w:val="4"/>
          <w:sz w:val="24"/>
          <w:szCs w:val="24"/>
          <w:lang w:eastAsia="zh-CN"/>
        </w:rPr>
        <w:t>罐体、管路、阀门和车辆底盘或框架之间的导静电接地导线连接应当牢固、可靠，其接地电阻值和导线截面积符合本规程以及产品标准的要求；</w:t>
      </w:r>
    </w:p>
    <w:p w:rsidR="001E7D34" w:rsidRPr="007B6D0E" w:rsidRDefault="005318C7">
      <w:pPr>
        <w:widowControl w:val="0"/>
        <w:spacing w:after="0" w:line="400" w:lineRule="exact"/>
        <w:ind w:firstLineChars="200" w:firstLine="480"/>
        <w:rPr>
          <w:color w:val="000000"/>
          <w:lang w:eastAsia="zh-CN"/>
        </w:rPr>
      </w:pPr>
      <w:r w:rsidRPr="007B6D0E">
        <w:rPr>
          <w:rFonts w:ascii="宋体" w:hAnsi="宋体" w:cs="宋体"/>
          <w:color w:val="000000"/>
          <w:sz w:val="24"/>
          <w:szCs w:val="24"/>
          <w:lang w:eastAsia="zh-CN"/>
        </w:rPr>
        <w:t>(2)罐体、管路、阀门与导静电带接地</w:t>
      </w:r>
      <w:r w:rsidRPr="007B6D0E">
        <w:rPr>
          <w:rFonts w:ascii="宋体" w:hAnsi="宋体" w:cs="宋体" w:hint="eastAsia"/>
          <w:color w:val="000000"/>
          <w:sz w:val="24"/>
          <w:szCs w:val="24"/>
          <w:lang w:eastAsia="zh-CN"/>
        </w:rPr>
        <w:t>端的电阻值应当符合产品标准的要求；</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b w:val="0"/>
          <w:color w:val="000000"/>
          <w:spacing w:val="4"/>
          <w:sz w:val="24"/>
          <w:szCs w:val="22"/>
          <w:lang w:eastAsia="zh-CN"/>
        </w:rPr>
        <w:t>(3)</w:t>
      </w:r>
      <w:r w:rsidRPr="007B6D0E">
        <w:rPr>
          <w:rFonts w:ascii="宋体" w:hAnsi="宋体" w:cs="宋体" w:hint="eastAsia"/>
          <w:b w:val="0"/>
          <w:color w:val="000000"/>
          <w:spacing w:val="4"/>
          <w:sz w:val="24"/>
          <w:szCs w:val="24"/>
          <w:lang w:eastAsia="zh-CN"/>
        </w:rPr>
        <w:t>连接罐体与地面设备的接地导线应当符合国务院交通运输行业监督管理部门对危险货物道路运输车辆的相关规定；</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b w:val="0"/>
          <w:color w:val="000000"/>
          <w:spacing w:val="4"/>
          <w:sz w:val="24"/>
          <w:szCs w:val="22"/>
          <w:lang w:eastAsia="zh-CN"/>
        </w:rPr>
        <w:t>(4)</w:t>
      </w:r>
      <w:r w:rsidRPr="007B6D0E">
        <w:rPr>
          <w:rFonts w:ascii="宋体" w:hAnsi="宋体" w:cs="宋体" w:hint="eastAsia"/>
          <w:b w:val="0"/>
          <w:color w:val="000000"/>
          <w:spacing w:val="4"/>
          <w:sz w:val="24"/>
          <w:szCs w:val="24"/>
          <w:lang w:eastAsia="zh-CN"/>
        </w:rPr>
        <w:t>导静电接地带接地牢固、可靠，严禁使用铁链、铁丝接地。</w:t>
      </w:r>
    </w:p>
    <w:p w:rsidR="001E7D34" w:rsidRPr="007B6D0E" w:rsidRDefault="005318C7">
      <w:pPr>
        <w:pStyle w:val="2"/>
        <w:widowControl w:val="0"/>
        <w:spacing w:before="0" w:line="400" w:lineRule="exact"/>
        <w:ind w:firstLineChars="200" w:firstLine="480"/>
        <w:rPr>
          <w:rFonts w:ascii="宋体" w:hAnsi="宋体" w:cs="宋体"/>
          <w:b w:val="0"/>
          <w:color w:val="000000"/>
          <w:spacing w:val="4"/>
          <w:sz w:val="24"/>
          <w:szCs w:val="24"/>
          <w:lang w:eastAsia="zh-CN"/>
        </w:rPr>
      </w:pPr>
      <w:r w:rsidRPr="007B6D0E">
        <w:rPr>
          <w:rFonts w:ascii="黑体" w:eastAsia="黑体" w:hAnsi="黑体" w:cs="黑体"/>
          <w:b w:val="0"/>
          <w:bCs w:val="0"/>
          <w:color w:val="000000"/>
          <w:sz w:val="24"/>
          <w:szCs w:val="24"/>
          <w:lang w:eastAsia="zh-CN"/>
        </w:rPr>
        <w:t xml:space="preserve">9.3.12.6  </w:t>
      </w:r>
      <w:r w:rsidRPr="007B6D0E">
        <w:rPr>
          <w:rFonts w:ascii="宋体" w:hAnsi="宋体" w:cs="宋体" w:hint="eastAsia"/>
          <w:b w:val="0"/>
          <w:color w:val="000000"/>
          <w:spacing w:val="4"/>
          <w:sz w:val="24"/>
          <w:szCs w:val="24"/>
          <w:lang w:eastAsia="zh-CN"/>
        </w:rPr>
        <w:t>易熔合金装置检验</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hint="eastAsia"/>
          <w:b w:val="0"/>
          <w:color w:val="000000"/>
          <w:spacing w:val="4"/>
          <w:sz w:val="24"/>
          <w:szCs w:val="24"/>
          <w:lang w:eastAsia="zh-CN"/>
        </w:rPr>
        <w:t>易熔合金塞完好无损，易熔合金无挤出或者脱落现象。</w:t>
      </w:r>
    </w:p>
    <w:p w:rsidR="001E7D34" w:rsidRPr="007B6D0E" w:rsidRDefault="005318C7">
      <w:pPr>
        <w:widowControl w:val="0"/>
        <w:spacing w:after="0" w:line="400" w:lineRule="exact"/>
        <w:ind w:firstLineChars="200" w:firstLine="480"/>
        <w:rPr>
          <w:rFonts w:ascii="宋体" w:hAnsi="宋体" w:cs="宋体"/>
          <w:color w:val="000000"/>
          <w:spacing w:val="4"/>
          <w:sz w:val="24"/>
          <w:szCs w:val="24"/>
          <w:lang w:eastAsia="zh-CN"/>
        </w:rPr>
      </w:pPr>
      <w:r w:rsidRPr="007B6D0E">
        <w:rPr>
          <w:rFonts w:ascii="黑体" w:eastAsia="黑体" w:hAnsi="黑体" w:cs="黑体"/>
          <w:color w:val="000000"/>
          <w:sz w:val="24"/>
          <w:szCs w:val="24"/>
          <w:lang w:eastAsia="zh-CN"/>
        </w:rPr>
        <w:t>9.3.12.7</w:t>
      </w:r>
      <w:r w:rsidRPr="007B6D0E">
        <w:rPr>
          <w:rFonts w:ascii="宋体" w:hAnsi="宋体" w:cs="宋体"/>
          <w:color w:val="000000"/>
          <w:sz w:val="24"/>
          <w:szCs w:val="24"/>
          <w:lang w:eastAsia="zh-CN"/>
        </w:rPr>
        <w:t xml:space="preserve">  </w:t>
      </w:r>
      <w:r w:rsidRPr="007B6D0E">
        <w:rPr>
          <w:rFonts w:ascii="宋体" w:hAnsi="宋体" w:cs="宋体" w:hint="eastAsia"/>
          <w:color w:val="000000"/>
          <w:spacing w:val="4"/>
          <w:sz w:val="24"/>
          <w:szCs w:val="24"/>
          <w:lang w:eastAsia="zh-CN"/>
        </w:rPr>
        <w:t>压力测量装置检验</w:t>
      </w:r>
    </w:p>
    <w:p w:rsidR="001E7D34" w:rsidRPr="007B6D0E" w:rsidRDefault="005318C7">
      <w:pPr>
        <w:pStyle w:val="2"/>
        <w:widowControl w:val="0"/>
        <w:spacing w:before="0" w:line="400" w:lineRule="exact"/>
        <w:ind w:firstLineChars="200" w:firstLine="496"/>
        <w:rPr>
          <w:rFonts w:ascii="宋体" w:hAnsi="宋体" w:cs="宋体"/>
          <w:b w:val="0"/>
          <w:bCs w:val="0"/>
          <w:color w:val="000000"/>
          <w:spacing w:val="4"/>
          <w:sz w:val="24"/>
          <w:szCs w:val="22"/>
          <w:lang w:eastAsia="zh-CN"/>
        </w:rPr>
      </w:pPr>
      <w:r w:rsidRPr="007B6D0E">
        <w:rPr>
          <w:rFonts w:ascii="宋体" w:hAnsi="宋体" w:cs="宋体" w:hint="eastAsia"/>
          <w:b w:val="0"/>
          <w:bCs w:val="0"/>
          <w:color w:val="000000"/>
          <w:spacing w:val="4"/>
          <w:sz w:val="24"/>
          <w:szCs w:val="24"/>
          <w:lang w:eastAsia="zh-CN"/>
        </w:rPr>
        <w:t>压力测量装置检验至少包括以下项目：</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b w:val="0"/>
          <w:bCs w:val="0"/>
          <w:color w:val="000000"/>
          <w:spacing w:val="4"/>
          <w:sz w:val="24"/>
          <w:szCs w:val="22"/>
          <w:lang w:eastAsia="zh-CN"/>
        </w:rPr>
        <w:lastRenderedPageBreak/>
        <w:t>(1)</w:t>
      </w:r>
      <w:r w:rsidRPr="007B6D0E">
        <w:rPr>
          <w:rFonts w:ascii="宋体" w:hAnsi="宋体" w:cs="宋体" w:hint="eastAsia"/>
          <w:b w:val="0"/>
          <w:color w:val="000000"/>
          <w:spacing w:val="4"/>
          <w:sz w:val="24"/>
          <w:szCs w:val="24"/>
          <w:lang w:eastAsia="zh-CN"/>
        </w:rPr>
        <w:t>机械或者数字式压力测量装置的规格、型式、型号、公称压力、精度等级以及测量范围应当符合原设计文件要求；</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b w:val="0"/>
          <w:bCs w:val="0"/>
          <w:color w:val="000000"/>
          <w:spacing w:val="4"/>
          <w:sz w:val="24"/>
          <w:szCs w:val="22"/>
          <w:lang w:eastAsia="zh-CN"/>
        </w:rPr>
        <w:t>(2)机械式压力表</w:t>
      </w:r>
      <w:r w:rsidRPr="007B6D0E">
        <w:rPr>
          <w:rFonts w:ascii="宋体" w:hAnsi="宋体" w:cs="宋体" w:hint="eastAsia"/>
          <w:b w:val="0"/>
          <w:color w:val="000000"/>
          <w:spacing w:val="4"/>
          <w:sz w:val="24"/>
          <w:szCs w:val="24"/>
          <w:lang w:eastAsia="zh-CN"/>
        </w:rPr>
        <w:t>在检定有效期内。</w:t>
      </w:r>
    </w:p>
    <w:p w:rsidR="001E7D34" w:rsidRPr="007B6D0E" w:rsidRDefault="005318C7">
      <w:pPr>
        <w:pStyle w:val="2"/>
        <w:widowControl w:val="0"/>
        <w:spacing w:before="0" w:line="400" w:lineRule="exact"/>
        <w:ind w:firstLineChars="200" w:firstLine="480"/>
        <w:rPr>
          <w:rFonts w:ascii="宋体" w:hAnsi="宋体" w:cs="宋体"/>
          <w:b w:val="0"/>
          <w:color w:val="000000"/>
          <w:spacing w:val="4"/>
          <w:sz w:val="24"/>
          <w:szCs w:val="24"/>
          <w:lang w:eastAsia="zh-CN"/>
        </w:rPr>
      </w:pPr>
      <w:r w:rsidRPr="007B6D0E">
        <w:rPr>
          <w:rFonts w:ascii="黑体" w:eastAsia="黑体" w:hAnsi="黑体" w:cs="黑体"/>
          <w:b w:val="0"/>
          <w:bCs w:val="0"/>
          <w:color w:val="000000"/>
          <w:sz w:val="24"/>
          <w:szCs w:val="24"/>
          <w:lang w:eastAsia="zh-CN"/>
        </w:rPr>
        <w:t>9.3.12.8</w:t>
      </w:r>
      <w:r w:rsidRPr="007B6D0E">
        <w:rPr>
          <w:rFonts w:ascii="宋体" w:hAnsi="宋体" w:cs="宋体"/>
          <w:b w:val="0"/>
          <w:bCs w:val="0"/>
          <w:color w:val="000000"/>
          <w:sz w:val="24"/>
          <w:szCs w:val="24"/>
          <w:lang w:eastAsia="zh-CN"/>
        </w:rPr>
        <w:t xml:space="preserve">  </w:t>
      </w:r>
      <w:r w:rsidRPr="007B6D0E">
        <w:rPr>
          <w:rFonts w:ascii="宋体" w:hAnsi="宋体" w:cs="宋体" w:hint="eastAsia"/>
          <w:b w:val="0"/>
          <w:color w:val="000000"/>
          <w:spacing w:val="4"/>
          <w:sz w:val="24"/>
          <w:szCs w:val="24"/>
          <w:lang w:eastAsia="zh-CN"/>
        </w:rPr>
        <w:t>液位测量装置检验</w:t>
      </w:r>
    </w:p>
    <w:p w:rsidR="001E7D34" w:rsidRPr="007B6D0E" w:rsidRDefault="005318C7">
      <w:pPr>
        <w:widowControl w:val="0"/>
        <w:adjustRightInd w:val="0"/>
        <w:snapToGrid w:val="0"/>
        <w:spacing w:after="0" w:line="400" w:lineRule="exact"/>
        <w:ind w:right="113" w:firstLineChars="200" w:firstLine="496"/>
        <w:rPr>
          <w:rFonts w:ascii="宋体" w:hAnsi="宋体" w:cs="宋体"/>
          <w:color w:val="000000"/>
          <w:spacing w:val="4"/>
          <w:sz w:val="24"/>
          <w:lang w:eastAsia="zh-CN"/>
        </w:rPr>
      </w:pPr>
      <w:r w:rsidRPr="007B6D0E">
        <w:rPr>
          <w:rFonts w:ascii="宋体" w:hAnsi="宋体" w:cs="宋体" w:hint="eastAsia"/>
          <w:color w:val="000000"/>
          <w:spacing w:val="4"/>
          <w:sz w:val="24"/>
          <w:lang w:eastAsia="zh-CN"/>
        </w:rPr>
        <w:t>液位测量装置检验至少包括以下项目：</w:t>
      </w:r>
    </w:p>
    <w:p w:rsidR="001E7D34" w:rsidRPr="007B6D0E" w:rsidRDefault="005318C7">
      <w:pPr>
        <w:widowControl w:val="0"/>
        <w:adjustRightInd w:val="0"/>
        <w:snapToGrid w:val="0"/>
        <w:spacing w:after="0" w:line="400" w:lineRule="exact"/>
        <w:ind w:right="113"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(1)</w:t>
      </w:r>
      <w:r w:rsidRPr="007B6D0E">
        <w:rPr>
          <w:rFonts w:ascii="宋体" w:hAnsi="宋体" w:cs="宋体" w:hint="eastAsia"/>
          <w:bCs/>
          <w:color w:val="000000"/>
          <w:spacing w:val="4"/>
          <w:sz w:val="24"/>
          <w:szCs w:val="24"/>
          <w:lang w:eastAsia="zh-CN"/>
        </w:rPr>
        <w:t>机械或者数字式液位测量装置的型式、型号、公称压力、精度等级，以及测量范围应当符合原设计文件要求；</w:t>
      </w:r>
    </w:p>
    <w:p w:rsidR="001E7D34" w:rsidRPr="007B6D0E" w:rsidRDefault="005318C7">
      <w:pPr>
        <w:widowControl w:val="0"/>
        <w:adjustRightInd w:val="0"/>
        <w:snapToGrid w:val="0"/>
        <w:spacing w:after="0" w:line="400" w:lineRule="exact"/>
        <w:ind w:right="113"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(2)</w:t>
      </w:r>
      <w:r w:rsidRPr="007B6D0E">
        <w:rPr>
          <w:rFonts w:ascii="宋体" w:hAnsi="宋体" w:cs="宋体" w:hint="eastAsia"/>
          <w:bCs/>
          <w:color w:val="000000"/>
          <w:spacing w:val="4"/>
          <w:sz w:val="24"/>
          <w:szCs w:val="24"/>
          <w:lang w:eastAsia="zh-CN"/>
        </w:rPr>
        <w:t>机械式液位计操作灵活，指示灵敏准确，连接结构牢固、可靠。</w:t>
      </w:r>
    </w:p>
    <w:p w:rsidR="001E7D34" w:rsidRPr="007B6D0E" w:rsidRDefault="005318C7">
      <w:pPr>
        <w:pStyle w:val="2"/>
        <w:widowControl w:val="0"/>
        <w:spacing w:before="0" w:line="400" w:lineRule="exact"/>
        <w:ind w:firstLineChars="200" w:firstLine="480"/>
        <w:rPr>
          <w:rFonts w:ascii="宋体" w:hAnsi="宋体" w:cs="宋体"/>
          <w:b w:val="0"/>
          <w:color w:val="000000"/>
          <w:spacing w:val="4"/>
          <w:sz w:val="24"/>
          <w:szCs w:val="24"/>
          <w:lang w:eastAsia="zh-CN"/>
        </w:rPr>
      </w:pPr>
      <w:r w:rsidRPr="007B6D0E">
        <w:rPr>
          <w:rFonts w:ascii="黑体" w:eastAsia="黑体" w:hAnsi="黑体" w:cs="黑体"/>
          <w:b w:val="0"/>
          <w:bCs w:val="0"/>
          <w:color w:val="000000"/>
          <w:sz w:val="24"/>
          <w:szCs w:val="24"/>
          <w:lang w:eastAsia="zh-CN"/>
        </w:rPr>
        <w:t>9.3.12.9</w:t>
      </w:r>
      <w:r w:rsidRPr="007B6D0E">
        <w:rPr>
          <w:rFonts w:ascii="宋体" w:hAnsi="宋体" w:cs="宋体"/>
          <w:b w:val="0"/>
          <w:bCs w:val="0"/>
          <w:color w:val="000000"/>
          <w:sz w:val="24"/>
          <w:szCs w:val="24"/>
          <w:lang w:eastAsia="zh-CN"/>
        </w:rPr>
        <w:t xml:space="preserve">  </w:t>
      </w:r>
      <w:r w:rsidRPr="007B6D0E">
        <w:rPr>
          <w:rFonts w:ascii="宋体" w:hAnsi="宋体" w:cs="宋体" w:hint="eastAsia"/>
          <w:b w:val="0"/>
          <w:color w:val="000000"/>
          <w:spacing w:val="4"/>
          <w:sz w:val="24"/>
          <w:szCs w:val="24"/>
          <w:lang w:eastAsia="zh-CN"/>
        </w:rPr>
        <w:t>温度测量装置检验</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2"/>
          <w:lang w:eastAsia="zh-CN"/>
        </w:rPr>
      </w:pPr>
      <w:r w:rsidRPr="007B6D0E">
        <w:rPr>
          <w:rFonts w:ascii="宋体" w:hAnsi="宋体" w:cs="宋体" w:hint="eastAsia"/>
          <w:b w:val="0"/>
          <w:color w:val="000000"/>
          <w:spacing w:val="4"/>
          <w:sz w:val="24"/>
          <w:szCs w:val="22"/>
          <w:lang w:eastAsia="zh-CN"/>
        </w:rPr>
        <w:t>温度测量装置检验至少包括以下项目：</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b w:val="0"/>
          <w:color w:val="000000"/>
          <w:spacing w:val="4"/>
          <w:sz w:val="24"/>
          <w:szCs w:val="22"/>
          <w:lang w:eastAsia="zh-CN"/>
        </w:rPr>
        <w:t>(1)</w:t>
      </w:r>
      <w:r w:rsidRPr="007B6D0E">
        <w:rPr>
          <w:rFonts w:ascii="宋体" w:hAnsi="宋体" w:cs="宋体" w:hint="eastAsia"/>
          <w:b w:val="0"/>
          <w:color w:val="000000"/>
          <w:spacing w:val="4"/>
          <w:sz w:val="24"/>
          <w:szCs w:val="24"/>
          <w:lang w:eastAsia="zh-CN"/>
        </w:rPr>
        <w:t>机械或者数字式温度计型式、型号、公称压力、精度等级，以及测量范围符合原设计文件要求；</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b w:val="0"/>
          <w:color w:val="000000"/>
          <w:spacing w:val="4"/>
          <w:sz w:val="24"/>
          <w:szCs w:val="22"/>
          <w:lang w:eastAsia="zh-CN"/>
        </w:rPr>
        <w:t>(2)机械式温度计在</w:t>
      </w:r>
      <w:r w:rsidRPr="007B6D0E">
        <w:rPr>
          <w:rFonts w:ascii="宋体" w:hAnsi="宋体" w:cs="宋体" w:hint="eastAsia"/>
          <w:b w:val="0"/>
          <w:color w:val="000000"/>
          <w:spacing w:val="4"/>
          <w:sz w:val="24"/>
          <w:szCs w:val="22"/>
          <w:lang w:eastAsia="zh-CN"/>
        </w:rPr>
        <w:t>检定</w:t>
      </w:r>
      <w:r w:rsidRPr="007B6D0E">
        <w:rPr>
          <w:rFonts w:ascii="宋体" w:hAnsi="宋体" w:cs="宋体"/>
          <w:b w:val="0"/>
          <w:color w:val="000000"/>
          <w:spacing w:val="4"/>
          <w:sz w:val="24"/>
          <w:szCs w:val="22"/>
          <w:lang w:eastAsia="zh-CN"/>
        </w:rPr>
        <w:t>有效期内</w:t>
      </w:r>
      <w:r w:rsidRPr="007B6D0E">
        <w:rPr>
          <w:rFonts w:ascii="宋体" w:hAnsi="宋体" w:cs="宋体" w:hint="eastAsia"/>
          <w:b w:val="0"/>
          <w:color w:val="000000"/>
          <w:spacing w:val="4"/>
          <w:sz w:val="24"/>
          <w:szCs w:val="24"/>
          <w:lang w:eastAsia="zh-CN"/>
        </w:rPr>
        <w:t>。</w:t>
      </w:r>
    </w:p>
    <w:p w:rsidR="001E7D34" w:rsidRPr="007B6D0E" w:rsidRDefault="005318C7">
      <w:pPr>
        <w:pStyle w:val="2"/>
        <w:widowControl w:val="0"/>
        <w:spacing w:before="0" w:line="400" w:lineRule="exact"/>
        <w:ind w:firstLineChars="200" w:firstLine="480"/>
        <w:rPr>
          <w:rFonts w:ascii="宋体" w:hAnsi="宋体" w:cs="宋体"/>
          <w:b w:val="0"/>
          <w:bCs w:val="0"/>
          <w:color w:val="000000"/>
          <w:spacing w:val="4"/>
          <w:sz w:val="24"/>
          <w:szCs w:val="24"/>
          <w:lang w:eastAsia="zh-CN"/>
        </w:rPr>
      </w:pPr>
      <w:r w:rsidRPr="007B6D0E">
        <w:rPr>
          <w:rFonts w:ascii="黑体" w:eastAsia="黑体" w:hAnsi="黑体" w:cs="黑体"/>
          <w:b w:val="0"/>
          <w:bCs w:val="0"/>
          <w:color w:val="000000"/>
          <w:sz w:val="24"/>
          <w:szCs w:val="24"/>
          <w:lang w:eastAsia="zh-CN"/>
        </w:rPr>
        <w:t xml:space="preserve">9.3.12.10  </w:t>
      </w:r>
      <w:r w:rsidRPr="007B6D0E">
        <w:rPr>
          <w:rFonts w:ascii="宋体" w:hAnsi="宋体" w:cs="宋体" w:hint="eastAsia"/>
          <w:b w:val="0"/>
          <w:bCs w:val="0"/>
          <w:color w:val="000000"/>
          <w:spacing w:val="4"/>
          <w:sz w:val="24"/>
          <w:szCs w:val="24"/>
          <w:lang w:eastAsia="zh-CN"/>
        </w:rPr>
        <w:t>带变送器或者电气控制元件的测量装置以及智能采集终端装置检验</w:t>
      </w:r>
    </w:p>
    <w:p w:rsidR="001E7D34" w:rsidRPr="007B6D0E" w:rsidRDefault="005318C7">
      <w:pPr>
        <w:pStyle w:val="2"/>
        <w:widowControl w:val="0"/>
        <w:spacing w:before="0" w:line="400" w:lineRule="exact"/>
        <w:ind w:firstLineChars="200" w:firstLine="496"/>
        <w:rPr>
          <w:rFonts w:ascii="宋体" w:hAnsi="宋体" w:cs="宋体"/>
          <w:b w:val="0"/>
          <w:bCs w:val="0"/>
          <w:color w:val="000000"/>
          <w:spacing w:val="4"/>
          <w:sz w:val="24"/>
          <w:szCs w:val="22"/>
          <w:lang w:eastAsia="zh-CN"/>
        </w:rPr>
      </w:pPr>
      <w:r w:rsidRPr="007B6D0E">
        <w:rPr>
          <w:rFonts w:ascii="宋体" w:hAnsi="宋体" w:cs="宋体"/>
          <w:b w:val="0"/>
          <w:bCs w:val="0"/>
          <w:color w:val="000000"/>
          <w:spacing w:val="4"/>
          <w:sz w:val="24"/>
          <w:szCs w:val="22"/>
          <w:lang w:eastAsia="zh-CN"/>
        </w:rPr>
        <w:t>(1)各</w:t>
      </w:r>
      <w:r w:rsidRPr="007B6D0E">
        <w:rPr>
          <w:rFonts w:ascii="宋体" w:hAnsi="宋体" w:cs="宋体" w:hint="eastAsia"/>
          <w:b w:val="0"/>
          <w:bCs w:val="0"/>
          <w:color w:val="000000"/>
          <w:spacing w:val="4"/>
          <w:sz w:val="24"/>
          <w:szCs w:val="22"/>
          <w:lang w:eastAsia="zh-CN"/>
        </w:rPr>
        <w:t>测量装置和智能采集终端装置的型号、规格等符合原设计文件的要求；</w:t>
      </w:r>
    </w:p>
    <w:p w:rsidR="001E7D34" w:rsidRPr="007B6D0E" w:rsidRDefault="005318C7">
      <w:pPr>
        <w:pStyle w:val="2"/>
        <w:widowControl w:val="0"/>
        <w:spacing w:before="0" w:line="400" w:lineRule="exact"/>
        <w:ind w:firstLineChars="200" w:firstLine="496"/>
        <w:rPr>
          <w:rFonts w:ascii="宋体" w:hAnsi="宋体" w:cs="宋体"/>
          <w:b w:val="0"/>
          <w:bCs w:val="0"/>
          <w:color w:val="000000"/>
          <w:spacing w:val="4"/>
          <w:sz w:val="24"/>
          <w:szCs w:val="22"/>
          <w:lang w:eastAsia="zh-CN"/>
        </w:rPr>
      </w:pPr>
      <w:r w:rsidRPr="007B6D0E">
        <w:rPr>
          <w:rFonts w:ascii="宋体" w:hAnsi="宋体" w:cs="宋体"/>
          <w:b w:val="0"/>
          <w:bCs w:val="0"/>
          <w:color w:val="000000"/>
          <w:spacing w:val="4"/>
          <w:sz w:val="24"/>
          <w:szCs w:val="24"/>
          <w:lang w:eastAsia="zh-CN"/>
        </w:rPr>
        <w:t>(2)</w:t>
      </w:r>
      <w:r w:rsidRPr="007B6D0E">
        <w:rPr>
          <w:rFonts w:ascii="宋体" w:hAnsi="宋体" w:cs="宋体" w:hint="eastAsia"/>
          <w:b w:val="0"/>
          <w:bCs w:val="0"/>
          <w:color w:val="000000"/>
          <w:spacing w:val="4"/>
          <w:sz w:val="24"/>
          <w:szCs w:val="22"/>
          <w:lang w:eastAsia="zh-CN"/>
        </w:rPr>
        <w:t>各测量装置外观完好，无损坏失效现象；</w:t>
      </w:r>
    </w:p>
    <w:p w:rsidR="001E7D34" w:rsidRPr="007B6D0E" w:rsidRDefault="005318C7">
      <w:pPr>
        <w:pStyle w:val="2"/>
        <w:widowControl w:val="0"/>
        <w:spacing w:before="0" w:line="400" w:lineRule="exact"/>
        <w:ind w:firstLineChars="200" w:firstLine="496"/>
        <w:rPr>
          <w:rFonts w:ascii="宋体" w:hAnsi="宋体" w:cs="宋体"/>
          <w:b w:val="0"/>
          <w:bCs w:val="0"/>
          <w:color w:val="000000"/>
          <w:spacing w:val="4"/>
          <w:sz w:val="24"/>
          <w:szCs w:val="24"/>
          <w:lang w:eastAsia="zh-CN"/>
        </w:rPr>
      </w:pPr>
      <w:r w:rsidRPr="007B6D0E">
        <w:rPr>
          <w:rFonts w:ascii="宋体" w:hAnsi="宋体" w:cs="宋体"/>
          <w:b w:val="0"/>
          <w:bCs w:val="0"/>
          <w:color w:val="000000"/>
          <w:spacing w:val="4"/>
          <w:sz w:val="24"/>
          <w:szCs w:val="24"/>
          <w:lang w:eastAsia="zh-CN"/>
        </w:rPr>
        <w:t>(3)各</w:t>
      </w:r>
      <w:r w:rsidRPr="007B6D0E">
        <w:rPr>
          <w:rFonts w:ascii="宋体" w:hAnsi="宋体" w:cs="宋体" w:hint="eastAsia"/>
          <w:b w:val="0"/>
          <w:bCs w:val="0"/>
          <w:color w:val="000000"/>
          <w:spacing w:val="4"/>
          <w:sz w:val="24"/>
          <w:szCs w:val="22"/>
          <w:lang w:eastAsia="zh-CN"/>
        </w:rPr>
        <w:t>测量装置</w:t>
      </w:r>
      <w:r w:rsidRPr="007B6D0E">
        <w:rPr>
          <w:rFonts w:ascii="宋体" w:hAnsi="宋体" w:cs="宋体" w:hint="eastAsia"/>
          <w:b w:val="0"/>
          <w:bCs w:val="0"/>
          <w:color w:val="000000"/>
          <w:spacing w:val="4"/>
          <w:sz w:val="24"/>
          <w:szCs w:val="24"/>
          <w:lang w:eastAsia="zh-CN"/>
        </w:rPr>
        <w:t>与罐体的连接牢固可靠，无泄漏现象；</w:t>
      </w:r>
    </w:p>
    <w:p w:rsidR="001E7D34" w:rsidRPr="007B6D0E" w:rsidRDefault="005318C7">
      <w:pPr>
        <w:pStyle w:val="2"/>
        <w:widowControl w:val="0"/>
        <w:spacing w:before="0" w:line="400" w:lineRule="exact"/>
        <w:ind w:firstLineChars="200" w:firstLine="496"/>
        <w:rPr>
          <w:rFonts w:ascii="宋体" w:hAnsi="宋体" w:cs="宋体"/>
          <w:b w:val="0"/>
          <w:bCs w:val="0"/>
          <w:color w:val="000000"/>
          <w:spacing w:val="4"/>
          <w:sz w:val="24"/>
          <w:szCs w:val="24"/>
          <w:lang w:eastAsia="zh-CN"/>
        </w:rPr>
      </w:pPr>
      <w:r w:rsidRPr="007B6D0E">
        <w:rPr>
          <w:rFonts w:ascii="宋体" w:hAnsi="宋体" w:cs="宋体"/>
          <w:b w:val="0"/>
          <w:bCs w:val="0"/>
          <w:color w:val="000000"/>
          <w:spacing w:val="4"/>
          <w:sz w:val="24"/>
          <w:szCs w:val="24"/>
          <w:lang w:eastAsia="zh-CN"/>
        </w:rPr>
        <w:t>(4)各</w:t>
      </w:r>
      <w:r w:rsidRPr="007B6D0E">
        <w:rPr>
          <w:rFonts w:ascii="宋体" w:hAnsi="宋体" w:cs="宋体" w:hint="eastAsia"/>
          <w:b w:val="0"/>
          <w:bCs w:val="0"/>
          <w:color w:val="000000"/>
          <w:spacing w:val="4"/>
          <w:sz w:val="24"/>
          <w:szCs w:val="22"/>
          <w:lang w:eastAsia="zh-CN"/>
        </w:rPr>
        <w:t>测量装置</w:t>
      </w:r>
      <w:r w:rsidRPr="007B6D0E">
        <w:rPr>
          <w:rFonts w:ascii="宋体" w:hAnsi="宋体" w:cs="宋体" w:hint="eastAsia"/>
          <w:b w:val="0"/>
          <w:bCs w:val="0"/>
          <w:color w:val="000000"/>
          <w:spacing w:val="4"/>
          <w:sz w:val="24"/>
          <w:szCs w:val="24"/>
          <w:lang w:eastAsia="zh-CN"/>
        </w:rPr>
        <w:t>以及智能采集终端装置的功能有效。</w:t>
      </w:r>
    </w:p>
    <w:p w:rsidR="001E7D34" w:rsidRPr="007B6D0E" w:rsidRDefault="005318C7">
      <w:pPr>
        <w:pStyle w:val="2"/>
        <w:widowControl w:val="0"/>
        <w:spacing w:before="0" w:line="400" w:lineRule="exact"/>
        <w:ind w:firstLineChars="200" w:firstLine="480"/>
        <w:rPr>
          <w:rFonts w:ascii="宋体" w:hAnsi="宋体" w:cs="宋体"/>
          <w:b w:val="0"/>
          <w:color w:val="000000"/>
          <w:spacing w:val="4"/>
          <w:sz w:val="24"/>
          <w:szCs w:val="24"/>
          <w:lang w:eastAsia="zh-CN"/>
        </w:rPr>
      </w:pPr>
      <w:r w:rsidRPr="007B6D0E">
        <w:rPr>
          <w:rFonts w:ascii="黑体" w:eastAsia="黑体" w:hAnsi="黑体" w:cs="黑体"/>
          <w:b w:val="0"/>
          <w:bCs w:val="0"/>
          <w:color w:val="000000"/>
          <w:sz w:val="24"/>
          <w:szCs w:val="24"/>
          <w:lang w:eastAsia="zh-CN"/>
        </w:rPr>
        <w:t>9.3.12.11</w:t>
      </w:r>
      <w:r w:rsidRPr="007B6D0E">
        <w:rPr>
          <w:rFonts w:ascii="宋体" w:hAnsi="宋体" w:cs="宋体"/>
          <w:b w:val="0"/>
          <w:bCs w:val="0"/>
          <w:color w:val="000000"/>
          <w:sz w:val="24"/>
          <w:szCs w:val="24"/>
          <w:lang w:eastAsia="zh-CN"/>
        </w:rPr>
        <w:t xml:space="preserve">  </w:t>
      </w:r>
      <w:r w:rsidRPr="007B6D0E">
        <w:rPr>
          <w:rFonts w:ascii="宋体" w:hAnsi="宋体" w:cs="宋体" w:hint="eastAsia"/>
          <w:b w:val="0"/>
          <w:color w:val="000000"/>
          <w:spacing w:val="4"/>
          <w:sz w:val="24"/>
          <w:szCs w:val="24"/>
          <w:lang w:eastAsia="zh-CN"/>
        </w:rPr>
        <w:t>装卸附件检验</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hint="eastAsia"/>
          <w:b w:val="0"/>
          <w:color w:val="000000"/>
          <w:spacing w:val="4"/>
          <w:sz w:val="24"/>
          <w:szCs w:val="24"/>
          <w:lang w:eastAsia="zh-CN"/>
        </w:rPr>
        <w:t>装卸附件检验至少包括以下项目：</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b w:val="0"/>
          <w:color w:val="000000"/>
          <w:spacing w:val="4"/>
          <w:sz w:val="24"/>
          <w:szCs w:val="24"/>
          <w:lang w:eastAsia="zh-CN"/>
        </w:rPr>
        <w:t>(1)</w:t>
      </w:r>
      <w:r w:rsidRPr="007B6D0E">
        <w:rPr>
          <w:rFonts w:ascii="宋体" w:hAnsi="宋体" w:cs="宋体" w:hint="eastAsia"/>
          <w:b w:val="0"/>
          <w:color w:val="000000"/>
          <w:spacing w:val="4"/>
          <w:sz w:val="24"/>
          <w:szCs w:val="24"/>
          <w:lang w:eastAsia="zh-CN"/>
        </w:rPr>
        <w:t>装卸附件的规格、型号、公称压力等符合原设计文件的要求；</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b w:val="0"/>
          <w:color w:val="000000"/>
          <w:spacing w:val="4"/>
          <w:sz w:val="24"/>
          <w:szCs w:val="24"/>
          <w:lang w:eastAsia="zh-CN"/>
        </w:rPr>
        <w:t>(2)</w:t>
      </w:r>
      <w:r w:rsidRPr="007B6D0E">
        <w:rPr>
          <w:rFonts w:ascii="宋体" w:hAnsi="宋体" w:cs="宋体" w:hint="eastAsia"/>
          <w:b w:val="0"/>
          <w:color w:val="000000"/>
          <w:spacing w:val="4"/>
          <w:sz w:val="24"/>
          <w:szCs w:val="24"/>
          <w:lang w:eastAsia="zh-CN"/>
        </w:rPr>
        <w:t>装卸附件</w:t>
      </w:r>
      <w:r w:rsidRPr="007B6D0E">
        <w:rPr>
          <w:rFonts w:ascii="宋体" w:hAnsi="宋体" w:cs="宋体"/>
          <w:b w:val="0"/>
          <w:color w:val="000000"/>
          <w:spacing w:val="4"/>
          <w:sz w:val="24"/>
          <w:szCs w:val="24"/>
          <w:lang w:eastAsia="zh-CN"/>
        </w:rPr>
        <w:t>外观质量</w:t>
      </w:r>
      <w:r w:rsidRPr="007B6D0E">
        <w:rPr>
          <w:rFonts w:ascii="宋体" w:hAnsi="宋体" w:cs="宋体" w:hint="eastAsia"/>
          <w:b w:val="0"/>
          <w:color w:val="000000"/>
          <w:spacing w:val="4"/>
          <w:sz w:val="24"/>
          <w:szCs w:val="24"/>
          <w:lang w:eastAsia="zh-CN"/>
        </w:rPr>
        <w:t>完好无损</w:t>
      </w:r>
      <w:r w:rsidRPr="007B6D0E">
        <w:rPr>
          <w:rFonts w:ascii="宋体" w:hAnsi="宋体" w:cs="宋体"/>
          <w:b w:val="0"/>
          <w:color w:val="000000"/>
          <w:spacing w:val="4"/>
          <w:sz w:val="24"/>
          <w:szCs w:val="24"/>
          <w:lang w:eastAsia="zh-CN"/>
        </w:rPr>
        <w:t>；</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b w:val="0"/>
          <w:color w:val="000000"/>
          <w:spacing w:val="4"/>
          <w:sz w:val="24"/>
          <w:szCs w:val="24"/>
          <w:lang w:eastAsia="zh-CN"/>
        </w:rPr>
        <w:t>(3)</w:t>
      </w:r>
      <w:r w:rsidRPr="007B6D0E">
        <w:rPr>
          <w:rFonts w:ascii="宋体" w:hAnsi="宋体" w:cs="宋体" w:hint="eastAsia"/>
          <w:b w:val="0"/>
          <w:color w:val="000000"/>
          <w:spacing w:val="4"/>
          <w:sz w:val="24"/>
          <w:szCs w:val="24"/>
          <w:lang w:eastAsia="zh-CN"/>
        </w:rPr>
        <w:t>装卸阀门全闭状态，在</w:t>
      </w:r>
      <w:r w:rsidRPr="007B6D0E">
        <w:rPr>
          <w:rFonts w:ascii="宋体" w:hAnsi="宋体" w:cs="宋体"/>
          <w:b w:val="0"/>
          <w:color w:val="000000"/>
          <w:spacing w:val="4"/>
          <w:sz w:val="24"/>
          <w:szCs w:val="24"/>
          <w:lang w:eastAsia="zh-CN"/>
        </w:rPr>
        <w:t>罐体设计压力</w:t>
      </w:r>
      <w:r w:rsidRPr="007B6D0E">
        <w:rPr>
          <w:rFonts w:ascii="宋体" w:hAnsi="宋体" w:cs="宋体" w:hint="eastAsia"/>
          <w:b w:val="0"/>
          <w:color w:val="000000"/>
          <w:spacing w:val="4"/>
          <w:sz w:val="24"/>
          <w:szCs w:val="24"/>
          <w:lang w:eastAsia="zh-CN"/>
        </w:rPr>
        <w:t>下气密性试验，保压时间不少于</w:t>
      </w:r>
      <w:r w:rsidRPr="007B6D0E">
        <w:rPr>
          <w:rFonts w:ascii="宋体" w:hAnsi="宋体" w:cs="宋体"/>
          <w:b w:val="0"/>
          <w:color w:val="000000"/>
          <w:spacing w:val="4"/>
          <w:sz w:val="24"/>
          <w:szCs w:val="24"/>
          <w:lang w:eastAsia="zh-CN"/>
        </w:rPr>
        <w:t>10分钟</w:t>
      </w:r>
      <w:r w:rsidRPr="007B6D0E">
        <w:rPr>
          <w:rFonts w:ascii="宋体" w:hAnsi="宋体" w:cs="宋体" w:hint="eastAsia"/>
          <w:b w:val="0"/>
          <w:color w:val="000000"/>
          <w:spacing w:val="4"/>
          <w:sz w:val="24"/>
          <w:szCs w:val="24"/>
          <w:lang w:eastAsia="zh-CN"/>
        </w:rPr>
        <w:t>，不得有泄漏现象</w:t>
      </w:r>
      <w:r w:rsidRPr="007B6D0E">
        <w:rPr>
          <w:rFonts w:ascii="宋体" w:hAnsi="宋体" w:cs="宋体"/>
          <w:b w:val="0"/>
          <w:color w:val="000000"/>
          <w:spacing w:val="4"/>
          <w:sz w:val="24"/>
          <w:szCs w:val="24"/>
          <w:lang w:eastAsia="zh-CN"/>
        </w:rPr>
        <w:t>；</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b w:val="0"/>
          <w:color w:val="000000"/>
          <w:spacing w:val="4"/>
          <w:sz w:val="24"/>
          <w:szCs w:val="24"/>
          <w:lang w:eastAsia="zh-CN"/>
        </w:rPr>
        <w:t>(4)</w:t>
      </w:r>
      <w:r w:rsidRPr="007B6D0E">
        <w:rPr>
          <w:rFonts w:ascii="宋体" w:hAnsi="宋体" w:cs="宋体" w:hint="eastAsia"/>
          <w:b w:val="0"/>
          <w:color w:val="000000"/>
          <w:spacing w:val="4"/>
          <w:sz w:val="24"/>
          <w:szCs w:val="24"/>
          <w:lang w:eastAsia="zh-CN"/>
        </w:rPr>
        <w:t>装卸</w:t>
      </w:r>
      <w:r w:rsidRPr="007B6D0E">
        <w:rPr>
          <w:rFonts w:ascii="宋体" w:hAnsi="宋体" w:cs="宋体"/>
          <w:b w:val="0"/>
          <w:color w:val="000000"/>
          <w:spacing w:val="4"/>
          <w:sz w:val="24"/>
          <w:szCs w:val="24"/>
          <w:lang w:eastAsia="zh-CN"/>
        </w:rPr>
        <w:t>阀门操作自如，无异常阻力或者空转等</w:t>
      </w:r>
      <w:r w:rsidRPr="007B6D0E">
        <w:rPr>
          <w:rFonts w:ascii="宋体" w:hAnsi="宋体" w:cs="宋体" w:hint="eastAsia"/>
          <w:b w:val="0"/>
          <w:color w:val="000000"/>
          <w:spacing w:val="4"/>
          <w:sz w:val="24"/>
          <w:szCs w:val="24"/>
          <w:lang w:eastAsia="zh-CN"/>
        </w:rPr>
        <w:t>现象</w:t>
      </w:r>
      <w:r w:rsidRPr="007B6D0E">
        <w:rPr>
          <w:rFonts w:ascii="宋体" w:hAnsi="宋体" w:cs="宋体"/>
          <w:b w:val="0"/>
          <w:color w:val="000000"/>
          <w:spacing w:val="4"/>
          <w:sz w:val="24"/>
          <w:szCs w:val="24"/>
          <w:lang w:eastAsia="zh-CN"/>
        </w:rPr>
        <w:t>。</w:t>
      </w:r>
    </w:p>
    <w:p w:rsidR="001E7D34" w:rsidRPr="007B6D0E" w:rsidRDefault="005318C7">
      <w:pPr>
        <w:pStyle w:val="a2"/>
        <w:widowControl w:val="0"/>
        <w:spacing w:after="0" w:line="400" w:lineRule="exact"/>
        <w:ind w:firstLineChars="200" w:firstLine="480"/>
        <w:rPr>
          <w:rFonts w:ascii="宋体" w:hAnsi="宋体" w:cs="宋体"/>
          <w:color w:val="000000"/>
          <w:lang w:eastAsia="zh-CN"/>
        </w:rPr>
      </w:pPr>
      <w:r w:rsidRPr="007B6D0E">
        <w:rPr>
          <w:rFonts w:ascii="黑体" w:eastAsia="黑体" w:hAnsi="黑体" w:cs="黑体"/>
          <w:color w:val="000000"/>
          <w:sz w:val="24"/>
          <w:szCs w:val="24"/>
          <w:lang w:eastAsia="zh-CN"/>
        </w:rPr>
        <w:t>9.3.</w:t>
      </w:r>
      <w:r w:rsidRPr="007B6D0E">
        <w:rPr>
          <w:rFonts w:ascii="黑体" w:eastAsia="黑体" w:hAnsi="黑体" w:cs="黑体" w:hint="eastAsia"/>
          <w:color w:val="000000"/>
          <w:sz w:val="24"/>
          <w:szCs w:val="24"/>
          <w:lang w:eastAsia="zh-CN"/>
        </w:rPr>
        <w:t>12.12</w:t>
      </w:r>
      <w:r w:rsidRPr="007B6D0E">
        <w:rPr>
          <w:rFonts w:ascii="宋体" w:hAnsi="宋体" w:cs="宋体"/>
          <w:color w:val="000000"/>
          <w:sz w:val="24"/>
          <w:szCs w:val="24"/>
          <w:lang w:eastAsia="zh-CN"/>
        </w:rPr>
        <w:t xml:space="preserve">  </w:t>
      </w:r>
      <w:r w:rsidRPr="007B6D0E">
        <w:rPr>
          <w:rFonts w:ascii="宋体" w:hAnsi="宋体" w:cs="宋体" w:hint="eastAsia"/>
          <w:bCs/>
          <w:color w:val="000000"/>
          <w:spacing w:val="4"/>
          <w:sz w:val="24"/>
          <w:szCs w:val="24"/>
          <w:lang w:eastAsia="zh-CN"/>
        </w:rPr>
        <w:t>其他附件检验</w:t>
      </w:r>
      <w:r w:rsidRPr="007B6D0E">
        <w:rPr>
          <w:rFonts w:ascii="宋体" w:hAnsi="宋体" w:cs="宋体"/>
          <w:bCs/>
          <w:color w:val="000000"/>
          <w:spacing w:val="4"/>
          <w:sz w:val="24"/>
          <w:szCs w:val="24"/>
          <w:lang w:eastAsia="zh-CN"/>
        </w:rPr>
        <w:t xml:space="preserve"> </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b w:val="0"/>
          <w:color w:val="000000"/>
          <w:spacing w:val="4"/>
          <w:sz w:val="24"/>
          <w:szCs w:val="22"/>
          <w:lang w:eastAsia="zh-CN"/>
        </w:rPr>
        <w:t>(1)</w:t>
      </w:r>
      <w:r w:rsidRPr="007B6D0E">
        <w:rPr>
          <w:rFonts w:ascii="宋体" w:hAnsi="宋体" w:cs="宋体" w:hint="eastAsia"/>
          <w:b w:val="0"/>
          <w:color w:val="000000"/>
          <w:spacing w:val="4"/>
          <w:sz w:val="24"/>
          <w:szCs w:val="22"/>
          <w:lang w:eastAsia="zh-CN"/>
        </w:rPr>
        <w:t>罐体或者管路上其他附件检验，包括各种功能</w:t>
      </w:r>
      <w:r w:rsidRPr="007B6D0E">
        <w:rPr>
          <w:rFonts w:ascii="宋体" w:hAnsi="宋体" w:cs="宋体" w:hint="eastAsia"/>
          <w:b w:val="0"/>
          <w:color w:val="000000"/>
          <w:spacing w:val="4"/>
          <w:sz w:val="24"/>
          <w:szCs w:val="24"/>
          <w:lang w:eastAsia="zh-CN"/>
        </w:rPr>
        <w:t>附件、油泵等，其功能应当符合产品标准和原设计文件的要求；</w:t>
      </w:r>
    </w:p>
    <w:p w:rsidR="001E7D34" w:rsidRPr="007B6D0E" w:rsidRDefault="005318C7">
      <w:pPr>
        <w:pStyle w:val="2"/>
        <w:widowControl w:val="0"/>
        <w:spacing w:before="0" w:line="400" w:lineRule="exact"/>
        <w:ind w:firstLineChars="200" w:firstLine="496"/>
        <w:rPr>
          <w:rFonts w:ascii="宋体" w:hAnsi="宋体" w:cs="宋体"/>
          <w:b w:val="0"/>
          <w:color w:val="000000"/>
          <w:spacing w:val="4"/>
          <w:sz w:val="24"/>
          <w:szCs w:val="24"/>
          <w:lang w:eastAsia="zh-CN"/>
        </w:rPr>
      </w:pPr>
      <w:r w:rsidRPr="007B6D0E">
        <w:rPr>
          <w:rFonts w:ascii="宋体" w:hAnsi="宋体" w:cs="宋体"/>
          <w:b w:val="0"/>
          <w:color w:val="000000"/>
          <w:spacing w:val="4"/>
          <w:sz w:val="24"/>
          <w:szCs w:val="22"/>
          <w:lang w:eastAsia="zh-CN"/>
        </w:rPr>
        <w:t>(2)</w:t>
      </w:r>
      <w:r w:rsidRPr="007B6D0E">
        <w:rPr>
          <w:rFonts w:ascii="宋体" w:hAnsi="宋体" w:cs="宋体" w:hint="eastAsia"/>
          <w:b w:val="0"/>
          <w:color w:val="000000"/>
          <w:spacing w:val="4"/>
          <w:sz w:val="24"/>
          <w:szCs w:val="22"/>
          <w:lang w:eastAsia="zh-CN"/>
        </w:rPr>
        <w:t>带卸液泵移动容器定位系统功能检验，如</w:t>
      </w:r>
      <w:r w:rsidRPr="007B6D0E">
        <w:rPr>
          <w:rFonts w:ascii="宋体" w:hAnsi="宋体" w:cs="宋体" w:hint="eastAsia"/>
          <w:b w:val="0"/>
          <w:color w:val="000000"/>
          <w:spacing w:val="4"/>
          <w:sz w:val="24"/>
          <w:szCs w:val="24"/>
          <w:lang w:eastAsia="zh-CN"/>
        </w:rPr>
        <w:t>卫星定位系统定点卸液信息跟踪以及反馈功能运行正常。</w:t>
      </w:r>
    </w:p>
    <w:p w:rsidR="001E7D34" w:rsidRPr="007B6D0E" w:rsidRDefault="005318C7">
      <w:pPr>
        <w:widowControl w:val="0"/>
        <w:spacing w:after="0" w:line="400" w:lineRule="exact"/>
        <w:ind w:firstLineChars="200" w:firstLine="440"/>
        <w:rPr>
          <w:rFonts w:ascii="宋体" w:hAnsi="宋体" w:cs="宋体"/>
          <w:bCs/>
          <w:color w:val="000000"/>
          <w:spacing w:val="4"/>
          <w:sz w:val="24"/>
          <w:szCs w:val="24"/>
          <w:lang w:eastAsia="zh-CN"/>
        </w:rPr>
      </w:pPr>
      <w:r>
        <w:rPr>
          <w:rFonts w:hint="eastAsia"/>
          <w:lang w:eastAsia="zh-CN"/>
        </w:rPr>
        <w:t xml:space="preserve"> </w:t>
      </w:r>
      <w:r w:rsidRPr="007B6D0E">
        <w:rPr>
          <w:rFonts w:ascii="黑体" w:eastAsia="黑体" w:hAnsi="黑体" w:cs="黑体"/>
          <w:color w:val="000000"/>
          <w:spacing w:val="4"/>
          <w:sz w:val="24"/>
          <w:lang w:eastAsia="zh-CN"/>
        </w:rPr>
        <w:t>9.3.</w:t>
      </w:r>
      <w:r w:rsidRPr="007B6D0E">
        <w:rPr>
          <w:rFonts w:ascii="黑体" w:eastAsia="黑体" w:hAnsi="黑体" w:cs="黑体" w:hint="eastAsia"/>
          <w:color w:val="000000"/>
          <w:spacing w:val="4"/>
          <w:sz w:val="24"/>
          <w:lang w:eastAsia="zh-CN"/>
        </w:rPr>
        <w:t>13</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lang w:eastAsia="zh-CN"/>
        </w:rPr>
        <w:t>外表面</w:t>
      </w:r>
      <w:r w:rsidRPr="007B6D0E">
        <w:rPr>
          <w:rFonts w:ascii="宋体" w:hAnsi="宋体" w:cs="宋体" w:hint="eastAsia"/>
          <w:bCs/>
          <w:color w:val="000000"/>
          <w:spacing w:val="4"/>
          <w:sz w:val="24"/>
          <w:szCs w:val="24"/>
          <w:lang w:eastAsia="zh-CN"/>
        </w:rPr>
        <w:t>涂装、标记标识检验</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移动式压力容器表面涂装以及标记标识检验，检验时发现油漆严重剥落、皱皮、罐体涂装颜色与产品标准规定不符合的，应当要求使用单位或者辅助单位按照相应产品标准的规定对罐体外表面重新进行涂装以及标记标识，检验内容至少符合以下要</w:t>
      </w:r>
      <w:r w:rsidRPr="007B6D0E">
        <w:rPr>
          <w:rFonts w:ascii="宋体" w:hAnsi="宋体" w:cs="宋体" w:hint="eastAsia"/>
          <w:bCs/>
          <w:color w:val="000000"/>
          <w:spacing w:val="4"/>
          <w:sz w:val="24"/>
          <w:szCs w:val="24"/>
          <w:lang w:eastAsia="zh-CN"/>
        </w:rPr>
        <w:lastRenderedPageBreak/>
        <w:t>求：</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(1)</w:t>
      </w:r>
      <w:r w:rsidRPr="007B6D0E">
        <w:rPr>
          <w:rFonts w:ascii="宋体" w:hAnsi="宋体" w:cs="宋体" w:hint="eastAsia"/>
          <w:bCs/>
          <w:color w:val="000000"/>
          <w:spacing w:val="4"/>
          <w:sz w:val="24"/>
          <w:szCs w:val="24"/>
          <w:lang w:eastAsia="zh-CN"/>
        </w:rPr>
        <w:t>涂装前，清除罐体外表面尘埃和油渍，漆色以均匀全覆盖为合格，不得有起泡、流坠、纤维堆积等缺陷，油漆干膜厚度满足产品标准和设计文件的要求；</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(2)</w:t>
      </w:r>
      <w:r w:rsidRPr="007B6D0E">
        <w:rPr>
          <w:rFonts w:ascii="宋体" w:hAnsi="宋体" w:cs="宋体" w:hint="eastAsia"/>
          <w:bCs/>
          <w:color w:val="000000"/>
          <w:spacing w:val="4"/>
          <w:sz w:val="24"/>
          <w:szCs w:val="24"/>
          <w:lang w:eastAsia="zh-CN"/>
        </w:rPr>
        <w:t>罐体以及阀门接管的漆色符合相应产品标准和设计文件的规定；</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(3)</w:t>
      </w:r>
      <w:r w:rsidRPr="007B6D0E">
        <w:rPr>
          <w:rFonts w:ascii="宋体" w:hAnsi="宋体" w:cs="宋体" w:hint="eastAsia"/>
          <w:bCs/>
          <w:color w:val="000000"/>
          <w:spacing w:val="4"/>
          <w:sz w:val="24"/>
          <w:szCs w:val="24"/>
          <w:lang w:eastAsia="zh-CN"/>
        </w:rPr>
        <w:t>罐体的色带、字体、字色、字高和标志图形按照相应产品标准的规定进行粘贴或者喷涂；</w:t>
      </w:r>
    </w:p>
    <w:p w:rsidR="001E7D34" w:rsidRDefault="005318C7">
      <w:pPr>
        <w:pStyle w:val="a2"/>
        <w:widowControl w:val="0"/>
        <w:spacing w:after="0" w:line="400" w:lineRule="exact"/>
        <w:ind w:firstLineChars="200" w:firstLine="496"/>
        <w:rPr>
          <w:lang w:eastAsia="zh-CN"/>
        </w:rPr>
      </w:pPr>
      <w:r w:rsidRPr="007B6D0E">
        <w:rPr>
          <w:rFonts w:ascii="宋体" w:hAnsi="宋体" w:cs="宋体"/>
          <w:color w:val="000000"/>
          <w:spacing w:val="4"/>
          <w:sz w:val="24"/>
          <w:lang w:eastAsia="zh-CN"/>
        </w:rPr>
        <w:t>(4)</w:t>
      </w:r>
      <w:r w:rsidRPr="007B6D0E">
        <w:rPr>
          <w:rFonts w:ascii="宋体" w:hAnsi="宋体" w:cs="宋体" w:hint="eastAsia"/>
          <w:bCs/>
          <w:color w:val="000000"/>
          <w:spacing w:val="4"/>
          <w:sz w:val="24"/>
          <w:szCs w:val="24"/>
          <w:lang w:eastAsia="zh-CN"/>
        </w:rPr>
        <w:t>介质名称对应的色带下方喷涂“下次全面检验日期：××年××月”。</w:t>
      </w:r>
    </w:p>
    <w:p w:rsidR="001E7D34" w:rsidRPr="007B6D0E" w:rsidRDefault="005318C7">
      <w:pPr>
        <w:pStyle w:val="2"/>
        <w:widowControl w:val="0"/>
        <w:spacing w:before="0" w:line="400" w:lineRule="exact"/>
        <w:rPr>
          <w:rFonts w:ascii="宋体" w:hAnsi="宋体" w:cs="宋体"/>
          <w:b w:val="0"/>
          <w:color w:val="000000"/>
          <w:spacing w:val="4"/>
          <w:sz w:val="24"/>
          <w:szCs w:val="24"/>
          <w:lang w:eastAsia="zh-CN"/>
        </w:rPr>
      </w:pPr>
      <w:r>
        <w:rPr>
          <w:rFonts w:hint="eastAsia"/>
          <w:lang w:eastAsia="zh-CN"/>
        </w:rPr>
        <w:t xml:space="preserve">     </w:t>
      </w:r>
      <w:r w:rsidRPr="007B6D0E">
        <w:rPr>
          <w:rFonts w:ascii="黑体" w:eastAsia="黑体" w:hAnsi="黑体" w:cs="黑体"/>
          <w:b w:val="0"/>
          <w:bCs w:val="0"/>
          <w:color w:val="000000"/>
          <w:sz w:val="24"/>
          <w:szCs w:val="24"/>
          <w:lang w:eastAsia="zh-CN"/>
        </w:rPr>
        <w:t>9.3.</w:t>
      </w:r>
      <w:r w:rsidRPr="007B6D0E">
        <w:rPr>
          <w:rFonts w:ascii="黑体" w:eastAsia="黑体" w:hAnsi="黑体" w:cs="黑体" w:hint="eastAsia"/>
          <w:b w:val="0"/>
          <w:bCs w:val="0"/>
          <w:color w:val="000000"/>
          <w:sz w:val="24"/>
          <w:szCs w:val="24"/>
          <w:lang w:eastAsia="zh-CN"/>
        </w:rPr>
        <w:t>14</w:t>
      </w:r>
      <w:r w:rsidRPr="007B6D0E">
        <w:rPr>
          <w:rFonts w:ascii="宋体" w:hAnsi="宋体" w:cs="宋体"/>
          <w:b w:val="0"/>
          <w:bCs w:val="0"/>
          <w:color w:val="000000"/>
          <w:sz w:val="24"/>
          <w:szCs w:val="24"/>
          <w:lang w:eastAsia="zh-CN"/>
        </w:rPr>
        <w:t xml:space="preserve">  </w:t>
      </w:r>
      <w:r w:rsidRPr="007B6D0E">
        <w:rPr>
          <w:rFonts w:ascii="宋体" w:hAnsi="宋体" w:cs="宋体" w:hint="eastAsia"/>
          <w:b w:val="0"/>
          <w:color w:val="000000"/>
          <w:spacing w:val="4"/>
          <w:sz w:val="24"/>
          <w:szCs w:val="24"/>
          <w:lang w:eastAsia="zh-CN"/>
        </w:rPr>
        <w:t>气体置换检验</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充装易燃、易爆介质或者原设计文件要求进行罐体气体置换处理的，应当按照本规程4.10.2的规定进行气体置换处理检测，检测结果应当符合本规程和产品标准的要求。</w:t>
      </w:r>
    </w:p>
    <w:p w:rsidR="001E7D34" w:rsidRPr="007B6D0E" w:rsidRDefault="005318C7">
      <w:pPr>
        <w:pStyle w:val="1"/>
        <w:widowControl w:val="0"/>
        <w:spacing w:before="0" w:line="400" w:lineRule="exact"/>
        <w:ind w:firstLineChars="200" w:firstLine="480"/>
        <w:rPr>
          <w:rFonts w:ascii="宋体" w:hAnsi="宋体" w:cs="宋体"/>
          <w:b w:val="0"/>
          <w:color w:val="000000"/>
          <w:spacing w:val="4"/>
          <w:sz w:val="24"/>
          <w:szCs w:val="24"/>
          <w:lang w:eastAsia="zh-CN"/>
        </w:rPr>
      </w:pPr>
      <w:r w:rsidRPr="007B6D0E">
        <w:rPr>
          <w:rFonts w:ascii="黑体" w:eastAsia="黑体" w:hAnsi="黑体" w:cs="黑体"/>
          <w:b w:val="0"/>
          <w:bCs w:val="0"/>
          <w:color w:val="000000"/>
          <w:sz w:val="24"/>
          <w:szCs w:val="24"/>
          <w:lang w:eastAsia="zh-CN"/>
        </w:rPr>
        <w:t>9.3.</w:t>
      </w:r>
      <w:r w:rsidRPr="007B6D0E">
        <w:rPr>
          <w:rFonts w:ascii="黑体" w:eastAsia="黑体" w:hAnsi="黑体" w:cs="黑体" w:hint="eastAsia"/>
          <w:b w:val="0"/>
          <w:bCs w:val="0"/>
          <w:color w:val="000000"/>
          <w:sz w:val="24"/>
          <w:szCs w:val="24"/>
          <w:lang w:eastAsia="zh-CN"/>
        </w:rPr>
        <w:t>15</w:t>
      </w:r>
      <w:r w:rsidRPr="007B6D0E">
        <w:rPr>
          <w:rFonts w:ascii="宋体" w:hAnsi="宋体" w:cs="宋体"/>
          <w:b w:val="0"/>
          <w:bCs w:val="0"/>
          <w:color w:val="000000"/>
          <w:sz w:val="24"/>
          <w:szCs w:val="24"/>
          <w:lang w:eastAsia="zh-CN"/>
        </w:rPr>
        <w:t xml:space="preserve">  </w:t>
      </w:r>
      <w:r w:rsidRPr="007B6D0E">
        <w:rPr>
          <w:rFonts w:ascii="宋体" w:hAnsi="宋体" w:cs="宋体" w:hint="eastAsia"/>
          <w:b w:val="0"/>
          <w:bCs w:val="0"/>
          <w:color w:val="000000"/>
          <w:sz w:val="24"/>
          <w:szCs w:val="24"/>
          <w:lang w:eastAsia="zh-CN"/>
        </w:rPr>
        <w:t>检验结果</w:t>
      </w:r>
      <w:r w:rsidRPr="007B6D0E">
        <w:rPr>
          <w:rFonts w:ascii="宋体" w:hAnsi="宋体" w:cs="宋体" w:hint="eastAsia"/>
          <w:b w:val="0"/>
          <w:color w:val="000000"/>
          <w:spacing w:val="4"/>
          <w:sz w:val="24"/>
          <w:szCs w:val="24"/>
          <w:lang w:eastAsia="zh-CN"/>
        </w:rPr>
        <w:t>评定</w:t>
      </w:r>
    </w:p>
    <w:p w:rsidR="001E7D34" w:rsidRPr="007B6D0E" w:rsidRDefault="005318C7">
      <w:pPr>
        <w:pStyle w:val="2"/>
        <w:widowControl w:val="0"/>
        <w:spacing w:before="0" w:line="400" w:lineRule="exact"/>
        <w:ind w:firstLineChars="200" w:firstLine="480"/>
        <w:rPr>
          <w:rFonts w:ascii="宋体" w:hAnsi="宋体" w:cs="宋体"/>
          <w:b w:val="0"/>
          <w:color w:val="000000"/>
          <w:spacing w:val="4"/>
          <w:sz w:val="24"/>
          <w:szCs w:val="24"/>
          <w:lang w:eastAsia="zh-CN"/>
        </w:rPr>
      </w:pPr>
      <w:r w:rsidRPr="007B6D0E">
        <w:rPr>
          <w:rFonts w:ascii="黑体" w:eastAsia="黑体" w:hAnsi="黑体" w:cs="黑体"/>
          <w:b w:val="0"/>
          <w:bCs w:val="0"/>
          <w:color w:val="000000"/>
          <w:sz w:val="24"/>
          <w:szCs w:val="24"/>
          <w:lang w:eastAsia="zh-CN"/>
        </w:rPr>
        <w:t>9.3.</w:t>
      </w:r>
      <w:r w:rsidRPr="007B6D0E">
        <w:rPr>
          <w:rFonts w:ascii="黑体" w:eastAsia="黑体" w:hAnsi="黑体" w:cs="黑体" w:hint="eastAsia"/>
          <w:b w:val="0"/>
          <w:bCs w:val="0"/>
          <w:color w:val="000000"/>
          <w:sz w:val="24"/>
          <w:szCs w:val="24"/>
          <w:lang w:eastAsia="zh-CN"/>
        </w:rPr>
        <w:t>15</w:t>
      </w:r>
      <w:r w:rsidRPr="007B6D0E">
        <w:rPr>
          <w:rFonts w:ascii="黑体" w:eastAsia="黑体" w:hAnsi="黑体" w:cs="黑体"/>
          <w:b w:val="0"/>
          <w:bCs w:val="0"/>
          <w:color w:val="000000"/>
          <w:sz w:val="24"/>
          <w:szCs w:val="24"/>
          <w:lang w:eastAsia="zh-CN"/>
        </w:rPr>
        <w:t>.1</w:t>
      </w:r>
      <w:r w:rsidRPr="007B6D0E">
        <w:rPr>
          <w:rFonts w:ascii="宋体" w:hAnsi="宋体" w:cs="宋体"/>
          <w:b w:val="0"/>
          <w:bCs w:val="0"/>
          <w:color w:val="000000"/>
          <w:sz w:val="24"/>
          <w:szCs w:val="24"/>
          <w:lang w:eastAsia="zh-CN"/>
        </w:rPr>
        <w:t xml:space="preserve">  </w:t>
      </w:r>
      <w:r w:rsidRPr="007B6D0E">
        <w:rPr>
          <w:rFonts w:ascii="宋体" w:hAnsi="宋体" w:cs="宋体" w:hint="eastAsia"/>
          <w:b w:val="0"/>
          <w:bCs w:val="0"/>
          <w:color w:val="000000"/>
          <w:sz w:val="24"/>
          <w:szCs w:val="24"/>
          <w:lang w:eastAsia="zh-CN"/>
        </w:rPr>
        <w:t>基本</w:t>
      </w:r>
      <w:r w:rsidRPr="007B6D0E">
        <w:rPr>
          <w:rFonts w:ascii="宋体" w:hAnsi="宋体" w:cs="宋体" w:hint="eastAsia"/>
          <w:b w:val="0"/>
          <w:color w:val="000000"/>
          <w:spacing w:val="4"/>
          <w:sz w:val="24"/>
          <w:szCs w:val="24"/>
          <w:lang w:eastAsia="zh-CN"/>
        </w:rPr>
        <w:t>评定原则</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hint="eastAsia"/>
          <w:color w:val="000000"/>
          <w:spacing w:val="4"/>
          <w:sz w:val="24"/>
          <w:lang w:eastAsia="zh-CN"/>
        </w:rPr>
        <w:t>检验工作完成后，根据最终检验结果进行评定，</w:t>
      </w:r>
      <w:r w:rsidRPr="007B6D0E">
        <w:rPr>
          <w:rFonts w:ascii="宋体" w:hAnsi="宋体" w:cs="宋体" w:hint="eastAsia"/>
          <w:bCs/>
          <w:color w:val="000000"/>
          <w:spacing w:val="4"/>
          <w:sz w:val="24"/>
          <w:szCs w:val="24"/>
          <w:lang w:eastAsia="zh-CN"/>
        </w:rPr>
        <w:t>检验结果符合本规程或者产品标准规定的，为符合要求，否则为不符合要求。</w:t>
      </w:r>
    </w:p>
    <w:p w:rsidR="001E7D34" w:rsidRPr="007B6D0E" w:rsidRDefault="005318C7">
      <w:pPr>
        <w:pStyle w:val="2"/>
        <w:widowControl w:val="0"/>
        <w:spacing w:before="0" w:line="400" w:lineRule="exact"/>
        <w:ind w:firstLineChars="200" w:firstLine="480"/>
        <w:rPr>
          <w:rFonts w:ascii="宋体" w:hAnsi="宋体" w:cs="宋体"/>
          <w:b w:val="0"/>
          <w:color w:val="000000"/>
          <w:spacing w:val="4"/>
          <w:sz w:val="24"/>
          <w:szCs w:val="24"/>
          <w:lang w:eastAsia="zh-CN"/>
        </w:rPr>
      </w:pPr>
      <w:r w:rsidRPr="007B6D0E">
        <w:rPr>
          <w:rFonts w:ascii="黑体" w:eastAsia="黑体" w:hAnsi="黑体" w:cs="黑体"/>
          <w:b w:val="0"/>
          <w:bCs w:val="0"/>
          <w:color w:val="000000"/>
          <w:sz w:val="24"/>
          <w:szCs w:val="24"/>
          <w:lang w:eastAsia="zh-CN"/>
        </w:rPr>
        <w:t>9.3.</w:t>
      </w:r>
      <w:r w:rsidRPr="007B6D0E">
        <w:rPr>
          <w:rFonts w:ascii="黑体" w:eastAsia="黑体" w:hAnsi="黑体" w:cs="黑体" w:hint="eastAsia"/>
          <w:b w:val="0"/>
          <w:bCs w:val="0"/>
          <w:color w:val="000000"/>
          <w:sz w:val="24"/>
          <w:szCs w:val="24"/>
          <w:lang w:eastAsia="zh-CN"/>
        </w:rPr>
        <w:t>15</w:t>
      </w:r>
      <w:r w:rsidRPr="007B6D0E">
        <w:rPr>
          <w:rFonts w:ascii="黑体" w:eastAsia="黑体" w:hAnsi="黑体" w:cs="黑体"/>
          <w:b w:val="0"/>
          <w:bCs w:val="0"/>
          <w:color w:val="000000"/>
          <w:sz w:val="24"/>
          <w:szCs w:val="24"/>
          <w:lang w:eastAsia="zh-CN"/>
        </w:rPr>
        <w:t>.2</w:t>
      </w:r>
      <w:r w:rsidRPr="007B6D0E">
        <w:rPr>
          <w:rFonts w:ascii="宋体" w:hAnsi="宋体" w:cs="宋体"/>
          <w:b w:val="0"/>
          <w:bCs w:val="0"/>
          <w:color w:val="000000"/>
          <w:sz w:val="24"/>
          <w:szCs w:val="24"/>
          <w:lang w:eastAsia="zh-CN"/>
        </w:rPr>
        <w:t xml:space="preserve">  </w:t>
      </w:r>
      <w:r w:rsidRPr="007B6D0E">
        <w:rPr>
          <w:rFonts w:ascii="宋体" w:hAnsi="宋体" w:cs="宋体" w:hint="eastAsia"/>
          <w:b w:val="0"/>
          <w:color w:val="000000"/>
          <w:spacing w:val="4"/>
          <w:sz w:val="24"/>
          <w:szCs w:val="24"/>
          <w:lang w:eastAsia="zh-CN"/>
        </w:rPr>
        <w:t>材料问题评定</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主要受压元件材料的牌号或者规格与原设计要求不符、材质不明或者材质劣化的，按照以下要求进行评定：</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(1)</w:t>
      </w:r>
      <w:r w:rsidRPr="007B6D0E">
        <w:rPr>
          <w:rFonts w:ascii="宋体" w:hAnsi="宋体" w:cs="宋体" w:hint="eastAsia"/>
          <w:bCs/>
          <w:color w:val="000000"/>
          <w:spacing w:val="4"/>
          <w:sz w:val="24"/>
          <w:szCs w:val="24"/>
          <w:lang w:eastAsia="zh-CN"/>
        </w:rPr>
        <w:t>材质的牌号或者规格与原设计文件要求不符，如果材质清楚，强度校核合格，经过检验未发现新生缺陷(不包括正常的均匀腐蚀)，检验人员认为可以安全使用的，为符合要求；如果使用中产生缺陷，并且确认是用材不当所致的，为不符合要求</w:t>
      </w:r>
      <w:r w:rsidRPr="007B6D0E">
        <w:rPr>
          <w:rFonts w:ascii="宋体" w:hAnsi="宋体" w:cs="宋体"/>
          <w:bCs/>
          <w:color w:val="000000"/>
          <w:spacing w:val="4"/>
          <w:sz w:val="24"/>
          <w:szCs w:val="24"/>
          <w:lang w:eastAsia="zh-CN"/>
        </w:rPr>
        <w:t>；</w:t>
      </w:r>
    </w:p>
    <w:p w:rsidR="001E7D34" w:rsidRPr="007B6D0E" w:rsidRDefault="005318C7">
      <w:pPr>
        <w:widowControl w:val="0"/>
        <w:spacing w:after="0" w:line="400" w:lineRule="exact"/>
        <w:ind w:firstLineChars="200" w:firstLine="496"/>
        <w:rPr>
          <w:rFonts w:ascii="宋体" w:hAnsi="宋体" w:cs="宋体"/>
          <w:color w:val="000000"/>
          <w:spacing w:val="4"/>
          <w:sz w:val="24"/>
          <w:lang w:eastAsia="zh-CN"/>
        </w:rPr>
      </w:pPr>
      <w:r w:rsidRPr="007B6D0E">
        <w:rPr>
          <w:rFonts w:ascii="宋体" w:hAnsi="宋体" w:cs="宋体"/>
          <w:color w:val="000000"/>
          <w:spacing w:val="4"/>
          <w:sz w:val="24"/>
          <w:lang w:eastAsia="zh-CN"/>
        </w:rPr>
        <w:t>(2)材质不明</w:t>
      </w:r>
      <w:r w:rsidRPr="007B6D0E">
        <w:rPr>
          <w:rFonts w:ascii="宋体" w:hAnsi="宋体" w:cs="宋体" w:hint="eastAsia"/>
          <w:color w:val="000000"/>
          <w:spacing w:val="4"/>
          <w:sz w:val="24"/>
          <w:lang w:eastAsia="zh-CN"/>
        </w:rPr>
        <w:t>的</w:t>
      </w: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为不符合要求</w:t>
      </w:r>
      <w:r w:rsidRPr="007B6D0E">
        <w:rPr>
          <w:rFonts w:ascii="宋体" w:hAnsi="宋体" w:cs="宋体"/>
          <w:color w:val="000000"/>
          <w:spacing w:val="4"/>
          <w:sz w:val="24"/>
          <w:lang w:eastAsia="zh-CN"/>
        </w:rPr>
        <w:t>；</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(3)</w:t>
      </w:r>
      <w:r w:rsidRPr="007B6D0E">
        <w:rPr>
          <w:rFonts w:ascii="宋体" w:hAnsi="宋体" w:cs="宋体" w:hint="eastAsia"/>
          <w:bCs/>
          <w:color w:val="000000"/>
          <w:spacing w:val="4"/>
          <w:sz w:val="24"/>
          <w:szCs w:val="24"/>
          <w:lang w:eastAsia="zh-CN"/>
        </w:rPr>
        <w:t>材质劣化程度严重，发现存在表面脱碳、石墨化、氢应力腐蚀等材质劣化现象，并且已经产生不可修复的缺陷或者损伤的，为不符合要求</w:t>
      </w:r>
      <w:r w:rsidRPr="007B6D0E">
        <w:rPr>
          <w:rFonts w:ascii="宋体" w:hAnsi="宋体" w:cs="宋体"/>
          <w:bCs/>
          <w:color w:val="000000"/>
          <w:spacing w:val="4"/>
          <w:sz w:val="24"/>
          <w:szCs w:val="24"/>
          <w:lang w:eastAsia="zh-CN"/>
        </w:rPr>
        <w:t>；</w:t>
      </w:r>
    </w:p>
    <w:p w:rsidR="001E7D34" w:rsidRPr="007B6D0E" w:rsidRDefault="005318C7">
      <w:pPr>
        <w:widowControl w:val="0"/>
        <w:spacing w:after="0" w:line="400" w:lineRule="exact"/>
        <w:ind w:firstLineChars="200" w:firstLine="496"/>
        <w:rPr>
          <w:rFonts w:ascii="宋体" w:hAnsi="宋体" w:cs="宋体"/>
          <w:color w:val="000000"/>
          <w:spacing w:val="4"/>
          <w:sz w:val="24"/>
          <w:lang w:eastAsia="zh-CN"/>
        </w:rPr>
      </w:pPr>
      <w:r w:rsidRPr="007B6D0E">
        <w:rPr>
          <w:rFonts w:ascii="宋体" w:hAnsi="宋体" w:cs="宋体"/>
          <w:color w:val="000000"/>
          <w:spacing w:val="4"/>
          <w:sz w:val="24"/>
          <w:lang w:eastAsia="zh-CN"/>
        </w:rPr>
        <w:t>(4)</w:t>
      </w:r>
      <w:r w:rsidRPr="007B6D0E">
        <w:rPr>
          <w:rFonts w:ascii="宋体" w:hAnsi="宋体" w:cs="宋体" w:hint="eastAsia"/>
          <w:bCs/>
          <w:color w:val="000000"/>
          <w:spacing w:val="4"/>
          <w:sz w:val="24"/>
          <w:szCs w:val="24"/>
          <w:lang w:eastAsia="zh-CN"/>
        </w:rPr>
        <w:t>材质劣化程度轻微，检验人员能够确认在规定的工作条件下和检验周期内能够安全使用的，为符合要求</w:t>
      </w:r>
      <w:r w:rsidRPr="007B6D0E">
        <w:rPr>
          <w:rFonts w:ascii="宋体" w:hAnsi="宋体" w:cs="宋体"/>
          <w:bCs/>
          <w:color w:val="000000"/>
          <w:spacing w:val="4"/>
          <w:sz w:val="24"/>
          <w:szCs w:val="24"/>
          <w:lang w:eastAsia="zh-CN"/>
        </w:rPr>
        <w:t>。</w:t>
      </w:r>
    </w:p>
    <w:p w:rsidR="001E7D34" w:rsidRPr="007B6D0E" w:rsidRDefault="005318C7">
      <w:pPr>
        <w:pStyle w:val="2"/>
        <w:widowControl w:val="0"/>
        <w:spacing w:before="0" w:line="400" w:lineRule="exact"/>
        <w:ind w:firstLineChars="200" w:firstLine="480"/>
        <w:rPr>
          <w:rFonts w:ascii="宋体" w:hAnsi="宋体" w:cs="宋体"/>
          <w:b w:val="0"/>
          <w:color w:val="000000"/>
          <w:spacing w:val="4"/>
          <w:sz w:val="24"/>
          <w:szCs w:val="24"/>
          <w:lang w:eastAsia="zh-CN"/>
        </w:rPr>
      </w:pPr>
      <w:r w:rsidRPr="007B6D0E">
        <w:rPr>
          <w:rFonts w:ascii="黑体" w:eastAsia="黑体" w:hAnsi="黑体" w:cs="黑体"/>
          <w:b w:val="0"/>
          <w:bCs w:val="0"/>
          <w:color w:val="000000"/>
          <w:sz w:val="24"/>
          <w:szCs w:val="24"/>
          <w:lang w:eastAsia="zh-CN"/>
        </w:rPr>
        <w:t>9.3.</w:t>
      </w:r>
      <w:r w:rsidRPr="007B6D0E">
        <w:rPr>
          <w:rFonts w:ascii="黑体" w:eastAsia="黑体" w:hAnsi="黑体" w:cs="黑体" w:hint="eastAsia"/>
          <w:b w:val="0"/>
          <w:bCs w:val="0"/>
          <w:color w:val="000000"/>
          <w:sz w:val="24"/>
          <w:szCs w:val="24"/>
          <w:lang w:eastAsia="zh-CN"/>
        </w:rPr>
        <w:t>15</w:t>
      </w:r>
      <w:r w:rsidRPr="007B6D0E">
        <w:rPr>
          <w:rFonts w:ascii="黑体" w:eastAsia="黑体" w:hAnsi="黑体" w:cs="黑体"/>
          <w:b w:val="0"/>
          <w:bCs w:val="0"/>
          <w:color w:val="000000"/>
          <w:sz w:val="24"/>
          <w:szCs w:val="24"/>
          <w:lang w:eastAsia="zh-CN"/>
        </w:rPr>
        <w:t xml:space="preserve">.3 </w:t>
      </w:r>
      <w:r w:rsidRPr="007B6D0E">
        <w:rPr>
          <w:rFonts w:ascii="宋体" w:hAnsi="宋体" w:cs="宋体"/>
          <w:b w:val="0"/>
          <w:bCs w:val="0"/>
          <w:color w:val="000000"/>
          <w:sz w:val="24"/>
          <w:szCs w:val="24"/>
          <w:lang w:eastAsia="zh-CN"/>
        </w:rPr>
        <w:t xml:space="preserve"> </w:t>
      </w:r>
      <w:r w:rsidRPr="007B6D0E">
        <w:rPr>
          <w:rFonts w:ascii="宋体" w:hAnsi="宋体" w:cs="宋体" w:hint="eastAsia"/>
          <w:b w:val="0"/>
          <w:color w:val="000000"/>
          <w:spacing w:val="4"/>
          <w:sz w:val="24"/>
          <w:szCs w:val="24"/>
          <w:lang w:eastAsia="zh-CN"/>
        </w:rPr>
        <w:t>结构问题评定</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罐体或者管路系统结构设计不符合本规程和产品标准或者存在不合理结构的，按照以下要求进行评定：</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(1)</w:t>
      </w:r>
      <w:r w:rsidRPr="007B6D0E">
        <w:rPr>
          <w:rFonts w:ascii="宋体" w:hAnsi="宋体" w:cs="宋体" w:hint="eastAsia"/>
          <w:bCs/>
          <w:color w:val="000000"/>
          <w:spacing w:val="4"/>
          <w:sz w:val="24"/>
          <w:szCs w:val="24"/>
          <w:lang w:eastAsia="zh-CN"/>
        </w:rPr>
        <w:t>封头主要参数不符合相应产品标准的，但是经过检验未发现新生缺陷(不包括正常的均匀腐蚀)，为符合要求</w:t>
      </w:r>
      <w:r w:rsidRPr="007B6D0E">
        <w:rPr>
          <w:rFonts w:ascii="宋体" w:hAnsi="宋体" w:cs="宋体"/>
          <w:bCs/>
          <w:color w:val="000000"/>
          <w:spacing w:val="4"/>
          <w:sz w:val="24"/>
          <w:szCs w:val="24"/>
          <w:lang w:eastAsia="zh-CN"/>
        </w:rPr>
        <w:t>；如果有缺陷，可以根据相应的条款进行评定；</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(2)</w:t>
      </w:r>
      <w:r w:rsidRPr="007B6D0E">
        <w:rPr>
          <w:rFonts w:ascii="宋体" w:hAnsi="宋体" w:cs="宋体" w:hint="eastAsia"/>
          <w:bCs/>
          <w:color w:val="000000"/>
          <w:spacing w:val="4"/>
          <w:sz w:val="24"/>
          <w:szCs w:val="24"/>
          <w:lang w:eastAsia="zh-CN"/>
        </w:rPr>
        <w:t>封头与筒体的连接，如果采用单面焊对接结构，而且存在未焊透时，为不符合要求</w:t>
      </w:r>
      <w:r w:rsidRPr="007B6D0E">
        <w:rPr>
          <w:rFonts w:ascii="宋体" w:hAnsi="宋体" w:cs="宋体"/>
          <w:bCs/>
          <w:color w:val="000000"/>
          <w:spacing w:val="4"/>
          <w:sz w:val="24"/>
          <w:szCs w:val="24"/>
          <w:lang w:eastAsia="zh-CN"/>
        </w:rPr>
        <w:t>；采用搭接结构，为</w:t>
      </w:r>
      <w:r w:rsidRPr="007B6D0E">
        <w:rPr>
          <w:rFonts w:ascii="宋体" w:hAnsi="宋体" w:cs="宋体" w:hint="eastAsia"/>
          <w:bCs/>
          <w:color w:val="000000"/>
          <w:spacing w:val="4"/>
          <w:sz w:val="24"/>
          <w:szCs w:val="24"/>
          <w:lang w:eastAsia="zh-CN"/>
        </w:rPr>
        <w:t>不符合要求</w:t>
      </w:r>
      <w:r w:rsidRPr="007B6D0E">
        <w:rPr>
          <w:rFonts w:ascii="宋体" w:hAnsi="宋体" w:cs="宋体"/>
          <w:bCs/>
          <w:color w:val="000000"/>
          <w:spacing w:val="4"/>
          <w:sz w:val="24"/>
          <w:szCs w:val="24"/>
          <w:lang w:eastAsia="zh-CN"/>
        </w:rPr>
        <w:t>；不等厚度板(锻件)对接接头，未按照规定进行削薄(或者堆焊)处理，经过检验未</w:t>
      </w:r>
      <w:r w:rsidRPr="007B6D0E">
        <w:rPr>
          <w:rFonts w:ascii="宋体" w:hAnsi="宋体" w:cs="宋体" w:hint="eastAsia"/>
          <w:bCs/>
          <w:color w:val="000000"/>
          <w:spacing w:val="4"/>
          <w:sz w:val="24"/>
          <w:szCs w:val="24"/>
          <w:lang w:eastAsia="zh-CN"/>
        </w:rPr>
        <w:t>发现</w:t>
      </w:r>
      <w:r w:rsidRPr="007B6D0E">
        <w:rPr>
          <w:rFonts w:ascii="宋体" w:hAnsi="宋体" w:cs="宋体"/>
          <w:bCs/>
          <w:color w:val="000000"/>
          <w:spacing w:val="4"/>
          <w:sz w:val="24"/>
          <w:szCs w:val="24"/>
          <w:lang w:eastAsia="zh-CN"/>
        </w:rPr>
        <w:t>新生缺陷(不包括正常的均匀腐蚀)的，为</w:t>
      </w:r>
      <w:r w:rsidRPr="007B6D0E">
        <w:rPr>
          <w:rFonts w:ascii="宋体" w:hAnsi="宋体" w:cs="宋体" w:hint="eastAsia"/>
          <w:bCs/>
          <w:color w:val="000000"/>
          <w:spacing w:val="4"/>
          <w:sz w:val="24"/>
          <w:szCs w:val="24"/>
          <w:lang w:eastAsia="zh-CN"/>
        </w:rPr>
        <w:t>符</w:t>
      </w:r>
      <w:r w:rsidRPr="007B6D0E">
        <w:rPr>
          <w:rFonts w:ascii="宋体" w:hAnsi="宋体" w:cs="宋体" w:hint="eastAsia"/>
          <w:bCs/>
          <w:color w:val="000000"/>
          <w:spacing w:val="4"/>
          <w:sz w:val="24"/>
          <w:szCs w:val="24"/>
          <w:lang w:eastAsia="zh-CN"/>
        </w:rPr>
        <w:lastRenderedPageBreak/>
        <w:t>合要求</w:t>
      </w:r>
      <w:r w:rsidRPr="007B6D0E">
        <w:rPr>
          <w:rFonts w:ascii="宋体" w:hAnsi="宋体" w:cs="宋体"/>
          <w:bCs/>
          <w:color w:val="000000"/>
          <w:spacing w:val="4"/>
          <w:sz w:val="24"/>
          <w:szCs w:val="24"/>
          <w:lang w:eastAsia="zh-CN"/>
        </w:rPr>
        <w:t>，否则为</w:t>
      </w:r>
      <w:r w:rsidRPr="007B6D0E">
        <w:rPr>
          <w:rFonts w:ascii="宋体" w:hAnsi="宋体" w:cs="宋体" w:hint="eastAsia"/>
          <w:bCs/>
          <w:color w:val="000000"/>
          <w:spacing w:val="4"/>
          <w:sz w:val="24"/>
          <w:szCs w:val="24"/>
          <w:lang w:eastAsia="zh-CN"/>
        </w:rPr>
        <w:t>不符合要求</w:t>
      </w:r>
      <w:r w:rsidRPr="007B6D0E">
        <w:rPr>
          <w:rFonts w:ascii="宋体" w:hAnsi="宋体" w:cs="宋体"/>
          <w:bCs/>
          <w:color w:val="000000"/>
          <w:spacing w:val="4"/>
          <w:sz w:val="24"/>
          <w:szCs w:val="24"/>
          <w:lang w:eastAsia="zh-CN"/>
        </w:rPr>
        <w:t>；</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(3)</w:t>
      </w:r>
      <w:r w:rsidRPr="007B6D0E">
        <w:rPr>
          <w:rFonts w:ascii="宋体" w:hAnsi="宋体" w:cs="宋体" w:hint="eastAsia"/>
          <w:bCs/>
          <w:color w:val="000000"/>
          <w:spacing w:val="4"/>
          <w:sz w:val="24"/>
          <w:szCs w:val="24"/>
          <w:lang w:eastAsia="zh-CN"/>
        </w:rPr>
        <w:t>焊缝布置不当，或者焊缝间距以及位置不符合本规程和产品标准的规定，经过检验未发现新生缺陷(不包括正常的均匀腐蚀)，为符合要求</w:t>
      </w:r>
      <w:r w:rsidRPr="007B6D0E">
        <w:rPr>
          <w:rFonts w:ascii="宋体" w:hAnsi="宋体" w:cs="宋体"/>
          <w:bCs/>
          <w:color w:val="000000"/>
          <w:spacing w:val="4"/>
          <w:sz w:val="24"/>
          <w:szCs w:val="24"/>
          <w:lang w:eastAsia="zh-CN"/>
        </w:rPr>
        <w:t>；如果</w:t>
      </w:r>
      <w:r w:rsidRPr="007B6D0E">
        <w:rPr>
          <w:rFonts w:ascii="宋体" w:hAnsi="宋体" w:cs="宋体" w:hint="eastAsia"/>
          <w:bCs/>
          <w:color w:val="000000"/>
          <w:spacing w:val="4"/>
          <w:sz w:val="24"/>
          <w:szCs w:val="24"/>
          <w:lang w:eastAsia="zh-CN"/>
        </w:rPr>
        <w:t>发现</w:t>
      </w:r>
      <w:r w:rsidRPr="007B6D0E">
        <w:rPr>
          <w:rFonts w:ascii="宋体" w:hAnsi="宋体" w:cs="宋体"/>
          <w:bCs/>
          <w:color w:val="000000"/>
          <w:spacing w:val="4"/>
          <w:sz w:val="24"/>
          <w:szCs w:val="24"/>
          <w:lang w:eastAsia="zh-CN"/>
        </w:rPr>
        <w:t>新生缺陷，并且确认是由于焊缝布置不合理引起的，为</w:t>
      </w:r>
      <w:r w:rsidRPr="007B6D0E">
        <w:rPr>
          <w:rFonts w:ascii="宋体" w:hAnsi="宋体" w:cs="宋体" w:hint="eastAsia"/>
          <w:bCs/>
          <w:color w:val="000000"/>
          <w:spacing w:val="4"/>
          <w:sz w:val="24"/>
          <w:szCs w:val="24"/>
          <w:lang w:eastAsia="zh-CN"/>
        </w:rPr>
        <w:t>不符合要求</w:t>
      </w:r>
      <w:r w:rsidRPr="007B6D0E">
        <w:rPr>
          <w:rFonts w:ascii="宋体" w:hAnsi="宋体" w:cs="宋体"/>
          <w:bCs/>
          <w:color w:val="000000"/>
          <w:spacing w:val="4"/>
          <w:sz w:val="24"/>
          <w:szCs w:val="24"/>
          <w:lang w:eastAsia="zh-CN"/>
        </w:rPr>
        <w:t>：</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(4)</w:t>
      </w:r>
      <w:r w:rsidRPr="007B6D0E">
        <w:rPr>
          <w:rFonts w:ascii="宋体" w:hAnsi="宋体" w:cs="宋体" w:hint="eastAsia"/>
          <w:bCs/>
          <w:color w:val="000000"/>
          <w:spacing w:val="4"/>
          <w:sz w:val="24"/>
          <w:szCs w:val="24"/>
          <w:lang w:eastAsia="zh-CN"/>
        </w:rPr>
        <w:t>按照规定应当采用全熔透结构的角接焊或者接管角焊缝，而没有采用全焊透结构的，如果未发现新生缺陷(不包括正常的均匀腐蚀)，为符合要求</w:t>
      </w:r>
      <w:r w:rsidRPr="007B6D0E">
        <w:rPr>
          <w:rFonts w:ascii="宋体" w:hAnsi="宋体" w:cs="宋体"/>
          <w:bCs/>
          <w:color w:val="000000"/>
          <w:spacing w:val="4"/>
          <w:sz w:val="24"/>
          <w:szCs w:val="24"/>
          <w:lang w:eastAsia="zh-CN"/>
        </w:rPr>
        <w:t>，否则为</w:t>
      </w:r>
      <w:r w:rsidRPr="007B6D0E">
        <w:rPr>
          <w:rFonts w:ascii="宋体" w:hAnsi="宋体" w:cs="宋体" w:hint="eastAsia"/>
          <w:bCs/>
          <w:color w:val="000000"/>
          <w:spacing w:val="4"/>
          <w:sz w:val="24"/>
          <w:szCs w:val="24"/>
          <w:lang w:eastAsia="zh-CN"/>
        </w:rPr>
        <w:t>不符合要求</w:t>
      </w:r>
      <w:r w:rsidRPr="007B6D0E">
        <w:rPr>
          <w:rFonts w:ascii="宋体" w:hAnsi="宋体" w:cs="宋体"/>
          <w:bCs/>
          <w:color w:val="000000"/>
          <w:spacing w:val="4"/>
          <w:sz w:val="24"/>
          <w:szCs w:val="24"/>
          <w:lang w:eastAsia="zh-CN"/>
        </w:rPr>
        <w:t xml:space="preserve">； </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(5)</w:t>
      </w:r>
      <w:r w:rsidRPr="007B6D0E">
        <w:rPr>
          <w:rFonts w:ascii="宋体" w:hAnsi="宋体" w:cs="宋体" w:hint="eastAsia"/>
          <w:bCs/>
          <w:color w:val="000000"/>
          <w:spacing w:val="4"/>
          <w:sz w:val="24"/>
          <w:szCs w:val="24"/>
          <w:lang w:eastAsia="zh-CN"/>
        </w:rPr>
        <w:t>如果开孔位置不当，经过检验未发现新生缺陷(不包括正常的均匀腐)，为符合要求；如果开孔的几何参数不符合本规程和产品标准的规定，其强度计算和补强结构经过特殊考虑的，为符合要求，未作特殊考虑的，为不符合要求</w:t>
      </w:r>
      <w:r w:rsidRPr="007B6D0E">
        <w:rPr>
          <w:rFonts w:ascii="宋体" w:hAnsi="宋体" w:cs="宋体"/>
          <w:bCs/>
          <w:color w:val="000000"/>
          <w:spacing w:val="4"/>
          <w:sz w:val="24"/>
          <w:szCs w:val="24"/>
          <w:lang w:eastAsia="zh-CN"/>
        </w:rPr>
        <w:t>。</w:t>
      </w:r>
    </w:p>
    <w:p w:rsidR="001E7D34" w:rsidRPr="007B6D0E" w:rsidRDefault="005318C7">
      <w:pPr>
        <w:pStyle w:val="2"/>
        <w:widowControl w:val="0"/>
        <w:spacing w:before="0" w:line="400" w:lineRule="exact"/>
        <w:ind w:firstLineChars="200" w:firstLine="480"/>
        <w:rPr>
          <w:rFonts w:ascii="宋体" w:hAnsi="宋体" w:cs="宋体"/>
          <w:b w:val="0"/>
          <w:color w:val="000000"/>
          <w:spacing w:val="4"/>
          <w:sz w:val="24"/>
          <w:szCs w:val="24"/>
          <w:lang w:eastAsia="zh-CN"/>
        </w:rPr>
      </w:pPr>
      <w:r w:rsidRPr="007B6D0E">
        <w:rPr>
          <w:rFonts w:ascii="黑体" w:eastAsia="黑体" w:hAnsi="黑体" w:cs="黑体"/>
          <w:b w:val="0"/>
          <w:bCs w:val="0"/>
          <w:color w:val="000000"/>
          <w:sz w:val="24"/>
          <w:szCs w:val="24"/>
          <w:lang w:eastAsia="zh-CN"/>
        </w:rPr>
        <w:t>9.3.</w:t>
      </w:r>
      <w:r w:rsidRPr="007B6D0E">
        <w:rPr>
          <w:rFonts w:ascii="黑体" w:eastAsia="黑体" w:hAnsi="黑体" w:cs="黑体" w:hint="eastAsia"/>
          <w:b w:val="0"/>
          <w:bCs w:val="0"/>
          <w:color w:val="000000"/>
          <w:sz w:val="24"/>
          <w:szCs w:val="24"/>
          <w:lang w:eastAsia="zh-CN"/>
        </w:rPr>
        <w:t>15</w:t>
      </w:r>
      <w:r w:rsidRPr="007B6D0E">
        <w:rPr>
          <w:rFonts w:ascii="黑体" w:eastAsia="黑体" w:hAnsi="黑体" w:cs="黑体"/>
          <w:b w:val="0"/>
          <w:bCs w:val="0"/>
          <w:color w:val="000000"/>
          <w:sz w:val="24"/>
          <w:szCs w:val="24"/>
          <w:lang w:eastAsia="zh-CN"/>
        </w:rPr>
        <w:t>.4</w:t>
      </w:r>
      <w:r w:rsidRPr="007B6D0E">
        <w:rPr>
          <w:rFonts w:ascii="黑体" w:eastAsia="黑体" w:hAnsi="黑体" w:cs="黑体"/>
          <w:b w:val="0"/>
          <w:color w:val="000000"/>
          <w:sz w:val="24"/>
          <w:szCs w:val="24"/>
          <w:lang w:eastAsia="zh-CN"/>
        </w:rPr>
        <w:t xml:space="preserve"> </w:t>
      </w:r>
      <w:r w:rsidRPr="007B6D0E">
        <w:rPr>
          <w:rFonts w:ascii="宋体" w:hAnsi="宋体" w:cs="宋体"/>
          <w:b w:val="0"/>
          <w:bCs w:val="0"/>
          <w:color w:val="000000"/>
          <w:sz w:val="24"/>
          <w:szCs w:val="24"/>
          <w:lang w:eastAsia="zh-CN"/>
        </w:rPr>
        <w:t xml:space="preserve"> </w:t>
      </w:r>
      <w:r w:rsidRPr="007B6D0E">
        <w:rPr>
          <w:rFonts w:ascii="宋体" w:hAnsi="宋体" w:cs="宋体" w:hint="eastAsia"/>
          <w:b w:val="0"/>
          <w:color w:val="000000"/>
          <w:spacing w:val="4"/>
          <w:sz w:val="24"/>
          <w:szCs w:val="24"/>
          <w:lang w:eastAsia="zh-CN"/>
        </w:rPr>
        <w:t>表面裂纹以及凹坑等缺陷评定</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罐体内、外表面不允许有裂蚊。如果有裂纹，应当打磨消除，打磨后形成的凹坑在允许范围内的，为符合要求；否则，应当补焊或者进行应力分析，经过补焊合格或者应力分析结果表明不影响安全使用的，为符合要求</w:t>
      </w:r>
      <w:r w:rsidRPr="007B6D0E">
        <w:rPr>
          <w:rFonts w:ascii="宋体" w:hAnsi="宋体" w:cs="宋体"/>
          <w:bCs/>
          <w:color w:val="000000"/>
          <w:spacing w:val="4"/>
          <w:sz w:val="24"/>
          <w:szCs w:val="24"/>
          <w:lang w:eastAsia="zh-CN"/>
        </w:rPr>
        <w:t>。</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裂纹打磨后形成凹坑的深度如果小于壁厚余量(壁厚余量</w:t>
      </w:r>
      <w:r w:rsidRPr="007B6D0E">
        <w:rPr>
          <w:rFonts w:ascii="宋体" w:hAnsi="宋体" w:cs="宋体"/>
          <w:bCs/>
          <w:color w:val="000000"/>
          <w:spacing w:val="4"/>
          <w:sz w:val="24"/>
          <w:szCs w:val="24"/>
          <w:lang w:eastAsia="zh-CN"/>
        </w:rPr>
        <w:t>=实测壁厚-设计厚度)，则该凹坑允许存在，但凹坑与周边应圆滑过渡。否则，将凹坑按照其外接矩形规则化为长轴长度、短轴长度及深度分别为2</w:t>
      </w:r>
      <w:r w:rsidRPr="007B6D0E">
        <w:rPr>
          <w:rFonts w:ascii="宋体" w:hAnsi="宋体" w:cs="宋体"/>
          <w:bCs/>
          <w:i/>
          <w:color w:val="000000"/>
          <w:spacing w:val="4"/>
          <w:sz w:val="24"/>
          <w:szCs w:val="24"/>
          <w:lang w:eastAsia="zh-CN"/>
        </w:rPr>
        <w:t>A</w:t>
      </w:r>
      <w:r w:rsidRPr="007B6D0E">
        <w:rPr>
          <w:rFonts w:ascii="宋体" w:hAnsi="宋体" w:cs="宋体" w:hint="eastAsia"/>
          <w:bCs/>
          <w:color w:val="000000"/>
          <w:spacing w:val="4"/>
          <w:sz w:val="24"/>
          <w:szCs w:val="24"/>
          <w:lang w:eastAsia="zh-CN"/>
        </w:rPr>
        <w:t>(</w:t>
      </w:r>
      <w:r w:rsidRPr="007B6D0E">
        <w:rPr>
          <w:rFonts w:ascii="宋体" w:hAnsi="宋体" w:cs="宋体"/>
          <w:bCs/>
          <w:color w:val="000000"/>
          <w:spacing w:val="4"/>
          <w:sz w:val="24"/>
          <w:szCs w:val="24"/>
          <w:lang w:eastAsia="zh-CN"/>
        </w:rPr>
        <w:t>mm)、2</w:t>
      </w:r>
      <w:r w:rsidRPr="007B6D0E">
        <w:rPr>
          <w:rFonts w:ascii="宋体" w:hAnsi="宋体" w:cs="宋体"/>
          <w:bCs/>
          <w:i/>
          <w:color w:val="000000"/>
          <w:spacing w:val="4"/>
          <w:sz w:val="24"/>
          <w:szCs w:val="24"/>
          <w:lang w:eastAsia="zh-CN"/>
        </w:rPr>
        <w:t>B</w:t>
      </w:r>
      <w:r w:rsidRPr="007B6D0E">
        <w:rPr>
          <w:rFonts w:ascii="宋体" w:hAnsi="宋体" w:cs="宋体" w:hint="eastAsia"/>
          <w:bCs/>
          <w:color w:val="000000"/>
          <w:spacing w:val="4"/>
          <w:sz w:val="24"/>
          <w:szCs w:val="24"/>
          <w:lang w:eastAsia="zh-CN"/>
        </w:rPr>
        <w:t>(</w:t>
      </w:r>
      <w:r w:rsidRPr="007B6D0E">
        <w:rPr>
          <w:rFonts w:ascii="宋体" w:hAnsi="宋体" w:cs="宋体"/>
          <w:bCs/>
          <w:color w:val="000000"/>
          <w:spacing w:val="4"/>
          <w:sz w:val="24"/>
          <w:szCs w:val="24"/>
          <w:lang w:eastAsia="zh-CN"/>
        </w:rPr>
        <w:t>mm)以及</w:t>
      </w:r>
      <w:r w:rsidRPr="007B6D0E">
        <w:rPr>
          <w:rFonts w:ascii="宋体" w:hAnsi="宋体" w:cs="宋体"/>
          <w:bCs/>
          <w:i/>
          <w:color w:val="000000"/>
          <w:spacing w:val="4"/>
          <w:sz w:val="24"/>
          <w:szCs w:val="24"/>
          <w:lang w:eastAsia="zh-CN"/>
        </w:rPr>
        <w:t>C</w:t>
      </w:r>
      <w:r w:rsidRPr="007B6D0E">
        <w:rPr>
          <w:rFonts w:ascii="宋体" w:hAnsi="宋体" w:cs="宋体" w:hint="eastAsia"/>
          <w:bCs/>
          <w:color w:val="000000"/>
          <w:spacing w:val="4"/>
          <w:sz w:val="24"/>
          <w:szCs w:val="24"/>
          <w:lang w:eastAsia="zh-CN"/>
        </w:rPr>
        <w:t>(</w:t>
      </w:r>
      <w:r w:rsidRPr="007B6D0E">
        <w:rPr>
          <w:rFonts w:ascii="宋体" w:hAnsi="宋体" w:cs="宋体"/>
          <w:bCs/>
          <w:color w:val="000000"/>
          <w:spacing w:val="4"/>
          <w:sz w:val="24"/>
          <w:szCs w:val="24"/>
          <w:lang w:eastAsia="zh-CN"/>
        </w:rPr>
        <w:t>mm)的半椭球形凹坑，计算无量纲参数G</w:t>
      </w:r>
      <w:r w:rsidRPr="007B6D0E">
        <w:rPr>
          <w:rFonts w:ascii="宋体" w:hAnsi="宋体" w:cs="宋体"/>
          <w:bCs/>
          <w:color w:val="000000"/>
          <w:spacing w:val="4"/>
          <w:sz w:val="24"/>
          <w:szCs w:val="24"/>
          <w:vertAlign w:val="subscript"/>
          <w:lang w:eastAsia="zh-CN"/>
        </w:rPr>
        <w:t>0</w:t>
      </w:r>
      <w:r w:rsidRPr="007B6D0E">
        <w:rPr>
          <w:rFonts w:ascii="宋体" w:hAnsi="宋体" w:cs="宋体" w:hint="eastAsia"/>
          <w:bCs/>
          <w:color w:val="000000"/>
          <w:spacing w:val="4"/>
          <w:sz w:val="24"/>
          <w:szCs w:val="24"/>
          <w:lang w:eastAsia="zh-CN"/>
        </w:rPr>
        <w:t>，如果</w:t>
      </w:r>
      <w:r w:rsidRPr="007B6D0E">
        <w:rPr>
          <w:rFonts w:ascii="宋体" w:hAnsi="宋体" w:cs="宋体"/>
          <w:bCs/>
          <w:color w:val="000000"/>
          <w:spacing w:val="4"/>
          <w:sz w:val="24"/>
          <w:szCs w:val="24"/>
          <w:lang w:eastAsia="zh-CN"/>
        </w:rPr>
        <w:t>G</w:t>
      </w:r>
      <w:r w:rsidRPr="007B6D0E">
        <w:rPr>
          <w:rFonts w:ascii="宋体" w:hAnsi="宋体" w:cs="宋体"/>
          <w:bCs/>
          <w:color w:val="000000"/>
          <w:spacing w:val="4"/>
          <w:sz w:val="24"/>
          <w:szCs w:val="24"/>
          <w:vertAlign w:val="subscript"/>
          <w:lang w:eastAsia="zh-CN"/>
        </w:rPr>
        <w:t>0</w:t>
      </w:r>
      <w:r w:rsidRPr="007B6D0E">
        <w:rPr>
          <w:rFonts w:ascii="宋体" w:hAnsi="宋体" w:cs="宋体" w:hint="eastAsia"/>
          <w:bCs/>
          <w:color w:val="000000"/>
          <w:spacing w:val="4"/>
          <w:sz w:val="24"/>
          <w:szCs w:val="24"/>
          <w:lang w:eastAsia="zh-CN"/>
        </w:rPr>
        <w:t>＜</w:t>
      </w:r>
      <w:r w:rsidRPr="007B6D0E">
        <w:rPr>
          <w:rFonts w:ascii="宋体" w:hAnsi="宋体" w:cs="宋体"/>
          <w:bCs/>
          <w:color w:val="000000"/>
          <w:spacing w:val="4"/>
          <w:sz w:val="24"/>
          <w:szCs w:val="24"/>
          <w:lang w:eastAsia="zh-CN"/>
        </w:rPr>
        <w:t>0.10，则该凹坑在允许范围内。</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进行无量纲参数计算的凹坑应当符合以下条件：</w:t>
      </w:r>
      <w:r w:rsidRPr="007B6D0E">
        <w:rPr>
          <w:rFonts w:ascii="宋体" w:hAnsi="宋体" w:cs="宋体"/>
          <w:bCs/>
          <w:color w:val="000000"/>
          <w:spacing w:val="4"/>
          <w:sz w:val="24"/>
          <w:szCs w:val="24"/>
          <w:lang w:eastAsia="zh-CN"/>
        </w:rPr>
        <w:t xml:space="preserve"> </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(1)</w:t>
      </w:r>
      <w:r w:rsidRPr="007B6D0E">
        <w:rPr>
          <w:rFonts w:ascii="宋体" w:hAnsi="宋体" w:cs="宋体" w:hint="eastAsia"/>
          <w:bCs/>
          <w:color w:val="000000"/>
          <w:spacing w:val="4"/>
          <w:sz w:val="24"/>
          <w:szCs w:val="24"/>
          <w:lang w:eastAsia="zh-CN"/>
        </w:rPr>
        <w:t>凹坑表面光滑、过渡平缓，凹坑半宽</w:t>
      </w:r>
      <w:r w:rsidRPr="007B6D0E">
        <w:rPr>
          <w:rFonts w:ascii="宋体" w:hAnsi="宋体" w:cs="宋体"/>
          <w:bCs/>
          <w:i/>
          <w:color w:val="000000"/>
          <w:spacing w:val="4"/>
          <w:sz w:val="24"/>
          <w:szCs w:val="24"/>
          <w:lang w:eastAsia="zh-CN"/>
        </w:rPr>
        <w:t>B</w:t>
      </w:r>
      <w:r w:rsidRPr="007B6D0E">
        <w:rPr>
          <w:rFonts w:ascii="宋体" w:hAnsi="宋体" w:cs="宋体" w:hint="eastAsia"/>
          <w:bCs/>
          <w:color w:val="000000"/>
          <w:spacing w:val="4"/>
          <w:sz w:val="24"/>
          <w:szCs w:val="24"/>
          <w:lang w:eastAsia="zh-CN"/>
        </w:rPr>
        <w:t>不小于凹坑在</w:t>
      </w:r>
      <w:r w:rsidRPr="007B6D0E">
        <w:rPr>
          <w:rFonts w:ascii="宋体" w:hAnsi="宋体" w:cs="宋体"/>
          <w:bCs/>
          <w:i/>
          <w:color w:val="000000"/>
          <w:spacing w:val="4"/>
          <w:sz w:val="24"/>
          <w:szCs w:val="24"/>
          <w:lang w:eastAsia="zh-CN"/>
        </w:rPr>
        <w:t>C</w:t>
      </w:r>
      <w:r w:rsidRPr="007B6D0E">
        <w:rPr>
          <w:rFonts w:ascii="宋体" w:hAnsi="宋体" w:cs="宋体" w:hint="eastAsia"/>
          <w:bCs/>
          <w:color w:val="000000"/>
          <w:spacing w:val="4"/>
          <w:sz w:val="24"/>
          <w:szCs w:val="24"/>
          <w:lang w:eastAsia="zh-CN"/>
        </w:rPr>
        <w:t>的</w:t>
      </w:r>
      <w:r w:rsidRPr="007B6D0E">
        <w:rPr>
          <w:rFonts w:ascii="宋体" w:hAnsi="宋体" w:cs="宋体"/>
          <w:bCs/>
          <w:color w:val="000000"/>
          <w:spacing w:val="4"/>
          <w:sz w:val="24"/>
          <w:szCs w:val="24"/>
          <w:lang w:eastAsia="zh-CN"/>
        </w:rPr>
        <w:t>3倍，并且其周围无其他表面缺陷或者埋藏缺陷；</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(2)</w:t>
      </w:r>
      <w:r w:rsidRPr="007B6D0E">
        <w:rPr>
          <w:rFonts w:ascii="宋体" w:hAnsi="宋体" w:cs="宋体" w:hint="eastAsia"/>
          <w:bCs/>
          <w:color w:val="000000"/>
          <w:spacing w:val="4"/>
          <w:sz w:val="24"/>
          <w:szCs w:val="24"/>
          <w:lang w:eastAsia="zh-CN"/>
        </w:rPr>
        <w:t>凹坑不靠近几何不连续或者存在尖锐棱角的区域；</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(3)</w:t>
      </w:r>
      <w:r w:rsidRPr="007B6D0E">
        <w:rPr>
          <w:rFonts w:ascii="宋体" w:hAnsi="宋体" w:cs="宋体" w:hint="eastAsia"/>
          <w:bCs/>
          <w:color w:val="000000"/>
          <w:spacing w:val="4"/>
          <w:sz w:val="24"/>
          <w:szCs w:val="24"/>
          <w:lang w:eastAsia="zh-CN"/>
        </w:rPr>
        <w:t>罐体不承受外压或者疲劳载荷；</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(4)</w:t>
      </w:r>
      <w:r w:rsidRPr="007B6D0E">
        <w:rPr>
          <w:rFonts w:ascii="宋体" w:hAnsi="宋体" w:cs="宋体"/>
          <w:bCs/>
          <w:color w:val="000000"/>
          <w:spacing w:val="4"/>
          <w:sz w:val="24"/>
          <w:szCs w:val="24"/>
          <w:lang w:eastAsia="zh-CN"/>
        </w:rPr>
        <w:t>T/R小于0.18的薄壁圆筒</w:t>
      </w:r>
      <w:r w:rsidRPr="007B6D0E">
        <w:rPr>
          <w:rFonts w:ascii="宋体" w:hAnsi="宋体" w:cs="宋体" w:hint="eastAsia"/>
          <w:bCs/>
          <w:color w:val="000000"/>
          <w:spacing w:val="4"/>
          <w:sz w:val="24"/>
          <w:szCs w:val="24"/>
          <w:lang w:eastAsia="zh-CN"/>
        </w:rPr>
        <w:t>壳或者</w:t>
      </w:r>
      <w:r w:rsidRPr="007B6D0E">
        <w:rPr>
          <w:rFonts w:ascii="宋体" w:hAnsi="宋体" w:cs="宋体"/>
          <w:bCs/>
          <w:color w:val="000000"/>
          <w:spacing w:val="4"/>
          <w:sz w:val="24"/>
          <w:szCs w:val="24"/>
          <w:lang w:eastAsia="zh-CN"/>
        </w:rPr>
        <w:t xml:space="preserve">T/R小于0.10的薄壁球壳； </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(5)</w:t>
      </w:r>
      <w:r w:rsidRPr="007B6D0E">
        <w:rPr>
          <w:rFonts w:ascii="宋体" w:hAnsi="宋体" w:cs="宋体" w:hint="eastAsia"/>
          <w:bCs/>
          <w:color w:val="000000"/>
          <w:spacing w:val="4"/>
          <w:sz w:val="24"/>
          <w:szCs w:val="24"/>
          <w:lang w:eastAsia="zh-CN"/>
        </w:rPr>
        <w:t>材料满足本规程和产品标准的规定，未发现劣化；</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rPr>
      </w:pPr>
      <w:r w:rsidRPr="007B6D0E">
        <w:rPr>
          <w:rFonts w:ascii="宋体" w:hAnsi="宋体" w:cs="宋体"/>
          <w:color w:val="000000"/>
          <w:spacing w:val="4"/>
          <w:sz w:val="24"/>
        </w:rPr>
        <w:t>(</w:t>
      </w:r>
      <w:r w:rsidRPr="007B6D0E">
        <w:rPr>
          <w:rFonts w:ascii="宋体" w:hAnsi="宋体" w:cs="宋体"/>
          <w:color w:val="000000"/>
          <w:spacing w:val="4"/>
          <w:sz w:val="24"/>
          <w:lang w:eastAsia="zh-CN"/>
        </w:rPr>
        <w:t>6</w:t>
      </w:r>
      <w:r w:rsidRPr="007B6D0E">
        <w:rPr>
          <w:rFonts w:ascii="宋体" w:hAnsi="宋体" w:cs="宋体"/>
          <w:color w:val="000000"/>
          <w:spacing w:val="4"/>
          <w:sz w:val="24"/>
        </w:rPr>
        <w:t>)</w:t>
      </w:r>
      <w:r w:rsidRPr="007B6D0E">
        <w:rPr>
          <w:rFonts w:ascii="宋体" w:hAnsi="宋体" w:cs="宋体" w:hint="eastAsia"/>
          <w:bCs/>
          <w:color w:val="000000"/>
          <w:spacing w:val="4"/>
          <w:sz w:val="24"/>
          <w:szCs w:val="24"/>
        </w:rPr>
        <w:t>凹坑深度</w:t>
      </w:r>
      <w:r w:rsidRPr="007B6D0E">
        <w:rPr>
          <w:rFonts w:ascii="宋体" w:hAnsi="宋体" w:cs="宋体"/>
          <w:bCs/>
          <w:color w:val="000000"/>
          <w:spacing w:val="4"/>
          <w:sz w:val="24"/>
          <w:szCs w:val="24"/>
        </w:rPr>
        <w:t xml:space="preserve">C小于壁厚T的1/3并且小于12mm，坑底最小厚度(T-C)不小于3mm； </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(7)</w:t>
      </w:r>
      <w:r w:rsidRPr="007B6D0E">
        <w:rPr>
          <w:rFonts w:ascii="宋体" w:hAnsi="宋体" w:cs="宋体" w:hint="eastAsia"/>
          <w:bCs/>
          <w:color w:val="000000"/>
          <w:spacing w:val="4"/>
          <w:sz w:val="24"/>
          <w:szCs w:val="24"/>
          <w:lang w:eastAsia="zh-CN"/>
        </w:rPr>
        <w:t>凹坑半长</w:t>
      </w:r>
      <w:r w:rsidRPr="007B6D0E">
        <w:rPr>
          <w:rFonts w:ascii="宋体" w:hAnsi="宋体" w:cs="宋体"/>
          <w:bCs/>
          <w:i/>
          <w:iCs/>
          <w:color w:val="000000"/>
          <w:spacing w:val="4"/>
          <w:sz w:val="24"/>
          <w:szCs w:val="24"/>
          <w:lang w:eastAsia="zh-CN"/>
        </w:rPr>
        <w:t>A</w:t>
      </w:r>
      <w:r w:rsidRPr="007B6D0E">
        <w:rPr>
          <w:rFonts w:ascii="宋体" w:hAnsi="宋体" w:cs="宋体"/>
          <w:bCs/>
          <w:color w:val="000000"/>
          <w:spacing w:val="4"/>
          <w:sz w:val="24"/>
          <w:szCs w:val="24"/>
          <w:lang w:eastAsia="zh-CN"/>
        </w:rPr>
        <w:t>≤1.4</w:t>
      </w:r>
      <w:r w:rsidRPr="007B6D0E">
        <w:rPr>
          <w:rFonts w:ascii="宋体" w:hAnsi="宋体" w:cs="宋体"/>
          <w:bCs/>
          <w:color w:val="000000"/>
          <w:spacing w:val="4"/>
          <w:position w:val="-6"/>
          <w:sz w:val="24"/>
          <w:szCs w:val="24"/>
          <w:lang w:eastAsia="zh-CN"/>
        </w:rPr>
        <w:object w:dxaOrig="538" w:dyaOrig="363">
          <v:shape id="_x0000_i1054" type="#_x0000_t75" style="width:27pt;height:18pt" o:ole="">
            <v:imagedata r:id="rId60" o:title=""/>
          </v:shape>
          <o:OLEObject Type="Embed" ProgID="Equation.3" ShapeID="_x0000_i1054" DrawAspect="Content" ObjectID="_1628084953" r:id="rId61"/>
        </w:object>
      </w:r>
      <w:r w:rsidRPr="007B6D0E">
        <w:rPr>
          <w:rFonts w:ascii="宋体" w:hAnsi="宋体" w:cs="宋体" w:hint="eastAsia"/>
          <w:bCs/>
          <w:color w:val="000000"/>
          <w:spacing w:val="4"/>
          <w:sz w:val="24"/>
          <w:szCs w:val="24"/>
          <w:lang w:eastAsia="zh-CN" w:bidi="ar-SA"/>
        </w:rPr>
        <w:t>。</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凹坑缺陷无量纲参数按照公式(</w:t>
      </w:r>
      <w:r w:rsidRPr="007B6D0E">
        <w:rPr>
          <w:rFonts w:ascii="宋体" w:hAnsi="宋体" w:cs="宋体"/>
          <w:bCs/>
          <w:color w:val="000000"/>
          <w:spacing w:val="4"/>
          <w:sz w:val="24"/>
          <w:szCs w:val="24"/>
          <w:lang w:eastAsia="zh-CN"/>
        </w:rPr>
        <w:t>9-1</w:t>
      </w:r>
      <w:r w:rsidRPr="007B6D0E">
        <w:rPr>
          <w:rFonts w:ascii="宋体" w:hAnsi="宋体" w:cs="宋体" w:hint="eastAsia"/>
          <w:bCs/>
          <w:color w:val="000000"/>
          <w:spacing w:val="4"/>
          <w:sz w:val="24"/>
          <w:szCs w:val="24"/>
          <w:lang w:eastAsia="zh-CN"/>
        </w:rPr>
        <w:t>)计算：</w:t>
      </w:r>
      <w:r w:rsidRPr="007B6D0E">
        <w:rPr>
          <w:rFonts w:ascii="宋体" w:hAnsi="宋体" w:cs="宋体"/>
          <w:bCs/>
          <w:color w:val="000000"/>
          <w:spacing w:val="4"/>
          <w:sz w:val="24"/>
          <w:szCs w:val="24"/>
          <w:lang w:eastAsia="zh-CN"/>
        </w:rPr>
        <w:t xml:space="preserve"> </w:t>
      </w:r>
    </w:p>
    <w:p w:rsidR="001E7D34" w:rsidRPr="007B6D0E" w:rsidRDefault="005318C7">
      <w:pPr>
        <w:widowControl w:val="0"/>
        <w:wordWrap w:val="0"/>
        <w:spacing w:after="0" w:line="240" w:lineRule="auto"/>
        <w:ind w:firstLineChars="200" w:firstLine="496"/>
        <w:jc w:val="right"/>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 xml:space="preserve">            </w:t>
      </w:r>
      <w:r w:rsidRPr="007B6D0E">
        <w:rPr>
          <w:rFonts w:ascii="宋体" w:hAnsi="宋体" w:cs="宋体"/>
          <w:bCs/>
          <w:color w:val="000000"/>
          <w:spacing w:val="4"/>
          <w:position w:val="-30"/>
          <w:sz w:val="24"/>
          <w:szCs w:val="24"/>
          <w:lang w:eastAsia="zh-CN"/>
        </w:rPr>
        <w:object w:dxaOrig="1659" w:dyaOrig="701">
          <v:shape id="_x0000_i1055" type="#_x0000_t75" style="width:83.25pt;height:35.25pt" o:ole="">
            <v:imagedata r:id="rId62" o:title=""/>
          </v:shape>
          <o:OLEObject Type="Embed" ProgID="Equation.3" ShapeID="_x0000_i1055" DrawAspect="Content" ObjectID="_1628084954" r:id="rId63"/>
        </w:object>
      </w:r>
      <w:r w:rsidRPr="007B6D0E">
        <w:rPr>
          <w:rFonts w:ascii="宋体" w:hAnsi="宋体" w:cs="宋体"/>
          <w:bCs/>
          <w:color w:val="000000"/>
          <w:spacing w:val="4"/>
          <w:sz w:val="24"/>
          <w:szCs w:val="24"/>
          <w:lang w:eastAsia="zh-CN"/>
        </w:rPr>
        <w:t xml:space="preserve">                  </w:t>
      </w:r>
      <w:r w:rsidRPr="007B6D0E">
        <w:rPr>
          <w:rFonts w:ascii="宋体" w:hAnsi="宋体" w:cs="宋体" w:hint="eastAsia"/>
          <w:bCs/>
          <w:color w:val="000000"/>
          <w:spacing w:val="4"/>
          <w:sz w:val="24"/>
          <w:szCs w:val="24"/>
          <w:lang w:eastAsia="zh-CN"/>
        </w:rPr>
        <w:t>(</w:t>
      </w:r>
      <w:r w:rsidRPr="007B6D0E">
        <w:rPr>
          <w:rFonts w:ascii="宋体" w:hAnsi="宋体" w:cs="宋体"/>
          <w:bCs/>
          <w:color w:val="000000"/>
          <w:spacing w:val="4"/>
          <w:sz w:val="24"/>
          <w:szCs w:val="24"/>
          <w:lang w:eastAsia="zh-CN"/>
        </w:rPr>
        <w:t>9-1</w:t>
      </w:r>
      <w:r w:rsidRPr="007B6D0E">
        <w:rPr>
          <w:rFonts w:ascii="宋体" w:hAnsi="宋体" w:cs="宋体" w:hint="eastAsia"/>
          <w:bCs/>
          <w:color w:val="000000"/>
          <w:spacing w:val="4"/>
          <w:sz w:val="24"/>
          <w:szCs w:val="24"/>
          <w:lang w:eastAsia="zh-CN"/>
        </w:rPr>
        <w:t>)</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式中：</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bCs/>
          <w:i/>
          <w:iCs/>
          <w:color w:val="000000"/>
          <w:spacing w:val="4"/>
          <w:sz w:val="24"/>
          <w:szCs w:val="24"/>
          <w:lang w:eastAsia="zh-CN"/>
        </w:rPr>
        <w:t>T</w:t>
      </w:r>
      <w:r w:rsidRPr="007B6D0E">
        <w:rPr>
          <w:rFonts w:ascii="宋体" w:hAnsi="宋体" w:cs="宋体"/>
          <w:bCs/>
          <w:color w:val="000000"/>
          <w:spacing w:val="4"/>
          <w:sz w:val="24"/>
          <w:szCs w:val="24"/>
          <w:lang w:eastAsia="zh-CN"/>
        </w:rPr>
        <w:t>—凹坑所在部位罐体的壁厚(取实测壁厚减去至下次检验期的腐蚀量</w:t>
      </w:r>
      <w:r w:rsidRPr="007B6D0E">
        <w:rPr>
          <w:rFonts w:ascii="宋体" w:hAnsi="宋体" w:cs="宋体" w:hint="eastAsia"/>
          <w:bCs/>
          <w:color w:val="000000"/>
          <w:spacing w:val="4"/>
          <w:sz w:val="24"/>
          <w:szCs w:val="24"/>
          <w:lang w:eastAsia="zh-CN"/>
        </w:rPr>
        <w:t>，</w:t>
      </w:r>
      <w:r w:rsidRPr="007B6D0E">
        <w:rPr>
          <w:rFonts w:ascii="宋体" w:hAnsi="宋体" w:cs="宋体"/>
          <w:bCs/>
          <w:color w:val="000000"/>
          <w:spacing w:val="4"/>
          <w:sz w:val="24"/>
          <w:szCs w:val="24"/>
          <w:lang w:eastAsia="zh-CN"/>
        </w:rPr>
        <w:t>mm)；</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bCs/>
          <w:i/>
          <w:iCs/>
          <w:color w:val="000000"/>
          <w:spacing w:val="4"/>
          <w:sz w:val="24"/>
          <w:szCs w:val="24"/>
          <w:lang w:eastAsia="zh-CN"/>
        </w:rPr>
        <w:t>R</w:t>
      </w:r>
      <w:r w:rsidRPr="007B6D0E">
        <w:rPr>
          <w:rFonts w:ascii="宋体" w:hAnsi="宋体" w:cs="宋体"/>
          <w:bCs/>
          <w:color w:val="000000"/>
          <w:spacing w:val="4"/>
          <w:sz w:val="24"/>
          <w:szCs w:val="24"/>
          <w:lang w:eastAsia="zh-CN"/>
        </w:rPr>
        <w:t>—罐体平均半径，mm。</w:t>
      </w:r>
    </w:p>
    <w:p w:rsidR="001E7D34" w:rsidRPr="007B6D0E" w:rsidRDefault="005318C7">
      <w:pPr>
        <w:pStyle w:val="2"/>
        <w:widowControl w:val="0"/>
        <w:spacing w:before="0" w:line="400" w:lineRule="exact"/>
        <w:ind w:firstLineChars="200" w:firstLine="480"/>
        <w:rPr>
          <w:rFonts w:ascii="宋体" w:hAnsi="宋体" w:cs="宋体"/>
          <w:b w:val="0"/>
          <w:color w:val="000000"/>
          <w:spacing w:val="4"/>
          <w:sz w:val="24"/>
          <w:szCs w:val="24"/>
          <w:lang w:eastAsia="zh-CN"/>
        </w:rPr>
      </w:pPr>
      <w:r w:rsidRPr="007B6D0E">
        <w:rPr>
          <w:rFonts w:ascii="黑体" w:eastAsia="黑体" w:hAnsi="黑体" w:cs="黑体"/>
          <w:b w:val="0"/>
          <w:bCs w:val="0"/>
          <w:color w:val="000000"/>
          <w:sz w:val="24"/>
          <w:szCs w:val="24"/>
          <w:lang w:eastAsia="zh-CN"/>
        </w:rPr>
        <w:lastRenderedPageBreak/>
        <w:t>9.3.</w:t>
      </w:r>
      <w:r w:rsidRPr="007B6D0E">
        <w:rPr>
          <w:rFonts w:ascii="黑体" w:eastAsia="黑体" w:hAnsi="黑体" w:cs="黑体" w:hint="eastAsia"/>
          <w:b w:val="0"/>
          <w:bCs w:val="0"/>
          <w:color w:val="000000"/>
          <w:sz w:val="24"/>
          <w:szCs w:val="24"/>
          <w:lang w:eastAsia="zh-CN"/>
        </w:rPr>
        <w:t>15</w:t>
      </w:r>
      <w:r w:rsidRPr="007B6D0E">
        <w:rPr>
          <w:rFonts w:ascii="黑体" w:eastAsia="黑体" w:hAnsi="黑体" w:cs="黑体"/>
          <w:b w:val="0"/>
          <w:bCs w:val="0"/>
          <w:color w:val="000000"/>
          <w:sz w:val="24"/>
          <w:szCs w:val="24"/>
          <w:lang w:eastAsia="zh-CN"/>
        </w:rPr>
        <w:t>.5</w:t>
      </w:r>
      <w:r w:rsidRPr="007B6D0E">
        <w:rPr>
          <w:rFonts w:ascii="宋体" w:hAnsi="宋体" w:cs="宋体"/>
          <w:b w:val="0"/>
          <w:bCs w:val="0"/>
          <w:color w:val="000000"/>
          <w:sz w:val="24"/>
          <w:szCs w:val="24"/>
          <w:lang w:eastAsia="zh-CN"/>
        </w:rPr>
        <w:t xml:space="preserve">  </w:t>
      </w:r>
      <w:r w:rsidRPr="007B6D0E">
        <w:rPr>
          <w:rFonts w:ascii="宋体" w:hAnsi="宋体" w:cs="宋体" w:hint="eastAsia"/>
          <w:b w:val="0"/>
          <w:color w:val="000000"/>
          <w:spacing w:val="4"/>
          <w:sz w:val="24"/>
          <w:szCs w:val="24"/>
          <w:lang w:eastAsia="zh-CN"/>
        </w:rPr>
        <w:t>变形、机械接触损伤、工卡具焊迹以及电弧灼伤等缺陷评定</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变形、机械接触损伤、工卡具焊迹、电弧灼伤等，按照以下要求进行评定：</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(1)</w:t>
      </w:r>
      <w:r w:rsidRPr="007B6D0E">
        <w:rPr>
          <w:rFonts w:ascii="宋体" w:hAnsi="宋体" w:cs="宋体" w:hint="eastAsia"/>
          <w:bCs/>
          <w:color w:val="000000"/>
          <w:spacing w:val="4"/>
          <w:sz w:val="24"/>
          <w:szCs w:val="24"/>
          <w:lang w:eastAsia="zh-CN"/>
        </w:rPr>
        <w:t>变形不处理不影响安全的，为符合要求；根据变形原因分析，不能满足强度和安全要求的，为不符合要求</w:t>
      </w:r>
      <w:r w:rsidRPr="007B6D0E">
        <w:rPr>
          <w:rFonts w:ascii="宋体" w:hAnsi="宋体" w:cs="宋体"/>
          <w:bCs/>
          <w:color w:val="000000"/>
          <w:spacing w:val="4"/>
          <w:sz w:val="24"/>
          <w:szCs w:val="24"/>
          <w:lang w:eastAsia="zh-CN"/>
        </w:rPr>
        <w:t>；</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(2)</w:t>
      </w:r>
      <w:r w:rsidRPr="007B6D0E">
        <w:rPr>
          <w:rFonts w:ascii="宋体" w:hAnsi="宋体" w:cs="宋体" w:hint="eastAsia"/>
          <w:bCs/>
          <w:color w:val="000000"/>
          <w:spacing w:val="4"/>
          <w:sz w:val="24"/>
          <w:szCs w:val="24"/>
          <w:lang w:eastAsia="zh-CN"/>
        </w:rPr>
        <w:t>机械接触损伤、工卡具焊迹、电弧灼伤等，打磨后按照本规程</w:t>
      </w:r>
      <w:r w:rsidRPr="007B6D0E">
        <w:rPr>
          <w:rFonts w:ascii="宋体" w:hAnsi="宋体" w:cs="宋体"/>
          <w:color w:val="000000"/>
          <w:sz w:val="24"/>
          <w:szCs w:val="24"/>
          <w:lang w:eastAsia="zh-CN"/>
        </w:rPr>
        <w:t>9.3.</w:t>
      </w:r>
      <w:r w:rsidRPr="007B6D0E">
        <w:rPr>
          <w:rFonts w:ascii="宋体" w:hAnsi="宋体" w:cs="宋体" w:hint="eastAsia"/>
          <w:color w:val="000000"/>
          <w:sz w:val="24"/>
          <w:szCs w:val="24"/>
          <w:lang w:eastAsia="zh-CN"/>
        </w:rPr>
        <w:t>15</w:t>
      </w:r>
      <w:r w:rsidRPr="007B6D0E">
        <w:rPr>
          <w:rFonts w:ascii="宋体" w:hAnsi="宋体" w:cs="宋体"/>
          <w:color w:val="000000"/>
          <w:sz w:val="24"/>
          <w:szCs w:val="24"/>
          <w:lang w:eastAsia="zh-CN"/>
        </w:rPr>
        <w:t>.4</w:t>
      </w:r>
      <w:r w:rsidRPr="007B6D0E">
        <w:rPr>
          <w:rFonts w:ascii="宋体" w:hAnsi="宋体" w:cs="宋体" w:hint="eastAsia"/>
          <w:bCs/>
          <w:color w:val="000000"/>
          <w:spacing w:val="4"/>
          <w:sz w:val="24"/>
          <w:szCs w:val="24"/>
          <w:lang w:eastAsia="zh-CN"/>
        </w:rPr>
        <w:t>的规定进行评定。</w:t>
      </w:r>
    </w:p>
    <w:p w:rsidR="001E7D34" w:rsidRPr="007B6D0E" w:rsidRDefault="005318C7">
      <w:pPr>
        <w:pStyle w:val="2"/>
        <w:widowControl w:val="0"/>
        <w:spacing w:before="0" w:line="400" w:lineRule="exact"/>
        <w:ind w:firstLineChars="200" w:firstLine="480"/>
        <w:rPr>
          <w:rFonts w:ascii="宋体" w:hAnsi="宋体" w:cs="宋体"/>
          <w:b w:val="0"/>
          <w:color w:val="000000"/>
          <w:spacing w:val="4"/>
          <w:sz w:val="24"/>
          <w:szCs w:val="24"/>
          <w:lang w:eastAsia="zh-CN"/>
        </w:rPr>
      </w:pPr>
      <w:r w:rsidRPr="007B6D0E">
        <w:rPr>
          <w:rFonts w:ascii="黑体" w:eastAsia="黑体" w:hAnsi="黑体" w:cs="黑体"/>
          <w:b w:val="0"/>
          <w:bCs w:val="0"/>
          <w:color w:val="000000"/>
          <w:sz w:val="24"/>
          <w:szCs w:val="24"/>
          <w:lang w:eastAsia="zh-CN"/>
        </w:rPr>
        <w:t>9.3.</w:t>
      </w:r>
      <w:r w:rsidRPr="007B6D0E">
        <w:rPr>
          <w:rFonts w:ascii="黑体" w:eastAsia="黑体" w:hAnsi="黑体" w:cs="黑体" w:hint="eastAsia"/>
          <w:b w:val="0"/>
          <w:bCs w:val="0"/>
          <w:color w:val="000000"/>
          <w:sz w:val="24"/>
          <w:szCs w:val="24"/>
          <w:lang w:eastAsia="zh-CN"/>
        </w:rPr>
        <w:t>15</w:t>
      </w:r>
      <w:r w:rsidRPr="007B6D0E">
        <w:rPr>
          <w:rFonts w:ascii="黑体" w:eastAsia="黑体" w:hAnsi="黑体" w:cs="黑体"/>
          <w:b w:val="0"/>
          <w:bCs w:val="0"/>
          <w:color w:val="000000"/>
          <w:sz w:val="24"/>
          <w:szCs w:val="24"/>
          <w:lang w:eastAsia="zh-CN"/>
        </w:rPr>
        <w:t>.6</w:t>
      </w:r>
      <w:r w:rsidRPr="007B6D0E">
        <w:rPr>
          <w:rFonts w:ascii="宋体" w:hAnsi="宋体" w:cs="宋体"/>
          <w:b w:val="0"/>
          <w:color w:val="000000"/>
          <w:sz w:val="24"/>
          <w:szCs w:val="24"/>
          <w:lang w:eastAsia="zh-CN"/>
        </w:rPr>
        <w:t xml:space="preserve">  </w:t>
      </w:r>
      <w:r w:rsidRPr="007B6D0E">
        <w:rPr>
          <w:rFonts w:ascii="宋体" w:hAnsi="宋体" w:cs="宋体" w:hint="eastAsia"/>
          <w:b w:val="0"/>
          <w:color w:val="000000"/>
          <w:spacing w:val="4"/>
          <w:sz w:val="24"/>
          <w:szCs w:val="24"/>
          <w:lang w:eastAsia="zh-CN"/>
        </w:rPr>
        <w:t>咬边缺陷评定</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罐体内表面焊缝咬边深度不超过</w:t>
      </w:r>
      <w:r w:rsidRPr="007B6D0E">
        <w:rPr>
          <w:rFonts w:ascii="宋体" w:hAnsi="宋体" w:cs="宋体"/>
          <w:bCs/>
          <w:color w:val="000000"/>
          <w:spacing w:val="4"/>
          <w:sz w:val="24"/>
          <w:szCs w:val="24"/>
          <w:lang w:eastAsia="zh-CN"/>
        </w:rPr>
        <w:t>0.5mm、</w:t>
      </w:r>
      <w:r w:rsidRPr="007B6D0E">
        <w:rPr>
          <w:rFonts w:ascii="宋体" w:hAnsi="宋体" w:cs="宋体" w:hint="eastAsia"/>
          <w:bCs/>
          <w:color w:val="000000"/>
          <w:spacing w:val="4"/>
          <w:sz w:val="24"/>
          <w:szCs w:val="24"/>
          <w:lang w:eastAsia="zh-CN"/>
        </w:rPr>
        <w:t>咬边连续长度不超过</w:t>
      </w:r>
      <w:r w:rsidRPr="007B6D0E">
        <w:rPr>
          <w:rFonts w:ascii="宋体" w:hAnsi="宋体" w:cs="宋体"/>
          <w:bCs/>
          <w:color w:val="000000"/>
          <w:spacing w:val="4"/>
          <w:sz w:val="24"/>
          <w:szCs w:val="24"/>
          <w:lang w:eastAsia="zh-CN"/>
        </w:rPr>
        <w:t>100mm，并且焊缝</w:t>
      </w:r>
      <w:r w:rsidRPr="007B6D0E">
        <w:rPr>
          <w:rFonts w:ascii="宋体" w:hAnsi="宋体" w:cs="宋体" w:hint="eastAsia"/>
          <w:bCs/>
          <w:color w:val="000000"/>
          <w:spacing w:val="4"/>
          <w:sz w:val="24"/>
          <w:szCs w:val="24"/>
          <w:lang w:eastAsia="zh-CN"/>
        </w:rPr>
        <w:t>两侧咬边总长度不超过该焊缝长度的</w:t>
      </w:r>
      <w:r w:rsidRPr="007B6D0E">
        <w:rPr>
          <w:rFonts w:ascii="宋体" w:hAnsi="宋体" w:cs="宋体"/>
          <w:bCs/>
          <w:color w:val="000000"/>
          <w:spacing w:val="4"/>
          <w:sz w:val="24"/>
          <w:szCs w:val="24"/>
          <w:lang w:eastAsia="zh-CN"/>
        </w:rPr>
        <w:t>10%时；</w:t>
      </w:r>
      <w:r w:rsidRPr="007B6D0E">
        <w:rPr>
          <w:rFonts w:ascii="宋体" w:hAnsi="宋体" w:cs="宋体" w:hint="eastAsia"/>
          <w:bCs/>
          <w:color w:val="000000"/>
          <w:spacing w:val="4"/>
          <w:sz w:val="24"/>
          <w:szCs w:val="24"/>
          <w:lang w:eastAsia="zh-CN"/>
        </w:rPr>
        <w:t>罐体</w:t>
      </w:r>
      <w:r w:rsidRPr="007B6D0E">
        <w:rPr>
          <w:rFonts w:ascii="宋体" w:hAnsi="宋体" w:cs="宋体"/>
          <w:bCs/>
          <w:color w:val="000000"/>
          <w:spacing w:val="4"/>
          <w:sz w:val="24"/>
          <w:szCs w:val="24"/>
          <w:lang w:eastAsia="zh-CN"/>
        </w:rPr>
        <w:t>外表面焊缝</w:t>
      </w:r>
      <w:r w:rsidRPr="007B6D0E">
        <w:rPr>
          <w:rFonts w:ascii="宋体" w:hAnsi="宋体" w:cs="宋体" w:hint="eastAsia"/>
          <w:bCs/>
          <w:color w:val="000000"/>
          <w:spacing w:val="4"/>
          <w:sz w:val="24"/>
          <w:szCs w:val="24"/>
          <w:lang w:eastAsia="zh-CN"/>
        </w:rPr>
        <w:t>咬边深度不超过</w:t>
      </w:r>
      <w:r w:rsidRPr="007B6D0E">
        <w:rPr>
          <w:rFonts w:ascii="宋体" w:hAnsi="宋体" w:cs="宋体"/>
          <w:bCs/>
          <w:color w:val="000000"/>
          <w:spacing w:val="4"/>
          <w:sz w:val="24"/>
          <w:szCs w:val="24"/>
          <w:lang w:eastAsia="zh-CN"/>
        </w:rPr>
        <w:t>1.0mm、</w:t>
      </w:r>
      <w:r w:rsidRPr="007B6D0E">
        <w:rPr>
          <w:rFonts w:ascii="宋体" w:hAnsi="宋体" w:cs="宋体" w:hint="eastAsia"/>
          <w:bCs/>
          <w:color w:val="000000"/>
          <w:spacing w:val="4"/>
          <w:sz w:val="24"/>
          <w:szCs w:val="24"/>
          <w:lang w:eastAsia="zh-CN"/>
        </w:rPr>
        <w:t>咬边连续长度不超过</w:t>
      </w:r>
      <w:r w:rsidRPr="007B6D0E">
        <w:rPr>
          <w:rFonts w:ascii="宋体" w:hAnsi="宋体" w:cs="宋体"/>
          <w:bCs/>
          <w:color w:val="000000"/>
          <w:spacing w:val="4"/>
          <w:sz w:val="24"/>
          <w:szCs w:val="24"/>
          <w:lang w:eastAsia="zh-CN"/>
        </w:rPr>
        <w:t>100mm，并且焊缝</w:t>
      </w:r>
      <w:r w:rsidRPr="007B6D0E">
        <w:rPr>
          <w:rFonts w:ascii="宋体" w:hAnsi="宋体" w:cs="宋体" w:hint="eastAsia"/>
          <w:bCs/>
          <w:color w:val="000000"/>
          <w:spacing w:val="4"/>
          <w:sz w:val="24"/>
          <w:szCs w:val="24"/>
          <w:lang w:eastAsia="zh-CN"/>
        </w:rPr>
        <w:t>两侧咬边总长度不超过该焊缝长度的</w:t>
      </w:r>
      <w:r w:rsidRPr="007B6D0E">
        <w:rPr>
          <w:rFonts w:ascii="宋体" w:hAnsi="宋体" w:cs="宋体"/>
          <w:bCs/>
          <w:color w:val="000000"/>
          <w:spacing w:val="4"/>
          <w:sz w:val="24"/>
          <w:szCs w:val="24"/>
          <w:lang w:eastAsia="zh-CN"/>
        </w:rPr>
        <w:t xml:space="preserve"> 15%时，按照以下要求</w:t>
      </w:r>
      <w:r w:rsidRPr="007B6D0E">
        <w:rPr>
          <w:rFonts w:ascii="宋体" w:hAnsi="宋体" w:cs="宋体" w:hint="eastAsia"/>
          <w:bCs/>
          <w:color w:val="000000"/>
          <w:spacing w:val="4"/>
          <w:sz w:val="24"/>
          <w:szCs w:val="24"/>
          <w:lang w:eastAsia="zh-CN"/>
        </w:rPr>
        <w:t>进行</w:t>
      </w:r>
      <w:r w:rsidRPr="007B6D0E">
        <w:rPr>
          <w:rFonts w:ascii="宋体" w:hAnsi="宋体" w:cs="宋体"/>
          <w:bCs/>
          <w:color w:val="000000"/>
          <w:spacing w:val="4"/>
          <w:sz w:val="24"/>
          <w:szCs w:val="24"/>
          <w:lang w:eastAsia="zh-CN"/>
        </w:rPr>
        <w:t xml:space="preserve">评定： </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(1)</w:t>
      </w:r>
      <w:r w:rsidRPr="007B6D0E">
        <w:rPr>
          <w:rFonts w:ascii="宋体" w:hAnsi="宋体" w:cs="宋体" w:hint="eastAsia"/>
          <w:bCs/>
          <w:color w:val="000000"/>
          <w:spacing w:val="4"/>
          <w:sz w:val="24"/>
          <w:szCs w:val="24"/>
          <w:lang w:eastAsia="zh-CN"/>
        </w:rPr>
        <w:t>检验时如果未发现新生缺陷(例如焊趾裂纹)，为符合要求</w:t>
      </w:r>
      <w:r w:rsidRPr="007B6D0E">
        <w:rPr>
          <w:rFonts w:ascii="宋体" w:hAnsi="宋体" w:cs="宋体"/>
          <w:bCs/>
          <w:color w:val="000000"/>
          <w:spacing w:val="4"/>
          <w:sz w:val="24"/>
          <w:szCs w:val="24"/>
          <w:lang w:eastAsia="zh-CN"/>
        </w:rPr>
        <w:t xml:space="preserve">；  </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(2)</w:t>
      </w:r>
      <w:r w:rsidRPr="007B6D0E">
        <w:rPr>
          <w:rFonts w:ascii="宋体" w:hAnsi="宋体" w:cs="宋体" w:hint="eastAsia"/>
          <w:color w:val="000000"/>
          <w:spacing w:val="4"/>
          <w:sz w:val="24"/>
          <w:lang w:eastAsia="zh-CN"/>
        </w:rPr>
        <w:t>发现</w:t>
      </w:r>
      <w:r w:rsidRPr="007B6D0E">
        <w:rPr>
          <w:rFonts w:ascii="宋体" w:hAnsi="宋体" w:cs="宋体" w:hint="eastAsia"/>
          <w:bCs/>
          <w:color w:val="000000"/>
          <w:spacing w:val="4"/>
          <w:sz w:val="24"/>
          <w:szCs w:val="24"/>
          <w:lang w:eastAsia="zh-CN"/>
        </w:rPr>
        <w:t>新生缺陷或者超过本条要求，但经过修复并满足要求的，为符合要求</w:t>
      </w:r>
      <w:r w:rsidRPr="007B6D0E">
        <w:rPr>
          <w:rFonts w:ascii="宋体" w:hAnsi="宋体" w:cs="宋体"/>
          <w:bCs/>
          <w:color w:val="000000"/>
          <w:spacing w:val="4"/>
          <w:sz w:val="24"/>
          <w:szCs w:val="24"/>
          <w:lang w:eastAsia="zh-CN"/>
        </w:rPr>
        <w:t>。</w:t>
      </w:r>
    </w:p>
    <w:p w:rsidR="001E7D34" w:rsidRPr="007B6D0E" w:rsidRDefault="005318C7">
      <w:pPr>
        <w:pStyle w:val="2"/>
        <w:widowControl w:val="0"/>
        <w:spacing w:before="0" w:line="400" w:lineRule="exact"/>
        <w:ind w:firstLineChars="200" w:firstLine="480"/>
        <w:rPr>
          <w:rFonts w:ascii="宋体" w:hAnsi="宋体" w:cs="宋体"/>
          <w:b w:val="0"/>
          <w:color w:val="000000"/>
          <w:spacing w:val="4"/>
          <w:sz w:val="24"/>
          <w:szCs w:val="24"/>
          <w:lang w:eastAsia="zh-CN"/>
        </w:rPr>
      </w:pPr>
      <w:r w:rsidRPr="007B6D0E">
        <w:rPr>
          <w:rFonts w:ascii="黑体" w:eastAsia="黑体" w:hAnsi="黑体" w:cs="黑体"/>
          <w:b w:val="0"/>
          <w:bCs w:val="0"/>
          <w:color w:val="000000"/>
          <w:sz w:val="24"/>
          <w:szCs w:val="24"/>
          <w:lang w:eastAsia="zh-CN"/>
        </w:rPr>
        <w:t>9.3.</w:t>
      </w:r>
      <w:r w:rsidRPr="007B6D0E">
        <w:rPr>
          <w:rFonts w:ascii="黑体" w:eastAsia="黑体" w:hAnsi="黑体" w:cs="黑体" w:hint="eastAsia"/>
          <w:b w:val="0"/>
          <w:bCs w:val="0"/>
          <w:color w:val="000000"/>
          <w:sz w:val="24"/>
          <w:szCs w:val="24"/>
          <w:lang w:eastAsia="zh-CN"/>
        </w:rPr>
        <w:t>15</w:t>
      </w:r>
      <w:r w:rsidRPr="007B6D0E">
        <w:rPr>
          <w:rFonts w:ascii="黑体" w:eastAsia="黑体" w:hAnsi="黑体" w:cs="黑体"/>
          <w:b w:val="0"/>
          <w:bCs w:val="0"/>
          <w:color w:val="000000"/>
          <w:sz w:val="24"/>
          <w:szCs w:val="24"/>
          <w:lang w:eastAsia="zh-CN"/>
        </w:rPr>
        <w:t>.7</w:t>
      </w:r>
      <w:r w:rsidRPr="007B6D0E">
        <w:rPr>
          <w:rFonts w:ascii="宋体" w:hAnsi="宋体" w:cs="宋体"/>
          <w:b w:val="0"/>
          <w:bCs w:val="0"/>
          <w:color w:val="000000"/>
          <w:sz w:val="24"/>
          <w:szCs w:val="24"/>
          <w:lang w:eastAsia="zh-CN"/>
        </w:rPr>
        <w:t xml:space="preserve">  </w:t>
      </w:r>
      <w:r w:rsidRPr="007B6D0E">
        <w:rPr>
          <w:rFonts w:ascii="宋体" w:hAnsi="宋体" w:cs="宋体" w:hint="eastAsia"/>
          <w:b w:val="0"/>
          <w:color w:val="000000"/>
          <w:spacing w:val="4"/>
          <w:sz w:val="24"/>
          <w:szCs w:val="24"/>
          <w:lang w:eastAsia="zh-CN"/>
        </w:rPr>
        <w:t>腐蚀性缺陷评定</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存在腐蚀性缺陷的罐体按照以下要求进行评定：</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(1)</w:t>
      </w:r>
      <w:r w:rsidRPr="007B6D0E">
        <w:rPr>
          <w:rFonts w:ascii="宋体" w:hAnsi="宋体" w:cs="宋体" w:hint="eastAsia"/>
          <w:bCs/>
          <w:color w:val="000000"/>
          <w:spacing w:val="4"/>
          <w:sz w:val="24"/>
          <w:szCs w:val="24"/>
          <w:lang w:eastAsia="zh-CN"/>
        </w:rPr>
        <w:t>分散点腐蚀，如果腐蚀深度不超过壁厚(扣除腐蚀裕量)的</w:t>
      </w:r>
      <w:r w:rsidRPr="007B6D0E">
        <w:rPr>
          <w:rFonts w:ascii="宋体" w:hAnsi="宋体" w:cs="宋体"/>
          <w:bCs/>
          <w:color w:val="000000"/>
          <w:spacing w:val="4"/>
          <w:sz w:val="24"/>
          <w:szCs w:val="24"/>
          <w:lang w:eastAsia="zh-CN"/>
        </w:rPr>
        <w:t>1/3，</w:t>
      </w:r>
      <w:r w:rsidRPr="007B6D0E">
        <w:rPr>
          <w:rFonts w:ascii="宋体" w:hAnsi="宋体" w:cs="宋体" w:hint="eastAsia"/>
          <w:bCs/>
          <w:color w:val="000000"/>
          <w:spacing w:val="4"/>
          <w:sz w:val="24"/>
          <w:szCs w:val="24"/>
          <w:lang w:eastAsia="zh-CN"/>
        </w:rPr>
        <w:t>为符合要求</w:t>
      </w:r>
      <w:r w:rsidRPr="007B6D0E">
        <w:rPr>
          <w:rFonts w:ascii="宋体" w:hAnsi="宋体" w:cs="宋体"/>
          <w:bCs/>
          <w:color w:val="000000"/>
          <w:spacing w:val="4"/>
          <w:sz w:val="24"/>
          <w:szCs w:val="24"/>
          <w:lang w:eastAsia="zh-CN"/>
        </w:rPr>
        <w:t>；如果在任意200mm直径的</w:t>
      </w:r>
      <w:r w:rsidRPr="007B6D0E">
        <w:rPr>
          <w:rFonts w:ascii="宋体" w:hAnsi="宋体" w:cs="宋体" w:hint="eastAsia"/>
          <w:bCs/>
          <w:color w:val="000000"/>
          <w:spacing w:val="4"/>
          <w:sz w:val="24"/>
          <w:szCs w:val="24"/>
          <w:lang w:eastAsia="zh-CN"/>
        </w:rPr>
        <w:t>范限内，点腐蚀的面积之和不超过</w:t>
      </w:r>
      <w:r w:rsidRPr="007B6D0E">
        <w:rPr>
          <w:rFonts w:ascii="宋体" w:hAnsi="宋体" w:cs="宋体"/>
          <w:bCs/>
          <w:color w:val="000000"/>
          <w:spacing w:val="4"/>
          <w:sz w:val="24"/>
          <w:szCs w:val="24"/>
          <w:lang w:eastAsia="zh-CN"/>
        </w:rPr>
        <w:t>4500mm</w:t>
      </w:r>
      <w:r w:rsidRPr="007B6D0E">
        <w:rPr>
          <w:rFonts w:ascii="宋体" w:hAnsi="宋体" w:cs="宋体"/>
          <w:bCs/>
          <w:color w:val="000000"/>
          <w:spacing w:val="4"/>
          <w:sz w:val="24"/>
          <w:szCs w:val="24"/>
          <w:vertAlign w:val="superscript"/>
          <w:lang w:eastAsia="zh-CN"/>
        </w:rPr>
        <w:t>2</w:t>
      </w:r>
      <w:r w:rsidRPr="007B6D0E">
        <w:rPr>
          <w:rFonts w:ascii="宋体" w:hAnsi="宋体" w:cs="宋体" w:hint="eastAsia"/>
          <w:bCs/>
          <w:color w:val="000000"/>
          <w:spacing w:val="4"/>
          <w:sz w:val="24"/>
          <w:szCs w:val="24"/>
          <w:lang w:eastAsia="zh-CN"/>
        </w:rPr>
        <w:t>，或者沿任一直径点腐蚀长度之和不超过</w:t>
      </w:r>
      <w:r w:rsidRPr="007B6D0E">
        <w:rPr>
          <w:rFonts w:ascii="宋体" w:hAnsi="宋体" w:cs="宋体"/>
          <w:bCs/>
          <w:color w:val="000000"/>
          <w:spacing w:val="4"/>
          <w:sz w:val="24"/>
          <w:szCs w:val="24"/>
          <w:lang w:eastAsia="zh-CN"/>
        </w:rPr>
        <w:t>50mm</w:t>
      </w:r>
      <w:r w:rsidRPr="007B6D0E">
        <w:rPr>
          <w:rFonts w:ascii="宋体" w:hAnsi="宋体" w:cs="宋体" w:hint="eastAsia"/>
          <w:bCs/>
          <w:color w:val="000000"/>
          <w:spacing w:val="4"/>
          <w:sz w:val="24"/>
          <w:szCs w:val="24"/>
          <w:lang w:eastAsia="zh-CN"/>
        </w:rPr>
        <w:t>，为符合要求</w:t>
      </w:r>
      <w:r w:rsidRPr="007B6D0E">
        <w:rPr>
          <w:rFonts w:ascii="宋体" w:hAnsi="宋体" w:cs="宋体"/>
          <w:bCs/>
          <w:color w:val="000000"/>
          <w:spacing w:val="4"/>
          <w:sz w:val="24"/>
          <w:szCs w:val="24"/>
          <w:lang w:eastAsia="zh-CN"/>
        </w:rPr>
        <w:t xml:space="preserve">； </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(2)</w:t>
      </w:r>
      <w:r w:rsidRPr="007B6D0E">
        <w:rPr>
          <w:rFonts w:ascii="宋体" w:hAnsi="宋体" w:cs="宋体" w:hint="eastAsia"/>
          <w:bCs/>
          <w:color w:val="000000"/>
          <w:spacing w:val="4"/>
          <w:sz w:val="24"/>
          <w:szCs w:val="24"/>
          <w:lang w:eastAsia="zh-CN"/>
        </w:rPr>
        <w:t>均匀腐蚀，如果按照剩余壁厚(实测壁厚最小值减去至下次检验期的腐蚀量)强度校核合格或者经过补焊合格的，为符合要求</w:t>
      </w:r>
      <w:r w:rsidRPr="007B6D0E">
        <w:rPr>
          <w:rFonts w:ascii="宋体" w:hAnsi="宋体" w:cs="宋体"/>
          <w:bCs/>
          <w:color w:val="000000"/>
          <w:spacing w:val="4"/>
          <w:sz w:val="24"/>
          <w:szCs w:val="24"/>
          <w:lang w:eastAsia="zh-CN"/>
        </w:rPr>
        <w:t>；</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(3)</w:t>
      </w:r>
      <w:r w:rsidRPr="007B6D0E">
        <w:rPr>
          <w:rFonts w:ascii="宋体" w:hAnsi="宋体" w:cs="宋体" w:hint="eastAsia"/>
          <w:bCs/>
          <w:color w:val="000000"/>
          <w:spacing w:val="4"/>
          <w:sz w:val="24"/>
          <w:szCs w:val="24"/>
          <w:lang w:eastAsia="zh-CN"/>
        </w:rPr>
        <w:t>局部腐蚀，腐蚀深度超过壁厚余量的，应当确定腐蚀坑形状和尺寸，并且充分考虑检验周期内腐蚀坑尺寸的变化，可以按照本规程</w:t>
      </w:r>
      <w:r w:rsidRPr="007B6D0E">
        <w:rPr>
          <w:rFonts w:ascii="宋体" w:hAnsi="宋体" w:cs="宋体"/>
          <w:color w:val="000000"/>
          <w:sz w:val="24"/>
          <w:szCs w:val="24"/>
          <w:lang w:eastAsia="zh-CN"/>
        </w:rPr>
        <w:t>9.3.</w:t>
      </w:r>
      <w:r w:rsidRPr="007B6D0E">
        <w:rPr>
          <w:rFonts w:ascii="宋体" w:hAnsi="宋体" w:cs="宋体" w:hint="eastAsia"/>
          <w:color w:val="000000"/>
          <w:sz w:val="24"/>
          <w:szCs w:val="24"/>
          <w:lang w:eastAsia="zh-CN"/>
        </w:rPr>
        <w:t>15</w:t>
      </w:r>
      <w:r w:rsidRPr="007B6D0E">
        <w:rPr>
          <w:rFonts w:ascii="宋体" w:hAnsi="宋体" w:cs="宋体"/>
          <w:color w:val="000000"/>
          <w:sz w:val="24"/>
          <w:szCs w:val="24"/>
          <w:lang w:eastAsia="zh-CN"/>
        </w:rPr>
        <w:t xml:space="preserve">.4 </w:t>
      </w:r>
      <w:r w:rsidRPr="007B6D0E">
        <w:rPr>
          <w:rFonts w:ascii="宋体" w:hAnsi="宋体" w:cs="宋体" w:hint="eastAsia"/>
          <w:bCs/>
          <w:color w:val="000000"/>
          <w:spacing w:val="4"/>
          <w:sz w:val="24"/>
          <w:szCs w:val="24"/>
          <w:lang w:eastAsia="zh-CN"/>
        </w:rPr>
        <w:t>的规定进行评定。</w:t>
      </w:r>
      <w:r w:rsidRPr="007B6D0E">
        <w:rPr>
          <w:rFonts w:ascii="宋体" w:hAnsi="宋体" w:cs="宋体"/>
          <w:bCs/>
          <w:color w:val="000000"/>
          <w:spacing w:val="4"/>
          <w:sz w:val="24"/>
          <w:szCs w:val="24"/>
          <w:lang w:eastAsia="zh-CN"/>
        </w:rPr>
        <w:t xml:space="preserve"> </w:t>
      </w:r>
    </w:p>
    <w:p w:rsidR="001E7D34" w:rsidRPr="007B6D0E" w:rsidRDefault="005318C7">
      <w:pPr>
        <w:pStyle w:val="2"/>
        <w:widowControl w:val="0"/>
        <w:spacing w:before="0" w:line="400" w:lineRule="exact"/>
        <w:ind w:firstLineChars="200" w:firstLine="480"/>
        <w:rPr>
          <w:rFonts w:ascii="宋体" w:hAnsi="宋体" w:cs="宋体"/>
          <w:b w:val="0"/>
          <w:color w:val="000000"/>
          <w:spacing w:val="4"/>
          <w:sz w:val="24"/>
          <w:szCs w:val="24"/>
          <w:lang w:eastAsia="zh-CN"/>
        </w:rPr>
      </w:pPr>
      <w:r w:rsidRPr="007B6D0E">
        <w:rPr>
          <w:rFonts w:ascii="黑体" w:eastAsia="黑体" w:hAnsi="黑体" w:cs="黑体"/>
          <w:b w:val="0"/>
          <w:bCs w:val="0"/>
          <w:color w:val="000000"/>
          <w:sz w:val="24"/>
          <w:szCs w:val="24"/>
          <w:lang w:eastAsia="zh-CN"/>
        </w:rPr>
        <w:t>9.3.</w:t>
      </w:r>
      <w:r w:rsidRPr="007B6D0E">
        <w:rPr>
          <w:rFonts w:ascii="黑体" w:eastAsia="黑体" w:hAnsi="黑体" w:cs="黑体" w:hint="eastAsia"/>
          <w:b w:val="0"/>
          <w:bCs w:val="0"/>
          <w:color w:val="000000"/>
          <w:sz w:val="24"/>
          <w:szCs w:val="24"/>
          <w:lang w:eastAsia="zh-CN"/>
        </w:rPr>
        <w:t>15</w:t>
      </w:r>
      <w:r w:rsidRPr="007B6D0E">
        <w:rPr>
          <w:rFonts w:ascii="黑体" w:eastAsia="黑体" w:hAnsi="黑体" w:cs="黑体"/>
          <w:b w:val="0"/>
          <w:bCs w:val="0"/>
          <w:color w:val="000000"/>
          <w:sz w:val="24"/>
          <w:szCs w:val="24"/>
          <w:lang w:eastAsia="zh-CN"/>
        </w:rPr>
        <w:t>.8</w:t>
      </w:r>
      <w:r w:rsidRPr="007B6D0E">
        <w:rPr>
          <w:rFonts w:ascii="宋体" w:hAnsi="宋体" w:cs="宋体"/>
          <w:b w:val="0"/>
          <w:bCs w:val="0"/>
          <w:color w:val="000000"/>
          <w:sz w:val="24"/>
          <w:szCs w:val="24"/>
          <w:lang w:eastAsia="zh-CN"/>
        </w:rPr>
        <w:t xml:space="preserve">  </w:t>
      </w:r>
      <w:r w:rsidRPr="007B6D0E">
        <w:rPr>
          <w:rFonts w:ascii="宋体" w:hAnsi="宋体" w:cs="宋体" w:hint="eastAsia"/>
          <w:b w:val="0"/>
          <w:color w:val="000000"/>
          <w:spacing w:val="4"/>
          <w:sz w:val="24"/>
          <w:szCs w:val="24"/>
          <w:lang w:eastAsia="zh-CN"/>
        </w:rPr>
        <w:t>环境开裂和机械损伤缺陷评定</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存在环境开裂倾向或者产生机械损伤现象的罐体，发现裂纹，应当打磨消除，并且按照本规程</w:t>
      </w:r>
      <w:r w:rsidRPr="007B6D0E">
        <w:rPr>
          <w:rFonts w:ascii="宋体" w:hAnsi="宋体" w:cs="宋体"/>
          <w:color w:val="000000"/>
          <w:sz w:val="24"/>
          <w:szCs w:val="24"/>
          <w:lang w:eastAsia="zh-CN"/>
        </w:rPr>
        <w:t>9.3.</w:t>
      </w:r>
      <w:r w:rsidRPr="007B6D0E">
        <w:rPr>
          <w:rFonts w:ascii="宋体" w:hAnsi="宋体" w:cs="宋体" w:hint="eastAsia"/>
          <w:color w:val="000000"/>
          <w:sz w:val="24"/>
          <w:szCs w:val="24"/>
          <w:lang w:eastAsia="zh-CN"/>
        </w:rPr>
        <w:t>15</w:t>
      </w:r>
      <w:r w:rsidRPr="007B6D0E">
        <w:rPr>
          <w:rFonts w:ascii="宋体" w:hAnsi="宋体" w:cs="宋体"/>
          <w:color w:val="000000"/>
          <w:sz w:val="24"/>
          <w:szCs w:val="24"/>
          <w:lang w:eastAsia="zh-CN"/>
        </w:rPr>
        <w:t xml:space="preserve">.4 </w:t>
      </w:r>
      <w:r w:rsidRPr="007B6D0E">
        <w:rPr>
          <w:rFonts w:ascii="宋体" w:hAnsi="宋体" w:cs="宋体" w:hint="eastAsia"/>
          <w:bCs/>
          <w:color w:val="000000"/>
          <w:spacing w:val="4"/>
          <w:sz w:val="24"/>
          <w:szCs w:val="24"/>
          <w:lang w:eastAsia="zh-CN"/>
        </w:rPr>
        <w:t>的要求进行处理，满足检验周期内安全使用的，为符合要求</w:t>
      </w:r>
      <w:r w:rsidRPr="007B6D0E">
        <w:rPr>
          <w:rFonts w:ascii="宋体" w:hAnsi="宋体" w:cs="宋体"/>
          <w:bCs/>
          <w:color w:val="000000"/>
          <w:spacing w:val="4"/>
          <w:sz w:val="24"/>
          <w:szCs w:val="24"/>
          <w:lang w:eastAsia="zh-CN"/>
        </w:rPr>
        <w:t>。</w:t>
      </w:r>
    </w:p>
    <w:p w:rsidR="001E7D34" w:rsidRPr="007B6D0E" w:rsidRDefault="005318C7">
      <w:pPr>
        <w:widowControl w:val="0"/>
        <w:spacing w:after="0" w:line="400" w:lineRule="exact"/>
        <w:ind w:firstLineChars="200" w:firstLine="480"/>
        <w:rPr>
          <w:rFonts w:ascii="宋体" w:hAnsi="宋体" w:cs="宋体"/>
          <w:bCs/>
          <w:color w:val="000000"/>
          <w:spacing w:val="4"/>
          <w:sz w:val="24"/>
          <w:szCs w:val="24"/>
          <w:lang w:eastAsia="zh-CN"/>
        </w:rPr>
      </w:pPr>
      <w:r w:rsidRPr="007B6D0E">
        <w:rPr>
          <w:rFonts w:ascii="黑体" w:eastAsia="黑体" w:hAnsi="黑体" w:cs="黑体"/>
          <w:color w:val="000000"/>
          <w:sz w:val="24"/>
          <w:szCs w:val="24"/>
          <w:lang w:eastAsia="zh-CN"/>
        </w:rPr>
        <w:t>9.3.</w:t>
      </w:r>
      <w:r w:rsidRPr="007B6D0E">
        <w:rPr>
          <w:rFonts w:ascii="黑体" w:eastAsia="黑体" w:hAnsi="黑体" w:cs="黑体" w:hint="eastAsia"/>
          <w:color w:val="000000"/>
          <w:sz w:val="24"/>
          <w:szCs w:val="24"/>
          <w:lang w:eastAsia="zh-CN"/>
        </w:rPr>
        <w:t>15</w:t>
      </w:r>
      <w:r w:rsidRPr="007B6D0E">
        <w:rPr>
          <w:rFonts w:ascii="黑体" w:eastAsia="黑体" w:hAnsi="黑体" w:cs="黑体"/>
          <w:color w:val="000000"/>
          <w:sz w:val="24"/>
          <w:szCs w:val="24"/>
          <w:lang w:eastAsia="zh-CN"/>
        </w:rPr>
        <w:t xml:space="preserve">.9  </w:t>
      </w:r>
      <w:r w:rsidRPr="007B6D0E">
        <w:rPr>
          <w:rFonts w:ascii="宋体" w:hAnsi="宋体" w:cs="宋体" w:hint="eastAsia"/>
          <w:bCs/>
          <w:color w:val="000000"/>
          <w:spacing w:val="4"/>
          <w:sz w:val="24"/>
          <w:szCs w:val="24"/>
          <w:lang w:eastAsia="zh-CN"/>
        </w:rPr>
        <w:t>错边量和棱角度缺陷评定</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错边量和棱角度超出产品标准和原设计文件规定的，根据以下具体情况进行综合评定：</w:t>
      </w:r>
    </w:p>
    <w:p w:rsidR="001E7D34" w:rsidRPr="007B6D0E" w:rsidRDefault="005318C7">
      <w:pPr>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(1)</w:t>
      </w:r>
      <w:r w:rsidRPr="007B6D0E">
        <w:rPr>
          <w:rFonts w:ascii="宋体" w:hAnsi="宋体" w:cs="宋体" w:hint="eastAsia"/>
          <w:bCs/>
          <w:color w:val="000000"/>
          <w:spacing w:val="4"/>
          <w:sz w:val="24"/>
          <w:szCs w:val="24"/>
          <w:lang w:eastAsia="zh-CN"/>
        </w:rPr>
        <w:t>错边量和棱角度尺寸在表</w:t>
      </w:r>
      <w:r w:rsidRPr="007B6D0E">
        <w:rPr>
          <w:rFonts w:ascii="宋体" w:hAnsi="宋体" w:cs="宋体"/>
          <w:bCs/>
          <w:color w:val="000000"/>
          <w:spacing w:val="4"/>
          <w:sz w:val="24"/>
          <w:szCs w:val="24"/>
          <w:lang w:eastAsia="zh-CN"/>
        </w:rPr>
        <w:t>9-3范围内，罐体不承受疲劳载荷并且该部位不存在裂纹、未熔合、未</w:t>
      </w:r>
      <w:r w:rsidRPr="007B6D0E">
        <w:rPr>
          <w:rFonts w:ascii="宋体" w:hAnsi="宋体" w:cs="宋体" w:hint="eastAsia"/>
          <w:bCs/>
          <w:color w:val="000000"/>
          <w:spacing w:val="4"/>
          <w:sz w:val="24"/>
          <w:szCs w:val="24"/>
          <w:lang w:eastAsia="zh-CN"/>
        </w:rPr>
        <w:t>焊透等缺陷时，为符合要求</w:t>
      </w:r>
      <w:r w:rsidRPr="007B6D0E">
        <w:rPr>
          <w:rFonts w:ascii="宋体" w:hAnsi="宋体" w:cs="宋体"/>
          <w:bCs/>
          <w:color w:val="000000"/>
          <w:spacing w:val="4"/>
          <w:sz w:val="24"/>
          <w:szCs w:val="24"/>
          <w:lang w:eastAsia="zh-CN"/>
        </w:rPr>
        <w:t>；</w:t>
      </w:r>
    </w:p>
    <w:tbl>
      <w:tblPr>
        <w:tblW w:w="9015" w:type="dxa"/>
        <w:tblInd w:w="11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845"/>
        <w:gridCol w:w="3061"/>
        <w:gridCol w:w="3109"/>
      </w:tblGrid>
      <w:tr w:rsidR="001E7D34">
        <w:trPr>
          <w:trHeight w:val="454"/>
        </w:trPr>
        <w:tc>
          <w:tcPr>
            <w:tcW w:w="2845" w:type="dxa"/>
            <w:vAlign w:val="center"/>
          </w:tcPr>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 xml:space="preserve">            </w:t>
            </w:r>
            <w:r w:rsidRPr="007B6D0E">
              <w:rPr>
                <w:rFonts w:ascii="宋体" w:hAnsi="宋体" w:cs="宋体" w:hint="eastAsia"/>
                <w:bCs/>
                <w:color w:val="000000"/>
                <w:spacing w:val="4"/>
                <w:sz w:val="24"/>
                <w:szCs w:val="24"/>
                <w:lang w:eastAsia="zh-CN"/>
              </w:rPr>
              <w:t xml:space="preserve">      </w:t>
            </w:r>
            <w:r w:rsidRPr="007B6D0E">
              <w:rPr>
                <w:rFonts w:ascii="宋体" w:hAnsi="宋体" w:cs="宋体"/>
                <w:bCs/>
                <w:color w:val="000000"/>
                <w:spacing w:val="4"/>
                <w:sz w:val="24"/>
                <w:szCs w:val="24"/>
                <w:lang w:eastAsia="zh-CN"/>
              </w:rPr>
              <w:t xml:space="preserve">表9-3  错边量和棱角度尺寸范围           </w:t>
            </w:r>
            <w:r w:rsidRPr="007B6D0E">
              <w:rPr>
                <w:rFonts w:ascii="宋体" w:hAnsi="宋体" w:cs="宋体" w:hint="eastAsia"/>
                <w:bCs/>
                <w:color w:val="000000"/>
                <w:spacing w:val="4"/>
                <w:sz w:val="24"/>
                <w:szCs w:val="24"/>
                <w:lang w:eastAsia="zh-CN"/>
              </w:rPr>
              <w:t>对口处钢材厚度(t，</w:t>
            </w:r>
            <w:r w:rsidRPr="007B6D0E">
              <w:rPr>
                <w:rFonts w:ascii="宋体" w:hAnsi="宋体" w:cs="宋体"/>
                <w:bCs/>
                <w:color w:val="000000"/>
                <w:spacing w:val="4"/>
                <w:sz w:val="24"/>
                <w:szCs w:val="24"/>
                <w:lang w:eastAsia="zh-CN"/>
              </w:rPr>
              <w:t>mm</w:t>
            </w:r>
            <w:r w:rsidRPr="007B6D0E">
              <w:rPr>
                <w:rFonts w:ascii="宋体" w:hAnsi="宋体" w:cs="宋体" w:hint="eastAsia"/>
                <w:bCs/>
                <w:color w:val="000000"/>
                <w:spacing w:val="4"/>
                <w:sz w:val="24"/>
                <w:szCs w:val="24"/>
                <w:lang w:eastAsia="zh-CN"/>
              </w:rPr>
              <w:t>)</w:t>
            </w:r>
          </w:p>
        </w:tc>
        <w:tc>
          <w:tcPr>
            <w:tcW w:w="3061" w:type="dxa"/>
            <w:vAlign w:val="center"/>
          </w:tcPr>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rPr>
              <w:t>错边量</w:t>
            </w:r>
            <w:r w:rsidRPr="007B6D0E">
              <w:rPr>
                <w:rFonts w:ascii="宋体" w:hAnsi="宋体" w:cs="宋体" w:hint="eastAsia"/>
                <w:bCs/>
                <w:color w:val="000000"/>
                <w:spacing w:val="4"/>
                <w:sz w:val="24"/>
                <w:szCs w:val="24"/>
                <w:lang w:eastAsia="zh-CN"/>
              </w:rPr>
              <w:t>(</w:t>
            </w:r>
            <w:r w:rsidRPr="007B6D0E">
              <w:rPr>
                <w:rFonts w:ascii="宋体" w:hAnsi="宋体" w:cs="宋体"/>
                <w:bCs/>
                <w:color w:val="000000"/>
                <w:spacing w:val="4"/>
                <w:sz w:val="24"/>
                <w:szCs w:val="24"/>
                <w:lang w:eastAsia="zh-CN"/>
              </w:rPr>
              <w:t>mm</w:t>
            </w:r>
            <w:r w:rsidRPr="007B6D0E">
              <w:rPr>
                <w:rFonts w:ascii="宋体" w:hAnsi="宋体" w:cs="宋体" w:hint="eastAsia"/>
                <w:bCs/>
                <w:color w:val="000000"/>
                <w:spacing w:val="4"/>
                <w:sz w:val="24"/>
                <w:szCs w:val="24"/>
                <w:lang w:eastAsia="zh-CN"/>
              </w:rPr>
              <w:t>)</w:t>
            </w:r>
          </w:p>
        </w:tc>
        <w:tc>
          <w:tcPr>
            <w:tcW w:w="3109" w:type="dxa"/>
            <w:vAlign w:val="center"/>
          </w:tcPr>
          <w:p w:rsidR="001E7D34" w:rsidRPr="007B6D0E" w:rsidRDefault="005318C7">
            <w:pPr>
              <w:spacing w:after="0" w:line="401" w:lineRule="exact"/>
              <w:ind w:firstLineChars="200" w:firstLine="496"/>
              <w:rPr>
                <w:rFonts w:ascii="宋体" w:hAnsi="宋体" w:cs="宋体"/>
                <w:bCs/>
                <w:color w:val="000000"/>
                <w:spacing w:val="4"/>
                <w:sz w:val="24"/>
                <w:szCs w:val="24"/>
              </w:rPr>
            </w:pPr>
            <w:r w:rsidRPr="007B6D0E">
              <w:rPr>
                <w:rFonts w:ascii="宋体" w:hAnsi="宋体" w:cs="宋体" w:hint="eastAsia"/>
                <w:bCs/>
                <w:color w:val="000000"/>
                <w:spacing w:val="4"/>
                <w:sz w:val="24"/>
                <w:szCs w:val="24"/>
              </w:rPr>
              <w:t>棱角度(</w:t>
            </w:r>
            <w:r w:rsidRPr="007B6D0E">
              <w:rPr>
                <w:rFonts w:ascii="宋体" w:hAnsi="宋体" w:cs="宋体"/>
                <w:bCs/>
                <w:color w:val="000000"/>
                <w:spacing w:val="4"/>
                <w:sz w:val="24"/>
                <w:szCs w:val="24"/>
              </w:rPr>
              <w:t>mm，</w:t>
            </w:r>
            <w:r w:rsidRPr="007B6D0E">
              <w:rPr>
                <w:rFonts w:ascii="宋体" w:hAnsi="宋体" w:cs="宋体" w:hint="eastAsia"/>
                <w:bCs/>
                <w:color w:val="000000"/>
                <w:spacing w:val="4"/>
                <w:sz w:val="24"/>
                <w:szCs w:val="24"/>
              </w:rPr>
              <w:t>注</w:t>
            </w:r>
            <w:r w:rsidRPr="007B6D0E">
              <w:rPr>
                <w:rFonts w:ascii="宋体" w:hAnsi="宋体" w:cs="宋体"/>
                <w:bCs/>
                <w:color w:val="000000"/>
                <w:spacing w:val="4"/>
                <w:sz w:val="24"/>
                <w:szCs w:val="24"/>
              </w:rPr>
              <w:t>9-</w:t>
            </w:r>
            <w:r w:rsidRPr="007B6D0E">
              <w:rPr>
                <w:rFonts w:ascii="宋体" w:hAnsi="宋体" w:cs="宋体"/>
                <w:bCs/>
                <w:color w:val="000000"/>
                <w:spacing w:val="4"/>
                <w:sz w:val="24"/>
                <w:szCs w:val="24"/>
                <w:lang w:eastAsia="zh-CN"/>
              </w:rPr>
              <w:t>4</w:t>
            </w:r>
            <w:r w:rsidRPr="007B6D0E">
              <w:rPr>
                <w:rFonts w:ascii="宋体" w:hAnsi="宋体" w:cs="宋体" w:hint="eastAsia"/>
                <w:bCs/>
                <w:color w:val="000000"/>
                <w:spacing w:val="4"/>
                <w:sz w:val="24"/>
                <w:szCs w:val="24"/>
              </w:rPr>
              <w:t>)</w:t>
            </w:r>
          </w:p>
        </w:tc>
      </w:tr>
      <w:tr w:rsidR="001E7D34">
        <w:trPr>
          <w:trHeight w:val="454"/>
        </w:trPr>
        <w:tc>
          <w:tcPr>
            <w:tcW w:w="2845" w:type="dxa"/>
            <w:vAlign w:val="center"/>
          </w:tcPr>
          <w:p w:rsidR="001E7D34" w:rsidRPr="007B6D0E" w:rsidRDefault="005318C7">
            <w:pPr>
              <w:spacing w:after="0" w:line="240" w:lineRule="auto"/>
              <w:jc w:val="center"/>
              <w:rPr>
                <w:rFonts w:ascii="宋体" w:hAnsi="宋体" w:cs="宋体"/>
                <w:bCs/>
                <w:color w:val="000000"/>
                <w:spacing w:val="4"/>
                <w:sz w:val="24"/>
                <w:szCs w:val="24"/>
              </w:rPr>
            </w:pPr>
            <w:r w:rsidRPr="007B6D0E">
              <w:rPr>
                <w:rFonts w:ascii="宋体" w:hAnsi="宋体" w:cs="宋体"/>
                <w:bCs/>
                <w:color w:val="000000"/>
                <w:spacing w:val="4"/>
                <w:sz w:val="24"/>
                <w:szCs w:val="24"/>
              </w:rPr>
              <w:lastRenderedPageBreak/>
              <w:t>t≤20</w:t>
            </w:r>
          </w:p>
        </w:tc>
        <w:tc>
          <w:tcPr>
            <w:tcW w:w="3061" w:type="dxa"/>
            <w:vAlign w:val="center"/>
          </w:tcPr>
          <w:p w:rsidR="001E7D34" w:rsidRPr="007B6D0E" w:rsidRDefault="005318C7">
            <w:pPr>
              <w:spacing w:after="0" w:line="240" w:lineRule="auto"/>
              <w:ind w:firstLineChars="200" w:firstLine="496"/>
              <w:rPr>
                <w:rFonts w:ascii="宋体" w:hAnsi="宋体" w:cs="宋体"/>
                <w:bCs/>
                <w:color w:val="000000"/>
                <w:spacing w:val="4"/>
                <w:sz w:val="24"/>
                <w:szCs w:val="24"/>
              </w:rPr>
            </w:pPr>
            <w:r w:rsidRPr="007B6D0E">
              <w:rPr>
                <w:rFonts w:ascii="宋体" w:hAnsi="宋体" w:cs="宋体" w:hint="eastAsia"/>
                <w:bCs/>
                <w:color w:val="000000"/>
                <w:spacing w:val="4"/>
                <w:sz w:val="24"/>
                <w:szCs w:val="24"/>
              </w:rPr>
              <w:t>≤</w:t>
            </w:r>
            <w:r w:rsidRPr="007B6D0E">
              <w:rPr>
                <w:rFonts w:ascii="宋体" w:hAnsi="宋体" w:cs="宋体"/>
                <w:bCs/>
                <w:color w:val="000000"/>
                <w:spacing w:val="4"/>
                <w:sz w:val="24"/>
                <w:szCs w:val="24"/>
              </w:rPr>
              <w:t xml:space="preserve">1/3t, </w:t>
            </w:r>
            <w:r w:rsidRPr="007B6D0E">
              <w:rPr>
                <w:rFonts w:ascii="宋体" w:hAnsi="宋体" w:cs="宋体" w:hint="eastAsia"/>
                <w:bCs/>
                <w:color w:val="000000"/>
                <w:spacing w:val="4"/>
                <w:sz w:val="24"/>
                <w:szCs w:val="24"/>
              </w:rPr>
              <w:t>且≤</w:t>
            </w:r>
            <w:r w:rsidRPr="007B6D0E">
              <w:rPr>
                <w:rFonts w:ascii="宋体" w:hAnsi="宋体" w:cs="宋体"/>
                <w:bCs/>
                <w:color w:val="000000"/>
                <w:spacing w:val="4"/>
                <w:sz w:val="24"/>
                <w:szCs w:val="24"/>
              </w:rPr>
              <w:t>5</w:t>
            </w:r>
          </w:p>
        </w:tc>
        <w:tc>
          <w:tcPr>
            <w:tcW w:w="3109" w:type="dxa"/>
            <w:vMerge w:val="restart"/>
            <w:vAlign w:val="center"/>
          </w:tcPr>
          <w:p w:rsidR="001E7D34" w:rsidRPr="007B6D0E" w:rsidRDefault="005318C7">
            <w:pPr>
              <w:spacing w:after="0" w:line="240" w:lineRule="auto"/>
              <w:jc w:val="center"/>
              <w:rPr>
                <w:rFonts w:ascii="宋体" w:hAnsi="宋体" w:cs="宋体"/>
                <w:bCs/>
                <w:color w:val="000000"/>
                <w:spacing w:val="4"/>
                <w:sz w:val="24"/>
                <w:szCs w:val="24"/>
              </w:rPr>
            </w:pPr>
            <w:r w:rsidRPr="007B6D0E">
              <w:rPr>
                <w:rFonts w:ascii="宋体" w:hAnsi="宋体" w:cs="宋体" w:hint="eastAsia"/>
                <w:bCs/>
                <w:color w:val="000000"/>
                <w:spacing w:val="4"/>
                <w:sz w:val="24"/>
                <w:szCs w:val="24"/>
              </w:rPr>
              <w:t>≤(</w:t>
            </w:r>
            <w:r w:rsidRPr="007B6D0E">
              <w:rPr>
                <w:rFonts w:ascii="宋体" w:hAnsi="宋体" w:cs="宋体"/>
                <w:bCs/>
                <w:color w:val="000000"/>
                <w:spacing w:val="4"/>
                <w:sz w:val="24"/>
                <w:szCs w:val="24"/>
              </w:rPr>
              <w:t xml:space="preserve">1/10t+3), </w:t>
            </w:r>
            <w:r w:rsidRPr="007B6D0E">
              <w:rPr>
                <w:rFonts w:ascii="宋体" w:hAnsi="宋体" w:cs="宋体" w:hint="eastAsia"/>
                <w:bCs/>
                <w:color w:val="000000"/>
                <w:spacing w:val="4"/>
                <w:sz w:val="24"/>
                <w:szCs w:val="24"/>
              </w:rPr>
              <w:t>且≤</w:t>
            </w:r>
            <w:r w:rsidRPr="007B6D0E">
              <w:rPr>
                <w:rFonts w:ascii="宋体" w:hAnsi="宋体" w:cs="宋体"/>
                <w:bCs/>
                <w:color w:val="000000"/>
                <w:spacing w:val="4"/>
                <w:sz w:val="24"/>
                <w:szCs w:val="24"/>
              </w:rPr>
              <w:t>8</w:t>
            </w:r>
          </w:p>
        </w:tc>
      </w:tr>
      <w:tr w:rsidR="001E7D34">
        <w:trPr>
          <w:trHeight w:val="454"/>
        </w:trPr>
        <w:tc>
          <w:tcPr>
            <w:tcW w:w="2845" w:type="dxa"/>
            <w:vAlign w:val="center"/>
          </w:tcPr>
          <w:p w:rsidR="001E7D34" w:rsidRPr="007B6D0E" w:rsidRDefault="005318C7">
            <w:pPr>
              <w:spacing w:after="0" w:line="240" w:lineRule="auto"/>
              <w:jc w:val="center"/>
              <w:rPr>
                <w:rFonts w:ascii="宋体" w:hAnsi="宋体" w:cs="宋体"/>
                <w:bCs/>
                <w:color w:val="000000"/>
                <w:spacing w:val="4"/>
                <w:sz w:val="24"/>
                <w:szCs w:val="24"/>
              </w:rPr>
            </w:pPr>
            <w:r w:rsidRPr="007B6D0E">
              <w:rPr>
                <w:rFonts w:ascii="宋体" w:hAnsi="宋体" w:cs="宋体"/>
                <w:bCs/>
                <w:color w:val="000000"/>
                <w:spacing w:val="4"/>
                <w:sz w:val="24"/>
                <w:szCs w:val="24"/>
              </w:rPr>
              <w:t>20</w:t>
            </w:r>
            <w:r w:rsidRPr="007B6D0E">
              <w:rPr>
                <w:rFonts w:ascii="宋体" w:hAnsi="宋体" w:cs="宋体" w:hint="eastAsia"/>
                <w:color w:val="000000"/>
                <w:sz w:val="21"/>
                <w:szCs w:val="21"/>
              </w:rPr>
              <w:t>＜</w:t>
            </w:r>
            <w:r w:rsidRPr="007B6D0E">
              <w:rPr>
                <w:rFonts w:ascii="宋体" w:hAnsi="宋体" w:cs="宋体"/>
                <w:bCs/>
                <w:color w:val="000000"/>
                <w:spacing w:val="4"/>
                <w:sz w:val="24"/>
                <w:szCs w:val="24"/>
              </w:rPr>
              <w:t>t≤50</w:t>
            </w:r>
          </w:p>
        </w:tc>
        <w:tc>
          <w:tcPr>
            <w:tcW w:w="3061" w:type="dxa"/>
            <w:vAlign w:val="center"/>
          </w:tcPr>
          <w:p w:rsidR="001E7D34" w:rsidRPr="007B6D0E" w:rsidRDefault="005318C7">
            <w:pPr>
              <w:spacing w:after="0" w:line="240" w:lineRule="auto"/>
              <w:ind w:firstLineChars="200" w:firstLine="496"/>
              <w:rPr>
                <w:rFonts w:ascii="宋体" w:hAnsi="宋体" w:cs="宋体"/>
                <w:bCs/>
                <w:color w:val="000000"/>
                <w:spacing w:val="4"/>
                <w:sz w:val="24"/>
                <w:szCs w:val="24"/>
              </w:rPr>
            </w:pPr>
            <w:r w:rsidRPr="007B6D0E">
              <w:rPr>
                <w:rFonts w:ascii="宋体" w:hAnsi="宋体" w:cs="宋体" w:hint="eastAsia"/>
                <w:bCs/>
                <w:color w:val="000000"/>
                <w:spacing w:val="4"/>
                <w:sz w:val="24"/>
                <w:szCs w:val="24"/>
              </w:rPr>
              <w:t>≤</w:t>
            </w:r>
            <w:r w:rsidRPr="007B6D0E">
              <w:rPr>
                <w:rFonts w:ascii="宋体" w:hAnsi="宋体" w:cs="宋体"/>
                <w:bCs/>
                <w:color w:val="000000"/>
                <w:spacing w:val="4"/>
                <w:sz w:val="24"/>
                <w:szCs w:val="24"/>
              </w:rPr>
              <w:t xml:space="preserve">1/4t, </w:t>
            </w:r>
            <w:r w:rsidRPr="007B6D0E">
              <w:rPr>
                <w:rFonts w:ascii="宋体" w:hAnsi="宋体" w:cs="宋体" w:hint="eastAsia"/>
                <w:bCs/>
                <w:color w:val="000000"/>
                <w:spacing w:val="4"/>
                <w:sz w:val="24"/>
                <w:szCs w:val="24"/>
              </w:rPr>
              <w:t>且≤</w:t>
            </w:r>
            <w:r w:rsidRPr="007B6D0E">
              <w:rPr>
                <w:rFonts w:ascii="宋体" w:hAnsi="宋体" w:cs="宋体"/>
                <w:bCs/>
                <w:color w:val="000000"/>
                <w:spacing w:val="4"/>
                <w:sz w:val="24"/>
                <w:szCs w:val="24"/>
              </w:rPr>
              <w:t>8</w:t>
            </w:r>
          </w:p>
        </w:tc>
        <w:tc>
          <w:tcPr>
            <w:tcW w:w="3109" w:type="dxa"/>
            <w:vMerge/>
            <w:vAlign w:val="center"/>
          </w:tcPr>
          <w:p w:rsidR="001E7D34" w:rsidRPr="007B6D0E" w:rsidRDefault="001E7D34">
            <w:pPr>
              <w:spacing w:after="0" w:line="240" w:lineRule="auto"/>
              <w:ind w:firstLineChars="200" w:firstLine="496"/>
              <w:rPr>
                <w:rFonts w:ascii="宋体" w:hAnsi="宋体" w:cs="宋体"/>
                <w:bCs/>
                <w:color w:val="000000"/>
                <w:spacing w:val="4"/>
                <w:sz w:val="24"/>
                <w:szCs w:val="24"/>
              </w:rPr>
            </w:pPr>
          </w:p>
        </w:tc>
      </w:tr>
    </w:tbl>
    <w:p w:rsidR="001E7D34" w:rsidRPr="007B6D0E" w:rsidRDefault="005318C7">
      <w:pPr>
        <w:spacing w:after="0" w:line="340" w:lineRule="exact"/>
        <w:ind w:firstLineChars="200" w:firstLine="480"/>
        <w:rPr>
          <w:rFonts w:ascii="宋体" w:hAnsi="宋体" w:cs="宋体"/>
          <w:bCs/>
          <w:color w:val="000000"/>
          <w:spacing w:val="4"/>
          <w:sz w:val="21"/>
          <w:shd w:val="clear" w:color="auto" w:fill="FFFFFF"/>
          <w:lang w:eastAsia="zh-CN"/>
        </w:rPr>
      </w:pPr>
      <w:r w:rsidRPr="007B6D0E">
        <w:rPr>
          <w:rFonts w:ascii="宋体" w:hAnsi="宋体" w:cs="宋体"/>
          <w:color w:val="000000"/>
          <w:sz w:val="24"/>
          <w:szCs w:val="24"/>
          <w:lang w:eastAsia="zh-CN"/>
        </w:rPr>
        <w:t xml:space="preserve"> </w:t>
      </w:r>
      <w:r w:rsidRPr="007B6D0E">
        <w:rPr>
          <w:rFonts w:ascii="宋体" w:hAnsi="宋体" w:cs="宋体" w:hint="eastAsia"/>
          <w:bCs/>
          <w:color w:val="000000"/>
          <w:spacing w:val="4"/>
          <w:sz w:val="21"/>
          <w:shd w:val="clear" w:color="auto" w:fill="FFFFFF"/>
          <w:lang w:eastAsia="zh-CN"/>
        </w:rPr>
        <w:t>注</w:t>
      </w:r>
      <w:r w:rsidRPr="007B6D0E">
        <w:rPr>
          <w:rFonts w:ascii="宋体" w:hAnsi="宋体" w:cs="宋体"/>
          <w:bCs/>
          <w:color w:val="000000"/>
          <w:spacing w:val="4"/>
          <w:sz w:val="21"/>
          <w:shd w:val="clear" w:color="auto" w:fill="FFFFFF"/>
          <w:lang w:eastAsia="zh-CN"/>
        </w:rPr>
        <w:t>9-4：测量棱角度所</w:t>
      </w:r>
      <w:r w:rsidRPr="007B6D0E">
        <w:rPr>
          <w:rFonts w:ascii="宋体" w:hAnsi="宋体" w:cs="宋体" w:hint="eastAsia"/>
          <w:bCs/>
          <w:color w:val="000000"/>
          <w:spacing w:val="4"/>
          <w:sz w:val="21"/>
          <w:shd w:val="clear" w:color="auto" w:fill="FFFFFF"/>
          <w:lang w:eastAsia="zh-CN"/>
        </w:rPr>
        <w:t>使</w:t>
      </w:r>
      <w:r w:rsidRPr="007B6D0E">
        <w:rPr>
          <w:rFonts w:ascii="宋体" w:hAnsi="宋体" w:cs="宋体"/>
          <w:bCs/>
          <w:color w:val="000000"/>
          <w:spacing w:val="4"/>
          <w:sz w:val="21"/>
          <w:shd w:val="clear" w:color="auto" w:fill="FFFFFF"/>
          <w:lang w:eastAsia="zh-CN"/>
        </w:rPr>
        <w:t>用</w:t>
      </w:r>
      <w:r w:rsidRPr="007B6D0E">
        <w:rPr>
          <w:rFonts w:ascii="宋体" w:hAnsi="宋体" w:cs="宋体" w:hint="eastAsia"/>
          <w:bCs/>
          <w:color w:val="000000"/>
          <w:spacing w:val="4"/>
          <w:sz w:val="21"/>
          <w:shd w:val="clear" w:color="auto" w:fill="FFFFFF"/>
          <w:lang w:eastAsia="zh-CN"/>
        </w:rPr>
        <w:t>的</w:t>
      </w:r>
      <w:r w:rsidRPr="007B6D0E">
        <w:rPr>
          <w:rFonts w:ascii="宋体" w:hAnsi="宋体" w:cs="宋体"/>
          <w:bCs/>
          <w:color w:val="000000"/>
          <w:spacing w:val="4"/>
          <w:sz w:val="21"/>
          <w:shd w:val="clear" w:color="auto" w:fill="FFFFFF"/>
          <w:lang w:eastAsia="zh-CN"/>
        </w:rPr>
        <w:t xml:space="preserve">样板按照产品标准的要求选取。 </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(2)</w:t>
      </w:r>
      <w:r w:rsidRPr="007B6D0E">
        <w:rPr>
          <w:rFonts w:ascii="宋体" w:hAnsi="宋体" w:cs="宋体" w:hint="eastAsia"/>
          <w:bCs/>
          <w:color w:val="000000"/>
          <w:spacing w:val="4"/>
          <w:sz w:val="24"/>
          <w:szCs w:val="24"/>
          <w:lang w:eastAsia="zh-CN"/>
        </w:rPr>
        <w:t>错边量和棱角度不在表</w:t>
      </w:r>
      <w:r w:rsidRPr="007B6D0E">
        <w:rPr>
          <w:rFonts w:ascii="宋体" w:hAnsi="宋体" w:cs="宋体"/>
          <w:bCs/>
          <w:color w:val="000000"/>
          <w:spacing w:val="4"/>
          <w:sz w:val="24"/>
          <w:szCs w:val="24"/>
          <w:lang w:eastAsia="zh-CN"/>
        </w:rPr>
        <w:t>9-3范围内，或者在表9-3范围内的罐体承受疲劳载荷或者该部位</w:t>
      </w:r>
      <w:r w:rsidRPr="007B6D0E">
        <w:rPr>
          <w:rFonts w:ascii="宋体" w:hAnsi="宋体" w:cs="宋体" w:hint="eastAsia"/>
          <w:bCs/>
          <w:color w:val="000000"/>
          <w:spacing w:val="4"/>
          <w:sz w:val="24"/>
          <w:szCs w:val="24"/>
          <w:lang w:eastAsia="zh-CN"/>
        </w:rPr>
        <w:t>伴有未熔合、未透等缺陷时，应当通过应力分析，确定能否继续使用；在检验周期内，能够安全使用的为符合要求</w:t>
      </w:r>
      <w:r w:rsidRPr="007B6D0E">
        <w:rPr>
          <w:rFonts w:ascii="宋体" w:hAnsi="宋体" w:cs="宋体"/>
          <w:bCs/>
          <w:color w:val="000000"/>
          <w:spacing w:val="4"/>
          <w:sz w:val="24"/>
          <w:szCs w:val="24"/>
          <w:lang w:eastAsia="zh-CN"/>
        </w:rPr>
        <w:t>。</w:t>
      </w:r>
    </w:p>
    <w:p w:rsidR="001E7D34" w:rsidRPr="007B6D0E" w:rsidRDefault="005318C7">
      <w:pPr>
        <w:spacing w:after="0" w:line="401" w:lineRule="exact"/>
        <w:ind w:firstLineChars="200" w:firstLine="480"/>
        <w:rPr>
          <w:rFonts w:ascii="宋体" w:hAnsi="宋体" w:cs="宋体"/>
          <w:bCs/>
          <w:color w:val="000000"/>
          <w:spacing w:val="4"/>
          <w:sz w:val="24"/>
          <w:szCs w:val="24"/>
          <w:lang w:eastAsia="zh-CN"/>
        </w:rPr>
      </w:pPr>
      <w:r w:rsidRPr="007B6D0E">
        <w:rPr>
          <w:rFonts w:ascii="黑体" w:eastAsia="黑体" w:hAnsi="黑体" w:cs="黑体"/>
          <w:color w:val="000000"/>
          <w:sz w:val="24"/>
          <w:szCs w:val="24"/>
          <w:lang w:eastAsia="zh-CN"/>
        </w:rPr>
        <w:t>9.3.</w:t>
      </w:r>
      <w:r w:rsidRPr="007B6D0E">
        <w:rPr>
          <w:rFonts w:ascii="黑体" w:eastAsia="黑体" w:hAnsi="黑体" w:cs="黑体" w:hint="eastAsia"/>
          <w:color w:val="000000"/>
          <w:sz w:val="24"/>
          <w:szCs w:val="24"/>
          <w:lang w:eastAsia="zh-CN"/>
        </w:rPr>
        <w:t>15</w:t>
      </w:r>
      <w:r w:rsidRPr="007B6D0E">
        <w:rPr>
          <w:rFonts w:ascii="黑体" w:eastAsia="黑体" w:hAnsi="黑体" w:cs="黑体"/>
          <w:color w:val="000000"/>
          <w:sz w:val="24"/>
          <w:szCs w:val="24"/>
          <w:lang w:eastAsia="zh-CN"/>
        </w:rPr>
        <w:t>.10</w:t>
      </w:r>
      <w:r w:rsidRPr="007B6D0E">
        <w:rPr>
          <w:rFonts w:ascii="宋体" w:hAnsi="宋体" w:cs="宋体"/>
          <w:color w:val="000000"/>
          <w:sz w:val="24"/>
          <w:szCs w:val="24"/>
          <w:lang w:eastAsia="zh-CN"/>
        </w:rPr>
        <w:t xml:space="preserve">  </w:t>
      </w:r>
      <w:r w:rsidRPr="007B6D0E">
        <w:rPr>
          <w:rFonts w:ascii="宋体" w:hAnsi="宋体" w:cs="宋体" w:hint="eastAsia"/>
          <w:bCs/>
          <w:color w:val="000000"/>
          <w:spacing w:val="4"/>
          <w:sz w:val="24"/>
          <w:szCs w:val="24"/>
          <w:lang w:eastAsia="zh-CN"/>
        </w:rPr>
        <w:t>埋藏缺陷评定</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焊缝的埋藏缺陷符合相应产品标准规定的，为符合要求；超出上述规定的，按照以下要求进行评定：</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(1)</w:t>
      </w:r>
      <w:r w:rsidRPr="007B6D0E">
        <w:rPr>
          <w:rFonts w:ascii="宋体" w:hAnsi="宋体" w:cs="宋体" w:hint="eastAsia"/>
          <w:bCs/>
          <w:color w:val="000000"/>
          <w:spacing w:val="4"/>
          <w:sz w:val="24"/>
          <w:szCs w:val="24"/>
          <w:lang w:eastAsia="zh-CN"/>
        </w:rPr>
        <w:t>单个圆形缺陷的长径大于壁厚的</w:t>
      </w:r>
      <w:r w:rsidRPr="007B6D0E">
        <w:rPr>
          <w:rFonts w:ascii="宋体" w:hAnsi="宋体" w:cs="宋体"/>
          <w:bCs/>
          <w:color w:val="000000"/>
          <w:spacing w:val="4"/>
          <w:sz w:val="24"/>
          <w:szCs w:val="24"/>
          <w:lang w:eastAsia="zh-CN"/>
        </w:rPr>
        <w:t>1/2或者大于9mm，为</w:t>
      </w:r>
      <w:r w:rsidRPr="007B6D0E">
        <w:rPr>
          <w:rFonts w:ascii="宋体" w:hAnsi="宋体" w:cs="宋体" w:hint="eastAsia"/>
          <w:bCs/>
          <w:color w:val="000000"/>
          <w:spacing w:val="4"/>
          <w:sz w:val="24"/>
          <w:szCs w:val="24"/>
          <w:lang w:eastAsia="zh-CN"/>
        </w:rPr>
        <w:t>不符合要求</w:t>
      </w:r>
      <w:r w:rsidRPr="007B6D0E">
        <w:rPr>
          <w:rFonts w:ascii="宋体" w:hAnsi="宋体" w:cs="宋体"/>
          <w:bCs/>
          <w:color w:val="000000"/>
          <w:spacing w:val="4"/>
          <w:sz w:val="24"/>
          <w:szCs w:val="24"/>
          <w:lang w:eastAsia="zh-CN"/>
        </w:rPr>
        <w:t>；</w:t>
      </w:r>
      <w:r w:rsidRPr="007B6D0E">
        <w:rPr>
          <w:rFonts w:ascii="宋体" w:hAnsi="宋体" w:cs="宋体" w:hint="eastAsia"/>
          <w:bCs/>
          <w:color w:val="000000"/>
          <w:spacing w:val="4"/>
          <w:sz w:val="24"/>
          <w:szCs w:val="24"/>
          <w:lang w:eastAsia="zh-CN"/>
        </w:rPr>
        <w:t>圆形缺陷的长径小于壁厚的</w:t>
      </w:r>
      <w:r w:rsidRPr="007B6D0E">
        <w:rPr>
          <w:rFonts w:ascii="宋体" w:hAnsi="宋体" w:cs="宋体"/>
          <w:bCs/>
          <w:color w:val="000000"/>
          <w:spacing w:val="4"/>
          <w:sz w:val="24"/>
          <w:szCs w:val="24"/>
          <w:lang w:eastAsia="zh-CN"/>
        </w:rPr>
        <w:t>1/2并且小于9mm，其评定</w:t>
      </w:r>
      <w:r w:rsidRPr="007B6D0E">
        <w:rPr>
          <w:rFonts w:ascii="宋体" w:hAnsi="宋体" w:cs="宋体" w:hint="eastAsia"/>
          <w:bCs/>
          <w:color w:val="000000"/>
          <w:spacing w:val="4"/>
          <w:sz w:val="24"/>
          <w:szCs w:val="24"/>
          <w:lang w:eastAsia="zh-CN"/>
        </w:rPr>
        <w:t>结论</w:t>
      </w:r>
      <w:r w:rsidRPr="007B6D0E">
        <w:rPr>
          <w:rFonts w:ascii="宋体" w:hAnsi="宋体" w:cs="宋体"/>
          <w:bCs/>
          <w:color w:val="000000"/>
          <w:spacing w:val="4"/>
          <w:sz w:val="24"/>
          <w:szCs w:val="24"/>
          <w:lang w:eastAsia="zh-CN"/>
        </w:rPr>
        <w:t>见表9-4；</w:t>
      </w:r>
    </w:p>
    <w:p w:rsidR="001E7D34" w:rsidRPr="007B6D0E" w:rsidRDefault="005318C7">
      <w:pPr>
        <w:adjustRightInd w:val="0"/>
        <w:spacing w:afterLines="20" w:after="48" w:line="401" w:lineRule="exact"/>
        <w:jc w:val="center"/>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表</w:t>
      </w:r>
      <w:r w:rsidRPr="007B6D0E">
        <w:rPr>
          <w:rFonts w:ascii="宋体" w:hAnsi="宋体" w:cs="宋体"/>
          <w:bCs/>
          <w:color w:val="000000"/>
          <w:spacing w:val="4"/>
          <w:sz w:val="24"/>
          <w:szCs w:val="24"/>
          <w:lang w:eastAsia="zh-CN"/>
        </w:rPr>
        <w:t xml:space="preserve">9-4  </w:t>
      </w:r>
      <w:r w:rsidRPr="007B6D0E">
        <w:rPr>
          <w:rFonts w:ascii="宋体" w:hAnsi="宋体" w:cs="宋体" w:hint="eastAsia"/>
          <w:bCs/>
          <w:color w:val="000000"/>
          <w:spacing w:val="4"/>
          <w:sz w:val="24"/>
          <w:szCs w:val="24"/>
          <w:lang w:eastAsia="zh-CN"/>
        </w:rPr>
        <w:t>圆形缺陷允许范围(注</w:t>
      </w:r>
      <w:r w:rsidRPr="007B6D0E">
        <w:rPr>
          <w:rFonts w:ascii="宋体" w:hAnsi="宋体" w:cs="宋体"/>
          <w:bCs/>
          <w:color w:val="000000"/>
          <w:spacing w:val="4"/>
          <w:sz w:val="24"/>
          <w:szCs w:val="24"/>
          <w:lang w:eastAsia="zh-CN"/>
        </w:rPr>
        <w:t>9-5)</w:t>
      </w:r>
      <w:r w:rsidRPr="007B6D0E">
        <w:rPr>
          <w:rFonts w:ascii="宋体" w:hAnsi="宋体" w:cs="宋体" w:hint="eastAsia"/>
          <w:bCs/>
          <w:color w:val="000000"/>
          <w:spacing w:val="4"/>
          <w:sz w:val="24"/>
          <w:szCs w:val="24"/>
          <w:lang w:eastAsia="zh-CN"/>
        </w:rPr>
        <w:t xml:space="preserve"> </w:t>
      </w:r>
    </w:p>
    <w:tbl>
      <w:tblPr>
        <w:tblW w:w="9071"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388"/>
        <w:gridCol w:w="2267"/>
        <w:gridCol w:w="2267"/>
        <w:gridCol w:w="2149"/>
      </w:tblGrid>
      <w:tr w:rsidR="001E7D34">
        <w:trPr>
          <w:trHeight w:val="454"/>
        </w:trPr>
        <w:tc>
          <w:tcPr>
            <w:tcW w:w="9071" w:type="dxa"/>
            <w:gridSpan w:val="4"/>
            <w:shd w:val="clear" w:color="auto" w:fill="auto"/>
            <w:vAlign w:val="center"/>
          </w:tcPr>
          <w:p w:rsidR="001E7D34" w:rsidRPr="007B6D0E" w:rsidRDefault="005318C7">
            <w:pPr>
              <w:snapToGrid w:val="0"/>
              <w:spacing w:after="0" w:line="240" w:lineRule="auto"/>
              <w:jc w:val="center"/>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rPr>
              <w:t>评定区</w:t>
            </w:r>
          </w:p>
        </w:tc>
      </w:tr>
      <w:tr w:rsidR="001E7D34">
        <w:trPr>
          <w:trHeight w:val="454"/>
        </w:trPr>
        <w:tc>
          <w:tcPr>
            <w:tcW w:w="6922" w:type="dxa"/>
            <w:gridSpan w:val="3"/>
            <w:shd w:val="clear" w:color="auto" w:fill="auto"/>
            <w:vAlign w:val="center"/>
          </w:tcPr>
          <w:p w:rsidR="001E7D34" w:rsidRPr="007B6D0E" w:rsidRDefault="005318C7">
            <w:pPr>
              <w:snapToGrid w:val="0"/>
              <w:spacing w:after="0" w:line="240" w:lineRule="auto"/>
              <w:jc w:val="center"/>
              <w:rPr>
                <w:rFonts w:ascii="宋体" w:hAnsi="宋体" w:cs="宋体"/>
                <w:bCs/>
                <w:color w:val="000000"/>
                <w:spacing w:val="4"/>
                <w:sz w:val="24"/>
                <w:szCs w:val="24"/>
              </w:rPr>
            </w:pPr>
            <w:r w:rsidRPr="007B6D0E">
              <w:rPr>
                <w:rFonts w:ascii="宋体" w:hAnsi="宋体" w:cs="宋体"/>
                <w:bCs/>
                <w:color w:val="000000"/>
                <w:spacing w:val="4"/>
                <w:sz w:val="24"/>
                <w:szCs w:val="24"/>
              </w:rPr>
              <w:t>10×10(mm)</w:t>
            </w:r>
          </w:p>
        </w:tc>
        <w:tc>
          <w:tcPr>
            <w:tcW w:w="2149" w:type="dxa"/>
            <w:shd w:val="clear" w:color="auto" w:fill="auto"/>
            <w:vAlign w:val="center"/>
          </w:tcPr>
          <w:p w:rsidR="001E7D34" w:rsidRPr="007B6D0E" w:rsidRDefault="005318C7">
            <w:pPr>
              <w:snapToGrid w:val="0"/>
              <w:spacing w:after="0" w:line="240" w:lineRule="auto"/>
              <w:jc w:val="center"/>
              <w:rPr>
                <w:rFonts w:ascii="宋体" w:hAnsi="宋体" w:cs="宋体"/>
                <w:bCs/>
                <w:color w:val="000000"/>
                <w:spacing w:val="4"/>
                <w:sz w:val="24"/>
                <w:szCs w:val="24"/>
              </w:rPr>
            </w:pPr>
            <w:r w:rsidRPr="007B6D0E">
              <w:rPr>
                <w:rFonts w:ascii="宋体" w:hAnsi="宋体" w:cs="宋体"/>
                <w:bCs/>
                <w:color w:val="000000"/>
                <w:spacing w:val="4"/>
                <w:sz w:val="24"/>
                <w:szCs w:val="24"/>
              </w:rPr>
              <w:t>10×20(mm)</w:t>
            </w:r>
          </w:p>
        </w:tc>
      </w:tr>
      <w:tr w:rsidR="001E7D34">
        <w:trPr>
          <w:trHeight w:val="454"/>
        </w:trPr>
        <w:tc>
          <w:tcPr>
            <w:tcW w:w="9071" w:type="dxa"/>
            <w:gridSpan w:val="4"/>
            <w:shd w:val="clear" w:color="auto" w:fill="auto"/>
            <w:vAlign w:val="center"/>
          </w:tcPr>
          <w:p w:rsidR="001E7D34" w:rsidRPr="007B6D0E" w:rsidRDefault="005318C7">
            <w:pPr>
              <w:snapToGrid w:val="0"/>
              <w:spacing w:after="0" w:line="240" w:lineRule="auto"/>
              <w:jc w:val="center"/>
              <w:rPr>
                <w:rFonts w:ascii="宋体" w:hAnsi="宋体" w:cs="宋体"/>
                <w:bCs/>
                <w:color w:val="000000"/>
                <w:spacing w:val="4"/>
                <w:sz w:val="24"/>
                <w:szCs w:val="24"/>
              </w:rPr>
            </w:pPr>
            <w:r w:rsidRPr="007B6D0E">
              <w:rPr>
                <w:rFonts w:ascii="宋体" w:hAnsi="宋体" w:cs="宋体" w:hint="eastAsia"/>
                <w:bCs/>
                <w:color w:val="000000"/>
                <w:spacing w:val="4"/>
                <w:sz w:val="24"/>
                <w:szCs w:val="24"/>
              </w:rPr>
              <w:t>实测厚度</w:t>
            </w:r>
            <w:r w:rsidRPr="007B6D0E">
              <w:rPr>
                <w:rFonts w:ascii="宋体" w:hAnsi="宋体" w:cs="宋体" w:hint="eastAsia"/>
                <w:bCs/>
                <w:color w:val="000000"/>
                <w:spacing w:val="4"/>
                <w:sz w:val="24"/>
                <w:szCs w:val="24"/>
                <w:lang w:eastAsia="zh-CN"/>
              </w:rPr>
              <w:t>(t，</w:t>
            </w:r>
            <w:r w:rsidRPr="007B6D0E">
              <w:rPr>
                <w:rFonts w:ascii="宋体" w:hAnsi="宋体" w:cs="宋体"/>
                <w:bCs/>
                <w:color w:val="000000"/>
                <w:spacing w:val="4"/>
                <w:sz w:val="24"/>
                <w:szCs w:val="24"/>
                <w:lang w:eastAsia="zh-CN"/>
              </w:rPr>
              <w:t>mm</w:t>
            </w:r>
            <w:r w:rsidRPr="007B6D0E">
              <w:rPr>
                <w:rFonts w:ascii="宋体" w:hAnsi="宋体" w:cs="宋体" w:hint="eastAsia"/>
                <w:bCs/>
                <w:color w:val="000000"/>
                <w:spacing w:val="4"/>
                <w:sz w:val="24"/>
                <w:szCs w:val="24"/>
                <w:lang w:eastAsia="zh-CN"/>
              </w:rPr>
              <w:t>)</w:t>
            </w:r>
          </w:p>
        </w:tc>
      </w:tr>
      <w:tr w:rsidR="001E7D34">
        <w:trPr>
          <w:trHeight w:val="454"/>
        </w:trPr>
        <w:tc>
          <w:tcPr>
            <w:tcW w:w="2388" w:type="dxa"/>
            <w:shd w:val="clear" w:color="auto" w:fill="auto"/>
            <w:vAlign w:val="center"/>
          </w:tcPr>
          <w:p w:rsidR="001E7D34" w:rsidRPr="007B6D0E" w:rsidRDefault="005318C7">
            <w:pPr>
              <w:snapToGrid w:val="0"/>
              <w:spacing w:after="0" w:line="240" w:lineRule="auto"/>
              <w:jc w:val="center"/>
              <w:rPr>
                <w:rFonts w:ascii="宋体" w:hAnsi="宋体" w:cs="宋体"/>
                <w:bCs/>
                <w:color w:val="000000"/>
                <w:spacing w:val="4"/>
                <w:sz w:val="24"/>
                <w:szCs w:val="24"/>
              </w:rPr>
            </w:pPr>
            <w:r w:rsidRPr="007B6D0E">
              <w:rPr>
                <w:rFonts w:ascii="宋体" w:hAnsi="宋体" w:cs="宋体"/>
                <w:bCs/>
                <w:color w:val="000000"/>
                <w:spacing w:val="4"/>
                <w:sz w:val="24"/>
                <w:szCs w:val="24"/>
              </w:rPr>
              <w:t>t≤10</w:t>
            </w:r>
          </w:p>
        </w:tc>
        <w:tc>
          <w:tcPr>
            <w:tcW w:w="2267" w:type="dxa"/>
            <w:shd w:val="clear" w:color="auto" w:fill="auto"/>
            <w:vAlign w:val="center"/>
          </w:tcPr>
          <w:p w:rsidR="001E7D34" w:rsidRPr="007B6D0E" w:rsidRDefault="005318C7">
            <w:pPr>
              <w:snapToGrid w:val="0"/>
              <w:spacing w:after="0" w:line="240" w:lineRule="auto"/>
              <w:jc w:val="center"/>
              <w:rPr>
                <w:rFonts w:ascii="宋体" w:hAnsi="宋体" w:cs="宋体"/>
                <w:bCs/>
                <w:color w:val="000000"/>
                <w:spacing w:val="4"/>
                <w:sz w:val="24"/>
                <w:szCs w:val="24"/>
              </w:rPr>
            </w:pPr>
            <w:r w:rsidRPr="007B6D0E">
              <w:rPr>
                <w:rFonts w:ascii="宋体" w:hAnsi="宋体" w:cs="宋体"/>
                <w:bCs/>
                <w:color w:val="000000"/>
                <w:spacing w:val="4"/>
                <w:sz w:val="24"/>
                <w:szCs w:val="24"/>
              </w:rPr>
              <w:t>10</w:t>
            </w:r>
            <w:r w:rsidRPr="007B6D0E">
              <w:rPr>
                <w:rFonts w:ascii="宋体" w:hAnsi="宋体" w:cs="宋体" w:hint="eastAsia"/>
                <w:color w:val="000000"/>
                <w:sz w:val="21"/>
                <w:szCs w:val="21"/>
              </w:rPr>
              <w:t>＜</w:t>
            </w:r>
            <w:r w:rsidRPr="007B6D0E">
              <w:rPr>
                <w:rFonts w:ascii="宋体" w:hAnsi="宋体" w:cs="宋体"/>
                <w:bCs/>
                <w:color w:val="000000"/>
                <w:spacing w:val="4"/>
                <w:sz w:val="24"/>
                <w:szCs w:val="24"/>
              </w:rPr>
              <w:t>t≤15</w:t>
            </w:r>
          </w:p>
        </w:tc>
        <w:tc>
          <w:tcPr>
            <w:tcW w:w="2267" w:type="dxa"/>
            <w:shd w:val="clear" w:color="auto" w:fill="auto"/>
            <w:vAlign w:val="center"/>
          </w:tcPr>
          <w:p w:rsidR="001E7D34" w:rsidRPr="007B6D0E" w:rsidRDefault="005318C7">
            <w:pPr>
              <w:snapToGrid w:val="0"/>
              <w:spacing w:after="0" w:line="240" w:lineRule="auto"/>
              <w:jc w:val="center"/>
              <w:rPr>
                <w:rFonts w:ascii="宋体" w:hAnsi="宋体" w:cs="宋体"/>
                <w:bCs/>
                <w:color w:val="000000"/>
                <w:spacing w:val="4"/>
                <w:sz w:val="24"/>
                <w:szCs w:val="24"/>
              </w:rPr>
            </w:pPr>
            <w:r w:rsidRPr="007B6D0E">
              <w:rPr>
                <w:rFonts w:ascii="宋体" w:hAnsi="宋体" w:cs="宋体"/>
                <w:bCs/>
                <w:color w:val="000000"/>
                <w:spacing w:val="4"/>
                <w:sz w:val="24"/>
                <w:szCs w:val="24"/>
              </w:rPr>
              <w:t>15</w:t>
            </w:r>
            <w:r w:rsidRPr="007B6D0E">
              <w:rPr>
                <w:rFonts w:ascii="宋体" w:hAnsi="宋体" w:cs="宋体" w:hint="eastAsia"/>
                <w:color w:val="000000"/>
                <w:sz w:val="21"/>
                <w:szCs w:val="21"/>
              </w:rPr>
              <w:t>＜</w:t>
            </w:r>
            <w:r w:rsidRPr="007B6D0E">
              <w:rPr>
                <w:rFonts w:ascii="宋体" w:hAnsi="宋体" w:cs="宋体"/>
                <w:bCs/>
                <w:color w:val="000000"/>
                <w:spacing w:val="4"/>
                <w:sz w:val="24"/>
                <w:szCs w:val="24"/>
              </w:rPr>
              <w:t>t≤25</w:t>
            </w:r>
          </w:p>
        </w:tc>
        <w:tc>
          <w:tcPr>
            <w:tcW w:w="2149" w:type="dxa"/>
            <w:shd w:val="clear" w:color="auto" w:fill="auto"/>
            <w:vAlign w:val="center"/>
          </w:tcPr>
          <w:p w:rsidR="001E7D34" w:rsidRPr="007B6D0E" w:rsidRDefault="005318C7">
            <w:pPr>
              <w:snapToGrid w:val="0"/>
              <w:spacing w:after="0" w:line="240" w:lineRule="auto"/>
              <w:jc w:val="center"/>
              <w:rPr>
                <w:rFonts w:ascii="宋体" w:hAnsi="宋体" w:cs="宋体"/>
                <w:bCs/>
                <w:color w:val="000000"/>
                <w:spacing w:val="4"/>
                <w:sz w:val="24"/>
                <w:szCs w:val="24"/>
              </w:rPr>
            </w:pPr>
            <w:r w:rsidRPr="007B6D0E">
              <w:rPr>
                <w:rFonts w:ascii="宋体" w:hAnsi="宋体" w:cs="宋体"/>
                <w:bCs/>
                <w:color w:val="000000"/>
                <w:spacing w:val="4"/>
                <w:sz w:val="24"/>
                <w:szCs w:val="24"/>
              </w:rPr>
              <w:t>25</w:t>
            </w:r>
            <w:r w:rsidRPr="007B6D0E">
              <w:rPr>
                <w:rFonts w:ascii="宋体" w:hAnsi="宋体" w:cs="宋体" w:hint="eastAsia"/>
                <w:color w:val="000000"/>
                <w:sz w:val="21"/>
                <w:szCs w:val="21"/>
              </w:rPr>
              <w:t>＜</w:t>
            </w:r>
            <w:r w:rsidRPr="007B6D0E">
              <w:rPr>
                <w:rFonts w:ascii="宋体" w:hAnsi="宋体" w:cs="宋体"/>
                <w:bCs/>
                <w:color w:val="000000"/>
                <w:spacing w:val="4"/>
                <w:sz w:val="24"/>
                <w:szCs w:val="24"/>
              </w:rPr>
              <w:t>t≤50</w:t>
            </w:r>
          </w:p>
        </w:tc>
      </w:tr>
      <w:tr w:rsidR="001E7D34">
        <w:trPr>
          <w:trHeight w:val="454"/>
        </w:trPr>
        <w:tc>
          <w:tcPr>
            <w:tcW w:w="9071" w:type="dxa"/>
            <w:gridSpan w:val="4"/>
            <w:shd w:val="clear" w:color="auto" w:fill="auto"/>
            <w:vAlign w:val="center"/>
          </w:tcPr>
          <w:p w:rsidR="001E7D34" w:rsidRPr="007B6D0E" w:rsidRDefault="005318C7">
            <w:pPr>
              <w:snapToGrid w:val="0"/>
              <w:spacing w:after="0" w:line="240" w:lineRule="auto"/>
              <w:jc w:val="center"/>
              <w:rPr>
                <w:rFonts w:ascii="宋体" w:hAnsi="宋体" w:cs="宋体"/>
                <w:bCs/>
                <w:color w:val="000000"/>
                <w:spacing w:val="4"/>
                <w:sz w:val="24"/>
                <w:szCs w:val="24"/>
              </w:rPr>
            </w:pPr>
            <w:r w:rsidRPr="007B6D0E">
              <w:rPr>
                <w:rFonts w:ascii="宋体" w:hAnsi="宋体" w:cs="宋体" w:hint="eastAsia"/>
                <w:bCs/>
                <w:color w:val="000000"/>
                <w:spacing w:val="4"/>
                <w:sz w:val="24"/>
                <w:szCs w:val="24"/>
              </w:rPr>
              <w:t>缺陷点数</w:t>
            </w:r>
            <w:r w:rsidRPr="007B6D0E">
              <w:rPr>
                <w:rFonts w:ascii="宋体" w:hAnsi="宋体" w:cs="宋体" w:hint="eastAsia"/>
                <w:bCs/>
                <w:color w:val="000000"/>
                <w:spacing w:val="4"/>
                <w:sz w:val="24"/>
                <w:szCs w:val="24"/>
                <w:lang w:eastAsia="zh-CN"/>
              </w:rPr>
              <w:t>(个)</w:t>
            </w:r>
          </w:p>
        </w:tc>
      </w:tr>
      <w:tr w:rsidR="001E7D34">
        <w:trPr>
          <w:trHeight w:val="454"/>
        </w:trPr>
        <w:tc>
          <w:tcPr>
            <w:tcW w:w="2388" w:type="dxa"/>
            <w:shd w:val="clear" w:color="auto" w:fill="auto"/>
            <w:vAlign w:val="center"/>
          </w:tcPr>
          <w:p w:rsidR="001E7D34" w:rsidRDefault="005318C7">
            <w:pPr>
              <w:pStyle w:val="a2"/>
              <w:snapToGrid w:val="0"/>
              <w:spacing w:after="0" w:line="240" w:lineRule="auto"/>
              <w:ind w:firstLineChars="200" w:firstLine="496"/>
            </w:pPr>
            <w:r w:rsidRPr="007B6D0E">
              <w:rPr>
                <w:rFonts w:ascii="宋体" w:hAnsi="宋体" w:cs="宋体"/>
                <w:bCs/>
                <w:color w:val="000000"/>
                <w:spacing w:val="4"/>
                <w:sz w:val="24"/>
                <w:szCs w:val="24"/>
              </w:rPr>
              <w:t>≤</w:t>
            </w:r>
            <w:r w:rsidRPr="007B6D0E">
              <w:rPr>
                <w:rFonts w:ascii="宋体" w:hAnsi="宋体" w:cs="宋体" w:hint="eastAsia"/>
                <w:bCs/>
                <w:color w:val="000000"/>
                <w:spacing w:val="4"/>
                <w:sz w:val="24"/>
                <w:szCs w:val="24"/>
                <w:lang w:eastAsia="zh-CN"/>
              </w:rPr>
              <w:t>12</w:t>
            </w:r>
          </w:p>
        </w:tc>
        <w:tc>
          <w:tcPr>
            <w:tcW w:w="2267" w:type="dxa"/>
            <w:shd w:val="clear" w:color="auto" w:fill="auto"/>
            <w:vAlign w:val="center"/>
          </w:tcPr>
          <w:p w:rsidR="001E7D34" w:rsidRPr="007B6D0E" w:rsidRDefault="005318C7">
            <w:pPr>
              <w:snapToGrid w:val="0"/>
              <w:spacing w:after="0" w:line="240" w:lineRule="auto"/>
              <w:jc w:val="center"/>
              <w:rPr>
                <w:rFonts w:ascii="宋体" w:hAnsi="宋体" w:cs="宋体"/>
                <w:bCs/>
                <w:color w:val="000000"/>
                <w:spacing w:val="4"/>
                <w:sz w:val="24"/>
                <w:szCs w:val="24"/>
              </w:rPr>
            </w:pPr>
            <w:r w:rsidRPr="007B6D0E">
              <w:rPr>
                <w:rFonts w:ascii="宋体" w:hAnsi="宋体" w:cs="宋体"/>
                <w:bCs/>
                <w:color w:val="000000"/>
                <w:spacing w:val="4"/>
                <w:sz w:val="24"/>
                <w:szCs w:val="24"/>
              </w:rPr>
              <w:t>≤</w:t>
            </w:r>
            <w:r w:rsidRPr="007B6D0E">
              <w:rPr>
                <w:rFonts w:ascii="宋体" w:hAnsi="宋体" w:cs="宋体" w:hint="eastAsia"/>
                <w:bCs/>
                <w:color w:val="000000"/>
                <w:spacing w:val="4"/>
                <w:sz w:val="24"/>
                <w:szCs w:val="24"/>
                <w:lang w:eastAsia="zh-CN"/>
              </w:rPr>
              <w:t>15</w:t>
            </w:r>
          </w:p>
        </w:tc>
        <w:tc>
          <w:tcPr>
            <w:tcW w:w="2267" w:type="dxa"/>
            <w:shd w:val="clear" w:color="auto" w:fill="auto"/>
            <w:vAlign w:val="center"/>
          </w:tcPr>
          <w:p w:rsidR="001E7D34" w:rsidRPr="007B6D0E" w:rsidRDefault="005318C7">
            <w:pPr>
              <w:snapToGrid w:val="0"/>
              <w:spacing w:after="0" w:line="240" w:lineRule="auto"/>
              <w:jc w:val="center"/>
              <w:rPr>
                <w:rFonts w:ascii="宋体" w:hAnsi="宋体" w:cs="宋体"/>
                <w:bCs/>
                <w:color w:val="000000"/>
                <w:spacing w:val="4"/>
                <w:sz w:val="24"/>
                <w:szCs w:val="24"/>
              </w:rPr>
            </w:pPr>
            <w:r w:rsidRPr="007B6D0E">
              <w:rPr>
                <w:rFonts w:ascii="宋体" w:hAnsi="宋体" w:cs="宋体"/>
                <w:bCs/>
                <w:color w:val="000000"/>
                <w:spacing w:val="4"/>
                <w:sz w:val="24"/>
                <w:szCs w:val="24"/>
              </w:rPr>
              <w:t>≤</w:t>
            </w:r>
            <w:r w:rsidRPr="007B6D0E">
              <w:rPr>
                <w:rFonts w:ascii="宋体" w:hAnsi="宋体" w:cs="宋体" w:hint="eastAsia"/>
                <w:bCs/>
                <w:color w:val="000000"/>
                <w:spacing w:val="4"/>
                <w:sz w:val="24"/>
                <w:szCs w:val="24"/>
                <w:lang w:eastAsia="zh-CN"/>
              </w:rPr>
              <w:t>18</w:t>
            </w:r>
          </w:p>
        </w:tc>
        <w:tc>
          <w:tcPr>
            <w:tcW w:w="2149" w:type="dxa"/>
            <w:shd w:val="clear" w:color="auto" w:fill="auto"/>
            <w:vAlign w:val="center"/>
          </w:tcPr>
          <w:p w:rsidR="001E7D34" w:rsidRPr="007B6D0E" w:rsidRDefault="005318C7">
            <w:pPr>
              <w:snapToGrid w:val="0"/>
              <w:spacing w:after="0" w:line="240" w:lineRule="auto"/>
              <w:jc w:val="center"/>
              <w:rPr>
                <w:rFonts w:ascii="宋体" w:hAnsi="宋体" w:cs="宋体"/>
                <w:bCs/>
                <w:color w:val="000000"/>
                <w:spacing w:val="4"/>
                <w:sz w:val="24"/>
                <w:szCs w:val="24"/>
              </w:rPr>
            </w:pPr>
            <w:r w:rsidRPr="007B6D0E">
              <w:rPr>
                <w:rFonts w:ascii="宋体" w:hAnsi="宋体" w:cs="宋体"/>
                <w:bCs/>
                <w:color w:val="000000"/>
                <w:spacing w:val="4"/>
                <w:sz w:val="24"/>
                <w:szCs w:val="24"/>
              </w:rPr>
              <w:t>≤</w:t>
            </w:r>
            <w:r w:rsidRPr="007B6D0E">
              <w:rPr>
                <w:rFonts w:ascii="宋体" w:hAnsi="宋体" w:cs="宋体" w:hint="eastAsia"/>
                <w:bCs/>
                <w:color w:val="000000"/>
                <w:spacing w:val="4"/>
                <w:sz w:val="24"/>
                <w:szCs w:val="24"/>
                <w:lang w:eastAsia="zh-CN"/>
              </w:rPr>
              <w:t>21</w:t>
            </w:r>
          </w:p>
        </w:tc>
      </w:tr>
    </w:tbl>
    <w:p w:rsidR="001E7D34" w:rsidRPr="007B6D0E" w:rsidRDefault="005318C7">
      <w:pPr>
        <w:spacing w:after="0" w:line="300" w:lineRule="exact"/>
        <w:ind w:firstLineChars="200" w:firstLine="436"/>
        <w:rPr>
          <w:rFonts w:ascii="宋体" w:hAnsi="宋体" w:cs="宋体"/>
          <w:bCs/>
          <w:color w:val="000000"/>
          <w:spacing w:val="4"/>
          <w:sz w:val="24"/>
          <w:szCs w:val="24"/>
          <w:lang w:eastAsia="zh-CN"/>
        </w:rPr>
      </w:pPr>
      <w:r w:rsidRPr="007B6D0E">
        <w:rPr>
          <w:rFonts w:ascii="宋体" w:hAnsi="宋体" w:cs="宋体" w:hint="eastAsia"/>
          <w:bCs/>
          <w:color w:val="000000"/>
          <w:spacing w:val="4"/>
          <w:sz w:val="21"/>
          <w:shd w:val="clear" w:color="auto" w:fill="FFFFFF"/>
          <w:lang w:eastAsia="zh-CN"/>
        </w:rPr>
        <w:t>注</w:t>
      </w:r>
      <w:r w:rsidRPr="007B6D0E">
        <w:rPr>
          <w:rFonts w:ascii="宋体" w:hAnsi="宋体" w:cs="宋体"/>
          <w:bCs/>
          <w:color w:val="000000"/>
          <w:spacing w:val="4"/>
          <w:sz w:val="21"/>
          <w:shd w:val="clear" w:color="auto" w:fill="FFFFFF"/>
          <w:lang w:eastAsia="zh-CN"/>
        </w:rPr>
        <w:t xml:space="preserve">9-5： </w:t>
      </w:r>
      <w:r w:rsidRPr="007B6D0E">
        <w:rPr>
          <w:rFonts w:ascii="宋体" w:hAnsi="宋体" w:cs="宋体" w:hint="eastAsia"/>
          <w:bCs/>
          <w:color w:val="000000"/>
          <w:spacing w:val="4"/>
          <w:sz w:val="21"/>
          <w:shd w:val="clear" w:color="auto" w:fill="FFFFFF"/>
          <w:lang w:eastAsia="zh-CN"/>
        </w:rPr>
        <w:t>表</w:t>
      </w:r>
      <w:r w:rsidRPr="007B6D0E">
        <w:rPr>
          <w:rFonts w:ascii="宋体" w:hAnsi="宋体" w:cs="宋体"/>
          <w:bCs/>
          <w:color w:val="000000"/>
          <w:spacing w:val="4"/>
          <w:sz w:val="21"/>
          <w:shd w:val="clear" w:color="auto" w:fill="FFFFFF"/>
          <w:lang w:eastAsia="zh-CN"/>
        </w:rPr>
        <w:t>9-4中圆形缺陷尺寸换算成缺陷点数，以及不计点数的缺陷尺寸要求见NB/T47013相应规定。</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(2)</w:t>
      </w:r>
      <w:r w:rsidRPr="007B6D0E">
        <w:rPr>
          <w:rFonts w:ascii="宋体" w:hAnsi="宋体" w:cs="宋体" w:hint="eastAsia"/>
          <w:bCs/>
          <w:color w:val="000000"/>
          <w:spacing w:val="4"/>
          <w:sz w:val="24"/>
          <w:szCs w:val="24"/>
          <w:lang w:eastAsia="zh-CN"/>
        </w:rPr>
        <w:t>非圆形缺陷的评定，见表</w:t>
      </w:r>
      <w:r w:rsidRPr="007B6D0E">
        <w:rPr>
          <w:rFonts w:ascii="宋体" w:hAnsi="宋体" w:cs="宋体"/>
          <w:bCs/>
          <w:color w:val="000000"/>
          <w:spacing w:val="4"/>
          <w:sz w:val="24"/>
          <w:szCs w:val="24"/>
          <w:lang w:eastAsia="zh-CN"/>
        </w:rPr>
        <w:t>9-</w:t>
      </w:r>
      <w:r w:rsidRPr="007B6D0E">
        <w:rPr>
          <w:rFonts w:ascii="宋体" w:hAnsi="宋体" w:cs="宋体" w:hint="eastAsia"/>
          <w:bCs/>
          <w:color w:val="000000"/>
          <w:spacing w:val="4"/>
          <w:sz w:val="24"/>
          <w:szCs w:val="24"/>
          <w:lang w:eastAsia="zh-CN"/>
        </w:rPr>
        <w:t>5</w:t>
      </w:r>
      <w:r w:rsidRPr="007B6D0E">
        <w:rPr>
          <w:rFonts w:ascii="宋体" w:hAnsi="宋体" w:cs="宋体"/>
          <w:bCs/>
          <w:color w:val="000000"/>
          <w:spacing w:val="4"/>
          <w:sz w:val="24"/>
          <w:szCs w:val="24"/>
          <w:lang w:eastAsia="zh-CN"/>
        </w:rPr>
        <w:t>和表9-</w:t>
      </w:r>
      <w:r w:rsidRPr="007B6D0E">
        <w:rPr>
          <w:rFonts w:ascii="宋体" w:hAnsi="宋体" w:cs="宋体" w:hint="eastAsia"/>
          <w:bCs/>
          <w:color w:val="000000"/>
          <w:spacing w:val="4"/>
          <w:sz w:val="24"/>
          <w:szCs w:val="24"/>
          <w:lang w:eastAsia="zh-CN"/>
        </w:rPr>
        <w:t>6</w:t>
      </w:r>
      <w:r w:rsidRPr="007B6D0E">
        <w:rPr>
          <w:rFonts w:ascii="宋体" w:hAnsi="宋体" w:cs="宋体"/>
          <w:bCs/>
          <w:color w:val="000000"/>
          <w:spacing w:val="4"/>
          <w:sz w:val="24"/>
          <w:szCs w:val="24"/>
          <w:lang w:eastAsia="zh-CN"/>
        </w:rPr>
        <w:t>；</w:t>
      </w:r>
    </w:p>
    <w:p w:rsidR="001E7D34" w:rsidRPr="007B6D0E" w:rsidRDefault="005318C7">
      <w:pPr>
        <w:spacing w:afterLines="20" w:after="48" w:line="401" w:lineRule="exact"/>
        <w:ind w:firstLineChars="600" w:firstLine="1488"/>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表9-</w:t>
      </w:r>
      <w:r w:rsidRPr="007B6D0E">
        <w:rPr>
          <w:rFonts w:ascii="宋体" w:hAnsi="宋体" w:cs="宋体" w:hint="eastAsia"/>
          <w:bCs/>
          <w:color w:val="000000"/>
          <w:spacing w:val="4"/>
          <w:sz w:val="24"/>
          <w:szCs w:val="24"/>
          <w:lang w:eastAsia="zh-CN"/>
        </w:rPr>
        <w:t>5</w:t>
      </w:r>
      <w:r w:rsidRPr="007B6D0E">
        <w:rPr>
          <w:rFonts w:ascii="宋体" w:hAnsi="宋体" w:cs="宋体"/>
          <w:bCs/>
          <w:color w:val="000000"/>
          <w:spacing w:val="4"/>
          <w:sz w:val="24"/>
          <w:szCs w:val="24"/>
          <w:lang w:eastAsia="zh-CN"/>
        </w:rPr>
        <w:t xml:space="preserve">  一般移动式压力容器非圆形缺陷</w:t>
      </w:r>
      <w:r w:rsidRPr="007B6D0E">
        <w:rPr>
          <w:rFonts w:ascii="宋体" w:hAnsi="宋体" w:cs="宋体" w:hint="eastAsia"/>
          <w:bCs/>
          <w:color w:val="000000"/>
          <w:spacing w:val="4"/>
          <w:sz w:val="24"/>
          <w:szCs w:val="24"/>
          <w:lang w:eastAsia="zh-CN"/>
        </w:rPr>
        <w:t>允许</w:t>
      </w:r>
      <w:r w:rsidRPr="007B6D0E">
        <w:rPr>
          <w:rFonts w:ascii="宋体" w:hAnsi="宋体" w:cs="宋体"/>
          <w:bCs/>
          <w:color w:val="000000"/>
          <w:spacing w:val="4"/>
          <w:sz w:val="24"/>
          <w:szCs w:val="24"/>
          <w:lang w:eastAsia="zh-CN"/>
        </w:rPr>
        <w:t>范围(注9-6)</w:t>
      </w:r>
    </w:p>
    <w:tbl>
      <w:tblPr>
        <w:tblW w:w="9072"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268"/>
        <w:gridCol w:w="2268"/>
        <w:gridCol w:w="2268"/>
        <w:gridCol w:w="2268"/>
      </w:tblGrid>
      <w:tr w:rsidR="001E7D34">
        <w:trPr>
          <w:trHeight w:val="454"/>
        </w:trPr>
        <w:tc>
          <w:tcPr>
            <w:tcW w:w="2268" w:type="dxa"/>
            <w:vMerge w:val="restart"/>
            <w:vAlign w:val="center"/>
          </w:tcPr>
          <w:p w:rsidR="001E7D34" w:rsidRPr="007B6D0E" w:rsidRDefault="005318C7">
            <w:pPr>
              <w:snapToGrid w:val="0"/>
              <w:spacing w:after="0" w:line="240" w:lineRule="auto"/>
              <w:ind w:firstLineChars="200" w:firstLine="496"/>
              <w:rPr>
                <w:rFonts w:ascii="宋体" w:hAnsi="宋体" w:cs="宋体"/>
                <w:bCs/>
                <w:color w:val="000000"/>
                <w:spacing w:val="4"/>
                <w:sz w:val="24"/>
                <w:szCs w:val="24"/>
              </w:rPr>
            </w:pPr>
            <w:r w:rsidRPr="007B6D0E">
              <w:rPr>
                <w:rFonts w:ascii="宋体" w:hAnsi="宋体" w:cs="宋体" w:hint="eastAsia"/>
                <w:bCs/>
                <w:color w:val="000000"/>
                <w:spacing w:val="4"/>
                <w:sz w:val="24"/>
                <w:szCs w:val="24"/>
              </w:rPr>
              <w:t>缺陷位置</w:t>
            </w:r>
          </w:p>
        </w:tc>
        <w:tc>
          <w:tcPr>
            <w:tcW w:w="6804" w:type="dxa"/>
            <w:gridSpan w:val="3"/>
            <w:vAlign w:val="center"/>
          </w:tcPr>
          <w:p w:rsidR="001E7D34" w:rsidRPr="007B6D0E" w:rsidRDefault="005318C7">
            <w:pPr>
              <w:snapToGrid w:val="0"/>
              <w:spacing w:after="0" w:line="240" w:lineRule="auto"/>
              <w:ind w:firstLineChars="600" w:firstLine="1488"/>
              <w:jc w:val="both"/>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rPr>
              <w:t>缺陷尺寸</w:t>
            </w:r>
          </w:p>
        </w:tc>
      </w:tr>
      <w:tr w:rsidR="001E7D34">
        <w:trPr>
          <w:trHeight w:val="454"/>
        </w:trPr>
        <w:tc>
          <w:tcPr>
            <w:tcW w:w="2268" w:type="dxa"/>
            <w:vMerge/>
            <w:vAlign w:val="center"/>
          </w:tcPr>
          <w:p w:rsidR="001E7D34" w:rsidRPr="007B6D0E" w:rsidRDefault="001E7D34">
            <w:pPr>
              <w:snapToGrid w:val="0"/>
              <w:spacing w:after="0" w:line="240" w:lineRule="auto"/>
              <w:ind w:firstLineChars="200" w:firstLine="496"/>
              <w:rPr>
                <w:rFonts w:ascii="宋体" w:hAnsi="宋体" w:cs="宋体"/>
                <w:bCs/>
                <w:color w:val="000000"/>
                <w:spacing w:val="4"/>
                <w:sz w:val="24"/>
                <w:szCs w:val="24"/>
              </w:rPr>
            </w:pPr>
          </w:p>
        </w:tc>
        <w:tc>
          <w:tcPr>
            <w:tcW w:w="2268" w:type="dxa"/>
            <w:vAlign w:val="center"/>
          </w:tcPr>
          <w:p w:rsidR="001E7D34" w:rsidRPr="007B6D0E" w:rsidRDefault="005318C7">
            <w:pPr>
              <w:snapToGrid w:val="0"/>
              <w:spacing w:after="0" w:line="240" w:lineRule="auto"/>
              <w:jc w:val="center"/>
              <w:rPr>
                <w:rFonts w:ascii="宋体" w:hAnsi="宋体" w:cs="宋体"/>
                <w:bCs/>
                <w:color w:val="000000"/>
                <w:spacing w:val="4"/>
                <w:sz w:val="24"/>
                <w:szCs w:val="24"/>
              </w:rPr>
            </w:pPr>
            <w:r w:rsidRPr="007B6D0E">
              <w:rPr>
                <w:rFonts w:ascii="宋体" w:hAnsi="宋体" w:cs="宋体" w:hint="eastAsia"/>
                <w:bCs/>
                <w:color w:val="000000"/>
                <w:spacing w:val="4"/>
                <w:sz w:val="24"/>
                <w:szCs w:val="24"/>
              </w:rPr>
              <w:t>未融合</w:t>
            </w:r>
          </w:p>
        </w:tc>
        <w:tc>
          <w:tcPr>
            <w:tcW w:w="2268" w:type="dxa"/>
            <w:vAlign w:val="center"/>
          </w:tcPr>
          <w:p w:rsidR="001E7D34" w:rsidRPr="007B6D0E" w:rsidRDefault="005318C7">
            <w:pPr>
              <w:snapToGrid w:val="0"/>
              <w:spacing w:after="0" w:line="240" w:lineRule="auto"/>
              <w:jc w:val="center"/>
              <w:rPr>
                <w:rFonts w:ascii="宋体" w:hAnsi="宋体" w:cs="宋体"/>
                <w:bCs/>
                <w:color w:val="000000"/>
                <w:spacing w:val="4"/>
                <w:sz w:val="24"/>
                <w:szCs w:val="24"/>
              </w:rPr>
            </w:pPr>
            <w:r w:rsidRPr="007B6D0E">
              <w:rPr>
                <w:rFonts w:ascii="宋体" w:hAnsi="宋体" w:cs="宋体" w:hint="eastAsia"/>
                <w:bCs/>
                <w:color w:val="000000"/>
                <w:spacing w:val="4"/>
                <w:sz w:val="24"/>
                <w:szCs w:val="24"/>
              </w:rPr>
              <w:t>未焊透</w:t>
            </w:r>
          </w:p>
        </w:tc>
        <w:tc>
          <w:tcPr>
            <w:tcW w:w="2268" w:type="dxa"/>
            <w:vAlign w:val="center"/>
          </w:tcPr>
          <w:p w:rsidR="001E7D34" w:rsidRPr="007B6D0E" w:rsidRDefault="005318C7">
            <w:pPr>
              <w:snapToGrid w:val="0"/>
              <w:spacing w:after="0" w:line="240" w:lineRule="auto"/>
              <w:jc w:val="center"/>
              <w:rPr>
                <w:rFonts w:ascii="宋体" w:hAnsi="宋体" w:cs="宋体"/>
                <w:bCs/>
                <w:color w:val="000000"/>
                <w:spacing w:val="4"/>
                <w:sz w:val="24"/>
                <w:szCs w:val="24"/>
              </w:rPr>
            </w:pPr>
            <w:r w:rsidRPr="007B6D0E">
              <w:rPr>
                <w:rFonts w:ascii="宋体" w:hAnsi="宋体" w:cs="宋体" w:hint="eastAsia"/>
                <w:bCs/>
                <w:color w:val="000000"/>
                <w:spacing w:val="4"/>
                <w:sz w:val="24"/>
                <w:szCs w:val="24"/>
              </w:rPr>
              <w:t>条状夹渣</w:t>
            </w:r>
          </w:p>
        </w:tc>
      </w:tr>
      <w:tr w:rsidR="001E7D34">
        <w:trPr>
          <w:trHeight w:val="454"/>
        </w:trPr>
        <w:tc>
          <w:tcPr>
            <w:tcW w:w="2268" w:type="dxa"/>
            <w:vAlign w:val="center"/>
          </w:tcPr>
          <w:p w:rsidR="001E7D34" w:rsidRPr="007B6D0E" w:rsidRDefault="005318C7">
            <w:pPr>
              <w:snapToGrid w:val="0"/>
              <w:spacing w:after="0" w:line="240" w:lineRule="auto"/>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球壳对接焊缝；筒体纵焊缝，以及与封头连接的环焊缝</w:t>
            </w:r>
          </w:p>
        </w:tc>
        <w:tc>
          <w:tcPr>
            <w:tcW w:w="2268" w:type="dxa"/>
            <w:vAlign w:val="center"/>
          </w:tcPr>
          <w:p w:rsidR="001E7D34" w:rsidRPr="007B6D0E" w:rsidRDefault="005318C7">
            <w:pPr>
              <w:snapToGrid w:val="0"/>
              <w:spacing w:after="0" w:line="240" w:lineRule="auto"/>
              <w:jc w:val="center"/>
              <w:rPr>
                <w:rFonts w:ascii="宋体" w:hAnsi="宋体" w:cs="宋体"/>
                <w:bCs/>
                <w:color w:val="000000"/>
                <w:spacing w:val="4"/>
                <w:sz w:val="24"/>
                <w:szCs w:val="24"/>
              </w:rPr>
            </w:pPr>
            <w:r w:rsidRPr="007B6D0E">
              <w:rPr>
                <w:rFonts w:ascii="宋体" w:hAnsi="宋体" w:cs="宋体"/>
                <w:bCs/>
                <w:color w:val="000000"/>
                <w:spacing w:val="4"/>
                <w:sz w:val="24"/>
                <w:szCs w:val="24"/>
              </w:rPr>
              <w:t>H≤0.1t,</w:t>
            </w:r>
          </w:p>
          <w:p w:rsidR="001E7D34" w:rsidRPr="007B6D0E" w:rsidRDefault="005318C7">
            <w:pPr>
              <w:snapToGrid w:val="0"/>
              <w:spacing w:after="0" w:line="240" w:lineRule="auto"/>
              <w:jc w:val="center"/>
              <w:rPr>
                <w:rFonts w:ascii="宋体" w:hAnsi="宋体" w:cs="宋体"/>
                <w:bCs/>
                <w:color w:val="000000"/>
                <w:spacing w:val="4"/>
                <w:sz w:val="24"/>
                <w:szCs w:val="24"/>
              </w:rPr>
            </w:pPr>
            <w:r w:rsidRPr="007B6D0E">
              <w:rPr>
                <w:rFonts w:ascii="宋体" w:hAnsi="宋体" w:cs="宋体" w:hint="eastAsia"/>
                <w:bCs/>
                <w:color w:val="000000"/>
                <w:spacing w:val="4"/>
                <w:sz w:val="24"/>
                <w:szCs w:val="24"/>
              </w:rPr>
              <w:t>且</w:t>
            </w:r>
            <w:r w:rsidRPr="007B6D0E">
              <w:rPr>
                <w:rFonts w:ascii="宋体" w:hAnsi="宋体" w:cs="宋体"/>
                <w:bCs/>
                <w:color w:val="000000"/>
                <w:spacing w:val="4"/>
                <w:sz w:val="24"/>
                <w:szCs w:val="24"/>
              </w:rPr>
              <w:t>H≤2mm；L≤2t</w:t>
            </w:r>
          </w:p>
        </w:tc>
        <w:tc>
          <w:tcPr>
            <w:tcW w:w="2268" w:type="dxa"/>
            <w:vAlign w:val="center"/>
          </w:tcPr>
          <w:p w:rsidR="001E7D34" w:rsidRPr="007B6D0E" w:rsidRDefault="005318C7">
            <w:pPr>
              <w:snapToGrid w:val="0"/>
              <w:spacing w:after="0" w:line="240" w:lineRule="auto"/>
              <w:jc w:val="center"/>
              <w:rPr>
                <w:rFonts w:ascii="宋体" w:hAnsi="宋体" w:cs="宋体"/>
                <w:bCs/>
                <w:color w:val="000000"/>
                <w:spacing w:val="4"/>
                <w:sz w:val="24"/>
                <w:szCs w:val="24"/>
              </w:rPr>
            </w:pPr>
            <w:r w:rsidRPr="007B6D0E">
              <w:rPr>
                <w:rFonts w:ascii="宋体" w:hAnsi="宋体" w:cs="宋体"/>
                <w:bCs/>
                <w:color w:val="000000"/>
                <w:spacing w:val="4"/>
                <w:sz w:val="24"/>
                <w:szCs w:val="24"/>
              </w:rPr>
              <w:t>H≤0.15t,</w:t>
            </w:r>
          </w:p>
          <w:p w:rsidR="001E7D34" w:rsidRPr="007B6D0E" w:rsidRDefault="005318C7">
            <w:pPr>
              <w:snapToGrid w:val="0"/>
              <w:spacing w:after="0" w:line="240" w:lineRule="auto"/>
              <w:jc w:val="center"/>
              <w:rPr>
                <w:rFonts w:ascii="宋体" w:hAnsi="宋体" w:cs="宋体"/>
                <w:bCs/>
                <w:color w:val="000000"/>
                <w:spacing w:val="4"/>
                <w:sz w:val="24"/>
                <w:szCs w:val="24"/>
              </w:rPr>
            </w:pPr>
            <w:r w:rsidRPr="007B6D0E">
              <w:rPr>
                <w:rFonts w:ascii="宋体" w:hAnsi="宋体" w:cs="宋体" w:hint="eastAsia"/>
                <w:bCs/>
                <w:color w:val="000000"/>
                <w:spacing w:val="4"/>
                <w:sz w:val="24"/>
                <w:szCs w:val="24"/>
              </w:rPr>
              <w:t>且</w:t>
            </w:r>
            <w:r w:rsidRPr="007B6D0E">
              <w:rPr>
                <w:rFonts w:ascii="宋体" w:hAnsi="宋体" w:cs="宋体"/>
                <w:bCs/>
                <w:color w:val="000000"/>
                <w:spacing w:val="4"/>
                <w:sz w:val="24"/>
                <w:szCs w:val="24"/>
              </w:rPr>
              <w:t>H≤3mm；L≤3t</w:t>
            </w:r>
          </w:p>
        </w:tc>
        <w:tc>
          <w:tcPr>
            <w:tcW w:w="2268" w:type="dxa"/>
            <w:vAlign w:val="center"/>
          </w:tcPr>
          <w:p w:rsidR="001E7D34" w:rsidRPr="007B6D0E" w:rsidRDefault="005318C7">
            <w:pPr>
              <w:snapToGrid w:val="0"/>
              <w:spacing w:after="0" w:line="240" w:lineRule="auto"/>
              <w:jc w:val="center"/>
              <w:rPr>
                <w:rFonts w:ascii="宋体" w:hAnsi="宋体" w:cs="宋体"/>
                <w:bCs/>
                <w:color w:val="000000"/>
                <w:spacing w:val="4"/>
                <w:sz w:val="24"/>
                <w:szCs w:val="24"/>
              </w:rPr>
            </w:pPr>
            <w:r w:rsidRPr="007B6D0E">
              <w:rPr>
                <w:rFonts w:ascii="宋体" w:hAnsi="宋体" w:cs="宋体"/>
                <w:bCs/>
                <w:color w:val="000000"/>
                <w:spacing w:val="4"/>
                <w:sz w:val="24"/>
                <w:szCs w:val="24"/>
              </w:rPr>
              <w:t>H≤0.2t,</w:t>
            </w:r>
          </w:p>
          <w:p w:rsidR="001E7D34" w:rsidRPr="007B6D0E" w:rsidRDefault="005318C7">
            <w:pPr>
              <w:snapToGrid w:val="0"/>
              <w:spacing w:after="0" w:line="240" w:lineRule="auto"/>
              <w:rPr>
                <w:rFonts w:ascii="宋体" w:hAnsi="宋体" w:cs="宋体"/>
                <w:bCs/>
                <w:color w:val="000000"/>
                <w:spacing w:val="4"/>
                <w:sz w:val="24"/>
                <w:szCs w:val="24"/>
              </w:rPr>
            </w:pPr>
            <w:r w:rsidRPr="007B6D0E">
              <w:rPr>
                <w:rFonts w:ascii="宋体" w:hAnsi="宋体" w:cs="宋体" w:hint="eastAsia"/>
                <w:bCs/>
                <w:color w:val="000000"/>
                <w:spacing w:val="4"/>
                <w:sz w:val="24"/>
                <w:szCs w:val="24"/>
              </w:rPr>
              <w:t>且</w:t>
            </w:r>
            <w:r w:rsidRPr="007B6D0E">
              <w:rPr>
                <w:rFonts w:ascii="宋体" w:hAnsi="宋体" w:cs="宋体"/>
                <w:bCs/>
                <w:color w:val="000000"/>
                <w:spacing w:val="4"/>
                <w:sz w:val="24"/>
                <w:szCs w:val="24"/>
              </w:rPr>
              <w:t>H≤4mm；L≤6t</w:t>
            </w:r>
          </w:p>
        </w:tc>
      </w:tr>
      <w:tr w:rsidR="001E7D34">
        <w:trPr>
          <w:trHeight w:val="454"/>
        </w:trPr>
        <w:tc>
          <w:tcPr>
            <w:tcW w:w="2268" w:type="dxa"/>
            <w:vAlign w:val="center"/>
          </w:tcPr>
          <w:p w:rsidR="001E7D34" w:rsidRPr="007B6D0E" w:rsidRDefault="005318C7">
            <w:pPr>
              <w:snapToGrid w:val="0"/>
              <w:spacing w:after="0" w:line="240" w:lineRule="auto"/>
              <w:ind w:firstLineChars="200" w:firstLine="496"/>
              <w:rPr>
                <w:rFonts w:ascii="宋体" w:hAnsi="宋体" w:cs="宋体"/>
                <w:bCs/>
                <w:color w:val="000000"/>
                <w:spacing w:val="4"/>
                <w:sz w:val="24"/>
                <w:szCs w:val="24"/>
              </w:rPr>
            </w:pPr>
            <w:r w:rsidRPr="007B6D0E">
              <w:rPr>
                <w:rFonts w:ascii="宋体" w:hAnsi="宋体" w:cs="宋体" w:hint="eastAsia"/>
                <w:bCs/>
                <w:color w:val="000000"/>
                <w:spacing w:val="4"/>
                <w:sz w:val="24"/>
                <w:szCs w:val="24"/>
                <w:lang w:eastAsia="zh-CN"/>
              </w:rPr>
              <w:t>筒体</w:t>
            </w:r>
            <w:r w:rsidRPr="007B6D0E">
              <w:rPr>
                <w:rFonts w:ascii="宋体" w:hAnsi="宋体" w:cs="宋体" w:hint="eastAsia"/>
                <w:bCs/>
                <w:color w:val="000000"/>
                <w:spacing w:val="4"/>
                <w:sz w:val="24"/>
                <w:szCs w:val="24"/>
              </w:rPr>
              <w:t>环焊缝</w:t>
            </w:r>
          </w:p>
        </w:tc>
        <w:tc>
          <w:tcPr>
            <w:tcW w:w="2268" w:type="dxa"/>
            <w:vAlign w:val="center"/>
          </w:tcPr>
          <w:p w:rsidR="001E7D34" w:rsidRPr="007B6D0E" w:rsidRDefault="005318C7">
            <w:pPr>
              <w:snapToGrid w:val="0"/>
              <w:spacing w:after="0" w:line="240" w:lineRule="auto"/>
              <w:jc w:val="center"/>
              <w:rPr>
                <w:rFonts w:ascii="宋体" w:hAnsi="宋体" w:cs="宋体"/>
                <w:bCs/>
                <w:color w:val="000000"/>
                <w:spacing w:val="4"/>
                <w:sz w:val="24"/>
                <w:szCs w:val="24"/>
              </w:rPr>
            </w:pPr>
            <w:r w:rsidRPr="007B6D0E">
              <w:rPr>
                <w:rFonts w:ascii="宋体" w:hAnsi="宋体" w:cs="宋体"/>
                <w:bCs/>
                <w:color w:val="000000"/>
                <w:spacing w:val="4"/>
                <w:sz w:val="24"/>
                <w:szCs w:val="24"/>
              </w:rPr>
              <w:t>H≤0.15t,</w:t>
            </w:r>
          </w:p>
          <w:p w:rsidR="001E7D34" w:rsidRPr="007B6D0E" w:rsidRDefault="005318C7">
            <w:pPr>
              <w:snapToGrid w:val="0"/>
              <w:spacing w:after="0" w:line="240" w:lineRule="auto"/>
              <w:jc w:val="center"/>
              <w:rPr>
                <w:rFonts w:ascii="宋体" w:hAnsi="宋体" w:cs="宋体"/>
                <w:bCs/>
                <w:color w:val="000000"/>
                <w:spacing w:val="4"/>
                <w:sz w:val="24"/>
                <w:szCs w:val="24"/>
              </w:rPr>
            </w:pPr>
            <w:r w:rsidRPr="007B6D0E">
              <w:rPr>
                <w:rFonts w:ascii="宋体" w:hAnsi="宋体" w:cs="宋体" w:hint="eastAsia"/>
                <w:bCs/>
                <w:color w:val="000000"/>
                <w:spacing w:val="4"/>
                <w:sz w:val="24"/>
                <w:szCs w:val="24"/>
              </w:rPr>
              <w:t>且</w:t>
            </w:r>
            <w:r w:rsidRPr="007B6D0E">
              <w:rPr>
                <w:rFonts w:ascii="宋体" w:hAnsi="宋体" w:cs="宋体"/>
                <w:bCs/>
                <w:color w:val="000000"/>
                <w:spacing w:val="4"/>
                <w:sz w:val="24"/>
                <w:szCs w:val="24"/>
              </w:rPr>
              <w:t>H≤3mm；L≤4t</w:t>
            </w:r>
          </w:p>
        </w:tc>
        <w:tc>
          <w:tcPr>
            <w:tcW w:w="2268" w:type="dxa"/>
            <w:vAlign w:val="center"/>
          </w:tcPr>
          <w:p w:rsidR="001E7D34" w:rsidRPr="007B6D0E" w:rsidRDefault="005318C7">
            <w:pPr>
              <w:snapToGrid w:val="0"/>
              <w:spacing w:after="0" w:line="240" w:lineRule="auto"/>
              <w:jc w:val="center"/>
              <w:rPr>
                <w:rFonts w:ascii="宋体" w:hAnsi="宋体" w:cs="宋体"/>
                <w:bCs/>
                <w:color w:val="000000"/>
                <w:spacing w:val="4"/>
                <w:sz w:val="24"/>
                <w:szCs w:val="24"/>
              </w:rPr>
            </w:pPr>
            <w:r w:rsidRPr="007B6D0E">
              <w:rPr>
                <w:rFonts w:ascii="宋体" w:hAnsi="宋体" w:cs="宋体"/>
                <w:bCs/>
                <w:color w:val="000000"/>
                <w:spacing w:val="4"/>
                <w:sz w:val="24"/>
                <w:szCs w:val="24"/>
              </w:rPr>
              <w:t>H≤0.2t,</w:t>
            </w:r>
          </w:p>
          <w:p w:rsidR="001E7D34" w:rsidRPr="007B6D0E" w:rsidRDefault="005318C7">
            <w:pPr>
              <w:snapToGrid w:val="0"/>
              <w:spacing w:after="0" w:line="240" w:lineRule="auto"/>
              <w:jc w:val="center"/>
              <w:rPr>
                <w:rFonts w:ascii="宋体" w:hAnsi="宋体" w:cs="宋体"/>
                <w:bCs/>
                <w:color w:val="000000"/>
                <w:spacing w:val="4"/>
                <w:sz w:val="24"/>
                <w:szCs w:val="24"/>
              </w:rPr>
            </w:pPr>
            <w:r w:rsidRPr="007B6D0E">
              <w:rPr>
                <w:rFonts w:ascii="宋体" w:hAnsi="宋体" w:cs="宋体" w:hint="eastAsia"/>
                <w:bCs/>
                <w:color w:val="000000"/>
                <w:spacing w:val="4"/>
                <w:sz w:val="24"/>
                <w:szCs w:val="24"/>
              </w:rPr>
              <w:t>且</w:t>
            </w:r>
            <w:r w:rsidRPr="007B6D0E">
              <w:rPr>
                <w:rFonts w:ascii="宋体" w:hAnsi="宋体" w:cs="宋体"/>
                <w:bCs/>
                <w:color w:val="000000"/>
                <w:spacing w:val="4"/>
                <w:sz w:val="24"/>
                <w:szCs w:val="24"/>
              </w:rPr>
              <w:t>H≤4mm；L≤6t</w:t>
            </w:r>
          </w:p>
        </w:tc>
        <w:tc>
          <w:tcPr>
            <w:tcW w:w="2268" w:type="dxa"/>
            <w:vAlign w:val="center"/>
          </w:tcPr>
          <w:p w:rsidR="001E7D34" w:rsidRPr="007B6D0E" w:rsidRDefault="005318C7">
            <w:pPr>
              <w:snapToGrid w:val="0"/>
              <w:spacing w:after="0" w:line="240" w:lineRule="auto"/>
              <w:jc w:val="center"/>
              <w:rPr>
                <w:rFonts w:ascii="宋体" w:hAnsi="宋体" w:cs="宋体"/>
                <w:bCs/>
                <w:color w:val="000000"/>
                <w:spacing w:val="4"/>
                <w:sz w:val="24"/>
                <w:szCs w:val="24"/>
              </w:rPr>
            </w:pPr>
            <w:r w:rsidRPr="007B6D0E">
              <w:rPr>
                <w:rFonts w:ascii="宋体" w:hAnsi="宋体" w:cs="宋体"/>
                <w:bCs/>
                <w:color w:val="000000"/>
                <w:spacing w:val="4"/>
                <w:sz w:val="24"/>
                <w:szCs w:val="24"/>
              </w:rPr>
              <w:t>H≤0.25t,</w:t>
            </w:r>
          </w:p>
          <w:p w:rsidR="001E7D34" w:rsidRPr="007B6D0E" w:rsidRDefault="005318C7">
            <w:pPr>
              <w:snapToGrid w:val="0"/>
              <w:spacing w:after="0" w:line="240" w:lineRule="auto"/>
              <w:rPr>
                <w:rFonts w:ascii="宋体" w:hAnsi="宋体" w:cs="宋体"/>
                <w:bCs/>
                <w:color w:val="000000"/>
                <w:spacing w:val="4"/>
                <w:sz w:val="24"/>
                <w:szCs w:val="24"/>
              </w:rPr>
            </w:pPr>
            <w:r w:rsidRPr="007B6D0E">
              <w:rPr>
                <w:rFonts w:ascii="宋体" w:hAnsi="宋体" w:cs="宋体" w:hint="eastAsia"/>
                <w:bCs/>
                <w:color w:val="000000"/>
                <w:spacing w:val="4"/>
                <w:sz w:val="24"/>
                <w:szCs w:val="24"/>
              </w:rPr>
              <w:t>且</w:t>
            </w:r>
            <w:r w:rsidRPr="007B6D0E">
              <w:rPr>
                <w:rFonts w:ascii="宋体" w:hAnsi="宋体" w:cs="宋体"/>
                <w:bCs/>
                <w:color w:val="000000"/>
                <w:spacing w:val="4"/>
                <w:sz w:val="24"/>
                <w:szCs w:val="24"/>
              </w:rPr>
              <w:t>H≤5mm；L≤12t</w:t>
            </w:r>
          </w:p>
        </w:tc>
      </w:tr>
    </w:tbl>
    <w:p w:rsidR="001E7D34" w:rsidRPr="007B6D0E" w:rsidRDefault="005318C7">
      <w:pPr>
        <w:spacing w:beforeLines="50" w:before="120" w:afterLines="20" w:after="48" w:line="401" w:lineRule="exact"/>
        <w:ind w:firstLineChars="500" w:firstLine="1240"/>
        <w:jc w:val="both"/>
        <w:rPr>
          <w:rFonts w:ascii="宋体" w:hAnsi="宋体" w:cs="宋体"/>
          <w:color w:val="000000"/>
          <w:sz w:val="24"/>
          <w:szCs w:val="24"/>
          <w:lang w:eastAsia="zh-CN"/>
        </w:rPr>
      </w:pPr>
      <w:r w:rsidRPr="007B6D0E">
        <w:rPr>
          <w:rFonts w:ascii="宋体" w:hAnsi="宋体" w:cs="宋体"/>
          <w:bCs/>
          <w:color w:val="000000"/>
          <w:spacing w:val="4"/>
          <w:sz w:val="24"/>
          <w:szCs w:val="24"/>
          <w:lang w:eastAsia="zh-CN"/>
        </w:rPr>
        <w:t>表9-</w:t>
      </w:r>
      <w:r w:rsidRPr="007B6D0E">
        <w:rPr>
          <w:rFonts w:ascii="宋体" w:hAnsi="宋体" w:cs="宋体" w:hint="eastAsia"/>
          <w:bCs/>
          <w:color w:val="000000"/>
          <w:spacing w:val="4"/>
          <w:sz w:val="24"/>
          <w:szCs w:val="24"/>
          <w:lang w:eastAsia="zh-CN"/>
        </w:rPr>
        <w:t>6</w:t>
      </w:r>
      <w:r w:rsidRPr="007B6D0E">
        <w:rPr>
          <w:rFonts w:ascii="宋体" w:hAnsi="宋体" w:cs="宋体"/>
          <w:bCs/>
          <w:color w:val="000000"/>
          <w:spacing w:val="4"/>
          <w:sz w:val="24"/>
          <w:szCs w:val="24"/>
          <w:lang w:eastAsia="zh-CN"/>
        </w:rPr>
        <w:t xml:space="preserve"> 有特殊要求的移动式压力容器非圆形缺陷</w:t>
      </w:r>
      <w:r w:rsidRPr="007B6D0E">
        <w:rPr>
          <w:rFonts w:ascii="宋体" w:hAnsi="宋体" w:cs="宋体" w:hint="eastAsia"/>
          <w:bCs/>
          <w:color w:val="000000"/>
          <w:spacing w:val="4"/>
          <w:sz w:val="24"/>
          <w:szCs w:val="24"/>
          <w:lang w:eastAsia="zh-CN"/>
        </w:rPr>
        <w:t>允许</w:t>
      </w:r>
      <w:r w:rsidRPr="007B6D0E">
        <w:rPr>
          <w:rFonts w:ascii="宋体" w:hAnsi="宋体" w:cs="宋体"/>
          <w:bCs/>
          <w:color w:val="000000"/>
          <w:spacing w:val="4"/>
          <w:sz w:val="24"/>
          <w:szCs w:val="24"/>
          <w:lang w:eastAsia="zh-CN"/>
        </w:rPr>
        <w:t>范围(注9-6)</w:t>
      </w:r>
    </w:p>
    <w:tbl>
      <w:tblPr>
        <w:tblW w:w="906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258"/>
        <w:gridCol w:w="2268"/>
        <w:gridCol w:w="2268"/>
        <w:gridCol w:w="2268"/>
      </w:tblGrid>
      <w:tr w:rsidR="001E7D34">
        <w:tc>
          <w:tcPr>
            <w:tcW w:w="2258" w:type="dxa"/>
            <w:vMerge w:val="restart"/>
            <w:vAlign w:val="center"/>
          </w:tcPr>
          <w:p w:rsidR="001E7D34" w:rsidRPr="007B6D0E" w:rsidRDefault="005318C7">
            <w:pPr>
              <w:adjustRightInd w:val="0"/>
              <w:snapToGrid w:val="0"/>
              <w:spacing w:after="0" w:line="240" w:lineRule="auto"/>
              <w:ind w:firstLineChars="200" w:firstLine="496"/>
              <w:jc w:val="both"/>
              <w:rPr>
                <w:rFonts w:ascii="宋体" w:hAnsi="宋体" w:cs="宋体"/>
                <w:bCs/>
                <w:color w:val="000000"/>
                <w:spacing w:val="4"/>
                <w:sz w:val="24"/>
                <w:szCs w:val="24"/>
              </w:rPr>
            </w:pPr>
            <w:r w:rsidRPr="007B6D0E">
              <w:rPr>
                <w:rFonts w:ascii="宋体" w:hAnsi="宋体" w:cs="宋体" w:hint="eastAsia"/>
                <w:bCs/>
                <w:color w:val="000000"/>
                <w:spacing w:val="4"/>
                <w:sz w:val="24"/>
                <w:szCs w:val="24"/>
              </w:rPr>
              <w:t>缺陷位置</w:t>
            </w:r>
          </w:p>
        </w:tc>
        <w:tc>
          <w:tcPr>
            <w:tcW w:w="6804" w:type="dxa"/>
            <w:gridSpan w:val="3"/>
            <w:vAlign w:val="center"/>
          </w:tcPr>
          <w:p w:rsidR="001E7D34" w:rsidRPr="007B6D0E" w:rsidRDefault="005318C7">
            <w:pPr>
              <w:adjustRightInd w:val="0"/>
              <w:snapToGrid w:val="0"/>
              <w:spacing w:after="0" w:line="240" w:lineRule="auto"/>
              <w:ind w:firstLineChars="200" w:firstLine="496"/>
              <w:jc w:val="center"/>
              <w:rPr>
                <w:rFonts w:ascii="宋体" w:hAnsi="宋体" w:cs="宋体"/>
                <w:bCs/>
                <w:color w:val="000000"/>
                <w:spacing w:val="4"/>
                <w:sz w:val="24"/>
                <w:szCs w:val="24"/>
              </w:rPr>
            </w:pPr>
            <w:r w:rsidRPr="007B6D0E">
              <w:rPr>
                <w:rFonts w:ascii="宋体" w:hAnsi="宋体" w:cs="宋体" w:hint="eastAsia"/>
                <w:bCs/>
                <w:color w:val="000000"/>
                <w:spacing w:val="4"/>
                <w:sz w:val="24"/>
                <w:szCs w:val="24"/>
              </w:rPr>
              <w:t>缺陷尺寸</w:t>
            </w:r>
          </w:p>
        </w:tc>
      </w:tr>
      <w:tr w:rsidR="001E7D34">
        <w:tc>
          <w:tcPr>
            <w:tcW w:w="2258" w:type="dxa"/>
            <w:vMerge/>
            <w:vAlign w:val="center"/>
          </w:tcPr>
          <w:p w:rsidR="001E7D34" w:rsidRPr="007B6D0E" w:rsidRDefault="001E7D34">
            <w:pPr>
              <w:adjustRightInd w:val="0"/>
              <w:snapToGrid w:val="0"/>
              <w:spacing w:after="0" w:line="240" w:lineRule="auto"/>
              <w:ind w:firstLineChars="200" w:firstLine="496"/>
              <w:jc w:val="center"/>
              <w:rPr>
                <w:rFonts w:ascii="宋体" w:hAnsi="宋体" w:cs="宋体"/>
                <w:bCs/>
                <w:color w:val="000000"/>
                <w:spacing w:val="4"/>
                <w:sz w:val="24"/>
                <w:szCs w:val="24"/>
              </w:rPr>
            </w:pPr>
          </w:p>
        </w:tc>
        <w:tc>
          <w:tcPr>
            <w:tcW w:w="2268" w:type="dxa"/>
            <w:vAlign w:val="center"/>
          </w:tcPr>
          <w:p w:rsidR="001E7D34" w:rsidRPr="007B6D0E" w:rsidRDefault="005318C7">
            <w:pPr>
              <w:adjustRightInd w:val="0"/>
              <w:snapToGrid w:val="0"/>
              <w:spacing w:after="0" w:line="240" w:lineRule="auto"/>
              <w:ind w:firstLineChars="100" w:firstLine="248"/>
              <w:jc w:val="center"/>
              <w:rPr>
                <w:rFonts w:ascii="宋体" w:hAnsi="宋体" w:cs="宋体"/>
                <w:bCs/>
                <w:color w:val="000000"/>
                <w:spacing w:val="4"/>
                <w:sz w:val="24"/>
                <w:szCs w:val="24"/>
              </w:rPr>
            </w:pPr>
            <w:r w:rsidRPr="007B6D0E">
              <w:rPr>
                <w:rFonts w:ascii="宋体" w:hAnsi="宋体" w:cs="宋体" w:hint="eastAsia"/>
                <w:bCs/>
                <w:color w:val="000000"/>
                <w:spacing w:val="4"/>
                <w:sz w:val="24"/>
                <w:szCs w:val="24"/>
              </w:rPr>
              <w:t>未融合</w:t>
            </w:r>
          </w:p>
        </w:tc>
        <w:tc>
          <w:tcPr>
            <w:tcW w:w="2268" w:type="dxa"/>
            <w:vAlign w:val="center"/>
          </w:tcPr>
          <w:p w:rsidR="001E7D34" w:rsidRPr="007B6D0E" w:rsidRDefault="005318C7">
            <w:pPr>
              <w:adjustRightInd w:val="0"/>
              <w:snapToGrid w:val="0"/>
              <w:spacing w:after="0" w:line="240" w:lineRule="auto"/>
              <w:ind w:firstLineChars="100" w:firstLine="248"/>
              <w:jc w:val="center"/>
              <w:rPr>
                <w:rFonts w:ascii="宋体" w:hAnsi="宋体" w:cs="宋体"/>
                <w:bCs/>
                <w:color w:val="000000"/>
                <w:spacing w:val="4"/>
                <w:sz w:val="24"/>
                <w:szCs w:val="24"/>
              </w:rPr>
            </w:pPr>
            <w:r w:rsidRPr="007B6D0E">
              <w:rPr>
                <w:rFonts w:ascii="宋体" w:hAnsi="宋体" w:cs="宋体" w:hint="eastAsia"/>
                <w:bCs/>
                <w:color w:val="000000"/>
                <w:spacing w:val="4"/>
                <w:sz w:val="24"/>
                <w:szCs w:val="24"/>
              </w:rPr>
              <w:t>未焊透</w:t>
            </w:r>
          </w:p>
        </w:tc>
        <w:tc>
          <w:tcPr>
            <w:tcW w:w="2268"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4"/>
                <w:szCs w:val="24"/>
              </w:rPr>
            </w:pPr>
            <w:r w:rsidRPr="007B6D0E">
              <w:rPr>
                <w:rFonts w:ascii="宋体" w:hAnsi="宋体" w:cs="宋体" w:hint="eastAsia"/>
                <w:bCs/>
                <w:color w:val="000000"/>
                <w:spacing w:val="4"/>
                <w:sz w:val="24"/>
                <w:szCs w:val="24"/>
              </w:rPr>
              <w:t>条状夹渣</w:t>
            </w:r>
          </w:p>
        </w:tc>
      </w:tr>
      <w:tr w:rsidR="001E7D34">
        <w:tc>
          <w:tcPr>
            <w:tcW w:w="2258" w:type="dxa"/>
            <w:vAlign w:val="center"/>
          </w:tcPr>
          <w:p w:rsidR="001E7D34" w:rsidRPr="007B6D0E" w:rsidRDefault="005318C7">
            <w:pPr>
              <w:adjustRightInd w:val="0"/>
              <w:snapToGrid w:val="0"/>
              <w:spacing w:after="0" w:line="240" w:lineRule="auto"/>
              <w:jc w:val="both"/>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球壳对接焊缝；筒体纵焊缝，以及与</w:t>
            </w:r>
            <w:r w:rsidRPr="007B6D0E">
              <w:rPr>
                <w:rFonts w:ascii="宋体" w:hAnsi="宋体" w:cs="宋体" w:hint="eastAsia"/>
                <w:bCs/>
                <w:color w:val="000000"/>
                <w:spacing w:val="4"/>
                <w:sz w:val="24"/>
                <w:szCs w:val="24"/>
                <w:lang w:eastAsia="zh-CN"/>
              </w:rPr>
              <w:lastRenderedPageBreak/>
              <w:t>封头连接的环焊缝</w:t>
            </w:r>
          </w:p>
        </w:tc>
        <w:tc>
          <w:tcPr>
            <w:tcW w:w="2268"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4"/>
                <w:szCs w:val="24"/>
              </w:rPr>
            </w:pPr>
            <w:r w:rsidRPr="007B6D0E">
              <w:rPr>
                <w:rFonts w:ascii="宋体" w:hAnsi="宋体" w:cs="宋体"/>
                <w:bCs/>
                <w:color w:val="000000"/>
                <w:spacing w:val="4"/>
                <w:sz w:val="24"/>
                <w:szCs w:val="24"/>
              </w:rPr>
              <w:lastRenderedPageBreak/>
              <w:t>H≤0.1t,</w:t>
            </w:r>
          </w:p>
          <w:p w:rsidR="001E7D34" w:rsidRPr="007B6D0E" w:rsidRDefault="005318C7">
            <w:pPr>
              <w:adjustRightInd w:val="0"/>
              <w:snapToGrid w:val="0"/>
              <w:spacing w:after="0" w:line="240" w:lineRule="auto"/>
              <w:jc w:val="center"/>
              <w:rPr>
                <w:rFonts w:ascii="宋体" w:hAnsi="宋体" w:cs="宋体"/>
                <w:bCs/>
                <w:color w:val="000000"/>
                <w:spacing w:val="4"/>
                <w:sz w:val="24"/>
                <w:szCs w:val="24"/>
              </w:rPr>
            </w:pPr>
            <w:r w:rsidRPr="007B6D0E">
              <w:rPr>
                <w:rFonts w:ascii="宋体" w:hAnsi="宋体" w:cs="宋体" w:hint="eastAsia"/>
                <w:bCs/>
                <w:color w:val="000000"/>
                <w:spacing w:val="4"/>
                <w:sz w:val="24"/>
                <w:szCs w:val="24"/>
              </w:rPr>
              <w:t>且</w:t>
            </w:r>
            <w:r w:rsidRPr="007B6D0E">
              <w:rPr>
                <w:rFonts w:ascii="宋体" w:hAnsi="宋体" w:cs="宋体"/>
                <w:bCs/>
                <w:color w:val="000000"/>
                <w:spacing w:val="4"/>
                <w:sz w:val="24"/>
                <w:szCs w:val="24"/>
              </w:rPr>
              <w:t>H≤2mm；L≤t</w:t>
            </w:r>
          </w:p>
        </w:tc>
        <w:tc>
          <w:tcPr>
            <w:tcW w:w="2268"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4"/>
                <w:szCs w:val="24"/>
              </w:rPr>
            </w:pPr>
            <w:r w:rsidRPr="007B6D0E">
              <w:rPr>
                <w:rFonts w:ascii="宋体" w:hAnsi="宋体" w:cs="宋体"/>
                <w:bCs/>
                <w:color w:val="000000"/>
                <w:spacing w:val="4"/>
                <w:sz w:val="24"/>
                <w:szCs w:val="24"/>
              </w:rPr>
              <w:t>H≤0.15t,</w:t>
            </w:r>
          </w:p>
          <w:p w:rsidR="001E7D34" w:rsidRPr="007B6D0E" w:rsidRDefault="005318C7">
            <w:pPr>
              <w:adjustRightInd w:val="0"/>
              <w:snapToGrid w:val="0"/>
              <w:spacing w:after="0" w:line="240" w:lineRule="auto"/>
              <w:jc w:val="center"/>
              <w:rPr>
                <w:rFonts w:ascii="宋体" w:hAnsi="宋体" w:cs="宋体"/>
                <w:bCs/>
                <w:color w:val="000000"/>
                <w:spacing w:val="4"/>
                <w:sz w:val="24"/>
                <w:szCs w:val="24"/>
              </w:rPr>
            </w:pPr>
            <w:r w:rsidRPr="007B6D0E">
              <w:rPr>
                <w:rFonts w:ascii="宋体" w:hAnsi="宋体" w:cs="宋体" w:hint="eastAsia"/>
                <w:bCs/>
                <w:color w:val="000000"/>
                <w:spacing w:val="4"/>
                <w:sz w:val="24"/>
                <w:szCs w:val="24"/>
              </w:rPr>
              <w:t>且</w:t>
            </w:r>
            <w:r w:rsidRPr="007B6D0E">
              <w:rPr>
                <w:rFonts w:ascii="宋体" w:hAnsi="宋体" w:cs="宋体"/>
                <w:bCs/>
                <w:color w:val="000000"/>
                <w:spacing w:val="4"/>
                <w:sz w:val="24"/>
                <w:szCs w:val="24"/>
              </w:rPr>
              <w:t>H≤3mm；L≤2t</w:t>
            </w:r>
          </w:p>
        </w:tc>
        <w:tc>
          <w:tcPr>
            <w:tcW w:w="2268"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4"/>
                <w:szCs w:val="24"/>
              </w:rPr>
            </w:pPr>
            <w:r w:rsidRPr="007B6D0E">
              <w:rPr>
                <w:rFonts w:ascii="宋体" w:hAnsi="宋体" w:cs="宋体"/>
                <w:bCs/>
                <w:color w:val="000000"/>
                <w:spacing w:val="4"/>
                <w:sz w:val="24"/>
                <w:szCs w:val="24"/>
              </w:rPr>
              <w:t>H≤0.2t,</w:t>
            </w:r>
          </w:p>
          <w:p w:rsidR="001E7D34" w:rsidRPr="007B6D0E" w:rsidRDefault="005318C7">
            <w:pPr>
              <w:adjustRightInd w:val="0"/>
              <w:snapToGrid w:val="0"/>
              <w:spacing w:after="0" w:line="240" w:lineRule="auto"/>
              <w:jc w:val="center"/>
              <w:rPr>
                <w:rFonts w:ascii="宋体" w:hAnsi="宋体" w:cs="宋体"/>
                <w:bCs/>
                <w:color w:val="000000"/>
                <w:spacing w:val="4"/>
                <w:sz w:val="24"/>
                <w:szCs w:val="24"/>
              </w:rPr>
            </w:pPr>
            <w:r w:rsidRPr="007B6D0E">
              <w:rPr>
                <w:rFonts w:ascii="宋体" w:hAnsi="宋体" w:cs="宋体" w:hint="eastAsia"/>
                <w:bCs/>
                <w:color w:val="000000"/>
                <w:spacing w:val="4"/>
                <w:sz w:val="24"/>
                <w:szCs w:val="24"/>
              </w:rPr>
              <w:t>且</w:t>
            </w:r>
            <w:r w:rsidRPr="007B6D0E">
              <w:rPr>
                <w:rFonts w:ascii="宋体" w:hAnsi="宋体" w:cs="宋体"/>
                <w:bCs/>
                <w:color w:val="000000"/>
                <w:spacing w:val="4"/>
                <w:sz w:val="24"/>
                <w:szCs w:val="24"/>
              </w:rPr>
              <w:t>H≤4mm；L≤3t</w:t>
            </w:r>
          </w:p>
        </w:tc>
      </w:tr>
      <w:tr w:rsidR="001E7D34">
        <w:tc>
          <w:tcPr>
            <w:tcW w:w="2258" w:type="dxa"/>
            <w:vAlign w:val="center"/>
          </w:tcPr>
          <w:p w:rsidR="001E7D34" w:rsidRPr="007B6D0E" w:rsidRDefault="005318C7">
            <w:pPr>
              <w:adjustRightInd w:val="0"/>
              <w:snapToGrid w:val="0"/>
              <w:spacing w:after="0" w:line="240" w:lineRule="auto"/>
              <w:ind w:firstLineChars="200" w:firstLine="496"/>
              <w:jc w:val="both"/>
              <w:rPr>
                <w:rFonts w:ascii="宋体" w:hAnsi="宋体" w:cs="宋体"/>
                <w:bCs/>
                <w:color w:val="000000"/>
                <w:spacing w:val="4"/>
                <w:sz w:val="24"/>
                <w:szCs w:val="24"/>
              </w:rPr>
            </w:pPr>
            <w:r w:rsidRPr="007B6D0E">
              <w:rPr>
                <w:rFonts w:ascii="宋体" w:hAnsi="宋体" w:cs="宋体" w:hint="eastAsia"/>
                <w:bCs/>
                <w:color w:val="000000"/>
                <w:spacing w:val="4"/>
                <w:sz w:val="24"/>
                <w:szCs w:val="24"/>
                <w:lang w:eastAsia="zh-CN"/>
              </w:rPr>
              <w:t>筒体</w:t>
            </w:r>
            <w:r w:rsidRPr="007B6D0E">
              <w:rPr>
                <w:rFonts w:ascii="宋体" w:hAnsi="宋体" w:cs="宋体" w:hint="eastAsia"/>
                <w:bCs/>
                <w:color w:val="000000"/>
                <w:spacing w:val="4"/>
                <w:sz w:val="24"/>
                <w:szCs w:val="24"/>
              </w:rPr>
              <w:t>环焊缝</w:t>
            </w:r>
          </w:p>
        </w:tc>
        <w:tc>
          <w:tcPr>
            <w:tcW w:w="2268"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4"/>
                <w:szCs w:val="24"/>
                <w:lang w:eastAsia="zh-CN"/>
              </w:rPr>
            </w:pPr>
            <w:r w:rsidRPr="007B6D0E">
              <w:rPr>
                <w:rFonts w:ascii="宋体" w:hAnsi="宋体" w:cs="宋体"/>
                <w:bCs/>
                <w:color w:val="000000"/>
                <w:spacing w:val="4"/>
                <w:sz w:val="24"/>
                <w:szCs w:val="24"/>
              </w:rPr>
              <w:t>H≤0.15t</w:t>
            </w:r>
            <w:r w:rsidRPr="007B6D0E">
              <w:rPr>
                <w:rFonts w:ascii="宋体" w:hAnsi="宋体" w:cs="宋体" w:hint="eastAsia"/>
                <w:bCs/>
                <w:color w:val="000000"/>
                <w:spacing w:val="4"/>
                <w:sz w:val="24"/>
                <w:szCs w:val="24"/>
                <w:lang w:eastAsia="zh-CN"/>
              </w:rPr>
              <w:t>，</w:t>
            </w:r>
          </w:p>
          <w:p w:rsidR="001E7D34" w:rsidRPr="007B6D0E" w:rsidRDefault="005318C7">
            <w:pPr>
              <w:adjustRightInd w:val="0"/>
              <w:snapToGrid w:val="0"/>
              <w:spacing w:after="0" w:line="240" w:lineRule="auto"/>
              <w:jc w:val="center"/>
              <w:rPr>
                <w:rFonts w:ascii="宋体" w:hAnsi="宋体" w:cs="宋体"/>
                <w:bCs/>
                <w:color w:val="000000"/>
                <w:spacing w:val="4"/>
                <w:sz w:val="24"/>
                <w:szCs w:val="24"/>
              </w:rPr>
            </w:pPr>
            <w:r w:rsidRPr="007B6D0E">
              <w:rPr>
                <w:rFonts w:ascii="宋体" w:hAnsi="宋体" w:cs="宋体" w:hint="eastAsia"/>
                <w:bCs/>
                <w:color w:val="000000"/>
                <w:spacing w:val="4"/>
                <w:sz w:val="24"/>
                <w:szCs w:val="24"/>
                <w:lang w:eastAsia="zh-CN"/>
              </w:rPr>
              <w:t>且</w:t>
            </w:r>
            <w:r w:rsidRPr="007B6D0E">
              <w:rPr>
                <w:rFonts w:ascii="宋体" w:hAnsi="宋体" w:cs="宋体"/>
                <w:bCs/>
                <w:color w:val="000000"/>
                <w:spacing w:val="4"/>
                <w:sz w:val="24"/>
                <w:szCs w:val="24"/>
              </w:rPr>
              <w:t>H≤3mm；L≤2t</w:t>
            </w:r>
          </w:p>
        </w:tc>
        <w:tc>
          <w:tcPr>
            <w:tcW w:w="2268"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4"/>
                <w:szCs w:val="24"/>
              </w:rPr>
            </w:pPr>
            <w:r w:rsidRPr="007B6D0E">
              <w:rPr>
                <w:rFonts w:ascii="宋体" w:hAnsi="宋体" w:cs="宋体"/>
                <w:bCs/>
                <w:color w:val="000000"/>
                <w:spacing w:val="4"/>
                <w:sz w:val="24"/>
                <w:szCs w:val="24"/>
              </w:rPr>
              <w:t>H≤0.2t,</w:t>
            </w:r>
          </w:p>
          <w:p w:rsidR="001E7D34" w:rsidRPr="007B6D0E" w:rsidRDefault="005318C7">
            <w:pPr>
              <w:adjustRightInd w:val="0"/>
              <w:snapToGrid w:val="0"/>
              <w:spacing w:after="0" w:line="240" w:lineRule="auto"/>
              <w:jc w:val="center"/>
              <w:rPr>
                <w:rFonts w:ascii="宋体" w:hAnsi="宋体" w:cs="宋体"/>
                <w:bCs/>
                <w:color w:val="000000"/>
                <w:spacing w:val="4"/>
                <w:sz w:val="24"/>
                <w:szCs w:val="24"/>
              </w:rPr>
            </w:pPr>
            <w:r w:rsidRPr="007B6D0E">
              <w:rPr>
                <w:rFonts w:ascii="宋体" w:hAnsi="宋体" w:cs="宋体" w:hint="eastAsia"/>
                <w:bCs/>
                <w:color w:val="000000"/>
                <w:spacing w:val="4"/>
                <w:sz w:val="24"/>
                <w:szCs w:val="24"/>
              </w:rPr>
              <w:t>且</w:t>
            </w:r>
            <w:r w:rsidRPr="007B6D0E">
              <w:rPr>
                <w:rFonts w:ascii="宋体" w:hAnsi="宋体" w:cs="宋体"/>
                <w:bCs/>
                <w:color w:val="000000"/>
                <w:spacing w:val="4"/>
                <w:sz w:val="24"/>
                <w:szCs w:val="24"/>
              </w:rPr>
              <w:t>H≤4mm；L≤4t</w:t>
            </w:r>
          </w:p>
        </w:tc>
        <w:tc>
          <w:tcPr>
            <w:tcW w:w="2268"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4"/>
                <w:szCs w:val="24"/>
              </w:rPr>
            </w:pPr>
            <w:r w:rsidRPr="007B6D0E">
              <w:rPr>
                <w:rFonts w:ascii="宋体" w:hAnsi="宋体" w:cs="宋体"/>
                <w:bCs/>
                <w:color w:val="000000"/>
                <w:spacing w:val="4"/>
                <w:sz w:val="24"/>
                <w:szCs w:val="24"/>
              </w:rPr>
              <w:t>H≤0.25t,</w:t>
            </w:r>
          </w:p>
          <w:p w:rsidR="001E7D34" w:rsidRPr="007B6D0E" w:rsidRDefault="005318C7">
            <w:pPr>
              <w:adjustRightInd w:val="0"/>
              <w:snapToGrid w:val="0"/>
              <w:spacing w:after="0" w:line="240" w:lineRule="auto"/>
              <w:jc w:val="center"/>
              <w:rPr>
                <w:rFonts w:ascii="宋体" w:hAnsi="宋体" w:cs="宋体"/>
                <w:bCs/>
                <w:color w:val="000000"/>
                <w:spacing w:val="4"/>
                <w:sz w:val="24"/>
                <w:szCs w:val="24"/>
              </w:rPr>
            </w:pPr>
            <w:r w:rsidRPr="007B6D0E">
              <w:rPr>
                <w:rFonts w:ascii="宋体" w:hAnsi="宋体" w:cs="宋体" w:hint="eastAsia"/>
                <w:bCs/>
                <w:color w:val="000000"/>
                <w:spacing w:val="4"/>
                <w:sz w:val="24"/>
                <w:szCs w:val="24"/>
              </w:rPr>
              <w:t>且</w:t>
            </w:r>
            <w:r w:rsidRPr="007B6D0E">
              <w:rPr>
                <w:rFonts w:ascii="宋体" w:hAnsi="宋体" w:cs="宋体"/>
                <w:bCs/>
                <w:color w:val="000000"/>
                <w:spacing w:val="4"/>
                <w:sz w:val="24"/>
                <w:szCs w:val="24"/>
              </w:rPr>
              <w:t>H≤5mm；L≤6t</w:t>
            </w:r>
          </w:p>
        </w:tc>
      </w:tr>
    </w:tbl>
    <w:p w:rsidR="001E7D34" w:rsidRPr="007B6D0E" w:rsidRDefault="005318C7">
      <w:pPr>
        <w:snapToGrid w:val="0"/>
        <w:spacing w:after="0" w:line="340" w:lineRule="exact"/>
        <w:ind w:firstLineChars="200" w:firstLine="436"/>
        <w:rPr>
          <w:rFonts w:ascii="宋体" w:hAnsi="宋体" w:cs="宋体"/>
          <w:color w:val="000000"/>
          <w:sz w:val="24"/>
          <w:szCs w:val="24"/>
          <w:lang w:eastAsia="zh-CN"/>
        </w:rPr>
      </w:pPr>
      <w:r w:rsidRPr="007B6D0E">
        <w:rPr>
          <w:rFonts w:ascii="宋体" w:hAnsi="宋体" w:cs="宋体"/>
          <w:bCs/>
          <w:color w:val="000000"/>
          <w:spacing w:val="4"/>
          <w:sz w:val="21"/>
          <w:shd w:val="clear" w:color="auto" w:fill="FFFFFF"/>
          <w:lang w:eastAsia="zh-CN"/>
        </w:rPr>
        <w:t xml:space="preserve"> 注9-6： 表9-</w:t>
      </w:r>
      <w:r w:rsidRPr="007B6D0E">
        <w:rPr>
          <w:rFonts w:ascii="宋体" w:hAnsi="宋体" w:cs="宋体" w:hint="eastAsia"/>
          <w:bCs/>
          <w:color w:val="000000"/>
          <w:spacing w:val="4"/>
          <w:sz w:val="21"/>
          <w:shd w:val="clear" w:color="auto" w:fill="FFFFFF"/>
          <w:lang w:eastAsia="zh-CN"/>
        </w:rPr>
        <w:t>5</w:t>
      </w:r>
      <w:r w:rsidRPr="007B6D0E">
        <w:rPr>
          <w:rFonts w:ascii="宋体" w:hAnsi="宋体" w:cs="宋体"/>
          <w:bCs/>
          <w:color w:val="000000"/>
          <w:spacing w:val="4"/>
          <w:sz w:val="21"/>
          <w:shd w:val="clear" w:color="auto" w:fill="FFFFFF"/>
          <w:lang w:eastAsia="zh-CN"/>
        </w:rPr>
        <w:t>、表9-</w:t>
      </w:r>
      <w:r w:rsidRPr="007B6D0E">
        <w:rPr>
          <w:rFonts w:ascii="宋体" w:hAnsi="宋体" w:cs="宋体" w:hint="eastAsia"/>
          <w:bCs/>
          <w:color w:val="000000"/>
          <w:spacing w:val="4"/>
          <w:sz w:val="21"/>
          <w:shd w:val="clear" w:color="auto" w:fill="FFFFFF"/>
          <w:lang w:eastAsia="zh-CN"/>
        </w:rPr>
        <w:t>6</w:t>
      </w:r>
      <w:r w:rsidRPr="007B6D0E">
        <w:rPr>
          <w:rFonts w:ascii="宋体" w:hAnsi="宋体" w:cs="宋体"/>
          <w:bCs/>
          <w:color w:val="000000"/>
          <w:spacing w:val="4"/>
          <w:sz w:val="21"/>
          <w:shd w:val="clear" w:color="auto" w:fill="FFFFFF"/>
          <w:lang w:eastAsia="zh-CN"/>
        </w:rPr>
        <w:t>中H是指缺陷在板厚方向的尺寸，亦称缺陷高度；L指缺陷长度(单位为mm)。对所有超标非圆形缺陷均应当测定其高度和长度，并且在下次检验时对缺陷尺寸进行复验。</w:t>
      </w:r>
    </w:p>
    <w:p w:rsidR="001E7D34" w:rsidRPr="007B6D0E" w:rsidRDefault="005318C7">
      <w:pPr>
        <w:spacing w:after="0" w:line="401" w:lineRule="exact"/>
        <w:ind w:firstLineChars="200" w:firstLine="480"/>
        <w:rPr>
          <w:rFonts w:ascii="宋体" w:hAnsi="宋体" w:cs="宋体"/>
          <w:bCs/>
          <w:color w:val="000000"/>
          <w:spacing w:val="4"/>
          <w:sz w:val="24"/>
          <w:szCs w:val="24"/>
          <w:lang w:eastAsia="zh-CN"/>
        </w:rPr>
      </w:pPr>
      <w:r w:rsidRPr="007B6D0E">
        <w:rPr>
          <w:rFonts w:ascii="宋体" w:hAnsi="宋体" w:cs="宋体"/>
          <w:color w:val="000000"/>
          <w:sz w:val="24"/>
          <w:szCs w:val="24"/>
          <w:lang w:eastAsia="zh-CN"/>
        </w:rPr>
        <w:t xml:space="preserve"> </w:t>
      </w:r>
      <w:r w:rsidRPr="007B6D0E">
        <w:rPr>
          <w:rFonts w:ascii="宋体" w:hAnsi="宋体" w:cs="宋体"/>
          <w:color w:val="000000"/>
          <w:spacing w:val="4"/>
          <w:sz w:val="24"/>
          <w:lang w:eastAsia="zh-CN"/>
        </w:rPr>
        <w:t>(3)</w:t>
      </w:r>
      <w:r w:rsidRPr="007B6D0E">
        <w:rPr>
          <w:rFonts w:ascii="宋体" w:hAnsi="宋体" w:cs="宋体" w:hint="eastAsia"/>
          <w:bCs/>
          <w:color w:val="000000"/>
          <w:spacing w:val="4"/>
          <w:sz w:val="24"/>
          <w:szCs w:val="24"/>
          <w:lang w:eastAsia="zh-CN"/>
        </w:rPr>
        <w:t>如果能采用有效方式确认缺陷是非活动的，则表</w:t>
      </w:r>
      <w:r w:rsidRPr="007B6D0E">
        <w:rPr>
          <w:rFonts w:ascii="宋体" w:hAnsi="宋体" w:cs="宋体"/>
          <w:bCs/>
          <w:color w:val="000000"/>
          <w:spacing w:val="4"/>
          <w:sz w:val="24"/>
          <w:szCs w:val="24"/>
          <w:lang w:eastAsia="zh-CN"/>
        </w:rPr>
        <w:t>9-</w:t>
      </w:r>
      <w:r w:rsidRPr="007B6D0E">
        <w:rPr>
          <w:rFonts w:ascii="宋体" w:hAnsi="宋体" w:cs="宋体" w:hint="eastAsia"/>
          <w:bCs/>
          <w:color w:val="000000"/>
          <w:spacing w:val="4"/>
          <w:sz w:val="24"/>
          <w:szCs w:val="24"/>
          <w:lang w:eastAsia="zh-CN"/>
        </w:rPr>
        <w:t>5</w:t>
      </w:r>
      <w:r w:rsidRPr="007B6D0E">
        <w:rPr>
          <w:rFonts w:ascii="宋体" w:hAnsi="宋体" w:cs="宋体"/>
          <w:bCs/>
          <w:color w:val="000000"/>
          <w:spacing w:val="4"/>
          <w:sz w:val="24"/>
          <w:szCs w:val="24"/>
          <w:lang w:eastAsia="zh-CN"/>
        </w:rPr>
        <w:t>、表9-</w:t>
      </w:r>
      <w:r w:rsidRPr="007B6D0E">
        <w:rPr>
          <w:rFonts w:ascii="宋体" w:hAnsi="宋体" w:cs="宋体" w:hint="eastAsia"/>
          <w:bCs/>
          <w:color w:val="000000"/>
          <w:spacing w:val="4"/>
          <w:sz w:val="24"/>
          <w:szCs w:val="24"/>
          <w:lang w:eastAsia="zh-CN"/>
        </w:rPr>
        <w:t>6</w:t>
      </w:r>
      <w:r w:rsidRPr="007B6D0E">
        <w:rPr>
          <w:rFonts w:ascii="宋体" w:hAnsi="宋体" w:cs="宋体"/>
          <w:bCs/>
          <w:color w:val="000000"/>
          <w:spacing w:val="4"/>
          <w:sz w:val="24"/>
          <w:szCs w:val="24"/>
          <w:lang w:eastAsia="zh-CN"/>
        </w:rPr>
        <w:t>中的缺陷长度</w:t>
      </w:r>
      <w:r w:rsidRPr="007B6D0E">
        <w:rPr>
          <w:rFonts w:ascii="宋体" w:hAnsi="宋体" w:cs="宋体" w:hint="eastAsia"/>
          <w:bCs/>
          <w:color w:val="000000"/>
          <w:spacing w:val="4"/>
          <w:sz w:val="24"/>
          <w:szCs w:val="24"/>
          <w:lang w:eastAsia="zh-CN"/>
        </w:rPr>
        <w:t>允许</w:t>
      </w:r>
      <w:r w:rsidRPr="007B6D0E">
        <w:rPr>
          <w:rFonts w:ascii="宋体" w:hAnsi="宋体" w:cs="宋体"/>
          <w:bCs/>
          <w:color w:val="000000"/>
          <w:spacing w:val="4"/>
          <w:sz w:val="24"/>
          <w:szCs w:val="24"/>
          <w:lang w:eastAsia="zh-CN"/>
        </w:rPr>
        <w:t>值可以增加50</w:t>
      </w:r>
      <w:r w:rsidRPr="007B6D0E">
        <w:rPr>
          <w:bCs/>
          <w:color w:val="000000"/>
          <w:spacing w:val="4"/>
          <w:sz w:val="24"/>
          <w:szCs w:val="24"/>
          <w:lang w:eastAsia="zh-CN"/>
        </w:rPr>
        <w:t>%</w:t>
      </w:r>
      <w:r w:rsidRPr="007B6D0E">
        <w:rPr>
          <w:rFonts w:ascii="宋体" w:hAnsi="宋体" w:cs="宋体"/>
          <w:bCs/>
          <w:color w:val="000000"/>
          <w:spacing w:val="4"/>
          <w:sz w:val="24"/>
          <w:szCs w:val="24"/>
          <w:lang w:eastAsia="zh-CN"/>
        </w:rPr>
        <w:t>。</w:t>
      </w:r>
    </w:p>
    <w:p w:rsidR="001E7D34" w:rsidRPr="007B6D0E" w:rsidRDefault="005318C7">
      <w:pPr>
        <w:spacing w:after="0" w:line="401" w:lineRule="exact"/>
        <w:ind w:firstLineChars="200" w:firstLine="480"/>
        <w:rPr>
          <w:rFonts w:ascii="宋体" w:hAnsi="宋体" w:cs="宋体"/>
          <w:bCs/>
          <w:color w:val="000000"/>
          <w:spacing w:val="4"/>
          <w:sz w:val="24"/>
          <w:szCs w:val="24"/>
          <w:lang w:eastAsia="zh-CN"/>
        </w:rPr>
      </w:pPr>
      <w:r w:rsidRPr="007B6D0E">
        <w:rPr>
          <w:rFonts w:ascii="黑体" w:eastAsia="黑体" w:hAnsi="黑体" w:cs="黑体"/>
          <w:color w:val="000000"/>
          <w:sz w:val="24"/>
          <w:szCs w:val="24"/>
          <w:lang w:eastAsia="zh-CN"/>
        </w:rPr>
        <w:t>9.3.</w:t>
      </w:r>
      <w:r w:rsidRPr="007B6D0E">
        <w:rPr>
          <w:rFonts w:ascii="黑体" w:eastAsia="黑体" w:hAnsi="黑体" w:cs="黑体" w:hint="eastAsia"/>
          <w:color w:val="000000"/>
          <w:sz w:val="24"/>
          <w:szCs w:val="24"/>
          <w:lang w:eastAsia="zh-CN"/>
        </w:rPr>
        <w:t>15</w:t>
      </w:r>
      <w:r w:rsidRPr="007B6D0E">
        <w:rPr>
          <w:rFonts w:ascii="黑体" w:eastAsia="黑体" w:hAnsi="黑体" w:cs="黑体"/>
          <w:color w:val="000000"/>
          <w:sz w:val="24"/>
          <w:szCs w:val="24"/>
          <w:lang w:eastAsia="zh-CN"/>
        </w:rPr>
        <w:t>.11</w:t>
      </w:r>
      <w:r w:rsidRPr="007B6D0E">
        <w:rPr>
          <w:rFonts w:ascii="宋体" w:hAnsi="宋体" w:cs="宋体"/>
          <w:color w:val="000000"/>
          <w:sz w:val="24"/>
          <w:szCs w:val="24"/>
          <w:lang w:eastAsia="zh-CN"/>
        </w:rPr>
        <w:t xml:space="preserve">  </w:t>
      </w:r>
      <w:r w:rsidRPr="007B6D0E">
        <w:rPr>
          <w:rFonts w:ascii="宋体" w:hAnsi="宋体" w:cs="宋体" w:hint="eastAsia"/>
          <w:bCs/>
          <w:color w:val="000000"/>
          <w:spacing w:val="4"/>
          <w:sz w:val="24"/>
          <w:szCs w:val="24"/>
          <w:lang w:eastAsia="zh-CN"/>
        </w:rPr>
        <w:t>母材分层缺陷评定</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母材有分层缺陷的，按照以下要求进行评定：</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(1)</w:t>
      </w:r>
      <w:r w:rsidRPr="007B6D0E">
        <w:rPr>
          <w:rFonts w:ascii="宋体" w:hAnsi="宋体" w:cs="宋体" w:hint="eastAsia"/>
          <w:bCs/>
          <w:color w:val="000000"/>
          <w:spacing w:val="4"/>
          <w:sz w:val="24"/>
          <w:szCs w:val="24"/>
          <w:lang w:eastAsia="zh-CN"/>
        </w:rPr>
        <w:t>与自由表面平行或者与自由表面夹角小于</w:t>
      </w:r>
      <w:r w:rsidRPr="007B6D0E">
        <w:rPr>
          <w:rFonts w:ascii="宋体" w:hAnsi="宋体" w:cs="宋体"/>
          <w:bCs/>
          <w:color w:val="000000"/>
          <w:spacing w:val="4"/>
          <w:sz w:val="24"/>
          <w:szCs w:val="24"/>
          <w:lang w:eastAsia="zh-CN"/>
        </w:rPr>
        <w:t>10°的分层</w:t>
      </w:r>
      <w:r w:rsidRPr="007B6D0E">
        <w:rPr>
          <w:rFonts w:ascii="宋体" w:hAnsi="宋体" w:cs="宋体" w:hint="eastAsia"/>
          <w:bCs/>
          <w:color w:val="000000"/>
          <w:spacing w:val="4"/>
          <w:sz w:val="24"/>
          <w:szCs w:val="24"/>
          <w:lang w:eastAsia="zh-CN"/>
        </w:rPr>
        <w:t>，为符合要求；</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2</w:t>
      </w:r>
      <w:r w:rsidRPr="007B6D0E">
        <w:rPr>
          <w:rFonts w:ascii="宋体" w:hAnsi="宋体" w:cs="宋体"/>
          <w:color w:val="000000"/>
          <w:spacing w:val="4"/>
          <w:sz w:val="24"/>
          <w:lang w:eastAsia="zh-CN"/>
        </w:rPr>
        <w:t>)</w:t>
      </w:r>
      <w:r w:rsidRPr="007B6D0E">
        <w:rPr>
          <w:rFonts w:ascii="宋体" w:hAnsi="宋体" w:cs="宋体" w:hint="eastAsia"/>
          <w:bCs/>
          <w:color w:val="000000"/>
          <w:spacing w:val="4"/>
          <w:sz w:val="24"/>
          <w:szCs w:val="24"/>
          <w:lang w:eastAsia="zh-CN"/>
        </w:rPr>
        <w:t>与自由表面夹角大于或者等于</w:t>
      </w:r>
      <w:r w:rsidRPr="007B6D0E">
        <w:rPr>
          <w:rFonts w:ascii="宋体" w:hAnsi="宋体" w:cs="宋体"/>
          <w:bCs/>
          <w:color w:val="000000"/>
          <w:spacing w:val="4"/>
          <w:sz w:val="24"/>
          <w:szCs w:val="24"/>
          <w:lang w:eastAsia="zh-CN"/>
        </w:rPr>
        <w:t>10°的分层，检验人员可以采用其他检测或者分析方法进行综合判定，确认</w:t>
      </w:r>
      <w:r w:rsidRPr="007B6D0E">
        <w:rPr>
          <w:rFonts w:ascii="宋体" w:hAnsi="宋体" w:cs="宋体" w:hint="eastAsia"/>
          <w:bCs/>
          <w:color w:val="000000"/>
          <w:spacing w:val="4"/>
          <w:sz w:val="24"/>
          <w:szCs w:val="24"/>
          <w:lang w:eastAsia="zh-CN"/>
        </w:rPr>
        <w:t>母材</w:t>
      </w:r>
      <w:r w:rsidRPr="007B6D0E">
        <w:rPr>
          <w:rFonts w:ascii="宋体" w:hAnsi="宋体" w:cs="宋体"/>
          <w:bCs/>
          <w:color w:val="000000"/>
          <w:spacing w:val="4"/>
          <w:sz w:val="24"/>
          <w:szCs w:val="24"/>
          <w:lang w:eastAsia="zh-CN"/>
        </w:rPr>
        <w:t>分层不影响安全使用的，为</w:t>
      </w:r>
      <w:r w:rsidRPr="007B6D0E">
        <w:rPr>
          <w:rFonts w:ascii="宋体" w:hAnsi="宋体" w:cs="宋体" w:hint="eastAsia"/>
          <w:bCs/>
          <w:color w:val="000000"/>
          <w:spacing w:val="4"/>
          <w:sz w:val="24"/>
          <w:szCs w:val="24"/>
          <w:lang w:eastAsia="zh-CN"/>
        </w:rPr>
        <w:t>符合要求</w:t>
      </w:r>
      <w:r w:rsidRPr="007B6D0E">
        <w:rPr>
          <w:rFonts w:ascii="宋体" w:hAnsi="宋体" w:cs="宋体"/>
          <w:bCs/>
          <w:color w:val="000000"/>
          <w:spacing w:val="4"/>
          <w:sz w:val="24"/>
          <w:szCs w:val="24"/>
          <w:lang w:eastAsia="zh-CN"/>
        </w:rPr>
        <w:t>，</w:t>
      </w:r>
      <w:r w:rsidRPr="007B6D0E">
        <w:rPr>
          <w:rFonts w:ascii="宋体" w:hAnsi="宋体" w:cs="宋体" w:hint="eastAsia"/>
          <w:bCs/>
          <w:color w:val="000000"/>
          <w:spacing w:val="4"/>
          <w:sz w:val="24"/>
          <w:szCs w:val="24"/>
          <w:lang w:eastAsia="zh-CN"/>
        </w:rPr>
        <w:t>否者为不符合要求</w:t>
      </w:r>
      <w:r w:rsidRPr="007B6D0E">
        <w:rPr>
          <w:rFonts w:ascii="宋体" w:hAnsi="宋体" w:cs="宋体"/>
          <w:bCs/>
          <w:color w:val="000000"/>
          <w:spacing w:val="4"/>
          <w:sz w:val="24"/>
          <w:szCs w:val="24"/>
          <w:lang w:eastAsia="zh-CN"/>
        </w:rPr>
        <w:t>。</w:t>
      </w:r>
    </w:p>
    <w:p w:rsidR="001E7D34" w:rsidRPr="007B6D0E" w:rsidRDefault="005318C7">
      <w:pPr>
        <w:spacing w:after="0" w:line="401" w:lineRule="exact"/>
        <w:ind w:firstLineChars="200" w:firstLine="480"/>
        <w:rPr>
          <w:rFonts w:ascii="宋体" w:hAnsi="宋体" w:cs="宋体"/>
          <w:bCs/>
          <w:color w:val="000000"/>
          <w:spacing w:val="4"/>
          <w:sz w:val="24"/>
          <w:szCs w:val="24"/>
          <w:lang w:eastAsia="zh-CN"/>
        </w:rPr>
      </w:pPr>
      <w:r w:rsidRPr="007B6D0E">
        <w:rPr>
          <w:rFonts w:ascii="黑体" w:eastAsia="黑体" w:hAnsi="黑体" w:cs="黑体"/>
          <w:color w:val="000000"/>
          <w:sz w:val="24"/>
          <w:szCs w:val="24"/>
          <w:lang w:eastAsia="zh-CN"/>
        </w:rPr>
        <w:t>9.3.</w:t>
      </w:r>
      <w:r w:rsidRPr="007B6D0E">
        <w:rPr>
          <w:rFonts w:ascii="黑体" w:eastAsia="黑体" w:hAnsi="黑体" w:cs="黑体" w:hint="eastAsia"/>
          <w:color w:val="000000"/>
          <w:sz w:val="24"/>
          <w:szCs w:val="24"/>
          <w:lang w:eastAsia="zh-CN"/>
        </w:rPr>
        <w:t>15</w:t>
      </w:r>
      <w:r w:rsidRPr="007B6D0E">
        <w:rPr>
          <w:rFonts w:ascii="黑体" w:eastAsia="黑体" w:hAnsi="黑体" w:cs="黑体"/>
          <w:color w:val="000000"/>
          <w:sz w:val="24"/>
          <w:szCs w:val="24"/>
          <w:lang w:eastAsia="zh-CN"/>
        </w:rPr>
        <w:t>.12</w:t>
      </w:r>
      <w:r w:rsidRPr="007B6D0E">
        <w:rPr>
          <w:rFonts w:ascii="宋体" w:hAnsi="宋体" w:cs="宋体"/>
          <w:color w:val="000000"/>
          <w:sz w:val="24"/>
          <w:szCs w:val="24"/>
          <w:lang w:eastAsia="zh-CN"/>
        </w:rPr>
        <w:t xml:space="preserve">  </w:t>
      </w:r>
      <w:r w:rsidRPr="007B6D0E">
        <w:rPr>
          <w:rFonts w:ascii="宋体" w:hAnsi="宋体" w:cs="宋体" w:hint="eastAsia"/>
          <w:bCs/>
          <w:color w:val="000000"/>
          <w:spacing w:val="4"/>
          <w:sz w:val="24"/>
          <w:szCs w:val="24"/>
          <w:lang w:eastAsia="zh-CN"/>
        </w:rPr>
        <w:t>鼓包缺陷评定</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使用过程中产生的钢材表面鼓包，应当查明原因，判断其稳定状况，如果能查清鼓包的起因并且确定其不再扩展，而且不影响移动式压力容器安全使用的，为符合要求</w:t>
      </w:r>
      <w:r w:rsidRPr="007B6D0E">
        <w:rPr>
          <w:rFonts w:ascii="宋体" w:hAnsi="宋体" w:cs="宋体"/>
          <w:bCs/>
          <w:color w:val="000000"/>
          <w:spacing w:val="4"/>
          <w:sz w:val="24"/>
          <w:szCs w:val="24"/>
          <w:lang w:eastAsia="zh-CN"/>
        </w:rPr>
        <w:t>；无法查清原因，或者虽然查明原因但是仍然</w:t>
      </w:r>
      <w:r w:rsidRPr="007B6D0E">
        <w:rPr>
          <w:rFonts w:ascii="宋体" w:hAnsi="宋体" w:cs="宋体" w:hint="eastAsia"/>
          <w:bCs/>
          <w:color w:val="000000"/>
          <w:spacing w:val="4"/>
          <w:sz w:val="24"/>
          <w:szCs w:val="24"/>
          <w:lang w:eastAsia="zh-CN"/>
        </w:rPr>
        <w:t>有</w:t>
      </w:r>
      <w:r w:rsidRPr="007B6D0E">
        <w:rPr>
          <w:rFonts w:ascii="宋体" w:hAnsi="宋体" w:cs="宋体"/>
          <w:bCs/>
          <w:color w:val="000000"/>
          <w:spacing w:val="4"/>
          <w:sz w:val="24"/>
          <w:szCs w:val="24"/>
          <w:lang w:eastAsia="zh-CN"/>
        </w:rPr>
        <w:t>可能继续扩展的，为</w:t>
      </w:r>
      <w:r w:rsidRPr="007B6D0E">
        <w:rPr>
          <w:rFonts w:ascii="宋体" w:hAnsi="宋体" w:cs="宋体" w:hint="eastAsia"/>
          <w:bCs/>
          <w:color w:val="000000"/>
          <w:spacing w:val="4"/>
          <w:sz w:val="24"/>
          <w:szCs w:val="24"/>
          <w:lang w:eastAsia="zh-CN"/>
        </w:rPr>
        <w:t>不符合要求</w:t>
      </w:r>
      <w:r w:rsidRPr="007B6D0E">
        <w:rPr>
          <w:rFonts w:ascii="宋体" w:hAnsi="宋体" w:cs="宋体"/>
          <w:bCs/>
          <w:color w:val="000000"/>
          <w:spacing w:val="4"/>
          <w:sz w:val="24"/>
          <w:szCs w:val="24"/>
          <w:lang w:eastAsia="zh-CN"/>
        </w:rPr>
        <w:t>。</w:t>
      </w:r>
    </w:p>
    <w:p w:rsidR="001E7D34" w:rsidRPr="007B6D0E" w:rsidRDefault="005318C7">
      <w:pPr>
        <w:spacing w:after="0" w:line="401" w:lineRule="exact"/>
        <w:ind w:firstLineChars="200" w:firstLine="480"/>
        <w:rPr>
          <w:rFonts w:ascii="宋体" w:hAnsi="宋体" w:cs="宋体"/>
          <w:color w:val="000000"/>
          <w:lang w:eastAsia="zh-CN"/>
        </w:rPr>
      </w:pPr>
      <w:r w:rsidRPr="007B6D0E">
        <w:rPr>
          <w:rFonts w:ascii="黑体" w:eastAsia="黑体" w:hAnsi="黑体" w:cs="黑体"/>
          <w:color w:val="000000"/>
          <w:sz w:val="24"/>
          <w:szCs w:val="24"/>
          <w:lang w:eastAsia="zh-CN"/>
        </w:rPr>
        <w:t>9.3.</w:t>
      </w:r>
      <w:r w:rsidRPr="007B6D0E">
        <w:rPr>
          <w:rFonts w:ascii="黑体" w:eastAsia="黑体" w:hAnsi="黑体" w:cs="黑体" w:hint="eastAsia"/>
          <w:color w:val="000000"/>
          <w:sz w:val="24"/>
          <w:szCs w:val="24"/>
          <w:lang w:eastAsia="zh-CN"/>
        </w:rPr>
        <w:t>15</w:t>
      </w:r>
      <w:r w:rsidRPr="007B6D0E">
        <w:rPr>
          <w:rFonts w:ascii="黑体" w:eastAsia="黑体" w:hAnsi="黑体" w:cs="黑体"/>
          <w:color w:val="000000"/>
          <w:sz w:val="24"/>
          <w:szCs w:val="24"/>
          <w:lang w:eastAsia="zh-CN"/>
        </w:rPr>
        <w:t xml:space="preserve">.13  </w:t>
      </w:r>
      <w:r w:rsidRPr="007B6D0E">
        <w:rPr>
          <w:rFonts w:ascii="宋体" w:hAnsi="宋体" w:cs="宋体" w:hint="eastAsia"/>
          <w:bCs/>
          <w:color w:val="000000"/>
          <w:spacing w:val="4"/>
          <w:sz w:val="24"/>
          <w:szCs w:val="24"/>
          <w:lang w:eastAsia="zh-CN"/>
        </w:rPr>
        <w:t>真空性能和绝热性能评定</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真空绝热罐体真空性能和绝热性能的检验检测结果符合表</w:t>
      </w:r>
      <w:r w:rsidRPr="007B6D0E">
        <w:rPr>
          <w:rFonts w:ascii="宋体" w:hAnsi="宋体" w:cs="宋体"/>
          <w:bCs/>
          <w:color w:val="000000"/>
          <w:spacing w:val="4"/>
          <w:sz w:val="24"/>
          <w:szCs w:val="24"/>
          <w:lang w:eastAsia="zh-CN"/>
        </w:rPr>
        <w:t>9-</w:t>
      </w:r>
      <w:r w:rsidRPr="007B6D0E">
        <w:rPr>
          <w:rFonts w:ascii="宋体" w:hAnsi="宋体" w:cs="宋体" w:hint="eastAsia"/>
          <w:bCs/>
          <w:color w:val="000000"/>
          <w:spacing w:val="4"/>
          <w:sz w:val="24"/>
          <w:szCs w:val="24"/>
          <w:lang w:eastAsia="zh-CN"/>
        </w:rPr>
        <w:t>7</w:t>
      </w:r>
      <w:r w:rsidRPr="007B6D0E">
        <w:rPr>
          <w:rFonts w:ascii="宋体" w:hAnsi="宋体" w:cs="宋体"/>
          <w:bCs/>
          <w:color w:val="000000"/>
          <w:spacing w:val="4"/>
          <w:sz w:val="24"/>
          <w:szCs w:val="24"/>
          <w:lang w:eastAsia="zh-CN"/>
        </w:rPr>
        <w:t>或</w:t>
      </w:r>
      <w:r w:rsidRPr="007B6D0E">
        <w:rPr>
          <w:rFonts w:ascii="宋体" w:hAnsi="宋体" w:cs="宋体" w:hint="eastAsia"/>
          <w:bCs/>
          <w:color w:val="000000"/>
          <w:spacing w:val="4"/>
          <w:sz w:val="24"/>
          <w:szCs w:val="24"/>
          <w:lang w:eastAsia="zh-CN"/>
        </w:rPr>
        <w:t>者</w:t>
      </w:r>
      <w:r w:rsidRPr="007B6D0E">
        <w:rPr>
          <w:rFonts w:ascii="宋体" w:hAnsi="宋体" w:cs="宋体"/>
          <w:bCs/>
          <w:color w:val="000000"/>
          <w:spacing w:val="4"/>
          <w:sz w:val="24"/>
          <w:szCs w:val="24"/>
          <w:lang w:eastAsia="zh-CN"/>
        </w:rPr>
        <w:t>表9-</w:t>
      </w:r>
      <w:r w:rsidRPr="007B6D0E">
        <w:rPr>
          <w:rFonts w:ascii="宋体" w:hAnsi="宋体" w:cs="宋体" w:hint="eastAsia"/>
          <w:bCs/>
          <w:color w:val="000000"/>
          <w:spacing w:val="4"/>
          <w:sz w:val="24"/>
          <w:szCs w:val="24"/>
          <w:lang w:eastAsia="zh-CN"/>
        </w:rPr>
        <w:t>8</w:t>
      </w:r>
      <w:r w:rsidRPr="007B6D0E">
        <w:rPr>
          <w:rFonts w:ascii="宋体" w:hAnsi="宋体" w:cs="宋体"/>
          <w:bCs/>
          <w:color w:val="000000"/>
          <w:spacing w:val="4"/>
          <w:sz w:val="24"/>
          <w:szCs w:val="24"/>
          <w:lang w:eastAsia="zh-CN"/>
        </w:rPr>
        <w:t>的</w:t>
      </w:r>
      <w:r w:rsidRPr="007B6D0E">
        <w:rPr>
          <w:rFonts w:ascii="宋体" w:hAnsi="宋体" w:cs="宋体" w:hint="eastAsia"/>
          <w:bCs/>
          <w:color w:val="000000"/>
          <w:spacing w:val="4"/>
          <w:sz w:val="24"/>
          <w:szCs w:val="24"/>
          <w:lang w:eastAsia="zh-CN"/>
        </w:rPr>
        <w:t>要求，为符合要求</w:t>
      </w:r>
      <w:r w:rsidRPr="007B6D0E">
        <w:rPr>
          <w:rFonts w:ascii="宋体" w:hAnsi="宋体" w:cs="宋体"/>
          <w:bCs/>
          <w:color w:val="000000"/>
          <w:spacing w:val="4"/>
          <w:sz w:val="24"/>
          <w:szCs w:val="24"/>
          <w:lang w:eastAsia="zh-CN"/>
        </w:rPr>
        <w:t>，</w:t>
      </w:r>
      <w:r w:rsidRPr="007B6D0E">
        <w:rPr>
          <w:rFonts w:ascii="宋体" w:hAnsi="宋体" w:cs="宋体" w:hint="eastAsia"/>
          <w:color w:val="000000"/>
          <w:spacing w:val="4"/>
          <w:sz w:val="24"/>
          <w:lang w:eastAsia="zh-CN"/>
        </w:rPr>
        <w:t>否则为不符合要求</w:t>
      </w:r>
      <w:r w:rsidRPr="007B6D0E">
        <w:rPr>
          <w:rFonts w:ascii="宋体" w:hAnsi="宋体" w:cs="宋体"/>
          <w:bCs/>
          <w:color w:val="000000"/>
          <w:spacing w:val="4"/>
          <w:sz w:val="24"/>
          <w:szCs w:val="24"/>
          <w:lang w:eastAsia="zh-CN"/>
        </w:rPr>
        <w:t>。</w:t>
      </w:r>
    </w:p>
    <w:p w:rsidR="001E7D34" w:rsidRPr="007B6D0E" w:rsidRDefault="005318C7">
      <w:pPr>
        <w:spacing w:afterLines="25" w:after="60" w:line="401" w:lineRule="exact"/>
        <w:ind w:firstLineChars="500" w:firstLine="1240"/>
        <w:rPr>
          <w:rFonts w:ascii="宋体" w:hAnsi="宋体" w:cs="宋体"/>
          <w:color w:val="000000"/>
          <w:spacing w:val="4"/>
          <w:sz w:val="24"/>
          <w:lang w:eastAsia="zh-CN"/>
        </w:rPr>
      </w:pPr>
      <w:r w:rsidRPr="007B6D0E">
        <w:rPr>
          <w:rFonts w:ascii="宋体" w:hAnsi="宋体" w:cs="宋体" w:hint="eastAsia"/>
          <w:color w:val="000000"/>
          <w:spacing w:val="4"/>
          <w:sz w:val="24"/>
          <w:lang w:eastAsia="zh-CN"/>
        </w:rPr>
        <w:t>表</w:t>
      </w:r>
      <w:r w:rsidRPr="007B6D0E">
        <w:rPr>
          <w:rFonts w:ascii="宋体" w:hAnsi="宋体" w:cs="宋体"/>
          <w:color w:val="000000"/>
          <w:spacing w:val="4"/>
          <w:sz w:val="24"/>
          <w:lang w:eastAsia="zh-CN"/>
        </w:rPr>
        <w:t>9-</w:t>
      </w:r>
      <w:r w:rsidRPr="007B6D0E">
        <w:rPr>
          <w:rFonts w:ascii="宋体" w:hAnsi="宋体" w:cs="宋体" w:hint="eastAsia"/>
          <w:color w:val="000000"/>
          <w:spacing w:val="4"/>
          <w:sz w:val="24"/>
          <w:lang w:eastAsia="zh-CN"/>
        </w:rPr>
        <w:t>7</w:t>
      </w:r>
      <w:r w:rsidRPr="007B6D0E">
        <w:rPr>
          <w:rFonts w:ascii="宋体" w:hAnsi="宋体" w:cs="宋体"/>
          <w:color w:val="000000"/>
          <w:spacing w:val="4"/>
          <w:sz w:val="24"/>
          <w:lang w:eastAsia="zh-CN"/>
        </w:rPr>
        <w:t xml:space="preserve"> </w:t>
      </w:r>
      <w:r w:rsidRPr="007B6D0E">
        <w:rPr>
          <w:rFonts w:ascii="宋体" w:hAnsi="宋体" w:cs="宋体" w:hint="eastAsia"/>
          <w:bCs/>
          <w:color w:val="000000"/>
          <w:spacing w:val="4"/>
          <w:sz w:val="24"/>
          <w:szCs w:val="24"/>
          <w:lang w:eastAsia="zh-CN"/>
        </w:rPr>
        <w:t>真空绝热罐体</w:t>
      </w:r>
      <w:r w:rsidRPr="007B6D0E">
        <w:rPr>
          <w:rFonts w:ascii="宋体" w:hAnsi="宋体" w:cs="宋体" w:hint="eastAsia"/>
          <w:color w:val="000000"/>
          <w:spacing w:val="4"/>
          <w:sz w:val="24"/>
          <w:lang w:eastAsia="zh-CN"/>
        </w:rPr>
        <w:t xml:space="preserve">汽车罐车真空度和静态蒸发率指标    </w:t>
      </w:r>
    </w:p>
    <w:tbl>
      <w:tblPr>
        <w:tblW w:w="904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412"/>
        <w:gridCol w:w="2721"/>
        <w:gridCol w:w="1758"/>
        <w:gridCol w:w="2154"/>
      </w:tblGrid>
      <w:tr w:rsidR="001E7D34">
        <w:trPr>
          <w:trHeight w:val="397"/>
        </w:trPr>
        <w:tc>
          <w:tcPr>
            <w:tcW w:w="2412" w:type="dxa"/>
            <w:vMerge w:val="restart"/>
            <w:vAlign w:val="center"/>
          </w:tcPr>
          <w:p w:rsidR="001E7D34" w:rsidRPr="007B6D0E" w:rsidRDefault="005318C7">
            <w:pPr>
              <w:adjustRightInd w:val="0"/>
              <w:snapToGrid w:val="0"/>
              <w:spacing w:after="0" w:line="240" w:lineRule="auto"/>
              <w:jc w:val="center"/>
              <w:rPr>
                <w:rFonts w:ascii="宋体" w:hAnsi="宋体" w:cs="宋体"/>
                <w:color w:val="000000"/>
                <w:spacing w:val="4"/>
                <w:sz w:val="24"/>
                <w:lang w:eastAsia="zh-CN"/>
              </w:rPr>
            </w:pPr>
            <w:r w:rsidRPr="007B6D0E">
              <w:rPr>
                <w:rFonts w:ascii="宋体" w:hAnsi="宋体" w:cs="宋体" w:hint="eastAsia"/>
                <w:color w:val="000000"/>
                <w:spacing w:val="4"/>
                <w:sz w:val="24"/>
                <w:lang w:eastAsia="zh-CN"/>
              </w:rPr>
              <w:t>绝热方式</w:t>
            </w:r>
          </w:p>
        </w:tc>
        <w:tc>
          <w:tcPr>
            <w:tcW w:w="4479" w:type="dxa"/>
            <w:gridSpan w:val="2"/>
            <w:vAlign w:val="center"/>
          </w:tcPr>
          <w:p w:rsidR="001E7D34" w:rsidRPr="007B6D0E" w:rsidRDefault="005318C7">
            <w:pPr>
              <w:adjustRightInd w:val="0"/>
              <w:snapToGrid w:val="0"/>
              <w:spacing w:after="0" w:line="240" w:lineRule="auto"/>
              <w:ind w:firstLineChars="700" w:firstLine="1736"/>
              <w:rPr>
                <w:rFonts w:ascii="宋体" w:hAnsi="宋体" w:cs="宋体"/>
                <w:color w:val="000000"/>
                <w:spacing w:val="4"/>
                <w:sz w:val="24"/>
                <w:lang w:eastAsia="zh-CN"/>
              </w:rPr>
            </w:pPr>
            <w:r w:rsidRPr="007B6D0E">
              <w:rPr>
                <w:rFonts w:ascii="宋体" w:hAnsi="宋体" w:cs="宋体" w:hint="eastAsia"/>
                <w:color w:val="000000"/>
                <w:spacing w:val="4"/>
                <w:sz w:val="24"/>
                <w:lang w:eastAsia="zh-CN"/>
              </w:rPr>
              <w:t>真空度</w:t>
            </w:r>
          </w:p>
        </w:tc>
        <w:tc>
          <w:tcPr>
            <w:tcW w:w="2154" w:type="dxa"/>
            <w:vMerge w:val="restart"/>
            <w:vAlign w:val="center"/>
          </w:tcPr>
          <w:p w:rsidR="001E7D34" w:rsidRDefault="005318C7">
            <w:pPr>
              <w:adjustRightInd w:val="0"/>
              <w:snapToGrid w:val="0"/>
              <w:spacing w:after="0" w:line="240" w:lineRule="auto"/>
              <w:jc w:val="center"/>
              <w:rPr>
                <w:lang w:eastAsia="zh-CN"/>
              </w:rPr>
            </w:pPr>
            <w:r>
              <w:rPr>
                <w:rFonts w:hint="eastAsia"/>
                <w:lang w:eastAsia="zh-CN"/>
              </w:rPr>
              <w:t>静态蒸发率</w:t>
            </w:r>
          </w:p>
          <w:p w:rsidR="001E7D34" w:rsidRDefault="005318C7">
            <w:pPr>
              <w:adjustRightInd w:val="0"/>
              <w:snapToGrid w:val="0"/>
              <w:spacing w:after="0" w:line="240" w:lineRule="auto"/>
              <w:jc w:val="center"/>
              <w:rPr>
                <w:lang w:eastAsia="zh-CN"/>
              </w:rPr>
            </w:pPr>
            <w:r w:rsidRPr="007B6D0E">
              <w:rPr>
                <w:rFonts w:ascii="宋体" w:hAnsi="宋体" w:cs="宋体" w:hint="eastAsia"/>
                <w:color w:val="000000"/>
                <w:spacing w:val="4"/>
                <w:sz w:val="24"/>
                <w:lang w:eastAsia="zh-CN"/>
              </w:rPr>
              <w:t>(%/d)</w:t>
            </w:r>
          </w:p>
        </w:tc>
      </w:tr>
      <w:tr w:rsidR="001E7D34">
        <w:trPr>
          <w:trHeight w:val="397"/>
        </w:trPr>
        <w:tc>
          <w:tcPr>
            <w:tcW w:w="2412" w:type="dxa"/>
            <w:vMerge/>
            <w:vAlign w:val="center"/>
          </w:tcPr>
          <w:p w:rsidR="001E7D34" w:rsidRPr="007B6D0E" w:rsidRDefault="001E7D34">
            <w:pPr>
              <w:adjustRightInd w:val="0"/>
              <w:snapToGrid w:val="0"/>
              <w:spacing w:after="0" w:line="240" w:lineRule="auto"/>
              <w:jc w:val="center"/>
              <w:rPr>
                <w:rFonts w:ascii="宋体" w:hAnsi="宋体" w:cs="宋体"/>
                <w:color w:val="000000"/>
                <w:spacing w:val="4"/>
                <w:sz w:val="24"/>
                <w:lang w:eastAsia="zh-CN"/>
              </w:rPr>
            </w:pPr>
          </w:p>
        </w:tc>
        <w:tc>
          <w:tcPr>
            <w:tcW w:w="2721" w:type="dxa"/>
            <w:vAlign w:val="center"/>
          </w:tcPr>
          <w:p w:rsidR="001E7D34" w:rsidRPr="007B6D0E" w:rsidRDefault="005318C7">
            <w:pPr>
              <w:adjustRightInd w:val="0"/>
              <w:snapToGrid w:val="0"/>
              <w:spacing w:after="0" w:line="240" w:lineRule="auto"/>
              <w:jc w:val="center"/>
              <w:rPr>
                <w:rFonts w:ascii="宋体" w:hAnsi="宋体" w:cs="宋体"/>
                <w:color w:val="000000"/>
                <w:spacing w:val="4"/>
                <w:sz w:val="24"/>
                <w:lang w:eastAsia="zh-CN"/>
              </w:rPr>
            </w:pPr>
            <w:r w:rsidRPr="007B6D0E">
              <w:rPr>
                <w:rFonts w:ascii="宋体" w:hAnsi="宋体" w:cs="宋体" w:hint="eastAsia"/>
                <w:bCs/>
                <w:color w:val="000000"/>
                <w:spacing w:val="4"/>
                <w:sz w:val="24"/>
                <w:szCs w:val="24"/>
                <w:lang w:eastAsia="zh-CN"/>
              </w:rPr>
              <w:t>检验检测</w:t>
            </w:r>
            <w:r w:rsidRPr="007B6D0E">
              <w:rPr>
                <w:rFonts w:ascii="宋体" w:hAnsi="宋体" w:cs="宋体" w:hint="eastAsia"/>
                <w:color w:val="000000"/>
                <w:spacing w:val="4"/>
                <w:sz w:val="24"/>
                <w:lang w:eastAsia="zh-CN"/>
              </w:rPr>
              <w:t>状态</w:t>
            </w:r>
          </w:p>
        </w:tc>
        <w:tc>
          <w:tcPr>
            <w:tcW w:w="1758" w:type="dxa"/>
            <w:vAlign w:val="center"/>
          </w:tcPr>
          <w:p w:rsidR="001E7D34" w:rsidRPr="007B6D0E" w:rsidRDefault="005318C7">
            <w:pPr>
              <w:adjustRightInd w:val="0"/>
              <w:snapToGrid w:val="0"/>
              <w:spacing w:after="0" w:line="240" w:lineRule="auto"/>
              <w:jc w:val="center"/>
              <w:rPr>
                <w:rFonts w:ascii="宋体" w:hAnsi="宋体" w:cs="宋体"/>
                <w:color w:val="000000"/>
                <w:spacing w:val="4"/>
                <w:sz w:val="24"/>
                <w:lang w:eastAsia="zh-CN"/>
              </w:rPr>
            </w:pPr>
            <w:r w:rsidRPr="007B6D0E">
              <w:rPr>
                <w:rFonts w:ascii="宋体" w:hAnsi="宋体" w:cs="宋体" w:hint="eastAsia"/>
                <w:color w:val="000000"/>
                <w:spacing w:val="4"/>
                <w:sz w:val="24"/>
                <w:lang w:eastAsia="zh-CN"/>
              </w:rPr>
              <w:t>指标(</w:t>
            </w:r>
            <w:r w:rsidRPr="007B6D0E">
              <w:rPr>
                <w:rFonts w:ascii="宋体" w:hAnsi="宋体" w:cs="宋体"/>
                <w:color w:val="000000"/>
                <w:spacing w:val="4"/>
                <w:sz w:val="24"/>
                <w:lang w:eastAsia="zh-CN"/>
              </w:rPr>
              <w:t>pa</w:t>
            </w:r>
            <w:r w:rsidRPr="007B6D0E">
              <w:rPr>
                <w:rFonts w:ascii="宋体" w:hAnsi="宋体" w:cs="宋体" w:hint="eastAsia"/>
                <w:color w:val="000000"/>
                <w:spacing w:val="4"/>
                <w:sz w:val="24"/>
                <w:lang w:eastAsia="zh-CN"/>
              </w:rPr>
              <w:t>)</w:t>
            </w:r>
          </w:p>
        </w:tc>
        <w:tc>
          <w:tcPr>
            <w:tcW w:w="2154" w:type="dxa"/>
            <w:vMerge/>
          </w:tcPr>
          <w:p w:rsidR="001E7D34" w:rsidRPr="007B6D0E" w:rsidRDefault="001E7D34">
            <w:pPr>
              <w:adjustRightInd w:val="0"/>
              <w:snapToGrid w:val="0"/>
              <w:spacing w:after="0" w:line="240" w:lineRule="auto"/>
              <w:ind w:firstLineChars="200" w:firstLine="496"/>
              <w:rPr>
                <w:rFonts w:ascii="宋体" w:hAnsi="宋体" w:cs="宋体"/>
                <w:color w:val="000000"/>
                <w:spacing w:val="4"/>
                <w:sz w:val="24"/>
                <w:lang w:eastAsia="zh-CN"/>
              </w:rPr>
            </w:pPr>
          </w:p>
        </w:tc>
      </w:tr>
      <w:tr w:rsidR="001E7D34">
        <w:trPr>
          <w:trHeight w:val="397"/>
        </w:trPr>
        <w:tc>
          <w:tcPr>
            <w:tcW w:w="2412" w:type="dxa"/>
            <w:vMerge w:val="restart"/>
            <w:vAlign w:val="center"/>
          </w:tcPr>
          <w:p w:rsidR="001E7D34" w:rsidRPr="007B6D0E" w:rsidRDefault="005318C7">
            <w:pPr>
              <w:adjustRightInd w:val="0"/>
              <w:snapToGrid w:val="0"/>
              <w:spacing w:after="0" w:line="240" w:lineRule="auto"/>
              <w:jc w:val="center"/>
              <w:rPr>
                <w:rFonts w:ascii="宋体" w:hAnsi="宋体" w:cs="宋体"/>
                <w:color w:val="000000"/>
                <w:spacing w:val="4"/>
                <w:sz w:val="24"/>
                <w:lang w:eastAsia="zh-CN"/>
              </w:rPr>
            </w:pPr>
            <w:r w:rsidRPr="007B6D0E">
              <w:rPr>
                <w:rFonts w:ascii="宋体" w:hAnsi="宋体" w:cs="宋体" w:hint="eastAsia"/>
                <w:color w:val="000000"/>
                <w:spacing w:val="4"/>
                <w:sz w:val="24"/>
                <w:lang w:eastAsia="zh-CN"/>
              </w:rPr>
              <w:t>真空粉末绝热</w:t>
            </w:r>
          </w:p>
        </w:tc>
        <w:tc>
          <w:tcPr>
            <w:tcW w:w="2721" w:type="dxa"/>
            <w:vAlign w:val="center"/>
          </w:tcPr>
          <w:p w:rsidR="001E7D34" w:rsidRPr="007B6D0E" w:rsidRDefault="005318C7">
            <w:pPr>
              <w:adjustRightInd w:val="0"/>
              <w:snapToGrid w:val="0"/>
              <w:spacing w:after="0" w:line="240" w:lineRule="auto"/>
              <w:jc w:val="center"/>
              <w:rPr>
                <w:rFonts w:ascii="宋体" w:hAnsi="宋体" w:cs="宋体"/>
                <w:color w:val="000000"/>
                <w:spacing w:val="4"/>
                <w:sz w:val="24"/>
                <w:lang w:eastAsia="zh-CN"/>
              </w:rPr>
            </w:pPr>
            <w:r w:rsidRPr="007B6D0E">
              <w:rPr>
                <w:rFonts w:ascii="宋体" w:hAnsi="宋体" w:cs="宋体" w:hint="eastAsia"/>
                <w:color w:val="000000"/>
                <w:spacing w:val="4"/>
                <w:sz w:val="24"/>
                <w:lang w:eastAsia="zh-CN"/>
              </w:rPr>
              <w:t>未充装介质</w:t>
            </w:r>
          </w:p>
        </w:tc>
        <w:tc>
          <w:tcPr>
            <w:tcW w:w="1758" w:type="dxa"/>
            <w:vAlign w:val="center"/>
          </w:tcPr>
          <w:p w:rsidR="001E7D34" w:rsidRPr="007B6D0E" w:rsidRDefault="005318C7">
            <w:pPr>
              <w:adjustRightInd w:val="0"/>
              <w:snapToGrid w:val="0"/>
              <w:spacing w:after="0" w:line="240" w:lineRule="auto"/>
              <w:jc w:val="center"/>
              <w:rPr>
                <w:rFonts w:ascii="宋体" w:hAnsi="宋体" w:cs="宋体"/>
                <w:color w:val="000000"/>
                <w:spacing w:val="4"/>
                <w:sz w:val="24"/>
                <w:lang w:eastAsia="zh-CN"/>
              </w:rPr>
            </w:pPr>
            <w:r w:rsidRPr="007B6D0E">
              <w:rPr>
                <w:rFonts w:ascii="宋体" w:hAnsi="宋体" w:cs="宋体" w:hint="eastAsia"/>
                <w:color w:val="000000"/>
                <w:spacing w:val="4"/>
                <w:sz w:val="24"/>
                <w:lang w:eastAsia="zh-CN"/>
              </w:rPr>
              <w:t>≤</w:t>
            </w:r>
            <w:r w:rsidRPr="007B6D0E">
              <w:rPr>
                <w:rFonts w:ascii="宋体" w:hAnsi="宋体" w:cs="宋体"/>
                <w:color w:val="000000"/>
                <w:spacing w:val="4"/>
                <w:sz w:val="24"/>
                <w:lang w:eastAsia="zh-CN"/>
              </w:rPr>
              <w:t>65</w:t>
            </w:r>
          </w:p>
        </w:tc>
        <w:tc>
          <w:tcPr>
            <w:tcW w:w="2154" w:type="dxa"/>
            <w:vMerge w:val="restart"/>
            <w:vAlign w:val="center"/>
          </w:tcPr>
          <w:p w:rsidR="001E7D34" w:rsidRPr="007B6D0E" w:rsidRDefault="005318C7">
            <w:pPr>
              <w:adjustRightInd w:val="0"/>
              <w:snapToGrid w:val="0"/>
              <w:spacing w:after="0" w:line="240" w:lineRule="auto"/>
              <w:jc w:val="center"/>
              <w:rPr>
                <w:rFonts w:ascii="宋体" w:hAnsi="宋体" w:cs="宋体"/>
                <w:color w:val="000000"/>
                <w:spacing w:val="4"/>
                <w:sz w:val="24"/>
                <w:lang w:eastAsia="zh-CN"/>
              </w:rPr>
            </w:pPr>
            <w:r w:rsidRPr="007B6D0E">
              <w:rPr>
                <w:rFonts w:ascii="宋体" w:hAnsi="宋体" w:cs="宋体" w:hint="eastAsia"/>
                <w:color w:val="000000"/>
                <w:spacing w:val="4"/>
                <w:sz w:val="24"/>
                <w:lang w:eastAsia="zh-CN"/>
              </w:rPr>
              <w:t>实测静态蒸发率数值小于</w:t>
            </w:r>
            <w:r w:rsidRPr="007B6D0E">
              <w:rPr>
                <w:rFonts w:ascii="宋体" w:hAnsi="宋体" w:cs="宋体"/>
                <w:color w:val="000000"/>
                <w:spacing w:val="4"/>
                <w:sz w:val="24"/>
                <w:lang w:eastAsia="zh-CN"/>
              </w:rPr>
              <w:t>2倍产品标准规定的静态蒸发率指标。</w:t>
            </w:r>
          </w:p>
        </w:tc>
      </w:tr>
      <w:tr w:rsidR="001E7D34">
        <w:trPr>
          <w:trHeight w:val="397"/>
        </w:trPr>
        <w:tc>
          <w:tcPr>
            <w:tcW w:w="2412" w:type="dxa"/>
            <w:vMerge/>
            <w:vAlign w:val="center"/>
          </w:tcPr>
          <w:p w:rsidR="001E7D34" w:rsidRPr="007B6D0E" w:rsidRDefault="001E7D34">
            <w:pPr>
              <w:adjustRightInd w:val="0"/>
              <w:snapToGrid w:val="0"/>
              <w:spacing w:after="0" w:line="240" w:lineRule="auto"/>
              <w:jc w:val="center"/>
              <w:rPr>
                <w:rFonts w:ascii="宋体" w:hAnsi="宋体" w:cs="宋体"/>
                <w:color w:val="000000"/>
                <w:spacing w:val="4"/>
                <w:sz w:val="24"/>
                <w:lang w:eastAsia="zh-CN"/>
              </w:rPr>
            </w:pPr>
          </w:p>
        </w:tc>
        <w:tc>
          <w:tcPr>
            <w:tcW w:w="2721" w:type="dxa"/>
            <w:vAlign w:val="center"/>
          </w:tcPr>
          <w:p w:rsidR="001E7D34" w:rsidRPr="007B6D0E" w:rsidRDefault="005318C7">
            <w:pPr>
              <w:adjustRightInd w:val="0"/>
              <w:snapToGrid w:val="0"/>
              <w:spacing w:after="0" w:line="240" w:lineRule="auto"/>
              <w:jc w:val="center"/>
              <w:rPr>
                <w:rFonts w:ascii="宋体" w:hAnsi="宋体" w:cs="宋体"/>
                <w:color w:val="000000"/>
                <w:spacing w:val="4"/>
                <w:sz w:val="24"/>
                <w:lang w:eastAsia="zh-CN"/>
              </w:rPr>
            </w:pPr>
            <w:r w:rsidRPr="007B6D0E">
              <w:rPr>
                <w:rFonts w:ascii="宋体" w:hAnsi="宋体" w:cs="宋体" w:hint="eastAsia"/>
                <w:color w:val="000000"/>
                <w:spacing w:val="4"/>
                <w:sz w:val="24"/>
                <w:lang w:eastAsia="zh-CN"/>
              </w:rPr>
              <w:t>已充装介质</w:t>
            </w:r>
          </w:p>
        </w:tc>
        <w:tc>
          <w:tcPr>
            <w:tcW w:w="1758" w:type="dxa"/>
            <w:vAlign w:val="center"/>
          </w:tcPr>
          <w:p w:rsidR="001E7D34" w:rsidRPr="007B6D0E" w:rsidRDefault="005318C7">
            <w:pPr>
              <w:adjustRightInd w:val="0"/>
              <w:snapToGrid w:val="0"/>
              <w:spacing w:after="0" w:line="240" w:lineRule="auto"/>
              <w:jc w:val="center"/>
              <w:rPr>
                <w:rFonts w:ascii="宋体" w:hAnsi="宋体" w:cs="宋体"/>
                <w:color w:val="000000"/>
                <w:spacing w:val="4"/>
                <w:sz w:val="24"/>
                <w:lang w:eastAsia="zh-CN"/>
              </w:rPr>
            </w:pPr>
            <w:r w:rsidRPr="007B6D0E">
              <w:rPr>
                <w:rFonts w:ascii="宋体" w:hAnsi="宋体" w:cs="宋体" w:hint="eastAsia"/>
                <w:color w:val="000000"/>
                <w:spacing w:val="4"/>
                <w:sz w:val="24"/>
                <w:lang w:eastAsia="zh-CN"/>
              </w:rPr>
              <w:t>≤</w:t>
            </w:r>
            <w:r w:rsidRPr="007B6D0E">
              <w:rPr>
                <w:rFonts w:ascii="宋体" w:hAnsi="宋体" w:cs="宋体"/>
                <w:color w:val="000000"/>
                <w:spacing w:val="4"/>
                <w:sz w:val="24"/>
                <w:lang w:eastAsia="zh-CN"/>
              </w:rPr>
              <w:t>10</w:t>
            </w:r>
          </w:p>
        </w:tc>
        <w:tc>
          <w:tcPr>
            <w:tcW w:w="2154" w:type="dxa"/>
            <w:vMerge/>
          </w:tcPr>
          <w:p w:rsidR="001E7D34" w:rsidRPr="007B6D0E" w:rsidRDefault="001E7D34">
            <w:pPr>
              <w:adjustRightInd w:val="0"/>
              <w:snapToGrid w:val="0"/>
              <w:spacing w:after="0" w:line="240" w:lineRule="auto"/>
              <w:ind w:firstLineChars="200" w:firstLine="496"/>
              <w:rPr>
                <w:rFonts w:ascii="宋体" w:hAnsi="宋体" w:cs="宋体"/>
                <w:color w:val="000000"/>
                <w:spacing w:val="4"/>
                <w:sz w:val="24"/>
                <w:lang w:eastAsia="zh-CN"/>
              </w:rPr>
            </w:pPr>
          </w:p>
        </w:tc>
      </w:tr>
      <w:tr w:rsidR="001E7D34">
        <w:trPr>
          <w:trHeight w:val="397"/>
        </w:trPr>
        <w:tc>
          <w:tcPr>
            <w:tcW w:w="2412" w:type="dxa"/>
            <w:vMerge w:val="restart"/>
            <w:vAlign w:val="center"/>
          </w:tcPr>
          <w:p w:rsidR="001E7D34" w:rsidRPr="007B6D0E" w:rsidRDefault="005318C7">
            <w:pPr>
              <w:adjustRightInd w:val="0"/>
              <w:snapToGrid w:val="0"/>
              <w:spacing w:after="0" w:line="240" w:lineRule="auto"/>
              <w:jc w:val="center"/>
              <w:rPr>
                <w:rFonts w:ascii="宋体" w:hAnsi="宋体" w:cs="宋体"/>
                <w:color w:val="000000"/>
                <w:spacing w:val="4"/>
                <w:sz w:val="24"/>
                <w:lang w:eastAsia="zh-CN"/>
              </w:rPr>
            </w:pPr>
            <w:r w:rsidRPr="007B6D0E">
              <w:rPr>
                <w:rFonts w:ascii="宋体" w:hAnsi="宋体" w:cs="宋体" w:hint="eastAsia"/>
                <w:color w:val="000000"/>
                <w:spacing w:val="4"/>
                <w:sz w:val="24"/>
                <w:lang w:eastAsia="zh-CN"/>
              </w:rPr>
              <w:t>高真空多层绝热</w:t>
            </w:r>
          </w:p>
        </w:tc>
        <w:tc>
          <w:tcPr>
            <w:tcW w:w="2721" w:type="dxa"/>
            <w:vAlign w:val="center"/>
          </w:tcPr>
          <w:p w:rsidR="001E7D34" w:rsidRPr="007B6D0E" w:rsidRDefault="005318C7">
            <w:pPr>
              <w:adjustRightInd w:val="0"/>
              <w:snapToGrid w:val="0"/>
              <w:spacing w:after="0" w:line="240" w:lineRule="auto"/>
              <w:jc w:val="center"/>
              <w:rPr>
                <w:rFonts w:ascii="宋体" w:hAnsi="宋体" w:cs="宋体"/>
                <w:color w:val="000000"/>
                <w:spacing w:val="4"/>
                <w:sz w:val="24"/>
                <w:lang w:eastAsia="zh-CN"/>
              </w:rPr>
            </w:pPr>
            <w:r w:rsidRPr="007B6D0E">
              <w:rPr>
                <w:rFonts w:ascii="宋体" w:hAnsi="宋体" w:cs="宋体" w:hint="eastAsia"/>
                <w:color w:val="000000"/>
                <w:spacing w:val="4"/>
                <w:sz w:val="24"/>
                <w:lang w:eastAsia="zh-CN"/>
              </w:rPr>
              <w:t>未充装介质</w:t>
            </w:r>
          </w:p>
        </w:tc>
        <w:tc>
          <w:tcPr>
            <w:tcW w:w="1758" w:type="dxa"/>
            <w:vAlign w:val="center"/>
          </w:tcPr>
          <w:p w:rsidR="001E7D34" w:rsidRPr="007B6D0E" w:rsidRDefault="005318C7">
            <w:pPr>
              <w:adjustRightInd w:val="0"/>
              <w:snapToGrid w:val="0"/>
              <w:spacing w:after="0" w:line="240" w:lineRule="auto"/>
              <w:jc w:val="center"/>
              <w:rPr>
                <w:rFonts w:ascii="宋体" w:hAnsi="宋体" w:cs="宋体"/>
                <w:color w:val="000000"/>
                <w:spacing w:val="4"/>
                <w:sz w:val="24"/>
                <w:lang w:eastAsia="zh-CN"/>
              </w:rPr>
            </w:pPr>
            <w:r w:rsidRPr="007B6D0E">
              <w:rPr>
                <w:rFonts w:ascii="宋体" w:hAnsi="宋体" w:cs="宋体" w:hint="eastAsia"/>
                <w:color w:val="000000"/>
                <w:spacing w:val="4"/>
                <w:sz w:val="24"/>
                <w:lang w:eastAsia="zh-CN"/>
              </w:rPr>
              <w:t>≤</w:t>
            </w:r>
            <w:r w:rsidRPr="007B6D0E">
              <w:rPr>
                <w:rFonts w:ascii="宋体" w:hAnsi="宋体" w:cs="宋体"/>
                <w:color w:val="000000"/>
                <w:spacing w:val="4"/>
                <w:sz w:val="24"/>
                <w:lang w:eastAsia="zh-CN"/>
              </w:rPr>
              <w:t>2.0</w:t>
            </w:r>
          </w:p>
        </w:tc>
        <w:tc>
          <w:tcPr>
            <w:tcW w:w="2154" w:type="dxa"/>
            <w:vMerge/>
          </w:tcPr>
          <w:p w:rsidR="001E7D34" w:rsidRPr="007B6D0E" w:rsidRDefault="001E7D34">
            <w:pPr>
              <w:adjustRightInd w:val="0"/>
              <w:snapToGrid w:val="0"/>
              <w:spacing w:after="0" w:line="240" w:lineRule="auto"/>
              <w:ind w:firstLineChars="200" w:firstLine="496"/>
              <w:rPr>
                <w:rFonts w:ascii="宋体" w:hAnsi="宋体" w:cs="宋体"/>
                <w:color w:val="000000"/>
                <w:spacing w:val="4"/>
                <w:sz w:val="24"/>
                <w:lang w:eastAsia="zh-CN"/>
              </w:rPr>
            </w:pPr>
          </w:p>
        </w:tc>
      </w:tr>
      <w:tr w:rsidR="001E7D34">
        <w:trPr>
          <w:trHeight w:val="397"/>
        </w:trPr>
        <w:tc>
          <w:tcPr>
            <w:tcW w:w="2412" w:type="dxa"/>
            <w:vMerge/>
            <w:vAlign w:val="center"/>
          </w:tcPr>
          <w:p w:rsidR="001E7D34" w:rsidRPr="007B6D0E" w:rsidRDefault="001E7D34">
            <w:pPr>
              <w:adjustRightInd w:val="0"/>
              <w:snapToGrid w:val="0"/>
              <w:spacing w:after="0" w:line="240" w:lineRule="auto"/>
              <w:ind w:firstLineChars="200" w:firstLine="496"/>
              <w:rPr>
                <w:rFonts w:ascii="宋体" w:hAnsi="宋体" w:cs="宋体"/>
                <w:color w:val="000000"/>
                <w:spacing w:val="4"/>
                <w:sz w:val="24"/>
                <w:lang w:eastAsia="zh-CN"/>
              </w:rPr>
            </w:pPr>
          </w:p>
        </w:tc>
        <w:tc>
          <w:tcPr>
            <w:tcW w:w="2721" w:type="dxa"/>
            <w:vAlign w:val="center"/>
          </w:tcPr>
          <w:p w:rsidR="001E7D34" w:rsidRPr="007B6D0E" w:rsidRDefault="005318C7">
            <w:pPr>
              <w:adjustRightInd w:val="0"/>
              <w:snapToGrid w:val="0"/>
              <w:spacing w:after="0" w:line="240" w:lineRule="auto"/>
              <w:jc w:val="center"/>
              <w:rPr>
                <w:rFonts w:ascii="宋体" w:hAnsi="宋体" w:cs="宋体"/>
                <w:color w:val="000000"/>
                <w:spacing w:val="4"/>
                <w:sz w:val="24"/>
                <w:lang w:eastAsia="zh-CN"/>
              </w:rPr>
            </w:pPr>
            <w:r w:rsidRPr="007B6D0E">
              <w:rPr>
                <w:rFonts w:ascii="宋体" w:hAnsi="宋体" w:cs="宋体" w:hint="eastAsia"/>
                <w:color w:val="000000"/>
                <w:spacing w:val="4"/>
                <w:sz w:val="24"/>
                <w:lang w:eastAsia="zh-CN"/>
              </w:rPr>
              <w:t>已充装介质</w:t>
            </w:r>
          </w:p>
        </w:tc>
        <w:tc>
          <w:tcPr>
            <w:tcW w:w="1758" w:type="dxa"/>
            <w:vAlign w:val="center"/>
          </w:tcPr>
          <w:p w:rsidR="001E7D34" w:rsidRPr="007B6D0E" w:rsidRDefault="005318C7">
            <w:pPr>
              <w:adjustRightInd w:val="0"/>
              <w:snapToGrid w:val="0"/>
              <w:spacing w:after="0" w:line="240" w:lineRule="auto"/>
              <w:jc w:val="center"/>
              <w:rPr>
                <w:rFonts w:ascii="宋体" w:hAnsi="宋体" w:cs="宋体"/>
                <w:color w:val="000000"/>
                <w:spacing w:val="4"/>
                <w:sz w:val="24"/>
                <w:lang w:eastAsia="zh-CN"/>
              </w:rPr>
            </w:pPr>
            <w:r w:rsidRPr="007B6D0E">
              <w:rPr>
                <w:rFonts w:ascii="宋体" w:hAnsi="宋体" w:cs="宋体" w:hint="eastAsia"/>
                <w:color w:val="000000"/>
                <w:spacing w:val="4"/>
                <w:sz w:val="24"/>
                <w:lang w:eastAsia="zh-CN"/>
              </w:rPr>
              <w:t>≤</w:t>
            </w:r>
            <w:r w:rsidRPr="007B6D0E">
              <w:rPr>
                <w:rFonts w:ascii="宋体" w:hAnsi="宋体" w:cs="宋体"/>
                <w:color w:val="000000"/>
                <w:spacing w:val="4"/>
                <w:sz w:val="24"/>
                <w:lang w:eastAsia="zh-CN"/>
              </w:rPr>
              <w:t>0.2</w:t>
            </w:r>
          </w:p>
        </w:tc>
        <w:tc>
          <w:tcPr>
            <w:tcW w:w="2154" w:type="dxa"/>
            <w:vMerge/>
          </w:tcPr>
          <w:p w:rsidR="001E7D34" w:rsidRPr="007B6D0E" w:rsidRDefault="001E7D34">
            <w:pPr>
              <w:adjustRightInd w:val="0"/>
              <w:snapToGrid w:val="0"/>
              <w:spacing w:after="0" w:line="240" w:lineRule="auto"/>
              <w:ind w:firstLineChars="200" w:firstLine="496"/>
              <w:rPr>
                <w:rFonts w:ascii="宋体" w:hAnsi="宋体" w:cs="宋体"/>
                <w:color w:val="000000"/>
                <w:spacing w:val="4"/>
                <w:sz w:val="24"/>
                <w:lang w:eastAsia="zh-CN"/>
              </w:rPr>
            </w:pPr>
          </w:p>
        </w:tc>
      </w:tr>
    </w:tbl>
    <w:p w:rsidR="001E7D34" w:rsidRPr="007B6D0E" w:rsidRDefault="005318C7">
      <w:pPr>
        <w:spacing w:beforeLines="50" w:before="120" w:afterLines="25" w:after="60" w:line="401" w:lineRule="exact"/>
        <w:jc w:val="center"/>
        <w:rPr>
          <w:rFonts w:ascii="宋体" w:hAnsi="宋体" w:cs="宋体"/>
          <w:color w:val="000000"/>
          <w:spacing w:val="4"/>
          <w:sz w:val="24"/>
          <w:lang w:eastAsia="zh-CN"/>
        </w:rPr>
      </w:pPr>
      <w:r w:rsidRPr="007B6D0E">
        <w:rPr>
          <w:rFonts w:ascii="宋体" w:hAnsi="宋体" w:cs="宋体" w:hint="eastAsia"/>
          <w:color w:val="000000"/>
          <w:spacing w:val="4"/>
          <w:sz w:val="24"/>
          <w:lang w:eastAsia="zh-CN"/>
        </w:rPr>
        <w:t>表</w:t>
      </w:r>
      <w:r w:rsidRPr="007B6D0E">
        <w:rPr>
          <w:rFonts w:ascii="宋体" w:hAnsi="宋体" w:cs="宋体"/>
          <w:color w:val="000000"/>
          <w:spacing w:val="4"/>
          <w:sz w:val="24"/>
          <w:lang w:eastAsia="zh-CN"/>
        </w:rPr>
        <w:t>9-</w:t>
      </w:r>
      <w:r w:rsidRPr="007B6D0E">
        <w:rPr>
          <w:rFonts w:ascii="宋体" w:hAnsi="宋体" w:cs="宋体" w:hint="eastAsia"/>
          <w:color w:val="000000"/>
          <w:spacing w:val="4"/>
          <w:sz w:val="24"/>
          <w:lang w:eastAsia="zh-CN"/>
        </w:rPr>
        <w:t>8</w:t>
      </w:r>
      <w:r w:rsidRPr="007B6D0E">
        <w:rPr>
          <w:rFonts w:ascii="宋体" w:hAnsi="宋体" w:cs="宋体"/>
          <w:color w:val="000000"/>
          <w:spacing w:val="4"/>
          <w:sz w:val="24"/>
          <w:lang w:eastAsia="zh-CN"/>
        </w:rPr>
        <w:t xml:space="preserve"> </w:t>
      </w:r>
      <w:r w:rsidRPr="007B6D0E">
        <w:rPr>
          <w:rFonts w:ascii="宋体" w:hAnsi="宋体" w:cs="宋体" w:hint="eastAsia"/>
          <w:bCs/>
          <w:color w:val="000000"/>
          <w:spacing w:val="4"/>
          <w:sz w:val="24"/>
          <w:szCs w:val="24"/>
          <w:lang w:eastAsia="zh-CN"/>
        </w:rPr>
        <w:t>真空绝热罐体</w:t>
      </w:r>
      <w:r w:rsidRPr="007B6D0E">
        <w:rPr>
          <w:rFonts w:ascii="宋体" w:hAnsi="宋体" w:cs="宋体" w:hint="eastAsia"/>
          <w:color w:val="000000"/>
          <w:spacing w:val="4"/>
          <w:sz w:val="24"/>
          <w:lang w:eastAsia="zh-CN"/>
        </w:rPr>
        <w:t>铁路罐车、罐式集装箱真空度和静态蒸发率指标</w:t>
      </w:r>
    </w:p>
    <w:tbl>
      <w:tblPr>
        <w:tblW w:w="902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430"/>
        <w:gridCol w:w="2721"/>
        <w:gridCol w:w="1701"/>
        <w:gridCol w:w="2169"/>
      </w:tblGrid>
      <w:tr w:rsidR="001E7D34">
        <w:trPr>
          <w:trHeight w:val="397"/>
        </w:trPr>
        <w:tc>
          <w:tcPr>
            <w:tcW w:w="2430" w:type="dxa"/>
            <w:vMerge w:val="restart"/>
            <w:vAlign w:val="center"/>
          </w:tcPr>
          <w:p w:rsidR="001E7D34" w:rsidRPr="007B6D0E" w:rsidRDefault="005318C7">
            <w:pPr>
              <w:spacing w:after="0" w:line="240" w:lineRule="auto"/>
              <w:jc w:val="center"/>
              <w:rPr>
                <w:rFonts w:ascii="宋体" w:hAnsi="宋体" w:cs="宋体"/>
                <w:color w:val="000000"/>
                <w:spacing w:val="4"/>
                <w:sz w:val="24"/>
                <w:lang w:eastAsia="zh-CN"/>
              </w:rPr>
            </w:pPr>
            <w:r w:rsidRPr="007B6D0E">
              <w:rPr>
                <w:rFonts w:ascii="宋体" w:hAnsi="宋体" w:cs="宋体" w:hint="eastAsia"/>
                <w:color w:val="000000"/>
                <w:spacing w:val="4"/>
                <w:sz w:val="24"/>
                <w:lang w:eastAsia="zh-CN"/>
              </w:rPr>
              <w:t>绝热方式</w:t>
            </w:r>
          </w:p>
        </w:tc>
        <w:tc>
          <w:tcPr>
            <w:tcW w:w="4422" w:type="dxa"/>
            <w:gridSpan w:val="2"/>
            <w:vAlign w:val="center"/>
          </w:tcPr>
          <w:p w:rsidR="001E7D34" w:rsidRPr="007B6D0E" w:rsidRDefault="005318C7">
            <w:pPr>
              <w:spacing w:after="0" w:line="240" w:lineRule="auto"/>
              <w:jc w:val="center"/>
              <w:rPr>
                <w:rFonts w:ascii="宋体" w:hAnsi="宋体" w:cs="宋体"/>
                <w:color w:val="000000"/>
                <w:spacing w:val="4"/>
                <w:sz w:val="24"/>
                <w:lang w:eastAsia="zh-CN"/>
              </w:rPr>
            </w:pPr>
            <w:r w:rsidRPr="007B6D0E">
              <w:rPr>
                <w:rFonts w:ascii="宋体" w:hAnsi="宋体" w:cs="宋体" w:hint="eastAsia"/>
                <w:color w:val="000000"/>
                <w:spacing w:val="4"/>
                <w:sz w:val="24"/>
                <w:lang w:eastAsia="zh-CN"/>
              </w:rPr>
              <w:t>真空度</w:t>
            </w:r>
          </w:p>
        </w:tc>
        <w:tc>
          <w:tcPr>
            <w:tcW w:w="2169" w:type="dxa"/>
            <w:vMerge w:val="restart"/>
            <w:vAlign w:val="center"/>
          </w:tcPr>
          <w:p w:rsidR="001E7D34" w:rsidRDefault="005318C7">
            <w:pPr>
              <w:spacing w:after="0" w:line="240" w:lineRule="auto"/>
              <w:jc w:val="center"/>
              <w:rPr>
                <w:lang w:eastAsia="zh-CN"/>
              </w:rPr>
            </w:pPr>
            <w:r>
              <w:rPr>
                <w:rFonts w:hint="eastAsia"/>
                <w:lang w:eastAsia="zh-CN"/>
              </w:rPr>
              <w:t>静态蒸发率</w:t>
            </w:r>
          </w:p>
          <w:p w:rsidR="001E7D34" w:rsidRDefault="005318C7">
            <w:pPr>
              <w:pStyle w:val="a2"/>
              <w:spacing w:after="0" w:line="240" w:lineRule="auto"/>
              <w:ind w:firstLineChars="0" w:firstLine="0"/>
              <w:jc w:val="center"/>
              <w:rPr>
                <w:lang w:eastAsia="zh-CN"/>
              </w:rPr>
            </w:pPr>
            <w:r w:rsidRPr="007B6D0E">
              <w:rPr>
                <w:rFonts w:ascii="宋体" w:hAnsi="宋体" w:cs="宋体" w:hint="eastAsia"/>
                <w:color w:val="000000"/>
                <w:spacing w:val="4"/>
                <w:sz w:val="24"/>
                <w:lang w:eastAsia="zh-CN"/>
              </w:rPr>
              <w:t>(%/d)</w:t>
            </w:r>
          </w:p>
        </w:tc>
      </w:tr>
      <w:tr w:rsidR="001E7D34">
        <w:trPr>
          <w:trHeight w:val="397"/>
        </w:trPr>
        <w:tc>
          <w:tcPr>
            <w:tcW w:w="2430" w:type="dxa"/>
            <w:vMerge/>
            <w:vAlign w:val="center"/>
          </w:tcPr>
          <w:p w:rsidR="001E7D34" w:rsidRPr="007B6D0E" w:rsidRDefault="001E7D34">
            <w:pPr>
              <w:spacing w:after="0" w:line="240" w:lineRule="auto"/>
              <w:jc w:val="center"/>
              <w:rPr>
                <w:rFonts w:ascii="宋体" w:hAnsi="宋体" w:cs="宋体"/>
                <w:color w:val="000000"/>
                <w:spacing w:val="4"/>
                <w:sz w:val="24"/>
                <w:lang w:eastAsia="zh-CN"/>
              </w:rPr>
            </w:pPr>
          </w:p>
        </w:tc>
        <w:tc>
          <w:tcPr>
            <w:tcW w:w="2721" w:type="dxa"/>
            <w:vAlign w:val="center"/>
          </w:tcPr>
          <w:p w:rsidR="001E7D34" w:rsidRPr="007B6D0E" w:rsidRDefault="005318C7">
            <w:pPr>
              <w:spacing w:after="0" w:line="240" w:lineRule="auto"/>
              <w:jc w:val="center"/>
              <w:rPr>
                <w:rFonts w:ascii="宋体" w:hAnsi="宋体" w:cs="宋体"/>
                <w:color w:val="000000"/>
                <w:spacing w:val="4"/>
                <w:sz w:val="24"/>
                <w:lang w:eastAsia="zh-CN"/>
              </w:rPr>
            </w:pPr>
            <w:r w:rsidRPr="007B6D0E">
              <w:rPr>
                <w:rFonts w:ascii="宋体" w:hAnsi="宋体" w:cs="宋体" w:hint="eastAsia"/>
                <w:bCs/>
                <w:color w:val="000000"/>
                <w:spacing w:val="4"/>
                <w:sz w:val="24"/>
                <w:szCs w:val="24"/>
                <w:lang w:eastAsia="zh-CN"/>
              </w:rPr>
              <w:t>检验检测</w:t>
            </w:r>
            <w:r w:rsidRPr="007B6D0E">
              <w:rPr>
                <w:rFonts w:ascii="宋体" w:hAnsi="宋体" w:cs="宋体" w:hint="eastAsia"/>
                <w:color w:val="000000"/>
                <w:spacing w:val="4"/>
                <w:sz w:val="24"/>
                <w:lang w:eastAsia="zh-CN"/>
              </w:rPr>
              <w:t>状态</w:t>
            </w:r>
          </w:p>
        </w:tc>
        <w:tc>
          <w:tcPr>
            <w:tcW w:w="1701" w:type="dxa"/>
            <w:vAlign w:val="center"/>
          </w:tcPr>
          <w:p w:rsidR="001E7D34" w:rsidRPr="007B6D0E" w:rsidRDefault="005318C7">
            <w:pPr>
              <w:spacing w:after="0" w:line="240" w:lineRule="auto"/>
              <w:jc w:val="center"/>
              <w:rPr>
                <w:rFonts w:ascii="宋体" w:hAnsi="宋体" w:cs="宋体"/>
                <w:color w:val="000000"/>
                <w:spacing w:val="4"/>
                <w:sz w:val="24"/>
                <w:lang w:eastAsia="zh-CN"/>
              </w:rPr>
            </w:pPr>
            <w:r w:rsidRPr="007B6D0E">
              <w:rPr>
                <w:rFonts w:ascii="宋体" w:hAnsi="宋体" w:cs="宋体" w:hint="eastAsia"/>
                <w:color w:val="000000"/>
                <w:spacing w:val="4"/>
                <w:sz w:val="24"/>
                <w:lang w:eastAsia="zh-CN"/>
              </w:rPr>
              <w:t>指标(</w:t>
            </w:r>
            <w:r w:rsidRPr="007B6D0E">
              <w:rPr>
                <w:rFonts w:ascii="宋体" w:hAnsi="宋体" w:cs="宋体"/>
                <w:color w:val="000000"/>
                <w:spacing w:val="4"/>
                <w:sz w:val="24"/>
                <w:lang w:eastAsia="zh-CN"/>
              </w:rPr>
              <w:t>Pa</w:t>
            </w:r>
            <w:r w:rsidRPr="007B6D0E">
              <w:rPr>
                <w:rFonts w:ascii="宋体" w:hAnsi="宋体" w:cs="宋体" w:hint="eastAsia"/>
                <w:color w:val="000000"/>
                <w:spacing w:val="4"/>
                <w:sz w:val="24"/>
                <w:lang w:eastAsia="zh-CN"/>
              </w:rPr>
              <w:t>)</w:t>
            </w:r>
          </w:p>
        </w:tc>
        <w:tc>
          <w:tcPr>
            <w:tcW w:w="2169" w:type="dxa"/>
            <w:vMerge/>
            <w:vAlign w:val="center"/>
          </w:tcPr>
          <w:p w:rsidR="001E7D34" w:rsidRPr="007B6D0E" w:rsidRDefault="001E7D34">
            <w:pPr>
              <w:spacing w:after="0" w:line="240" w:lineRule="auto"/>
              <w:rPr>
                <w:rFonts w:ascii="宋体" w:hAnsi="宋体" w:cs="宋体"/>
                <w:color w:val="000000"/>
                <w:spacing w:val="4"/>
                <w:sz w:val="24"/>
                <w:lang w:eastAsia="zh-CN"/>
              </w:rPr>
            </w:pPr>
          </w:p>
        </w:tc>
      </w:tr>
      <w:tr w:rsidR="001E7D34">
        <w:trPr>
          <w:trHeight w:val="397"/>
        </w:trPr>
        <w:tc>
          <w:tcPr>
            <w:tcW w:w="2430" w:type="dxa"/>
            <w:vMerge w:val="restart"/>
            <w:vAlign w:val="center"/>
          </w:tcPr>
          <w:p w:rsidR="001E7D34" w:rsidRPr="007B6D0E" w:rsidRDefault="005318C7">
            <w:pPr>
              <w:spacing w:after="0" w:line="240" w:lineRule="auto"/>
              <w:jc w:val="center"/>
              <w:rPr>
                <w:rFonts w:ascii="宋体" w:hAnsi="宋体" w:cs="宋体"/>
                <w:color w:val="000000"/>
                <w:spacing w:val="4"/>
                <w:sz w:val="24"/>
                <w:lang w:eastAsia="zh-CN"/>
              </w:rPr>
            </w:pPr>
            <w:r w:rsidRPr="007B6D0E">
              <w:rPr>
                <w:rFonts w:ascii="宋体" w:hAnsi="宋体" w:cs="宋体" w:hint="eastAsia"/>
                <w:color w:val="000000"/>
                <w:spacing w:val="4"/>
                <w:sz w:val="24"/>
                <w:lang w:eastAsia="zh-CN"/>
              </w:rPr>
              <w:t>真空粉末绝热</w:t>
            </w:r>
          </w:p>
        </w:tc>
        <w:tc>
          <w:tcPr>
            <w:tcW w:w="2721" w:type="dxa"/>
            <w:vAlign w:val="center"/>
          </w:tcPr>
          <w:p w:rsidR="001E7D34" w:rsidRPr="007B6D0E" w:rsidRDefault="005318C7">
            <w:pPr>
              <w:spacing w:after="0" w:line="240" w:lineRule="auto"/>
              <w:jc w:val="center"/>
              <w:rPr>
                <w:rFonts w:ascii="宋体" w:hAnsi="宋体" w:cs="宋体"/>
                <w:color w:val="000000"/>
                <w:spacing w:val="4"/>
                <w:sz w:val="24"/>
                <w:lang w:eastAsia="zh-CN"/>
              </w:rPr>
            </w:pPr>
            <w:r w:rsidRPr="007B6D0E">
              <w:rPr>
                <w:rFonts w:ascii="宋体" w:hAnsi="宋体" w:cs="宋体" w:hint="eastAsia"/>
                <w:color w:val="000000"/>
                <w:spacing w:val="4"/>
                <w:sz w:val="24"/>
                <w:lang w:eastAsia="zh-CN"/>
              </w:rPr>
              <w:t>未充装介质</w:t>
            </w:r>
          </w:p>
        </w:tc>
        <w:tc>
          <w:tcPr>
            <w:tcW w:w="1701" w:type="dxa"/>
            <w:vAlign w:val="center"/>
          </w:tcPr>
          <w:p w:rsidR="001E7D34" w:rsidRPr="007B6D0E" w:rsidRDefault="005318C7">
            <w:pPr>
              <w:spacing w:after="0" w:line="240" w:lineRule="auto"/>
              <w:jc w:val="center"/>
              <w:rPr>
                <w:rFonts w:ascii="宋体" w:hAnsi="宋体" w:cs="宋体"/>
                <w:color w:val="000000"/>
                <w:spacing w:val="4"/>
                <w:sz w:val="24"/>
                <w:lang w:eastAsia="zh-CN"/>
              </w:rPr>
            </w:pPr>
            <w:r w:rsidRPr="007B6D0E">
              <w:rPr>
                <w:rFonts w:ascii="宋体" w:hAnsi="宋体" w:cs="宋体" w:hint="eastAsia"/>
                <w:color w:val="000000"/>
                <w:spacing w:val="4"/>
                <w:sz w:val="24"/>
                <w:lang w:eastAsia="zh-CN"/>
              </w:rPr>
              <w:t>≤</w:t>
            </w:r>
            <w:r w:rsidRPr="007B6D0E">
              <w:rPr>
                <w:rFonts w:ascii="宋体" w:hAnsi="宋体" w:cs="宋体"/>
                <w:color w:val="000000"/>
                <w:spacing w:val="4"/>
                <w:sz w:val="24"/>
                <w:lang w:eastAsia="zh-CN"/>
              </w:rPr>
              <w:t>30</w:t>
            </w:r>
          </w:p>
        </w:tc>
        <w:tc>
          <w:tcPr>
            <w:tcW w:w="2169" w:type="dxa"/>
            <w:vMerge w:val="restart"/>
            <w:vAlign w:val="center"/>
          </w:tcPr>
          <w:p w:rsidR="001E7D34" w:rsidRPr="007B6D0E" w:rsidRDefault="005318C7">
            <w:pPr>
              <w:spacing w:after="0" w:line="240" w:lineRule="auto"/>
              <w:jc w:val="center"/>
              <w:rPr>
                <w:rFonts w:ascii="宋体" w:hAnsi="宋体" w:cs="宋体"/>
                <w:color w:val="000000"/>
                <w:spacing w:val="4"/>
                <w:sz w:val="24"/>
                <w:lang w:eastAsia="zh-CN"/>
              </w:rPr>
            </w:pPr>
            <w:r w:rsidRPr="007B6D0E">
              <w:rPr>
                <w:rFonts w:ascii="宋体" w:hAnsi="宋体" w:cs="宋体" w:hint="eastAsia"/>
                <w:color w:val="000000"/>
                <w:spacing w:val="4"/>
                <w:sz w:val="24"/>
                <w:lang w:eastAsia="zh-CN"/>
              </w:rPr>
              <w:t>实测静态蒸发率数值小于</w:t>
            </w:r>
            <w:r w:rsidRPr="007B6D0E">
              <w:rPr>
                <w:rFonts w:ascii="宋体" w:hAnsi="宋体" w:cs="宋体"/>
                <w:color w:val="000000"/>
                <w:spacing w:val="4"/>
                <w:sz w:val="24"/>
                <w:lang w:eastAsia="zh-CN"/>
              </w:rPr>
              <w:t>1.8倍产</w:t>
            </w:r>
            <w:r w:rsidRPr="007B6D0E">
              <w:rPr>
                <w:rFonts w:ascii="宋体" w:hAnsi="宋体" w:cs="宋体"/>
                <w:color w:val="000000"/>
                <w:spacing w:val="4"/>
                <w:sz w:val="24"/>
                <w:lang w:eastAsia="zh-CN"/>
              </w:rPr>
              <w:lastRenderedPageBreak/>
              <w:t>品标准规定</w:t>
            </w:r>
            <w:r w:rsidRPr="007B6D0E">
              <w:rPr>
                <w:rFonts w:ascii="宋体" w:hAnsi="宋体" w:cs="宋体" w:hint="eastAsia"/>
                <w:color w:val="000000"/>
                <w:spacing w:val="4"/>
                <w:sz w:val="24"/>
                <w:lang w:eastAsia="zh-CN"/>
              </w:rPr>
              <w:t>的</w:t>
            </w:r>
            <w:r w:rsidRPr="007B6D0E">
              <w:rPr>
                <w:rFonts w:ascii="宋体" w:hAnsi="宋体" w:cs="宋体"/>
                <w:color w:val="000000"/>
                <w:spacing w:val="4"/>
                <w:sz w:val="24"/>
                <w:lang w:eastAsia="zh-CN"/>
              </w:rPr>
              <w:t>静态蒸发率</w:t>
            </w:r>
            <w:r w:rsidRPr="007B6D0E">
              <w:rPr>
                <w:rFonts w:ascii="宋体" w:hAnsi="宋体" w:cs="宋体" w:hint="eastAsia"/>
                <w:color w:val="000000"/>
                <w:spacing w:val="4"/>
                <w:sz w:val="24"/>
                <w:lang w:eastAsia="zh-CN"/>
              </w:rPr>
              <w:t>指标</w:t>
            </w:r>
          </w:p>
        </w:tc>
      </w:tr>
      <w:tr w:rsidR="001E7D34">
        <w:trPr>
          <w:trHeight w:val="397"/>
        </w:trPr>
        <w:tc>
          <w:tcPr>
            <w:tcW w:w="2430" w:type="dxa"/>
            <w:vMerge/>
            <w:vAlign w:val="center"/>
          </w:tcPr>
          <w:p w:rsidR="001E7D34" w:rsidRPr="007B6D0E" w:rsidRDefault="001E7D34">
            <w:pPr>
              <w:spacing w:after="0" w:line="240" w:lineRule="auto"/>
              <w:jc w:val="center"/>
              <w:rPr>
                <w:rFonts w:ascii="宋体" w:hAnsi="宋体" w:cs="宋体"/>
                <w:color w:val="000000"/>
                <w:spacing w:val="4"/>
                <w:sz w:val="24"/>
                <w:lang w:eastAsia="zh-CN"/>
              </w:rPr>
            </w:pPr>
          </w:p>
        </w:tc>
        <w:tc>
          <w:tcPr>
            <w:tcW w:w="2721" w:type="dxa"/>
            <w:vAlign w:val="center"/>
          </w:tcPr>
          <w:p w:rsidR="001E7D34" w:rsidRPr="007B6D0E" w:rsidRDefault="005318C7">
            <w:pPr>
              <w:spacing w:after="0" w:line="240" w:lineRule="auto"/>
              <w:jc w:val="center"/>
              <w:rPr>
                <w:rFonts w:ascii="宋体" w:hAnsi="宋体" w:cs="宋体"/>
                <w:color w:val="000000"/>
                <w:spacing w:val="4"/>
                <w:sz w:val="24"/>
                <w:lang w:eastAsia="zh-CN"/>
              </w:rPr>
            </w:pPr>
            <w:r w:rsidRPr="007B6D0E">
              <w:rPr>
                <w:rFonts w:ascii="宋体" w:hAnsi="宋体" w:cs="宋体" w:hint="eastAsia"/>
                <w:color w:val="000000"/>
                <w:spacing w:val="4"/>
                <w:sz w:val="24"/>
                <w:lang w:eastAsia="zh-CN"/>
              </w:rPr>
              <w:t>已充装介质</w:t>
            </w:r>
          </w:p>
        </w:tc>
        <w:tc>
          <w:tcPr>
            <w:tcW w:w="1701" w:type="dxa"/>
            <w:vAlign w:val="center"/>
          </w:tcPr>
          <w:p w:rsidR="001E7D34" w:rsidRPr="007B6D0E" w:rsidRDefault="005318C7">
            <w:pPr>
              <w:spacing w:after="0" w:line="240" w:lineRule="auto"/>
              <w:jc w:val="center"/>
              <w:rPr>
                <w:rFonts w:ascii="宋体" w:hAnsi="宋体" w:cs="宋体"/>
                <w:color w:val="000000"/>
                <w:spacing w:val="4"/>
                <w:sz w:val="24"/>
                <w:lang w:eastAsia="zh-CN"/>
              </w:rPr>
            </w:pPr>
            <w:r w:rsidRPr="007B6D0E">
              <w:rPr>
                <w:rFonts w:ascii="宋体" w:hAnsi="宋体" w:cs="宋体" w:hint="eastAsia"/>
                <w:color w:val="000000"/>
                <w:spacing w:val="4"/>
                <w:sz w:val="24"/>
                <w:lang w:eastAsia="zh-CN"/>
              </w:rPr>
              <w:t>≤</w:t>
            </w:r>
            <w:r w:rsidRPr="007B6D0E">
              <w:rPr>
                <w:rFonts w:ascii="宋体" w:hAnsi="宋体" w:cs="宋体"/>
                <w:color w:val="000000"/>
                <w:spacing w:val="4"/>
                <w:sz w:val="24"/>
                <w:lang w:eastAsia="zh-CN"/>
              </w:rPr>
              <w:t>5</w:t>
            </w:r>
          </w:p>
        </w:tc>
        <w:tc>
          <w:tcPr>
            <w:tcW w:w="2169" w:type="dxa"/>
            <w:vMerge/>
            <w:vAlign w:val="center"/>
          </w:tcPr>
          <w:p w:rsidR="001E7D34" w:rsidRPr="007B6D0E" w:rsidRDefault="001E7D34">
            <w:pPr>
              <w:spacing w:after="0" w:line="240" w:lineRule="auto"/>
              <w:rPr>
                <w:rFonts w:ascii="宋体" w:hAnsi="宋体" w:cs="宋体"/>
                <w:color w:val="000000"/>
                <w:spacing w:val="4"/>
                <w:sz w:val="24"/>
                <w:lang w:eastAsia="zh-CN"/>
              </w:rPr>
            </w:pPr>
          </w:p>
        </w:tc>
      </w:tr>
      <w:tr w:rsidR="001E7D34">
        <w:trPr>
          <w:trHeight w:val="397"/>
        </w:trPr>
        <w:tc>
          <w:tcPr>
            <w:tcW w:w="2430" w:type="dxa"/>
            <w:vMerge w:val="restart"/>
            <w:vAlign w:val="center"/>
          </w:tcPr>
          <w:p w:rsidR="001E7D34" w:rsidRPr="007B6D0E" w:rsidRDefault="005318C7">
            <w:pPr>
              <w:spacing w:after="0" w:line="240" w:lineRule="auto"/>
              <w:jc w:val="center"/>
              <w:rPr>
                <w:rFonts w:ascii="宋体" w:hAnsi="宋体" w:cs="宋体"/>
                <w:color w:val="000000"/>
                <w:spacing w:val="4"/>
                <w:sz w:val="24"/>
                <w:lang w:eastAsia="zh-CN"/>
              </w:rPr>
            </w:pPr>
            <w:r w:rsidRPr="007B6D0E">
              <w:rPr>
                <w:rFonts w:ascii="宋体" w:hAnsi="宋体" w:cs="宋体" w:hint="eastAsia"/>
                <w:color w:val="000000"/>
                <w:spacing w:val="4"/>
                <w:sz w:val="24"/>
                <w:lang w:eastAsia="zh-CN"/>
              </w:rPr>
              <w:lastRenderedPageBreak/>
              <w:t>高真空多层绝热</w:t>
            </w:r>
          </w:p>
        </w:tc>
        <w:tc>
          <w:tcPr>
            <w:tcW w:w="2721" w:type="dxa"/>
            <w:vAlign w:val="center"/>
          </w:tcPr>
          <w:p w:rsidR="001E7D34" w:rsidRPr="007B6D0E" w:rsidRDefault="005318C7">
            <w:pPr>
              <w:spacing w:after="0" w:line="240" w:lineRule="auto"/>
              <w:jc w:val="center"/>
              <w:rPr>
                <w:rFonts w:ascii="宋体" w:hAnsi="宋体" w:cs="宋体"/>
                <w:color w:val="000000"/>
                <w:spacing w:val="4"/>
                <w:sz w:val="24"/>
                <w:lang w:eastAsia="zh-CN"/>
              </w:rPr>
            </w:pPr>
            <w:r w:rsidRPr="007B6D0E">
              <w:rPr>
                <w:rFonts w:ascii="宋体" w:hAnsi="宋体" w:cs="宋体" w:hint="eastAsia"/>
                <w:color w:val="000000"/>
                <w:spacing w:val="4"/>
                <w:sz w:val="24"/>
                <w:lang w:eastAsia="zh-CN"/>
              </w:rPr>
              <w:t>未充装介质</w:t>
            </w:r>
          </w:p>
        </w:tc>
        <w:tc>
          <w:tcPr>
            <w:tcW w:w="1701" w:type="dxa"/>
            <w:vAlign w:val="center"/>
          </w:tcPr>
          <w:p w:rsidR="001E7D34" w:rsidRPr="007B6D0E" w:rsidRDefault="005318C7">
            <w:pPr>
              <w:spacing w:after="0" w:line="240" w:lineRule="auto"/>
              <w:jc w:val="center"/>
              <w:rPr>
                <w:rFonts w:ascii="宋体" w:hAnsi="宋体" w:cs="宋体"/>
                <w:color w:val="000000"/>
                <w:spacing w:val="4"/>
                <w:sz w:val="24"/>
                <w:lang w:eastAsia="zh-CN"/>
              </w:rPr>
            </w:pPr>
            <w:r w:rsidRPr="007B6D0E">
              <w:rPr>
                <w:rFonts w:ascii="宋体" w:hAnsi="宋体" w:cs="宋体" w:hint="eastAsia"/>
                <w:color w:val="000000"/>
                <w:spacing w:val="4"/>
                <w:sz w:val="24"/>
                <w:lang w:eastAsia="zh-CN"/>
              </w:rPr>
              <w:t>≤</w:t>
            </w:r>
            <w:r w:rsidRPr="007B6D0E">
              <w:rPr>
                <w:rFonts w:ascii="宋体" w:hAnsi="宋体" w:cs="宋体"/>
                <w:color w:val="000000"/>
                <w:spacing w:val="4"/>
                <w:sz w:val="24"/>
                <w:lang w:eastAsia="zh-CN"/>
              </w:rPr>
              <w:t>1.0</w:t>
            </w:r>
          </w:p>
        </w:tc>
        <w:tc>
          <w:tcPr>
            <w:tcW w:w="2169" w:type="dxa"/>
            <w:vMerge/>
            <w:vAlign w:val="center"/>
          </w:tcPr>
          <w:p w:rsidR="001E7D34" w:rsidRPr="007B6D0E" w:rsidRDefault="001E7D34">
            <w:pPr>
              <w:spacing w:after="0" w:line="240" w:lineRule="auto"/>
              <w:rPr>
                <w:rFonts w:ascii="宋体" w:hAnsi="宋体" w:cs="宋体"/>
                <w:color w:val="000000"/>
                <w:spacing w:val="4"/>
                <w:sz w:val="24"/>
                <w:lang w:eastAsia="zh-CN"/>
              </w:rPr>
            </w:pPr>
          </w:p>
        </w:tc>
      </w:tr>
      <w:tr w:rsidR="001E7D34">
        <w:trPr>
          <w:trHeight w:val="397"/>
        </w:trPr>
        <w:tc>
          <w:tcPr>
            <w:tcW w:w="2430" w:type="dxa"/>
            <w:vMerge/>
            <w:vAlign w:val="center"/>
          </w:tcPr>
          <w:p w:rsidR="001E7D34" w:rsidRPr="007B6D0E" w:rsidRDefault="001E7D34">
            <w:pPr>
              <w:spacing w:after="0" w:line="240" w:lineRule="auto"/>
              <w:jc w:val="center"/>
              <w:rPr>
                <w:rFonts w:ascii="宋体" w:hAnsi="宋体" w:cs="宋体"/>
                <w:color w:val="000000"/>
                <w:spacing w:val="4"/>
                <w:sz w:val="24"/>
                <w:lang w:eastAsia="zh-CN"/>
              </w:rPr>
            </w:pPr>
          </w:p>
        </w:tc>
        <w:tc>
          <w:tcPr>
            <w:tcW w:w="2721" w:type="dxa"/>
            <w:vAlign w:val="center"/>
          </w:tcPr>
          <w:p w:rsidR="001E7D34" w:rsidRPr="007B6D0E" w:rsidRDefault="005318C7">
            <w:pPr>
              <w:spacing w:after="0" w:line="240" w:lineRule="auto"/>
              <w:jc w:val="center"/>
              <w:rPr>
                <w:rFonts w:ascii="宋体" w:hAnsi="宋体" w:cs="宋体"/>
                <w:color w:val="000000"/>
                <w:spacing w:val="4"/>
                <w:sz w:val="24"/>
                <w:lang w:eastAsia="zh-CN"/>
              </w:rPr>
            </w:pPr>
            <w:r w:rsidRPr="007B6D0E">
              <w:rPr>
                <w:rFonts w:ascii="宋体" w:hAnsi="宋体" w:cs="宋体" w:hint="eastAsia"/>
                <w:color w:val="000000"/>
                <w:spacing w:val="4"/>
                <w:sz w:val="24"/>
                <w:lang w:eastAsia="zh-CN"/>
              </w:rPr>
              <w:t>已充装介质</w:t>
            </w:r>
          </w:p>
        </w:tc>
        <w:tc>
          <w:tcPr>
            <w:tcW w:w="1701" w:type="dxa"/>
            <w:vAlign w:val="center"/>
          </w:tcPr>
          <w:p w:rsidR="001E7D34" w:rsidRPr="007B6D0E" w:rsidRDefault="005318C7">
            <w:pPr>
              <w:spacing w:after="0" w:line="240" w:lineRule="auto"/>
              <w:jc w:val="center"/>
              <w:rPr>
                <w:rFonts w:ascii="宋体" w:hAnsi="宋体" w:cs="宋体"/>
                <w:color w:val="000000"/>
                <w:spacing w:val="4"/>
                <w:sz w:val="24"/>
                <w:lang w:eastAsia="zh-CN"/>
              </w:rPr>
            </w:pPr>
            <w:r w:rsidRPr="007B6D0E">
              <w:rPr>
                <w:rFonts w:ascii="宋体" w:hAnsi="宋体" w:cs="宋体" w:hint="eastAsia"/>
                <w:color w:val="000000"/>
                <w:spacing w:val="4"/>
                <w:sz w:val="24"/>
                <w:lang w:eastAsia="zh-CN"/>
              </w:rPr>
              <w:t>≤</w:t>
            </w:r>
            <w:r w:rsidRPr="007B6D0E">
              <w:rPr>
                <w:rFonts w:ascii="宋体" w:hAnsi="宋体" w:cs="宋体"/>
                <w:color w:val="000000"/>
                <w:spacing w:val="4"/>
                <w:sz w:val="24"/>
                <w:lang w:eastAsia="zh-CN"/>
              </w:rPr>
              <w:t>0.1</w:t>
            </w:r>
          </w:p>
        </w:tc>
        <w:tc>
          <w:tcPr>
            <w:tcW w:w="2169" w:type="dxa"/>
            <w:vMerge/>
            <w:vAlign w:val="center"/>
          </w:tcPr>
          <w:p w:rsidR="001E7D34" w:rsidRPr="007B6D0E" w:rsidRDefault="001E7D34">
            <w:pPr>
              <w:spacing w:after="0" w:line="240" w:lineRule="auto"/>
              <w:rPr>
                <w:rFonts w:ascii="宋体" w:hAnsi="宋体" w:cs="宋体"/>
                <w:color w:val="000000"/>
                <w:spacing w:val="4"/>
                <w:sz w:val="24"/>
                <w:lang w:eastAsia="zh-CN"/>
              </w:rPr>
            </w:pPr>
          </w:p>
        </w:tc>
      </w:tr>
    </w:tbl>
    <w:p w:rsidR="001E7D34" w:rsidRPr="007B6D0E" w:rsidRDefault="005318C7">
      <w:pPr>
        <w:spacing w:after="0" w:line="401" w:lineRule="exact"/>
        <w:ind w:firstLineChars="200" w:firstLine="496"/>
        <w:rPr>
          <w:rFonts w:ascii="宋体" w:hAnsi="宋体" w:cs="宋体"/>
          <w:color w:val="000000"/>
          <w:sz w:val="24"/>
          <w:szCs w:val="24"/>
          <w:lang w:eastAsia="zh-CN"/>
        </w:rPr>
      </w:pPr>
      <w:r w:rsidRPr="007B6D0E">
        <w:rPr>
          <w:rFonts w:ascii="黑体" w:eastAsia="黑体" w:hAnsi="黑体" w:cs="黑体"/>
          <w:bCs/>
          <w:color w:val="000000"/>
          <w:spacing w:val="4"/>
          <w:sz w:val="24"/>
          <w:szCs w:val="24"/>
          <w:lang w:eastAsia="zh-CN"/>
        </w:rPr>
        <w:t xml:space="preserve">9.4  </w:t>
      </w:r>
      <w:r w:rsidRPr="007B6D0E">
        <w:rPr>
          <w:rFonts w:ascii="宋体" w:hAnsi="宋体" w:cs="宋体" w:hint="eastAsia"/>
          <w:bCs/>
          <w:color w:val="000000"/>
          <w:spacing w:val="4"/>
          <w:sz w:val="24"/>
          <w:szCs w:val="24"/>
          <w:lang w:eastAsia="zh-CN"/>
        </w:rPr>
        <w:t>长管拖车、管束式集装箱定期检验项目与方法</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黑体" w:eastAsia="黑体" w:hAnsi="黑体" w:cs="黑体"/>
          <w:bCs/>
          <w:color w:val="000000"/>
          <w:spacing w:val="4"/>
          <w:sz w:val="24"/>
          <w:szCs w:val="24"/>
          <w:lang w:eastAsia="zh-CN"/>
        </w:rPr>
        <w:t xml:space="preserve">9.4.1  </w:t>
      </w:r>
      <w:r w:rsidRPr="007B6D0E">
        <w:rPr>
          <w:rFonts w:ascii="宋体" w:hAnsi="宋体" w:cs="宋体" w:hint="eastAsia"/>
          <w:bCs/>
          <w:color w:val="000000"/>
          <w:spacing w:val="4"/>
          <w:sz w:val="24"/>
          <w:szCs w:val="24"/>
          <w:lang w:eastAsia="zh-CN"/>
        </w:rPr>
        <w:t>定期检验项目</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定期检验至少包括以下项目：</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(1)资料审查；</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(2)</w:t>
      </w:r>
      <w:r w:rsidRPr="007B6D0E">
        <w:rPr>
          <w:rFonts w:ascii="宋体" w:hAnsi="宋体" w:cs="宋体" w:hint="eastAsia"/>
          <w:bCs/>
          <w:color w:val="000000"/>
          <w:spacing w:val="4"/>
          <w:sz w:val="24"/>
          <w:szCs w:val="24"/>
          <w:lang w:eastAsia="zh-CN"/>
        </w:rPr>
        <w:t>气</w:t>
      </w:r>
      <w:r w:rsidRPr="007B6D0E">
        <w:rPr>
          <w:rFonts w:ascii="宋体" w:hAnsi="宋体" w:cs="宋体"/>
          <w:bCs/>
          <w:color w:val="000000"/>
          <w:spacing w:val="4"/>
          <w:sz w:val="24"/>
          <w:szCs w:val="24"/>
          <w:lang w:eastAsia="zh-CN"/>
        </w:rPr>
        <w:t>瓶</w:t>
      </w:r>
      <w:r w:rsidRPr="007B6D0E">
        <w:rPr>
          <w:rFonts w:ascii="宋体" w:hAnsi="宋体" w:cs="宋体" w:hint="eastAsia"/>
          <w:bCs/>
          <w:color w:val="000000"/>
          <w:spacing w:val="4"/>
          <w:sz w:val="24"/>
          <w:szCs w:val="24"/>
          <w:lang w:eastAsia="zh-CN"/>
        </w:rPr>
        <w:t>瓶体</w:t>
      </w:r>
      <w:r w:rsidRPr="007B6D0E">
        <w:rPr>
          <w:rFonts w:ascii="宋体" w:hAnsi="宋体" w:cs="宋体"/>
          <w:bCs/>
          <w:color w:val="000000"/>
          <w:spacing w:val="4"/>
          <w:sz w:val="24"/>
          <w:szCs w:val="24"/>
          <w:lang w:eastAsia="zh-CN"/>
        </w:rPr>
        <w:t>检验</w:t>
      </w:r>
      <w:r w:rsidRPr="007B6D0E">
        <w:rPr>
          <w:rFonts w:ascii="宋体" w:hAnsi="宋体" w:cs="宋体" w:hint="eastAsia"/>
          <w:bCs/>
          <w:color w:val="000000"/>
          <w:spacing w:val="4"/>
          <w:sz w:val="24"/>
          <w:szCs w:val="24"/>
          <w:lang w:eastAsia="zh-CN"/>
        </w:rPr>
        <w:t>；</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(3)</w:t>
      </w:r>
      <w:r w:rsidRPr="007B6D0E">
        <w:rPr>
          <w:rFonts w:ascii="宋体" w:hAnsi="宋体" w:cs="宋体" w:hint="eastAsia"/>
          <w:bCs/>
          <w:color w:val="000000"/>
          <w:spacing w:val="4"/>
          <w:sz w:val="24"/>
          <w:szCs w:val="24"/>
          <w:lang w:eastAsia="zh-CN"/>
        </w:rPr>
        <w:t>气瓶</w:t>
      </w:r>
      <w:r w:rsidRPr="007B6D0E">
        <w:rPr>
          <w:rFonts w:ascii="宋体" w:hAnsi="宋体" w:cs="宋体"/>
          <w:bCs/>
          <w:color w:val="000000"/>
          <w:spacing w:val="4"/>
          <w:sz w:val="24"/>
          <w:szCs w:val="24"/>
          <w:lang w:eastAsia="zh-CN"/>
        </w:rPr>
        <w:t>附件检验；</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(4)安全附件检验；</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(5)气瓶固定装置检验；</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(6)气密性试验</w:t>
      </w:r>
      <w:r w:rsidRPr="007B6D0E">
        <w:rPr>
          <w:rFonts w:ascii="宋体" w:hAnsi="宋体" w:cs="宋体" w:hint="eastAsia"/>
          <w:bCs/>
          <w:color w:val="000000"/>
          <w:spacing w:val="4"/>
          <w:sz w:val="24"/>
          <w:szCs w:val="24"/>
          <w:lang w:eastAsia="zh-CN"/>
        </w:rPr>
        <w:t>；</w:t>
      </w:r>
    </w:p>
    <w:p w:rsidR="001E7D34" w:rsidRPr="007B6D0E" w:rsidRDefault="005318C7">
      <w:pPr>
        <w:spacing w:after="0" w:line="401" w:lineRule="exact"/>
        <w:ind w:firstLineChars="200" w:firstLine="496"/>
        <w:rPr>
          <w:rFonts w:ascii="宋体" w:hAnsi="宋体" w:cs="宋体"/>
          <w:color w:val="000000"/>
          <w:spacing w:val="4"/>
          <w:sz w:val="24"/>
          <w:szCs w:val="24"/>
          <w:lang w:eastAsia="zh-CN"/>
        </w:rPr>
      </w:pPr>
      <w:r w:rsidRPr="007B6D0E">
        <w:rPr>
          <w:rFonts w:ascii="宋体" w:hAnsi="宋体" w:cs="宋体"/>
          <w:bCs/>
          <w:color w:val="000000"/>
          <w:spacing w:val="4"/>
          <w:sz w:val="24"/>
          <w:szCs w:val="24"/>
          <w:lang w:eastAsia="zh-CN"/>
        </w:rPr>
        <w:t>(</w:t>
      </w:r>
      <w:r w:rsidRPr="007B6D0E">
        <w:rPr>
          <w:rFonts w:ascii="宋体" w:hAnsi="宋体" w:cs="宋体" w:hint="eastAsia"/>
          <w:bCs/>
          <w:color w:val="000000"/>
          <w:spacing w:val="4"/>
          <w:sz w:val="24"/>
          <w:szCs w:val="24"/>
          <w:lang w:eastAsia="zh-CN"/>
        </w:rPr>
        <w:t>7</w:t>
      </w:r>
      <w:r w:rsidRPr="007B6D0E">
        <w:rPr>
          <w:rFonts w:ascii="宋体" w:hAnsi="宋体" w:cs="宋体"/>
          <w:bCs/>
          <w:color w:val="000000"/>
          <w:spacing w:val="4"/>
          <w:sz w:val="24"/>
          <w:szCs w:val="24"/>
          <w:lang w:eastAsia="zh-CN"/>
        </w:rPr>
        <w:t>)</w:t>
      </w:r>
      <w:r w:rsidRPr="007B6D0E">
        <w:rPr>
          <w:rFonts w:ascii="宋体" w:hAnsi="宋体" w:cs="宋体" w:hint="eastAsia"/>
          <w:color w:val="000000"/>
          <w:spacing w:val="4"/>
          <w:sz w:val="24"/>
          <w:szCs w:val="24"/>
          <w:lang w:eastAsia="zh-CN"/>
        </w:rPr>
        <w:t>外表面</w:t>
      </w:r>
      <w:r w:rsidRPr="007B6D0E">
        <w:rPr>
          <w:rFonts w:ascii="宋体" w:hAnsi="宋体" w:cs="宋体"/>
          <w:color w:val="000000"/>
          <w:spacing w:val="4"/>
          <w:sz w:val="24"/>
          <w:szCs w:val="24"/>
          <w:lang w:eastAsia="zh-CN"/>
        </w:rPr>
        <w:t>油漆涂装、标志标识检验</w:t>
      </w:r>
      <w:r w:rsidRPr="007B6D0E">
        <w:rPr>
          <w:rFonts w:ascii="宋体" w:hAnsi="宋体" w:cs="宋体" w:hint="eastAsia"/>
          <w:color w:val="000000"/>
          <w:spacing w:val="4"/>
          <w:sz w:val="24"/>
          <w:szCs w:val="24"/>
          <w:lang w:eastAsia="zh-CN"/>
        </w:rPr>
        <w:t>；</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w:t>
      </w:r>
      <w:r w:rsidRPr="007B6D0E">
        <w:rPr>
          <w:rFonts w:ascii="宋体" w:hAnsi="宋体" w:cs="宋体" w:hint="eastAsia"/>
          <w:bCs/>
          <w:color w:val="000000"/>
          <w:spacing w:val="4"/>
          <w:sz w:val="24"/>
          <w:szCs w:val="24"/>
          <w:lang w:eastAsia="zh-CN"/>
        </w:rPr>
        <w:t>8</w:t>
      </w:r>
      <w:r w:rsidRPr="007B6D0E">
        <w:rPr>
          <w:rFonts w:ascii="宋体" w:hAnsi="宋体" w:cs="宋体"/>
          <w:bCs/>
          <w:color w:val="000000"/>
          <w:spacing w:val="4"/>
          <w:sz w:val="24"/>
          <w:szCs w:val="24"/>
          <w:lang w:eastAsia="zh-CN"/>
        </w:rPr>
        <w:t>)</w:t>
      </w:r>
      <w:r w:rsidRPr="007B6D0E">
        <w:rPr>
          <w:rFonts w:ascii="宋体" w:hAnsi="宋体" w:cs="宋体" w:hint="eastAsia"/>
          <w:bCs/>
          <w:color w:val="000000"/>
          <w:spacing w:val="4"/>
          <w:sz w:val="24"/>
          <w:szCs w:val="24"/>
          <w:lang w:eastAsia="zh-CN"/>
        </w:rPr>
        <w:t>气体置换检验</w:t>
      </w:r>
      <w:r w:rsidRPr="007B6D0E">
        <w:rPr>
          <w:rFonts w:ascii="宋体" w:hAnsi="宋体" w:cs="宋体"/>
          <w:bCs/>
          <w:color w:val="000000"/>
          <w:spacing w:val="4"/>
          <w:sz w:val="24"/>
          <w:szCs w:val="24"/>
          <w:lang w:eastAsia="zh-CN"/>
        </w:rPr>
        <w:t>。</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黑体" w:eastAsia="黑体" w:hAnsi="黑体" w:cs="黑体"/>
          <w:bCs/>
          <w:color w:val="000000"/>
          <w:spacing w:val="4"/>
          <w:sz w:val="24"/>
          <w:szCs w:val="24"/>
          <w:lang w:eastAsia="zh-CN"/>
        </w:rPr>
        <w:t>9.4.2</w:t>
      </w:r>
      <w:r w:rsidRPr="007B6D0E">
        <w:rPr>
          <w:rFonts w:ascii="宋体" w:hAnsi="宋体" w:cs="宋体"/>
          <w:bCs/>
          <w:color w:val="000000"/>
          <w:spacing w:val="4"/>
          <w:sz w:val="24"/>
          <w:szCs w:val="24"/>
          <w:lang w:eastAsia="zh-CN"/>
        </w:rPr>
        <w:t xml:space="preserve">  </w:t>
      </w:r>
      <w:r w:rsidRPr="007B6D0E">
        <w:rPr>
          <w:rFonts w:ascii="宋体" w:hAnsi="宋体" w:cs="宋体" w:hint="eastAsia"/>
          <w:bCs/>
          <w:color w:val="000000"/>
          <w:spacing w:val="4"/>
          <w:sz w:val="24"/>
          <w:szCs w:val="24"/>
          <w:lang w:eastAsia="zh-CN"/>
        </w:rPr>
        <w:t>气瓶瓶体</w:t>
      </w:r>
      <w:r w:rsidRPr="007B6D0E">
        <w:rPr>
          <w:rFonts w:ascii="宋体" w:hAnsi="宋体" w:cs="宋体"/>
          <w:bCs/>
          <w:color w:val="000000"/>
          <w:spacing w:val="4"/>
          <w:sz w:val="24"/>
          <w:szCs w:val="24"/>
          <w:lang w:eastAsia="zh-CN"/>
        </w:rPr>
        <w:t>检验</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黑体" w:eastAsia="黑体" w:hAnsi="黑体" w:cs="黑体"/>
          <w:bCs/>
          <w:color w:val="000000"/>
          <w:spacing w:val="4"/>
          <w:sz w:val="24"/>
          <w:szCs w:val="24"/>
          <w:lang w:eastAsia="zh-CN"/>
        </w:rPr>
        <w:t xml:space="preserve">9.4.2.1  </w:t>
      </w:r>
      <w:r w:rsidRPr="007B6D0E">
        <w:rPr>
          <w:rFonts w:ascii="宋体" w:hAnsi="宋体" w:cs="宋体" w:hint="eastAsia"/>
          <w:bCs/>
          <w:color w:val="000000"/>
          <w:spacing w:val="4"/>
          <w:sz w:val="24"/>
          <w:szCs w:val="24"/>
          <w:lang w:eastAsia="zh-CN"/>
        </w:rPr>
        <w:t>气瓶拆卸检验和气瓶不拆卸检验</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(1)气瓶拆卸检验，主要包括宏观检验、全自动超声检测和壁厚测定、磁粉检测、渗透检测、外测法水压试验等。</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(2)气瓶不拆卸检验，主要包括宏观检验、超声壁厚测定、声发射检测等。</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黑体" w:eastAsia="黑体" w:hAnsi="黑体" w:cs="黑体"/>
          <w:bCs/>
          <w:color w:val="000000"/>
          <w:spacing w:val="4"/>
          <w:sz w:val="24"/>
          <w:szCs w:val="24"/>
          <w:lang w:eastAsia="zh-CN"/>
        </w:rPr>
        <w:t xml:space="preserve">9.4.2.2  </w:t>
      </w:r>
      <w:r w:rsidRPr="007B6D0E">
        <w:rPr>
          <w:rFonts w:ascii="宋体" w:hAnsi="宋体" w:cs="宋体"/>
          <w:bCs/>
          <w:color w:val="000000"/>
          <w:spacing w:val="4"/>
          <w:sz w:val="24"/>
          <w:szCs w:val="24"/>
          <w:lang w:eastAsia="zh-CN"/>
        </w:rPr>
        <w:t>气瓶拆卸检验</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符合下列条件之一的长管拖车、管束式集装箱的气瓶，应当进行拆卸检验：</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(1)首次进行定期检验的；</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(2)上一次定期检验采用不拆卸检验的；</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(3)</w:t>
      </w:r>
      <w:r w:rsidRPr="007B6D0E">
        <w:rPr>
          <w:rFonts w:ascii="宋体" w:hAnsi="宋体" w:cs="宋体" w:hint="eastAsia"/>
          <w:bCs/>
          <w:color w:val="000000"/>
          <w:spacing w:val="4"/>
          <w:sz w:val="24"/>
          <w:szCs w:val="24"/>
          <w:lang w:eastAsia="zh-CN"/>
        </w:rPr>
        <w:t>本规程</w:t>
      </w:r>
      <w:r w:rsidRPr="007B6D0E">
        <w:rPr>
          <w:rFonts w:ascii="宋体" w:hAnsi="宋体" w:cs="宋体"/>
          <w:color w:val="000000"/>
          <w:sz w:val="24"/>
          <w:szCs w:val="24"/>
          <w:lang w:eastAsia="zh-CN"/>
        </w:rPr>
        <w:t>9.1.6.2</w:t>
      </w:r>
      <w:r w:rsidRPr="007B6D0E">
        <w:rPr>
          <w:rFonts w:ascii="宋体" w:hAnsi="宋体" w:cs="宋体" w:hint="eastAsia"/>
          <w:color w:val="000000"/>
          <w:sz w:val="24"/>
          <w:szCs w:val="24"/>
          <w:lang w:eastAsia="zh-CN"/>
        </w:rPr>
        <w:t>.2</w:t>
      </w:r>
      <w:r w:rsidRPr="007B6D0E">
        <w:rPr>
          <w:rFonts w:ascii="宋体" w:hAnsi="宋体" w:cs="宋体" w:hint="eastAsia"/>
          <w:bCs/>
          <w:color w:val="000000"/>
          <w:spacing w:val="4"/>
          <w:sz w:val="24"/>
          <w:szCs w:val="24"/>
          <w:lang w:eastAsia="zh-CN"/>
        </w:rPr>
        <w:t>中所规定的应当进行定期检验的；</w:t>
      </w:r>
      <w:r w:rsidRPr="007B6D0E">
        <w:rPr>
          <w:rFonts w:ascii="宋体" w:hAnsi="宋体" w:cs="宋体"/>
          <w:bCs/>
          <w:color w:val="000000"/>
          <w:spacing w:val="4"/>
          <w:sz w:val="24"/>
          <w:szCs w:val="24"/>
          <w:lang w:eastAsia="zh-CN"/>
        </w:rPr>
        <w:t xml:space="preserve"> </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(4)</w:t>
      </w:r>
      <w:r w:rsidRPr="007B6D0E">
        <w:rPr>
          <w:rFonts w:ascii="宋体" w:hAnsi="宋体" w:cs="宋体" w:hint="eastAsia"/>
          <w:bCs/>
          <w:color w:val="000000"/>
          <w:spacing w:val="4"/>
          <w:sz w:val="24"/>
          <w:szCs w:val="24"/>
          <w:lang w:eastAsia="zh-CN"/>
        </w:rPr>
        <w:t>气</w:t>
      </w:r>
      <w:r w:rsidRPr="007B6D0E">
        <w:rPr>
          <w:rFonts w:ascii="宋体" w:hAnsi="宋体" w:cs="宋体"/>
          <w:bCs/>
          <w:color w:val="000000"/>
          <w:spacing w:val="4"/>
          <w:sz w:val="24"/>
          <w:szCs w:val="24"/>
          <w:lang w:eastAsia="zh-CN"/>
        </w:rPr>
        <w:t>瓶</w:t>
      </w:r>
      <w:r w:rsidRPr="007B6D0E">
        <w:rPr>
          <w:rFonts w:ascii="宋体" w:hAnsi="宋体" w:cs="宋体" w:hint="eastAsia"/>
          <w:bCs/>
          <w:color w:val="000000"/>
          <w:spacing w:val="4"/>
          <w:sz w:val="24"/>
          <w:szCs w:val="24"/>
          <w:lang w:eastAsia="zh-CN"/>
        </w:rPr>
        <w:t>瓶体</w:t>
      </w:r>
      <w:r w:rsidRPr="007B6D0E">
        <w:rPr>
          <w:rFonts w:ascii="宋体" w:hAnsi="宋体" w:cs="宋体"/>
          <w:bCs/>
          <w:color w:val="000000"/>
          <w:spacing w:val="4"/>
          <w:sz w:val="24"/>
          <w:szCs w:val="24"/>
          <w:lang w:eastAsia="zh-CN"/>
        </w:rPr>
        <w:t>外螺纹腐蚀严重、气瓶与固定法兰连接松动、气瓶发生转动的；</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(5)气瓶不拆卸检验时发现问题需要拆卸检验修理的。</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黑体" w:eastAsia="黑体" w:hAnsi="黑体" w:cs="黑体"/>
          <w:bCs/>
          <w:color w:val="000000"/>
          <w:spacing w:val="4"/>
          <w:sz w:val="24"/>
          <w:szCs w:val="24"/>
          <w:lang w:eastAsia="zh-CN"/>
        </w:rPr>
        <w:t xml:space="preserve">9.4.2.3 </w:t>
      </w:r>
      <w:r w:rsidRPr="007B6D0E">
        <w:rPr>
          <w:rFonts w:ascii="宋体" w:hAnsi="宋体" w:cs="宋体" w:hint="eastAsia"/>
          <w:bCs/>
          <w:color w:val="000000"/>
          <w:spacing w:val="4"/>
          <w:sz w:val="24"/>
          <w:szCs w:val="24"/>
          <w:lang w:eastAsia="zh-CN"/>
        </w:rPr>
        <w:t xml:space="preserve"> 气瓶瓶体宏观检验</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宏观检验前，气瓶内壁应当保证清洁、干燥、无氧化皮等，如果有必要，在检验之前应当采用适当的方法对气瓶表面进行清理，如发现内部存在过多的残渣和残液，应当对其腐蚀性进行评价。</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宏观检验一般包括以下项目：</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(1)气瓶钢印标记</w:t>
      </w:r>
      <w:r w:rsidRPr="007B6D0E">
        <w:rPr>
          <w:rFonts w:ascii="宋体" w:hAnsi="宋体" w:cs="宋体" w:hint="eastAsia"/>
          <w:bCs/>
          <w:color w:val="000000"/>
          <w:spacing w:val="4"/>
          <w:sz w:val="24"/>
          <w:szCs w:val="24"/>
          <w:lang w:eastAsia="zh-CN"/>
        </w:rPr>
        <w:t>检验</w:t>
      </w:r>
      <w:r w:rsidRPr="007B6D0E">
        <w:rPr>
          <w:rFonts w:ascii="宋体" w:hAnsi="宋体" w:cs="宋体"/>
          <w:bCs/>
          <w:color w:val="000000"/>
          <w:spacing w:val="4"/>
          <w:sz w:val="24"/>
          <w:szCs w:val="24"/>
          <w:lang w:eastAsia="zh-CN"/>
        </w:rPr>
        <w:t>，</w:t>
      </w:r>
      <w:r w:rsidRPr="007B6D0E">
        <w:rPr>
          <w:rFonts w:ascii="宋体" w:hAnsi="宋体" w:cs="宋体" w:hint="eastAsia"/>
          <w:bCs/>
          <w:color w:val="000000"/>
          <w:spacing w:val="4"/>
          <w:sz w:val="24"/>
          <w:szCs w:val="24"/>
          <w:lang w:eastAsia="zh-CN"/>
        </w:rPr>
        <w:t>符合产品标准的要求，同时</w:t>
      </w:r>
      <w:r w:rsidRPr="007B6D0E">
        <w:rPr>
          <w:rFonts w:ascii="宋体" w:hAnsi="宋体" w:cs="宋体"/>
          <w:bCs/>
          <w:color w:val="000000"/>
          <w:spacing w:val="4"/>
          <w:sz w:val="24"/>
          <w:szCs w:val="24"/>
          <w:lang w:eastAsia="zh-CN"/>
        </w:rPr>
        <w:t>逐只登记气瓶编号；</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(2)气瓶外表面</w:t>
      </w:r>
      <w:r w:rsidRPr="007B6D0E">
        <w:rPr>
          <w:rFonts w:ascii="宋体" w:hAnsi="宋体" w:cs="宋体" w:hint="eastAsia"/>
          <w:bCs/>
          <w:color w:val="000000"/>
          <w:spacing w:val="4"/>
          <w:sz w:val="24"/>
          <w:szCs w:val="24"/>
          <w:lang w:eastAsia="zh-CN"/>
        </w:rPr>
        <w:t>检验</w:t>
      </w:r>
      <w:r w:rsidRPr="007B6D0E">
        <w:rPr>
          <w:rFonts w:ascii="宋体" w:hAnsi="宋体" w:cs="宋体"/>
          <w:bCs/>
          <w:color w:val="000000"/>
          <w:spacing w:val="4"/>
          <w:sz w:val="24"/>
          <w:szCs w:val="24"/>
          <w:lang w:eastAsia="zh-CN"/>
        </w:rPr>
        <w:t>，</w:t>
      </w:r>
      <w:r w:rsidRPr="007B6D0E">
        <w:rPr>
          <w:rFonts w:ascii="宋体" w:hAnsi="宋体" w:cs="宋体" w:hint="eastAsia"/>
          <w:bCs/>
          <w:color w:val="000000"/>
          <w:spacing w:val="4"/>
          <w:sz w:val="24"/>
          <w:szCs w:val="24"/>
          <w:lang w:eastAsia="zh-CN"/>
        </w:rPr>
        <w:t>应当无</w:t>
      </w:r>
      <w:r w:rsidRPr="007B6D0E">
        <w:rPr>
          <w:rFonts w:ascii="宋体" w:hAnsi="宋体" w:cs="宋体"/>
          <w:bCs/>
          <w:color w:val="000000"/>
          <w:spacing w:val="4"/>
          <w:sz w:val="24"/>
          <w:szCs w:val="24"/>
          <w:lang w:eastAsia="zh-CN"/>
        </w:rPr>
        <w:t>裂纹、腐蚀、凹陷、火焰灼伤、鼓包、机械接触损伤、颈部折叠等</w:t>
      </w:r>
      <w:r w:rsidRPr="007B6D0E">
        <w:rPr>
          <w:rFonts w:ascii="宋体" w:hAnsi="宋体" w:cs="宋体" w:hint="eastAsia"/>
          <w:bCs/>
          <w:color w:val="000000"/>
          <w:spacing w:val="4"/>
          <w:sz w:val="24"/>
          <w:szCs w:val="24"/>
          <w:lang w:eastAsia="zh-CN"/>
        </w:rPr>
        <w:t>缺陷</w:t>
      </w:r>
      <w:r w:rsidRPr="007B6D0E">
        <w:rPr>
          <w:rFonts w:ascii="宋体" w:hAnsi="宋体" w:cs="宋体"/>
          <w:bCs/>
          <w:color w:val="000000"/>
          <w:spacing w:val="4"/>
          <w:sz w:val="24"/>
          <w:szCs w:val="24"/>
          <w:lang w:eastAsia="zh-CN"/>
        </w:rPr>
        <w:t>；</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lastRenderedPageBreak/>
        <w:t>(3)</w:t>
      </w:r>
      <w:r w:rsidRPr="007B6D0E">
        <w:rPr>
          <w:rFonts w:ascii="宋体" w:hAnsi="宋体" w:cs="宋体" w:hint="eastAsia"/>
          <w:bCs/>
          <w:color w:val="000000"/>
          <w:spacing w:val="4"/>
          <w:sz w:val="24"/>
          <w:szCs w:val="24"/>
          <w:lang w:eastAsia="zh-CN"/>
        </w:rPr>
        <w:t>气瓶</w:t>
      </w:r>
      <w:r w:rsidRPr="007B6D0E">
        <w:rPr>
          <w:rFonts w:ascii="宋体" w:hAnsi="宋体" w:cs="宋体"/>
          <w:bCs/>
          <w:color w:val="000000"/>
          <w:spacing w:val="4"/>
          <w:sz w:val="24"/>
          <w:szCs w:val="24"/>
          <w:lang w:eastAsia="zh-CN"/>
        </w:rPr>
        <w:t>瓶体内表面</w:t>
      </w:r>
      <w:r w:rsidRPr="007B6D0E">
        <w:rPr>
          <w:rFonts w:ascii="宋体" w:hAnsi="宋体" w:cs="宋体" w:hint="eastAsia"/>
          <w:bCs/>
          <w:color w:val="000000"/>
          <w:spacing w:val="4"/>
          <w:sz w:val="24"/>
          <w:szCs w:val="24"/>
          <w:lang w:eastAsia="zh-CN"/>
        </w:rPr>
        <w:t>检验，应当无</w:t>
      </w:r>
      <w:r w:rsidRPr="007B6D0E">
        <w:rPr>
          <w:rFonts w:ascii="宋体" w:hAnsi="宋体" w:cs="宋体"/>
          <w:bCs/>
          <w:color w:val="000000"/>
          <w:spacing w:val="4"/>
          <w:sz w:val="24"/>
          <w:szCs w:val="24"/>
          <w:lang w:eastAsia="zh-CN"/>
        </w:rPr>
        <w:t>裂纹、腐蚀、鼓包、皱折和机械接触损伤等</w:t>
      </w:r>
      <w:r w:rsidRPr="007B6D0E">
        <w:rPr>
          <w:rFonts w:ascii="宋体" w:hAnsi="宋体" w:cs="宋体" w:hint="eastAsia"/>
          <w:bCs/>
          <w:color w:val="000000"/>
          <w:spacing w:val="4"/>
          <w:sz w:val="24"/>
          <w:szCs w:val="24"/>
          <w:lang w:eastAsia="zh-CN"/>
        </w:rPr>
        <w:t>缺陷</w:t>
      </w:r>
      <w:r w:rsidRPr="007B6D0E">
        <w:rPr>
          <w:rFonts w:ascii="宋体" w:hAnsi="宋体" w:cs="宋体"/>
          <w:bCs/>
          <w:color w:val="000000"/>
          <w:spacing w:val="4"/>
          <w:sz w:val="24"/>
          <w:szCs w:val="24"/>
          <w:lang w:eastAsia="zh-CN"/>
        </w:rPr>
        <w:t>；</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(4)</w:t>
      </w:r>
      <w:r w:rsidRPr="007B6D0E">
        <w:rPr>
          <w:rFonts w:ascii="宋体" w:hAnsi="宋体" w:cs="宋体" w:hint="eastAsia"/>
          <w:bCs/>
          <w:color w:val="000000"/>
          <w:spacing w:val="4"/>
          <w:sz w:val="24"/>
          <w:szCs w:val="24"/>
          <w:lang w:eastAsia="zh-CN"/>
        </w:rPr>
        <w:t>气瓶</w:t>
      </w:r>
      <w:r w:rsidRPr="007B6D0E">
        <w:rPr>
          <w:rFonts w:ascii="宋体" w:hAnsi="宋体" w:cs="宋体"/>
          <w:bCs/>
          <w:color w:val="000000"/>
          <w:spacing w:val="4"/>
          <w:sz w:val="24"/>
          <w:szCs w:val="24"/>
          <w:lang w:eastAsia="zh-CN"/>
        </w:rPr>
        <w:t>瓶口内、外螺纹</w:t>
      </w:r>
      <w:r w:rsidRPr="007B6D0E">
        <w:rPr>
          <w:rFonts w:ascii="宋体" w:hAnsi="宋体" w:cs="宋体" w:hint="eastAsia"/>
          <w:bCs/>
          <w:color w:val="000000"/>
          <w:spacing w:val="4"/>
          <w:sz w:val="24"/>
          <w:szCs w:val="24"/>
          <w:lang w:eastAsia="zh-CN"/>
        </w:rPr>
        <w:t>检验，应当无</w:t>
      </w:r>
      <w:r w:rsidRPr="007B6D0E">
        <w:rPr>
          <w:rFonts w:ascii="宋体" w:hAnsi="宋体" w:cs="宋体"/>
          <w:bCs/>
          <w:color w:val="000000"/>
          <w:spacing w:val="4"/>
          <w:sz w:val="24"/>
          <w:szCs w:val="24"/>
          <w:lang w:eastAsia="zh-CN"/>
        </w:rPr>
        <w:t>裂纹、腐蚀、磨损及其他损伤</w:t>
      </w:r>
      <w:r w:rsidRPr="007B6D0E">
        <w:rPr>
          <w:rFonts w:ascii="宋体" w:hAnsi="宋体" w:cs="宋体" w:hint="eastAsia"/>
          <w:bCs/>
          <w:color w:val="000000"/>
          <w:spacing w:val="4"/>
          <w:sz w:val="24"/>
          <w:szCs w:val="24"/>
          <w:lang w:eastAsia="zh-CN"/>
        </w:rPr>
        <w:t>等缺陷</w:t>
      </w:r>
      <w:r w:rsidRPr="007B6D0E">
        <w:rPr>
          <w:rFonts w:ascii="宋体" w:hAnsi="宋体" w:cs="宋体"/>
          <w:bCs/>
          <w:color w:val="000000"/>
          <w:spacing w:val="4"/>
          <w:sz w:val="24"/>
          <w:szCs w:val="24"/>
          <w:lang w:eastAsia="zh-CN"/>
        </w:rPr>
        <w:t>。</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气瓶瓶口外螺纹发生腐蚀的，应当对腐蚀程度进行检测和评价。</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黑体" w:eastAsia="黑体" w:hAnsi="黑体" w:cs="黑体"/>
          <w:bCs/>
          <w:color w:val="000000"/>
          <w:spacing w:val="4"/>
          <w:sz w:val="24"/>
          <w:szCs w:val="24"/>
          <w:lang w:eastAsia="zh-CN"/>
        </w:rPr>
        <w:t>9.4.2.4</w:t>
      </w:r>
      <w:r w:rsidRPr="007B6D0E">
        <w:rPr>
          <w:rFonts w:ascii="宋体" w:hAnsi="宋体" w:cs="宋体"/>
          <w:bCs/>
          <w:color w:val="000000"/>
          <w:spacing w:val="4"/>
          <w:sz w:val="24"/>
          <w:szCs w:val="24"/>
          <w:lang w:eastAsia="zh-CN"/>
        </w:rPr>
        <w:t xml:space="preserve">  </w:t>
      </w:r>
      <w:r w:rsidRPr="007B6D0E">
        <w:rPr>
          <w:rFonts w:ascii="宋体" w:hAnsi="宋体" w:cs="宋体" w:hint="eastAsia"/>
          <w:bCs/>
          <w:color w:val="000000"/>
          <w:spacing w:val="4"/>
          <w:sz w:val="24"/>
          <w:szCs w:val="24"/>
          <w:lang w:eastAsia="zh-CN"/>
        </w:rPr>
        <w:t>气瓶</w:t>
      </w:r>
      <w:r w:rsidRPr="007B6D0E">
        <w:rPr>
          <w:rFonts w:ascii="宋体" w:hAnsi="宋体" w:cs="宋体"/>
          <w:bCs/>
          <w:color w:val="000000"/>
          <w:spacing w:val="4"/>
          <w:sz w:val="24"/>
          <w:szCs w:val="24"/>
          <w:lang w:eastAsia="zh-CN"/>
        </w:rPr>
        <w:t>瓶体壁厚测定</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(1)采用气瓶拆卸检验时，应当对</w:t>
      </w:r>
      <w:r w:rsidRPr="007B6D0E">
        <w:rPr>
          <w:rFonts w:ascii="宋体" w:hAnsi="宋体" w:cs="宋体" w:hint="eastAsia"/>
          <w:bCs/>
          <w:color w:val="000000"/>
          <w:spacing w:val="4"/>
          <w:sz w:val="24"/>
          <w:szCs w:val="24"/>
          <w:lang w:eastAsia="zh-CN"/>
        </w:rPr>
        <w:t>气瓶筒体部位</w:t>
      </w:r>
      <w:r w:rsidRPr="007B6D0E">
        <w:rPr>
          <w:rFonts w:ascii="宋体" w:hAnsi="宋体" w:cs="宋体"/>
          <w:bCs/>
          <w:color w:val="000000"/>
          <w:spacing w:val="4"/>
          <w:sz w:val="24"/>
          <w:szCs w:val="24"/>
          <w:lang w:eastAsia="zh-CN"/>
        </w:rPr>
        <w:t>进行</w:t>
      </w:r>
      <w:r w:rsidRPr="007B6D0E">
        <w:rPr>
          <w:rFonts w:ascii="宋体" w:hAnsi="宋体" w:cs="宋体" w:hint="eastAsia"/>
          <w:bCs/>
          <w:color w:val="000000"/>
          <w:spacing w:val="4"/>
          <w:sz w:val="24"/>
          <w:szCs w:val="24"/>
          <w:lang w:eastAsia="zh-CN"/>
        </w:rPr>
        <w:t>全面积测厚</w:t>
      </w:r>
      <w:r w:rsidRPr="007B6D0E">
        <w:rPr>
          <w:rFonts w:ascii="宋体" w:hAnsi="宋体" w:cs="宋体"/>
          <w:bCs/>
          <w:color w:val="000000"/>
          <w:spacing w:val="4"/>
          <w:sz w:val="24"/>
          <w:szCs w:val="24"/>
          <w:lang w:eastAsia="zh-CN"/>
        </w:rPr>
        <w:t>；</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(2)采用气瓶不拆卸检验时，壁厚测定位置一般选择易发生腐蚀或者有怀疑的其他重点部位，如果发现母材存在分层缺陷，应当增加超声检测范围，查明分层分布以及与母材表面的倾斜度，并且做图记录。</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黑体" w:eastAsia="黑体" w:hAnsi="黑体" w:cs="黑体"/>
          <w:bCs/>
          <w:color w:val="000000"/>
          <w:spacing w:val="4"/>
          <w:sz w:val="24"/>
          <w:szCs w:val="24"/>
          <w:lang w:eastAsia="zh-CN"/>
        </w:rPr>
        <w:t>9.4.2.5</w:t>
      </w:r>
      <w:r w:rsidRPr="007B6D0E">
        <w:rPr>
          <w:rFonts w:ascii="宋体" w:hAnsi="宋体" w:cs="宋体"/>
          <w:bCs/>
          <w:color w:val="000000"/>
          <w:spacing w:val="4"/>
          <w:sz w:val="24"/>
          <w:szCs w:val="24"/>
          <w:lang w:eastAsia="zh-CN"/>
        </w:rPr>
        <w:t xml:space="preserve">  </w:t>
      </w:r>
      <w:r w:rsidRPr="007B6D0E">
        <w:rPr>
          <w:rFonts w:ascii="宋体" w:hAnsi="宋体" w:cs="宋体" w:hint="eastAsia"/>
          <w:bCs/>
          <w:color w:val="000000"/>
          <w:spacing w:val="4"/>
          <w:sz w:val="24"/>
          <w:szCs w:val="24"/>
          <w:lang w:eastAsia="zh-CN"/>
        </w:rPr>
        <w:t>气瓶</w:t>
      </w:r>
      <w:r w:rsidRPr="007B6D0E">
        <w:rPr>
          <w:rFonts w:ascii="宋体" w:hAnsi="宋体" w:cs="宋体"/>
          <w:bCs/>
          <w:color w:val="000000"/>
          <w:spacing w:val="4"/>
          <w:sz w:val="24"/>
          <w:szCs w:val="24"/>
          <w:lang w:eastAsia="zh-CN"/>
        </w:rPr>
        <w:t>磁粉检测</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气瓶瓶体外表面(不包括螺纹部位)周向、纵向</w:t>
      </w:r>
      <w:r w:rsidRPr="007B6D0E">
        <w:rPr>
          <w:rFonts w:ascii="宋体" w:hAnsi="宋体" w:cs="宋体"/>
          <w:bCs/>
          <w:color w:val="000000"/>
          <w:spacing w:val="4"/>
          <w:sz w:val="24"/>
          <w:szCs w:val="24"/>
          <w:lang w:eastAsia="zh-CN"/>
        </w:rPr>
        <w:t>进行100%磁粉检测，并且记录检测部位、缺陷性质、尺寸、位置等信息。</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黑体" w:eastAsia="黑体" w:hAnsi="黑体" w:cs="黑体"/>
          <w:bCs/>
          <w:color w:val="000000"/>
          <w:spacing w:val="4"/>
          <w:sz w:val="24"/>
          <w:szCs w:val="24"/>
          <w:lang w:eastAsia="zh-CN"/>
        </w:rPr>
        <w:t xml:space="preserve">9.4.2.6  </w:t>
      </w:r>
      <w:r w:rsidRPr="007B6D0E">
        <w:rPr>
          <w:rFonts w:ascii="宋体" w:hAnsi="宋体" w:cs="宋体" w:hint="eastAsia"/>
          <w:bCs/>
          <w:color w:val="000000"/>
          <w:spacing w:val="4"/>
          <w:sz w:val="24"/>
          <w:szCs w:val="24"/>
          <w:lang w:eastAsia="zh-CN"/>
        </w:rPr>
        <w:t>气瓶渗透检测</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首次检验时，对瓶口及瓶颈部位内表面进行渗透检测，主要检测裂纹、皱折等缺陷。</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黑体" w:eastAsia="黑体" w:hAnsi="黑体" w:cs="黑体"/>
          <w:bCs/>
          <w:color w:val="000000"/>
          <w:spacing w:val="4"/>
          <w:sz w:val="24"/>
          <w:szCs w:val="24"/>
          <w:lang w:eastAsia="zh-CN"/>
        </w:rPr>
        <w:t xml:space="preserve">9.4.2.7  </w:t>
      </w:r>
      <w:r w:rsidRPr="007B6D0E">
        <w:rPr>
          <w:rFonts w:ascii="宋体" w:hAnsi="宋体" w:cs="宋体" w:hint="eastAsia"/>
          <w:bCs/>
          <w:color w:val="000000"/>
          <w:spacing w:val="4"/>
          <w:sz w:val="24"/>
          <w:szCs w:val="24"/>
          <w:lang w:eastAsia="zh-CN"/>
        </w:rPr>
        <w:t>气瓶超声检测</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气瓶拆卸检验时，应当对气瓶筒体部位采用全自动超声检测方法进行</w:t>
      </w:r>
      <w:r w:rsidRPr="007B6D0E">
        <w:rPr>
          <w:rFonts w:ascii="宋体" w:hAnsi="宋体" w:cs="宋体"/>
          <w:bCs/>
          <w:color w:val="000000"/>
          <w:spacing w:val="4"/>
          <w:sz w:val="24"/>
          <w:szCs w:val="24"/>
          <w:lang w:eastAsia="zh-CN"/>
        </w:rPr>
        <w:t>100%超声检测，</w:t>
      </w:r>
      <w:r w:rsidRPr="007B6D0E">
        <w:rPr>
          <w:rFonts w:ascii="宋体" w:hAnsi="宋体" w:cs="宋体" w:hint="eastAsia"/>
          <w:bCs/>
          <w:color w:val="000000"/>
          <w:spacing w:val="4"/>
          <w:sz w:val="24"/>
          <w:szCs w:val="24"/>
          <w:lang w:eastAsia="zh-CN"/>
        </w:rPr>
        <w:t>对自动超声检测发现的缺陷，进行手动超声检测复验；</w:t>
      </w:r>
    </w:p>
    <w:p w:rsidR="001E7D34" w:rsidRPr="007B6D0E" w:rsidRDefault="005318C7">
      <w:pPr>
        <w:pStyle w:val="2"/>
        <w:tabs>
          <w:tab w:val="left" w:pos="966"/>
        </w:tabs>
        <w:adjustRightInd w:val="0"/>
        <w:snapToGrid w:val="0"/>
        <w:spacing w:before="0" w:line="401" w:lineRule="exact"/>
        <w:ind w:firstLineChars="200" w:firstLine="496"/>
        <w:rPr>
          <w:rFonts w:ascii="宋体" w:hAnsi="宋体" w:cs="宋体"/>
          <w:b w:val="0"/>
          <w:color w:val="000000"/>
          <w:spacing w:val="4"/>
          <w:sz w:val="24"/>
          <w:szCs w:val="24"/>
          <w:lang w:eastAsia="zh-CN" w:bidi="en-US"/>
        </w:rPr>
      </w:pPr>
      <w:r w:rsidRPr="007B6D0E">
        <w:rPr>
          <w:rFonts w:ascii="黑体" w:eastAsia="黑体" w:hAnsi="黑体" w:cs="黑体"/>
          <w:b w:val="0"/>
          <w:color w:val="000000"/>
          <w:spacing w:val="4"/>
          <w:sz w:val="24"/>
          <w:szCs w:val="24"/>
          <w:lang w:eastAsia="zh-CN" w:bidi="en-US"/>
        </w:rPr>
        <w:t xml:space="preserve">9.4.2.8  </w:t>
      </w:r>
      <w:r w:rsidRPr="007B6D0E">
        <w:rPr>
          <w:rFonts w:ascii="宋体" w:hAnsi="宋体" w:cs="宋体" w:hint="eastAsia"/>
          <w:b w:val="0"/>
          <w:color w:val="000000"/>
          <w:spacing w:val="4"/>
          <w:sz w:val="24"/>
          <w:szCs w:val="24"/>
          <w:lang w:eastAsia="zh-CN" w:bidi="en-US"/>
        </w:rPr>
        <w:t>气瓶声发射检测</w:t>
      </w:r>
    </w:p>
    <w:p w:rsidR="001E7D34" w:rsidRPr="007B6D0E" w:rsidRDefault="005318C7">
      <w:pPr>
        <w:pStyle w:val="2"/>
        <w:tabs>
          <w:tab w:val="left" w:pos="966"/>
        </w:tabs>
        <w:adjustRightInd w:val="0"/>
        <w:snapToGrid w:val="0"/>
        <w:spacing w:before="0" w:line="401" w:lineRule="exact"/>
        <w:ind w:firstLineChars="200" w:firstLine="496"/>
        <w:rPr>
          <w:rFonts w:ascii="宋体" w:hAnsi="宋体" w:cs="宋体"/>
          <w:b w:val="0"/>
          <w:color w:val="000000"/>
          <w:spacing w:val="4"/>
          <w:sz w:val="24"/>
          <w:szCs w:val="24"/>
          <w:lang w:eastAsia="zh-CN" w:bidi="en-US"/>
        </w:rPr>
      </w:pPr>
      <w:r w:rsidRPr="007B6D0E">
        <w:rPr>
          <w:rFonts w:ascii="宋体" w:hAnsi="宋体" w:cs="宋体" w:hint="eastAsia"/>
          <w:b w:val="0"/>
          <w:color w:val="000000"/>
          <w:spacing w:val="4"/>
          <w:sz w:val="24"/>
          <w:szCs w:val="24"/>
          <w:lang w:eastAsia="zh-CN" w:bidi="en-US"/>
        </w:rPr>
        <w:t>气瓶不拆卸检验时，应当按照相应的标准进行声发射检测，发现有效声发射源应当予以记录，并且采用其他有效方法进行复验。</w:t>
      </w:r>
    </w:p>
    <w:p w:rsidR="001E7D34" w:rsidRPr="007B6D0E" w:rsidRDefault="005318C7">
      <w:pPr>
        <w:pStyle w:val="2"/>
        <w:spacing w:before="0" w:line="401" w:lineRule="exact"/>
        <w:ind w:firstLineChars="200" w:firstLine="496"/>
        <w:rPr>
          <w:rFonts w:ascii="宋体" w:hAnsi="宋体" w:cs="宋体"/>
          <w:b w:val="0"/>
          <w:color w:val="000000"/>
          <w:spacing w:val="4"/>
          <w:sz w:val="24"/>
          <w:szCs w:val="24"/>
          <w:lang w:eastAsia="zh-CN" w:bidi="en-US"/>
        </w:rPr>
      </w:pPr>
      <w:r w:rsidRPr="007B6D0E">
        <w:rPr>
          <w:rFonts w:ascii="黑体" w:eastAsia="黑体" w:hAnsi="黑体" w:cs="黑体"/>
          <w:b w:val="0"/>
          <w:color w:val="000000"/>
          <w:spacing w:val="4"/>
          <w:sz w:val="24"/>
          <w:szCs w:val="24"/>
          <w:lang w:eastAsia="zh-CN" w:bidi="en-US"/>
        </w:rPr>
        <w:t xml:space="preserve">9.4.2.9  </w:t>
      </w:r>
      <w:r w:rsidRPr="007B6D0E">
        <w:rPr>
          <w:rFonts w:ascii="宋体" w:hAnsi="宋体" w:cs="宋体" w:hint="eastAsia"/>
          <w:b w:val="0"/>
          <w:color w:val="000000"/>
          <w:spacing w:val="4"/>
          <w:sz w:val="24"/>
          <w:szCs w:val="24"/>
          <w:lang w:eastAsia="zh-CN" w:bidi="en-US"/>
        </w:rPr>
        <w:t>气瓶的耐压试验</w:t>
      </w:r>
    </w:p>
    <w:p w:rsidR="001E7D34" w:rsidRPr="007B6D0E" w:rsidRDefault="005318C7">
      <w:pPr>
        <w:pStyle w:val="2"/>
        <w:spacing w:before="0" w:line="401" w:lineRule="exact"/>
        <w:ind w:firstLineChars="200" w:firstLine="496"/>
        <w:rPr>
          <w:rFonts w:ascii="宋体" w:hAnsi="宋体" w:cs="宋体"/>
          <w:b w:val="0"/>
          <w:color w:val="000000"/>
          <w:spacing w:val="4"/>
          <w:sz w:val="24"/>
          <w:szCs w:val="24"/>
          <w:lang w:eastAsia="zh-CN" w:bidi="en-US"/>
        </w:rPr>
      </w:pPr>
      <w:r w:rsidRPr="007B6D0E">
        <w:rPr>
          <w:rFonts w:ascii="黑体" w:eastAsia="黑体" w:hAnsi="黑体" w:cs="黑体"/>
          <w:b w:val="0"/>
          <w:color w:val="000000"/>
          <w:spacing w:val="4"/>
          <w:sz w:val="24"/>
          <w:szCs w:val="24"/>
          <w:lang w:eastAsia="zh-CN" w:bidi="en-US"/>
        </w:rPr>
        <w:t xml:space="preserve">9.4.2.9.1  </w:t>
      </w:r>
      <w:r w:rsidRPr="007B6D0E">
        <w:rPr>
          <w:rFonts w:ascii="宋体" w:hAnsi="宋体" w:cs="宋体" w:hint="eastAsia"/>
          <w:b w:val="0"/>
          <w:color w:val="000000"/>
          <w:spacing w:val="4"/>
          <w:sz w:val="24"/>
          <w:szCs w:val="24"/>
          <w:lang w:eastAsia="zh-CN" w:bidi="en-US"/>
        </w:rPr>
        <w:t>耐压试验条件</w:t>
      </w:r>
    </w:p>
    <w:p w:rsidR="001E7D34" w:rsidRPr="007B6D0E" w:rsidRDefault="005318C7">
      <w:pPr>
        <w:pStyle w:val="2"/>
        <w:spacing w:before="0" w:line="401" w:lineRule="exact"/>
        <w:ind w:firstLineChars="200" w:firstLine="496"/>
        <w:rPr>
          <w:rFonts w:ascii="宋体" w:hAnsi="宋体" w:cs="宋体"/>
          <w:b w:val="0"/>
          <w:bCs w:val="0"/>
          <w:color w:val="000000"/>
          <w:spacing w:val="4"/>
          <w:sz w:val="24"/>
          <w:szCs w:val="24"/>
          <w:lang w:eastAsia="zh-CN"/>
        </w:rPr>
      </w:pPr>
      <w:r w:rsidRPr="007B6D0E">
        <w:rPr>
          <w:rFonts w:ascii="宋体" w:hAnsi="宋体" w:cs="宋体" w:hint="eastAsia"/>
          <w:b w:val="0"/>
          <w:color w:val="000000"/>
          <w:spacing w:val="4"/>
          <w:sz w:val="24"/>
          <w:szCs w:val="24"/>
          <w:lang w:eastAsia="zh-CN" w:bidi="en-US"/>
        </w:rPr>
        <w:t>符合下列条件之一的长管拖车、管束式集</w:t>
      </w:r>
      <w:r w:rsidRPr="007B6D0E">
        <w:rPr>
          <w:rFonts w:ascii="宋体" w:hAnsi="宋体" w:cs="宋体" w:hint="eastAsia"/>
          <w:b w:val="0"/>
          <w:bCs w:val="0"/>
          <w:color w:val="000000"/>
          <w:spacing w:val="4"/>
          <w:sz w:val="24"/>
          <w:szCs w:val="24"/>
          <w:lang w:eastAsia="zh-CN"/>
        </w:rPr>
        <w:t>装箱的气瓶，在定期检验时应当进行外测法水压试验：</w:t>
      </w:r>
    </w:p>
    <w:p w:rsidR="001E7D34" w:rsidRPr="007B6D0E" w:rsidRDefault="005318C7">
      <w:pPr>
        <w:pStyle w:val="2"/>
        <w:spacing w:before="0" w:line="401" w:lineRule="exact"/>
        <w:ind w:firstLineChars="200" w:firstLine="496"/>
        <w:rPr>
          <w:rFonts w:ascii="宋体" w:hAnsi="宋体" w:cs="宋体"/>
          <w:b w:val="0"/>
          <w:color w:val="000000"/>
          <w:spacing w:val="4"/>
          <w:sz w:val="24"/>
          <w:szCs w:val="24"/>
          <w:lang w:eastAsia="zh-CN" w:bidi="en-US"/>
        </w:rPr>
      </w:pPr>
      <w:r w:rsidRPr="007B6D0E">
        <w:rPr>
          <w:rFonts w:ascii="宋体" w:hAnsi="宋体" w:cs="宋体"/>
          <w:b w:val="0"/>
          <w:color w:val="000000"/>
          <w:spacing w:val="4"/>
          <w:sz w:val="24"/>
          <w:szCs w:val="24"/>
          <w:lang w:eastAsia="zh-CN" w:bidi="en-US"/>
        </w:rPr>
        <w:t>(1)</w:t>
      </w:r>
      <w:r w:rsidRPr="007B6D0E">
        <w:rPr>
          <w:rFonts w:ascii="宋体" w:hAnsi="宋体" w:cs="宋体" w:hint="eastAsia"/>
          <w:b w:val="0"/>
          <w:color w:val="000000"/>
          <w:spacing w:val="4"/>
          <w:sz w:val="24"/>
          <w:szCs w:val="24"/>
          <w:lang w:eastAsia="zh-CN" w:bidi="en-US"/>
        </w:rPr>
        <w:t>气瓶瓶体</w:t>
      </w:r>
      <w:r w:rsidRPr="007B6D0E">
        <w:rPr>
          <w:rFonts w:ascii="宋体" w:hAnsi="宋体" w:cs="宋体"/>
          <w:b w:val="0"/>
          <w:color w:val="000000"/>
          <w:spacing w:val="4"/>
          <w:sz w:val="24"/>
          <w:szCs w:val="24"/>
          <w:lang w:eastAsia="zh-CN" w:bidi="en-US"/>
        </w:rPr>
        <w:t>有严重腐蚀或者损伤的；</w:t>
      </w:r>
    </w:p>
    <w:p w:rsidR="001E7D34" w:rsidRPr="007B6D0E" w:rsidRDefault="005318C7">
      <w:pPr>
        <w:pStyle w:val="2"/>
        <w:spacing w:before="0" w:line="401" w:lineRule="exact"/>
        <w:ind w:firstLineChars="200" w:firstLine="496"/>
        <w:rPr>
          <w:rFonts w:ascii="宋体" w:hAnsi="宋体" w:cs="宋体"/>
          <w:b w:val="0"/>
          <w:color w:val="000000"/>
          <w:spacing w:val="4"/>
          <w:sz w:val="24"/>
          <w:szCs w:val="24"/>
          <w:lang w:eastAsia="zh-CN" w:bidi="en-US"/>
        </w:rPr>
      </w:pPr>
      <w:r w:rsidRPr="007B6D0E">
        <w:rPr>
          <w:rFonts w:ascii="宋体" w:hAnsi="宋体" w:cs="宋体"/>
          <w:b w:val="0"/>
          <w:color w:val="000000"/>
          <w:spacing w:val="4"/>
          <w:sz w:val="24"/>
          <w:szCs w:val="24"/>
          <w:lang w:eastAsia="zh-CN" w:bidi="en-US"/>
        </w:rPr>
        <w:t>(2)发生交通、火灾等事故，对安全使用有影响的；</w:t>
      </w:r>
    </w:p>
    <w:p w:rsidR="001E7D34" w:rsidRPr="007B6D0E" w:rsidRDefault="005318C7">
      <w:pPr>
        <w:pStyle w:val="2"/>
        <w:spacing w:before="0" w:line="401" w:lineRule="exact"/>
        <w:ind w:firstLineChars="200" w:firstLine="496"/>
        <w:rPr>
          <w:rFonts w:ascii="宋体" w:hAnsi="宋体" w:cs="宋体"/>
          <w:b w:val="0"/>
          <w:color w:val="000000"/>
          <w:spacing w:val="4"/>
          <w:sz w:val="24"/>
          <w:szCs w:val="24"/>
          <w:lang w:eastAsia="zh-CN" w:bidi="en-US"/>
        </w:rPr>
      </w:pPr>
      <w:r w:rsidRPr="007B6D0E">
        <w:rPr>
          <w:rFonts w:ascii="宋体" w:hAnsi="宋体" w:cs="宋体"/>
          <w:b w:val="0"/>
          <w:color w:val="000000"/>
          <w:spacing w:val="4"/>
          <w:sz w:val="24"/>
          <w:szCs w:val="24"/>
          <w:lang w:eastAsia="zh-CN" w:bidi="en-US"/>
        </w:rPr>
        <w:t>(3)检验机构对</w:t>
      </w:r>
      <w:r w:rsidRPr="007B6D0E">
        <w:rPr>
          <w:rFonts w:ascii="宋体" w:hAnsi="宋体" w:cs="宋体" w:hint="eastAsia"/>
          <w:b w:val="0"/>
          <w:color w:val="000000"/>
          <w:spacing w:val="4"/>
          <w:sz w:val="24"/>
          <w:szCs w:val="24"/>
          <w:lang w:eastAsia="zh-CN" w:bidi="en-US"/>
        </w:rPr>
        <w:t>气瓶</w:t>
      </w:r>
      <w:r w:rsidRPr="007B6D0E">
        <w:rPr>
          <w:rFonts w:ascii="宋体" w:hAnsi="宋体" w:cs="宋体"/>
          <w:b w:val="0"/>
          <w:color w:val="000000"/>
          <w:spacing w:val="4"/>
          <w:sz w:val="24"/>
          <w:szCs w:val="24"/>
          <w:lang w:eastAsia="zh-CN" w:bidi="en-US"/>
        </w:rPr>
        <w:t>的安全状况有怀疑的；</w:t>
      </w:r>
    </w:p>
    <w:p w:rsidR="001E7D34" w:rsidRPr="007B6D0E" w:rsidRDefault="005318C7">
      <w:pPr>
        <w:pStyle w:val="2"/>
        <w:spacing w:before="0" w:line="401" w:lineRule="exact"/>
        <w:ind w:firstLineChars="200" w:firstLine="496"/>
        <w:rPr>
          <w:rFonts w:ascii="宋体" w:hAnsi="宋体" w:cs="宋体"/>
          <w:b w:val="0"/>
          <w:color w:val="000000"/>
          <w:spacing w:val="4"/>
          <w:sz w:val="24"/>
          <w:szCs w:val="24"/>
          <w:lang w:eastAsia="zh-CN" w:bidi="en-US"/>
        </w:rPr>
      </w:pPr>
      <w:r w:rsidRPr="007B6D0E">
        <w:rPr>
          <w:rFonts w:ascii="宋体" w:hAnsi="宋体" w:cs="宋体"/>
          <w:b w:val="0"/>
          <w:color w:val="000000"/>
          <w:spacing w:val="4"/>
          <w:sz w:val="24"/>
          <w:szCs w:val="24"/>
          <w:lang w:eastAsia="zh-CN" w:bidi="en-US"/>
        </w:rPr>
        <w:t>(4)气瓶拆卸检验过程</w:t>
      </w:r>
      <w:r w:rsidRPr="007B6D0E">
        <w:rPr>
          <w:rFonts w:ascii="宋体" w:hAnsi="宋体" w:cs="宋体" w:hint="eastAsia"/>
          <w:b w:val="0"/>
          <w:color w:val="000000"/>
          <w:spacing w:val="4"/>
          <w:sz w:val="24"/>
          <w:szCs w:val="24"/>
          <w:lang w:eastAsia="zh-CN" w:bidi="en-US"/>
        </w:rPr>
        <w:t>中</w:t>
      </w:r>
      <w:r w:rsidRPr="007B6D0E">
        <w:rPr>
          <w:rFonts w:ascii="宋体" w:hAnsi="宋体" w:cs="宋体"/>
          <w:b w:val="0"/>
          <w:color w:val="000000"/>
          <w:spacing w:val="4"/>
          <w:sz w:val="24"/>
          <w:szCs w:val="24"/>
          <w:lang w:eastAsia="zh-CN" w:bidi="en-US"/>
        </w:rPr>
        <w:t>发现有裂纹</w:t>
      </w:r>
      <w:r w:rsidRPr="007B6D0E">
        <w:rPr>
          <w:rFonts w:ascii="宋体" w:hAnsi="宋体" w:cs="宋体" w:hint="eastAsia"/>
          <w:b w:val="0"/>
          <w:color w:val="000000"/>
          <w:spacing w:val="4"/>
          <w:sz w:val="24"/>
          <w:szCs w:val="24"/>
          <w:lang w:eastAsia="zh-CN" w:bidi="en-US"/>
        </w:rPr>
        <w:t>性</w:t>
      </w:r>
      <w:r w:rsidRPr="007B6D0E">
        <w:rPr>
          <w:rFonts w:ascii="宋体" w:hAnsi="宋体" w:cs="宋体"/>
          <w:b w:val="0"/>
          <w:color w:val="000000"/>
          <w:spacing w:val="4"/>
          <w:sz w:val="24"/>
          <w:szCs w:val="24"/>
          <w:lang w:eastAsia="zh-CN" w:bidi="en-US"/>
        </w:rPr>
        <w:t>缺陷的；</w:t>
      </w:r>
    </w:p>
    <w:p w:rsidR="001E7D34" w:rsidRPr="007B6D0E" w:rsidRDefault="005318C7">
      <w:pPr>
        <w:pStyle w:val="2"/>
        <w:spacing w:before="0" w:line="401" w:lineRule="exact"/>
        <w:ind w:firstLineChars="200" w:firstLine="496"/>
        <w:rPr>
          <w:rFonts w:ascii="宋体" w:hAnsi="宋体" w:cs="宋体"/>
          <w:b w:val="0"/>
          <w:color w:val="000000"/>
          <w:spacing w:val="4"/>
          <w:sz w:val="24"/>
          <w:szCs w:val="24"/>
          <w:lang w:eastAsia="zh-CN" w:bidi="en-US"/>
        </w:rPr>
      </w:pPr>
      <w:r w:rsidRPr="007B6D0E">
        <w:rPr>
          <w:rFonts w:ascii="宋体" w:hAnsi="宋体" w:cs="宋体"/>
          <w:b w:val="0"/>
          <w:color w:val="000000"/>
          <w:spacing w:val="4"/>
          <w:sz w:val="24"/>
          <w:szCs w:val="24"/>
          <w:lang w:eastAsia="zh-CN" w:bidi="en-US"/>
        </w:rPr>
        <w:t>(5)首次进行定期检验的。</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黑体" w:eastAsia="黑体" w:hAnsi="黑体" w:cs="黑体"/>
          <w:bCs/>
          <w:color w:val="000000"/>
          <w:spacing w:val="4"/>
          <w:sz w:val="24"/>
          <w:szCs w:val="24"/>
          <w:lang w:eastAsia="zh-CN"/>
        </w:rPr>
        <w:t xml:space="preserve">9.4.2.9.2  </w:t>
      </w:r>
      <w:r w:rsidRPr="007B6D0E">
        <w:rPr>
          <w:rFonts w:ascii="宋体" w:hAnsi="宋体" w:cs="宋体" w:hint="eastAsia"/>
          <w:bCs/>
          <w:color w:val="000000"/>
          <w:spacing w:val="4"/>
          <w:sz w:val="24"/>
          <w:szCs w:val="24"/>
          <w:lang w:eastAsia="zh-CN"/>
        </w:rPr>
        <w:t>耐压试验要求</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耐压试验采用水压试验，并且符合以下要求：</w:t>
      </w:r>
    </w:p>
    <w:p w:rsidR="001E7D34" w:rsidRPr="007B6D0E" w:rsidRDefault="005318C7">
      <w:pPr>
        <w:pStyle w:val="2"/>
        <w:spacing w:before="0" w:line="401" w:lineRule="exact"/>
        <w:ind w:firstLineChars="200" w:firstLine="496"/>
        <w:rPr>
          <w:rFonts w:ascii="宋体" w:hAnsi="宋体" w:cs="宋体"/>
          <w:b w:val="0"/>
          <w:color w:val="000000"/>
          <w:spacing w:val="4"/>
          <w:sz w:val="24"/>
          <w:szCs w:val="24"/>
          <w:lang w:eastAsia="zh-CN" w:bidi="en-US"/>
        </w:rPr>
      </w:pPr>
      <w:r w:rsidRPr="007B6D0E">
        <w:rPr>
          <w:rFonts w:ascii="宋体" w:hAnsi="宋体" w:cs="宋体"/>
          <w:b w:val="0"/>
          <w:color w:val="000000"/>
          <w:spacing w:val="4"/>
          <w:sz w:val="24"/>
          <w:szCs w:val="24"/>
          <w:lang w:eastAsia="zh-CN" w:bidi="en-US"/>
        </w:rPr>
        <w:t>(1)水压试验压力、试验装置、试验方法以及试验时的安全措施等按照《气瓶安全技术监察规程》和产品标准的规定；</w:t>
      </w:r>
    </w:p>
    <w:p w:rsidR="001E7D34" w:rsidRPr="007B6D0E" w:rsidRDefault="005318C7">
      <w:pPr>
        <w:pStyle w:val="2"/>
        <w:spacing w:before="0" w:line="401" w:lineRule="exact"/>
        <w:ind w:firstLineChars="200" w:firstLine="496"/>
        <w:rPr>
          <w:rFonts w:ascii="宋体" w:hAnsi="宋体" w:cs="宋体"/>
          <w:b w:val="0"/>
          <w:color w:val="000000"/>
          <w:spacing w:val="4"/>
          <w:sz w:val="24"/>
          <w:szCs w:val="24"/>
          <w:lang w:eastAsia="zh-CN" w:bidi="en-US"/>
        </w:rPr>
      </w:pPr>
      <w:r w:rsidRPr="007B6D0E">
        <w:rPr>
          <w:rFonts w:ascii="宋体" w:hAnsi="宋体" w:cs="宋体"/>
          <w:b w:val="0"/>
          <w:color w:val="000000"/>
          <w:spacing w:val="4"/>
          <w:sz w:val="24"/>
          <w:szCs w:val="24"/>
          <w:lang w:eastAsia="zh-CN" w:bidi="en-US"/>
        </w:rPr>
        <w:lastRenderedPageBreak/>
        <w:t>(2)水压试验时，测定</w:t>
      </w:r>
      <w:r w:rsidRPr="007B6D0E">
        <w:rPr>
          <w:rFonts w:ascii="宋体" w:hAnsi="宋体" w:cs="宋体" w:hint="eastAsia"/>
          <w:b w:val="0"/>
          <w:color w:val="000000"/>
          <w:spacing w:val="4"/>
          <w:sz w:val="24"/>
          <w:szCs w:val="24"/>
          <w:lang w:eastAsia="zh-CN" w:bidi="en-US"/>
        </w:rPr>
        <w:t>气瓶</w:t>
      </w:r>
      <w:r w:rsidRPr="007B6D0E">
        <w:rPr>
          <w:rFonts w:ascii="宋体" w:hAnsi="宋体" w:cs="宋体"/>
          <w:b w:val="0"/>
          <w:color w:val="000000"/>
          <w:spacing w:val="4"/>
          <w:sz w:val="24"/>
          <w:szCs w:val="24"/>
          <w:lang w:eastAsia="zh-CN" w:bidi="en-US"/>
        </w:rPr>
        <w:t>瓶体的残余变形率；</w:t>
      </w:r>
    </w:p>
    <w:p w:rsidR="001E7D34" w:rsidRPr="007B6D0E" w:rsidRDefault="005318C7">
      <w:pPr>
        <w:pStyle w:val="2"/>
        <w:spacing w:before="0" w:line="401" w:lineRule="exact"/>
        <w:ind w:firstLineChars="200" w:firstLine="496"/>
        <w:rPr>
          <w:rFonts w:ascii="宋体" w:hAnsi="宋体" w:cs="宋体"/>
          <w:b w:val="0"/>
          <w:color w:val="000000"/>
          <w:spacing w:val="4"/>
          <w:sz w:val="24"/>
          <w:szCs w:val="24"/>
          <w:lang w:eastAsia="zh-CN" w:bidi="en-US"/>
        </w:rPr>
      </w:pPr>
      <w:r w:rsidRPr="007B6D0E">
        <w:rPr>
          <w:rFonts w:ascii="宋体" w:hAnsi="宋体" w:cs="宋体"/>
          <w:b w:val="0"/>
          <w:color w:val="000000"/>
          <w:spacing w:val="4"/>
          <w:sz w:val="24"/>
          <w:szCs w:val="24"/>
          <w:lang w:eastAsia="zh-CN" w:bidi="en-US"/>
        </w:rPr>
        <w:t>(3)水压试验后</w:t>
      </w:r>
      <w:r w:rsidRPr="007B6D0E">
        <w:rPr>
          <w:rFonts w:ascii="宋体" w:hAnsi="宋体" w:cs="宋体" w:hint="eastAsia"/>
          <w:b w:val="0"/>
          <w:color w:val="000000"/>
          <w:spacing w:val="4"/>
          <w:sz w:val="24"/>
          <w:szCs w:val="24"/>
          <w:lang w:eastAsia="zh-CN" w:bidi="en-US"/>
        </w:rPr>
        <w:t>按照原设计文件的规定</w:t>
      </w:r>
      <w:r w:rsidRPr="007B6D0E">
        <w:rPr>
          <w:rFonts w:ascii="宋体" w:hAnsi="宋体" w:cs="宋体"/>
          <w:b w:val="0"/>
          <w:color w:val="000000"/>
          <w:spacing w:val="4"/>
          <w:sz w:val="24"/>
          <w:szCs w:val="24"/>
          <w:lang w:eastAsia="zh-CN" w:bidi="en-US"/>
        </w:rPr>
        <w:t>对气瓶内部进行干燥处理。</w:t>
      </w:r>
    </w:p>
    <w:p w:rsidR="001E7D34" w:rsidRPr="007B6D0E" w:rsidRDefault="005318C7">
      <w:pPr>
        <w:pStyle w:val="2"/>
        <w:tabs>
          <w:tab w:val="left" w:pos="946"/>
          <w:tab w:val="left" w:pos="1186"/>
        </w:tabs>
        <w:spacing w:before="0" w:line="401" w:lineRule="exact"/>
        <w:ind w:firstLineChars="200" w:firstLine="496"/>
        <w:rPr>
          <w:rFonts w:ascii="宋体" w:hAnsi="宋体" w:cs="宋体"/>
          <w:b w:val="0"/>
          <w:color w:val="000000"/>
          <w:spacing w:val="4"/>
          <w:sz w:val="24"/>
          <w:szCs w:val="24"/>
          <w:lang w:eastAsia="zh-CN" w:bidi="en-US"/>
        </w:rPr>
      </w:pPr>
      <w:r w:rsidRPr="007B6D0E">
        <w:rPr>
          <w:rFonts w:ascii="黑体" w:eastAsia="黑体" w:hAnsi="黑体" w:cs="黑体"/>
          <w:b w:val="0"/>
          <w:color w:val="000000"/>
          <w:spacing w:val="4"/>
          <w:sz w:val="24"/>
          <w:szCs w:val="24"/>
          <w:lang w:eastAsia="zh-CN" w:bidi="en-US"/>
        </w:rPr>
        <w:t xml:space="preserve">9.4.3  </w:t>
      </w:r>
      <w:r w:rsidRPr="007B6D0E">
        <w:rPr>
          <w:rFonts w:ascii="宋体" w:hAnsi="宋体" w:cs="宋体" w:hint="eastAsia"/>
          <w:b w:val="0"/>
          <w:color w:val="000000"/>
          <w:spacing w:val="4"/>
          <w:sz w:val="24"/>
          <w:szCs w:val="24"/>
          <w:lang w:eastAsia="zh-CN" w:bidi="en-US"/>
        </w:rPr>
        <w:t>气瓶附件检验</w:t>
      </w:r>
    </w:p>
    <w:p w:rsidR="001E7D34" w:rsidRPr="007B6D0E" w:rsidRDefault="005318C7">
      <w:pPr>
        <w:pStyle w:val="2"/>
        <w:tabs>
          <w:tab w:val="left" w:pos="946"/>
          <w:tab w:val="left" w:pos="1186"/>
        </w:tabs>
        <w:adjustRightInd w:val="0"/>
        <w:snapToGrid w:val="0"/>
        <w:spacing w:before="0" w:line="400" w:lineRule="exact"/>
        <w:ind w:firstLineChars="200" w:firstLine="496"/>
        <w:rPr>
          <w:rFonts w:ascii="宋体" w:hAnsi="宋体" w:cs="宋体"/>
          <w:b w:val="0"/>
          <w:color w:val="000000"/>
          <w:spacing w:val="4"/>
          <w:sz w:val="24"/>
          <w:szCs w:val="24"/>
          <w:lang w:eastAsia="zh-CN" w:bidi="en-US"/>
        </w:rPr>
      </w:pPr>
      <w:r w:rsidRPr="007B6D0E">
        <w:rPr>
          <w:rFonts w:ascii="黑体" w:eastAsia="黑体" w:hAnsi="黑体" w:cs="黑体"/>
          <w:b w:val="0"/>
          <w:color w:val="000000"/>
          <w:spacing w:val="4"/>
          <w:sz w:val="24"/>
          <w:szCs w:val="24"/>
          <w:lang w:eastAsia="zh-CN" w:bidi="en-US"/>
        </w:rPr>
        <w:t xml:space="preserve">9.4.3.1  </w:t>
      </w:r>
      <w:r w:rsidRPr="007B6D0E">
        <w:rPr>
          <w:rFonts w:ascii="宋体" w:hAnsi="宋体" w:cs="宋体" w:hint="eastAsia"/>
          <w:b w:val="0"/>
          <w:color w:val="000000"/>
          <w:spacing w:val="4"/>
          <w:sz w:val="24"/>
          <w:szCs w:val="24"/>
          <w:lang w:eastAsia="zh-CN" w:bidi="en-US"/>
        </w:rPr>
        <w:t>端塞检验</w:t>
      </w:r>
    </w:p>
    <w:p w:rsidR="001E7D34" w:rsidRPr="007B6D0E" w:rsidRDefault="005318C7">
      <w:pPr>
        <w:pStyle w:val="2"/>
        <w:adjustRightInd w:val="0"/>
        <w:snapToGrid w:val="0"/>
        <w:spacing w:before="0" w:line="400" w:lineRule="exact"/>
        <w:ind w:firstLineChars="200" w:firstLine="496"/>
        <w:rPr>
          <w:rFonts w:ascii="宋体" w:hAnsi="宋体" w:cs="宋体"/>
          <w:b w:val="0"/>
          <w:color w:val="000000"/>
          <w:spacing w:val="4"/>
          <w:sz w:val="24"/>
          <w:szCs w:val="24"/>
          <w:lang w:eastAsia="zh-CN" w:bidi="en-US"/>
        </w:rPr>
      </w:pPr>
      <w:r w:rsidRPr="007B6D0E">
        <w:rPr>
          <w:rFonts w:ascii="宋体" w:hAnsi="宋体" w:cs="宋体"/>
          <w:b w:val="0"/>
          <w:color w:val="000000"/>
          <w:spacing w:val="4"/>
          <w:sz w:val="24"/>
          <w:szCs w:val="24"/>
          <w:lang w:eastAsia="zh-CN" w:bidi="en-US"/>
        </w:rPr>
        <w:t>逐只检验端塞</w:t>
      </w:r>
      <w:r w:rsidRPr="007B6D0E">
        <w:rPr>
          <w:rFonts w:ascii="宋体" w:hAnsi="宋体" w:cs="宋体" w:hint="eastAsia"/>
          <w:b w:val="0"/>
          <w:color w:val="000000"/>
          <w:spacing w:val="4"/>
          <w:sz w:val="24"/>
          <w:szCs w:val="24"/>
          <w:lang w:eastAsia="zh-CN" w:bidi="en-US"/>
        </w:rPr>
        <w:t>，应当无</w:t>
      </w:r>
      <w:r w:rsidRPr="007B6D0E">
        <w:rPr>
          <w:rFonts w:ascii="宋体" w:hAnsi="宋体" w:cs="宋体"/>
          <w:b w:val="0"/>
          <w:color w:val="000000"/>
          <w:spacing w:val="4"/>
          <w:sz w:val="24"/>
          <w:szCs w:val="24"/>
          <w:lang w:eastAsia="zh-CN" w:bidi="en-US"/>
        </w:rPr>
        <w:t>腐蚀、裂纹</w:t>
      </w:r>
      <w:r w:rsidRPr="007B6D0E">
        <w:rPr>
          <w:rFonts w:ascii="宋体" w:hAnsi="宋体" w:cs="宋体" w:hint="eastAsia"/>
          <w:b w:val="0"/>
          <w:color w:val="000000"/>
          <w:spacing w:val="4"/>
          <w:sz w:val="24"/>
          <w:szCs w:val="24"/>
          <w:lang w:eastAsia="zh-CN" w:bidi="en-US"/>
        </w:rPr>
        <w:t>以</w:t>
      </w:r>
      <w:r w:rsidRPr="007B6D0E">
        <w:rPr>
          <w:rFonts w:ascii="宋体" w:hAnsi="宋体" w:cs="宋体"/>
          <w:b w:val="0"/>
          <w:color w:val="000000"/>
          <w:spacing w:val="4"/>
          <w:sz w:val="24"/>
          <w:szCs w:val="24"/>
          <w:lang w:eastAsia="zh-CN" w:bidi="en-US"/>
        </w:rPr>
        <w:t>及机械接触损伤等</w:t>
      </w:r>
      <w:r w:rsidRPr="007B6D0E">
        <w:rPr>
          <w:rFonts w:ascii="宋体" w:hAnsi="宋体" w:cs="宋体" w:hint="eastAsia"/>
          <w:b w:val="0"/>
          <w:color w:val="000000"/>
          <w:spacing w:val="4"/>
          <w:sz w:val="24"/>
          <w:szCs w:val="24"/>
          <w:lang w:eastAsia="zh-CN" w:bidi="en-US"/>
        </w:rPr>
        <w:t>缺陷</w:t>
      </w:r>
      <w:r w:rsidRPr="007B6D0E">
        <w:rPr>
          <w:rFonts w:ascii="宋体" w:hAnsi="宋体" w:cs="宋体"/>
          <w:b w:val="0"/>
          <w:color w:val="000000"/>
          <w:spacing w:val="4"/>
          <w:sz w:val="24"/>
          <w:szCs w:val="24"/>
          <w:lang w:eastAsia="zh-CN" w:bidi="en-US"/>
        </w:rPr>
        <w:t>；端塞上</w:t>
      </w:r>
      <w:r w:rsidRPr="007B6D0E">
        <w:rPr>
          <w:rFonts w:ascii="宋体" w:hAnsi="宋体" w:cs="宋体" w:hint="eastAsia"/>
          <w:b w:val="0"/>
          <w:color w:val="000000"/>
          <w:spacing w:val="4"/>
          <w:sz w:val="24"/>
          <w:szCs w:val="24"/>
          <w:lang w:eastAsia="zh-CN" w:bidi="en-US"/>
        </w:rPr>
        <w:t>带有内伸式接管的，其接管应当无变形、裂纹、凹陷等缺陷，并且不得有堵塞现象。</w:t>
      </w:r>
    </w:p>
    <w:p w:rsidR="001E7D34" w:rsidRPr="007B6D0E" w:rsidRDefault="005318C7">
      <w:pPr>
        <w:pStyle w:val="2"/>
        <w:tabs>
          <w:tab w:val="left" w:pos="1186"/>
        </w:tabs>
        <w:adjustRightInd w:val="0"/>
        <w:snapToGrid w:val="0"/>
        <w:spacing w:before="0" w:line="400" w:lineRule="exact"/>
        <w:ind w:firstLineChars="200" w:firstLine="496"/>
        <w:rPr>
          <w:rFonts w:ascii="宋体" w:hAnsi="宋体" w:cs="宋体"/>
          <w:b w:val="0"/>
          <w:color w:val="000000"/>
          <w:spacing w:val="4"/>
          <w:sz w:val="24"/>
          <w:szCs w:val="24"/>
          <w:lang w:eastAsia="zh-CN" w:bidi="en-US"/>
        </w:rPr>
      </w:pPr>
      <w:r w:rsidRPr="007B6D0E">
        <w:rPr>
          <w:rFonts w:ascii="黑体" w:eastAsia="黑体" w:hAnsi="黑体" w:cs="黑体"/>
          <w:b w:val="0"/>
          <w:color w:val="000000"/>
          <w:spacing w:val="4"/>
          <w:sz w:val="24"/>
          <w:szCs w:val="24"/>
          <w:lang w:eastAsia="zh-CN" w:bidi="en-US"/>
        </w:rPr>
        <w:t xml:space="preserve">9.4.3.2  </w:t>
      </w:r>
      <w:r w:rsidRPr="007B6D0E">
        <w:rPr>
          <w:rFonts w:ascii="宋体" w:hAnsi="宋体" w:cs="宋体" w:hint="eastAsia"/>
          <w:b w:val="0"/>
          <w:color w:val="000000"/>
          <w:spacing w:val="4"/>
          <w:sz w:val="24"/>
          <w:szCs w:val="24"/>
          <w:lang w:eastAsia="zh-CN" w:bidi="en-US"/>
        </w:rPr>
        <w:t>管路和阀门检验</w:t>
      </w:r>
    </w:p>
    <w:p w:rsidR="001E7D34" w:rsidRPr="007B6D0E" w:rsidRDefault="005318C7">
      <w:pPr>
        <w:pStyle w:val="2"/>
        <w:adjustRightInd w:val="0"/>
        <w:snapToGrid w:val="0"/>
        <w:spacing w:before="0" w:line="400" w:lineRule="exact"/>
        <w:ind w:firstLineChars="200" w:firstLine="496"/>
        <w:rPr>
          <w:rFonts w:ascii="宋体" w:hAnsi="宋体" w:cs="宋体"/>
          <w:b w:val="0"/>
          <w:color w:val="000000"/>
          <w:spacing w:val="4"/>
          <w:sz w:val="24"/>
          <w:szCs w:val="24"/>
          <w:lang w:eastAsia="zh-CN" w:bidi="en-US"/>
        </w:rPr>
      </w:pPr>
      <w:r w:rsidRPr="007B6D0E">
        <w:rPr>
          <w:rFonts w:ascii="宋体" w:hAnsi="宋体" w:cs="宋体"/>
          <w:b w:val="0"/>
          <w:color w:val="000000"/>
          <w:spacing w:val="4"/>
          <w:sz w:val="24"/>
          <w:szCs w:val="24"/>
          <w:lang w:eastAsia="zh-CN" w:bidi="en-US"/>
        </w:rPr>
        <w:t>(1)金属管路</w:t>
      </w:r>
      <w:r w:rsidRPr="007B6D0E">
        <w:rPr>
          <w:rFonts w:ascii="宋体" w:hAnsi="宋体" w:cs="宋体" w:hint="eastAsia"/>
          <w:b w:val="0"/>
          <w:color w:val="000000"/>
          <w:spacing w:val="4"/>
          <w:sz w:val="24"/>
          <w:szCs w:val="24"/>
          <w:lang w:eastAsia="zh-CN" w:bidi="en-US"/>
        </w:rPr>
        <w:t>检验，应当</w:t>
      </w:r>
      <w:r w:rsidRPr="007B6D0E">
        <w:rPr>
          <w:rFonts w:ascii="宋体" w:hAnsi="宋体" w:cs="宋体"/>
          <w:b w:val="0"/>
          <w:color w:val="000000"/>
          <w:spacing w:val="4"/>
          <w:sz w:val="24"/>
          <w:szCs w:val="24"/>
          <w:lang w:eastAsia="zh-CN" w:bidi="en-US"/>
        </w:rPr>
        <w:t>无变形、裂纹、凹陷、扭曲或者其他机械接触损伤</w:t>
      </w:r>
      <w:r w:rsidRPr="007B6D0E">
        <w:rPr>
          <w:rFonts w:ascii="宋体" w:hAnsi="宋体" w:cs="宋体" w:hint="eastAsia"/>
          <w:b w:val="0"/>
          <w:color w:val="000000"/>
          <w:spacing w:val="4"/>
          <w:sz w:val="24"/>
          <w:szCs w:val="24"/>
          <w:lang w:eastAsia="zh-CN" w:bidi="en-US"/>
        </w:rPr>
        <w:t>等缺陷</w:t>
      </w:r>
      <w:r w:rsidRPr="007B6D0E">
        <w:rPr>
          <w:rFonts w:ascii="宋体" w:hAnsi="宋体" w:cs="宋体"/>
          <w:b w:val="0"/>
          <w:color w:val="000000"/>
          <w:spacing w:val="4"/>
          <w:sz w:val="24"/>
          <w:szCs w:val="24"/>
          <w:lang w:eastAsia="zh-CN" w:bidi="en-US"/>
        </w:rPr>
        <w:t>，</w:t>
      </w:r>
      <w:r w:rsidRPr="007B6D0E">
        <w:rPr>
          <w:rFonts w:ascii="宋体" w:hAnsi="宋体" w:cs="宋体" w:hint="eastAsia"/>
          <w:b w:val="0"/>
          <w:color w:val="000000"/>
          <w:spacing w:val="4"/>
          <w:sz w:val="24"/>
          <w:szCs w:val="24"/>
          <w:lang w:eastAsia="zh-CN" w:bidi="en-US"/>
        </w:rPr>
        <w:t>同时管路连接</w:t>
      </w:r>
      <w:r w:rsidRPr="007B6D0E">
        <w:rPr>
          <w:rFonts w:ascii="宋体" w:hAnsi="宋体" w:cs="宋体"/>
          <w:b w:val="0"/>
          <w:color w:val="000000"/>
          <w:spacing w:val="4"/>
          <w:sz w:val="24"/>
          <w:szCs w:val="24"/>
          <w:lang w:eastAsia="zh-CN" w:bidi="en-US"/>
        </w:rPr>
        <w:t>焊缝部位</w:t>
      </w:r>
      <w:r w:rsidRPr="007B6D0E">
        <w:rPr>
          <w:rFonts w:ascii="宋体" w:hAnsi="宋体" w:cs="宋体" w:hint="eastAsia"/>
          <w:b w:val="0"/>
          <w:color w:val="000000"/>
          <w:spacing w:val="4"/>
          <w:sz w:val="24"/>
          <w:szCs w:val="24"/>
          <w:lang w:eastAsia="zh-CN" w:bidi="en-US"/>
        </w:rPr>
        <w:t>应当</w:t>
      </w:r>
      <w:r w:rsidRPr="007B6D0E">
        <w:rPr>
          <w:rFonts w:ascii="宋体" w:hAnsi="宋体" w:cs="宋体"/>
          <w:b w:val="0"/>
          <w:color w:val="000000"/>
          <w:spacing w:val="4"/>
          <w:sz w:val="24"/>
          <w:szCs w:val="24"/>
          <w:lang w:eastAsia="zh-CN" w:bidi="en-US"/>
        </w:rPr>
        <w:t>进行表面</w:t>
      </w:r>
      <w:r w:rsidRPr="007B6D0E">
        <w:rPr>
          <w:rFonts w:ascii="宋体" w:hAnsi="宋体" w:cs="宋体" w:hint="eastAsia"/>
          <w:b w:val="0"/>
          <w:color w:val="000000"/>
          <w:spacing w:val="4"/>
          <w:sz w:val="24"/>
          <w:szCs w:val="24"/>
          <w:lang w:eastAsia="zh-CN" w:bidi="en-US"/>
        </w:rPr>
        <w:t>无损</w:t>
      </w:r>
      <w:r w:rsidRPr="007B6D0E">
        <w:rPr>
          <w:rFonts w:ascii="宋体" w:hAnsi="宋体" w:cs="宋体"/>
          <w:b w:val="0"/>
          <w:color w:val="000000"/>
          <w:spacing w:val="4"/>
          <w:sz w:val="24"/>
          <w:szCs w:val="24"/>
          <w:lang w:eastAsia="zh-CN" w:bidi="en-US"/>
        </w:rPr>
        <w:t>检测</w:t>
      </w:r>
      <w:r w:rsidRPr="007B6D0E">
        <w:rPr>
          <w:rFonts w:ascii="宋体" w:hAnsi="宋体" w:cs="宋体" w:hint="eastAsia"/>
          <w:b w:val="0"/>
          <w:color w:val="000000"/>
          <w:spacing w:val="4"/>
          <w:sz w:val="24"/>
          <w:szCs w:val="24"/>
          <w:lang w:eastAsia="zh-CN" w:bidi="en-US"/>
        </w:rPr>
        <w:t>，合格要求按照产品标准和原设计文件的规定</w:t>
      </w:r>
      <w:r w:rsidRPr="007B6D0E">
        <w:rPr>
          <w:rFonts w:ascii="宋体" w:hAnsi="宋体" w:cs="宋体"/>
          <w:b w:val="0"/>
          <w:color w:val="000000"/>
          <w:spacing w:val="4"/>
          <w:sz w:val="24"/>
          <w:szCs w:val="24"/>
          <w:lang w:eastAsia="zh-CN" w:bidi="en-US"/>
        </w:rPr>
        <w:t>；</w:t>
      </w:r>
    </w:p>
    <w:p w:rsidR="001E7D34" w:rsidRPr="007B6D0E" w:rsidRDefault="005318C7">
      <w:pPr>
        <w:pStyle w:val="2"/>
        <w:adjustRightInd w:val="0"/>
        <w:snapToGrid w:val="0"/>
        <w:spacing w:before="0" w:line="400" w:lineRule="exact"/>
        <w:ind w:firstLineChars="200" w:firstLine="496"/>
        <w:rPr>
          <w:rFonts w:ascii="宋体" w:hAnsi="宋体" w:cs="宋体"/>
          <w:b w:val="0"/>
          <w:color w:val="000000"/>
          <w:spacing w:val="4"/>
          <w:sz w:val="24"/>
          <w:szCs w:val="24"/>
          <w:lang w:eastAsia="zh-CN" w:bidi="en-US"/>
        </w:rPr>
      </w:pPr>
      <w:r w:rsidRPr="007B6D0E">
        <w:rPr>
          <w:rFonts w:ascii="宋体" w:hAnsi="宋体" w:cs="宋体"/>
          <w:b w:val="0"/>
          <w:color w:val="000000"/>
          <w:spacing w:val="4"/>
          <w:sz w:val="24"/>
          <w:szCs w:val="24"/>
          <w:lang w:eastAsia="zh-CN" w:bidi="en-US"/>
        </w:rPr>
        <w:t>(2)阀门</w:t>
      </w:r>
      <w:r w:rsidRPr="007B6D0E">
        <w:rPr>
          <w:rFonts w:ascii="宋体" w:hAnsi="宋体" w:cs="宋体" w:hint="eastAsia"/>
          <w:b w:val="0"/>
          <w:color w:val="000000"/>
          <w:spacing w:val="4"/>
          <w:sz w:val="24"/>
          <w:szCs w:val="24"/>
          <w:lang w:eastAsia="zh-CN" w:bidi="en-US"/>
        </w:rPr>
        <w:t>检验，应当无</w:t>
      </w:r>
      <w:r w:rsidRPr="007B6D0E">
        <w:rPr>
          <w:rFonts w:ascii="宋体" w:hAnsi="宋体" w:cs="宋体"/>
          <w:b w:val="0"/>
          <w:color w:val="000000"/>
          <w:spacing w:val="4"/>
          <w:sz w:val="24"/>
          <w:szCs w:val="24"/>
          <w:lang w:eastAsia="zh-CN" w:bidi="en-US"/>
        </w:rPr>
        <w:t>腐蚀、变形、泄漏，</w:t>
      </w:r>
      <w:r w:rsidRPr="007B6D0E">
        <w:rPr>
          <w:rFonts w:ascii="宋体" w:hAnsi="宋体" w:cs="宋体" w:hint="eastAsia"/>
          <w:b w:val="0"/>
          <w:color w:val="000000"/>
          <w:spacing w:val="4"/>
          <w:sz w:val="24"/>
          <w:szCs w:val="24"/>
          <w:lang w:eastAsia="zh-CN" w:bidi="en-US"/>
        </w:rPr>
        <w:t>并且</w:t>
      </w:r>
      <w:r w:rsidRPr="007B6D0E">
        <w:rPr>
          <w:rFonts w:ascii="宋体" w:hAnsi="宋体" w:cs="宋体"/>
          <w:b w:val="0"/>
          <w:color w:val="000000"/>
          <w:spacing w:val="4"/>
          <w:sz w:val="24"/>
          <w:szCs w:val="24"/>
          <w:lang w:eastAsia="zh-CN" w:bidi="en-US"/>
        </w:rPr>
        <w:t>开闭正常</w:t>
      </w:r>
      <w:r w:rsidRPr="007B6D0E">
        <w:rPr>
          <w:rFonts w:ascii="宋体" w:hAnsi="宋体" w:cs="宋体" w:hint="eastAsia"/>
          <w:b w:val="0"/>
          <w:color w:val="000000"/>
          <w:spacing w:val="4"/>
          <w:sz w:val="24"/>
          <w:szCs w:val="24"/>
          <w:lang w:eastAsia="zh-CN" w:bidi="en-US"/>
        </w:rPr>
        <w:t>、灵活无卡阻；</w:t>
      </w:r>
    </w:p>
    <w:p w:rsidR="001E7D34" w:rsidRPr="007B6D0E" w:rsidRDefault="005318C7">
      <w:pPr>
        <w:pStyle w:val="2"/>
        <w:adjustRightInd w:val="0"/>
        <w:snapToGrid w:val="0"/>
        <w:spacing w:before="0" w:line="400" w:lineRule="exact"/>
        <w:ind w:firstLineChars="200" w:firstLine="496"/>
        <w:rPr>
          <w:rFonts w:ascii="宋体" w:hAnsi="宋体" w:cs="宋体"/>
          <w:b w:val="0"/>
          <w:color w:val="000000"/>
          <w:spacing w:val="4"/>
          <w:sz w:val="24"/>
          <w:szCs w:val="24"/>
          <w:lang w:eastAsia="zh-CN" w:bidi="en-US"/>
        </w:rPr>
      </w:pPr>
      <w:r w:rsidRPr="007B6D0E">
        <w:rPr>
          <w:rFonts w:ascii="宋体" w:hAnsi="宋体" w:cs="宋体"/>
          <w:b w:val="0"/>
          <w:color w:val="000000"/>
          <w:spacing w:val="4"/>
          <w:sz w:val="24"/>
          <w:szCs w:val="24"/>
          <w:lang w:eastAsia="zh-CN" w:bidi="en-US"/>
        </w:rPr>
        <w:t>(3)阀门高压和低压密封</w:t>
      </w:r>
      <w:r w:rsidRPr="007B6D0E">
        <w:rPr>
          <w:rFonts w:ascii="宋体" w:hAnsi="宋体" w:cs="宋体" w:hint="eastAsia"/>
          <w:b w:val="0"/>
          <w:color w:val="000000"/>
          <w:spacing w:val="4"/>
          <w:sz w:val="24"/>
          <w:szCs w:val="24"/>
          <w:lang w:eastAsia="zh-CN" w:bidi="en-US"/>
        </w:rPr>
        <w:t>性能</w:t>
      </w:r>
      <w:r w:rsidRPr="007B6D0E">
        <w:rPr>
          <w:rFonts w:ascii="宋体" w:hAnsi="宋体" w:cs="宋体"/>
          <w:b w:val="0"/>
          <w:color w:val="000000"/>
          <w:spacing w:val="4"/>
          <w:sz w:val="24"/>
          <w:szCs w:val="24"/>
          <w:lang w:eastAsia="zh-CN" w:bidi="en-US"/>
        </w:rPr>
        <w:t>试验，其中高压密封试验的试验压力为气瓶公称工作压力的1.1倍，低压密封试验的试验压力为0.5 MPa～0.7MPa之间</w:t>
      </w:r>
      <w:r w:rsidRPr="007B6D0E">
        <w:rPr>
          <w:rFonts w:ascii="宋体" w:hAnsi="宋体" w:cs="宋体" w:hint="eastAsia"/>
          <w:b w:val="0"/>
          <w:color w:val="000000"/>
          <w:spacing w:val="4"/>
          <w:sz w:val="24"/>
          <w:szCs w:val="24"/>
          <w:lang w:eastAsia="zh-CN" w:bidi="en-US"/>
        </w:rPr>
        <w:t>，均不得泄漏</w:t>
      </w:r>
      <w:r w:rsidRPr="007B6D0E">
        <w:rPr>
          <w:rFonts w:ascii="宋体" w:hAnsi="宋体" w:cs="宋体"/>
          <w:b w:val="0"/>
          <w:color w:val="000000"/>
          <w:spacing w:val="4"/>
          <w:sz w:val="24"/>
          <w:szCs w:val="24"/>
          <w:lang w:eastAsia="zh-CN" w:bidi="en-US"/>
        </w:rPr>
        <w:t>；</w:t>
      </w:r>
    </w:p>
    <w:p w:rsidR="001E7D34" w:rsidRPr="007B6D0E" w:rsidRDefault="005318C7">
      <w:pPr>
        <w:adjustRightInd w:val="0"/>
        <w:snapToGrid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(4)管路和管路上连接的阀门整体水压试验，试验压力为气瓶公称工作压力的5/3倍，保压时间不得少于10分钟</w:t>
      </w:r>
      <w:r w:rsidRPr="007B6D0E">
        <w:rPr>
          <w:rFonts w:ascii="宋体" w:hAnsi="宋体" w:cs="宋体" w:hint="eastAsia"/>
          <w:bCs/>
          <w:color w:val="000000"/>
          <w:spacing w:val="4"/>
          <w:sz w:val="24"/>
          <w:szCs w:val="24"/>
          <w:lang w:eastAsia="zh-CN"/>
        </w:rPr>
        <w:t>，不得有泄漏和变形；</w:t>
      </w:r>
    </w:p>
    <w:p w:rsidR="001E7D34" w:rsidRPr="007B6D0E" w:rsidRDefault="005318C7">
      <w:pPr>
        <w:pStyle w:val="a2"/>
        <w:adjustRightInd w:val="0"/>
        <w:snapToGrid w:val="0"/>
        <w:spacing w:after="0" w:line="400" w:lineRule="exact"/>
        <w:ind w:firstLineChars="200" w:firstLine="496"/>
        <w:rPr>
          <w:rFonts w:ascii="宋体" w:hAnsi="宋体" w:cs="宋体"/>
          <w:color w:val="000000"/>
          <w:sz w:val="24"/>
          <w:szCs w:val="24"/>
          <w:lang w:eastAsia="zh-CN"/>
        </w:rPr>
      </w:pPr>
      <w:r w:rsidRPr="007B6D0E">
        <w:rPr>
          <w:rFonts w:ascii="宋体" w:hAnsi="宋体" w:cs="宋体"/>
          <w:color w:val="000000"/>
          <w:spacing w:val="4"/>
          <w:sz w:val="24"/>
          <w:szCs w:val="24"/>
          <w:lang w:eastAsia="zh-CN"/>
        </w:rPr>
        <w:t>(</w:t>
      </w:r>
      <w:r w:rsidRPr="007B6D0E">
        <w:rPr>
          <w:rFonts w:ascii="宋体" w:hAnsi="宋体" w:cs="宋体" w:hint="eastAsia"/>
          <w:color w:val="000000"/>
          <w:spacing w:val="4"/>
          <w:sz w:val="24"/>
          <w:szCs w:val="24"/>
          <w:lang w:eastAsia="zh-CN"/>
        </w:rPr>
        <w:t>5</w:t>
      </w:r>
      <w:r w:rsidRPr="007B6D0E">
        <w:rPr>
          <w:rFonts w:ascii="宋体" w:hAnsi="宋体" w:cs="宋体"/>
          <w:color w:val="000000"/>
          <w:spacing w:val="4"/>
          <w:sz w:val="24"/>
          <w:szCs w:val="24"/>
          <w:lang w:eastAsia="zh-CN"/>
        </w:rPr>
        <w:t>)</w:t>
      </w:r>
      <w:r>
        <w:rPr>
          <w:rFonts w:ascii="宋体" w:hAnsi="宋体" w:cs="宋体" w:hint="eastAsia"/>
          <w:bCs/>
          <w:color w:val="000000"/>
          <w:spacing w:val="4"/>
          <w:sz w:val="24"/>
          <w:szCs w:val="24"/>
          <w:lang w:eastAsia="zh-CN"/>
        </w:rPr>
        <w:t>快装接头检验，应当无腐蚀、变形、裂纹等缺陷，密封结构连接可靠</w:t>
      </w:r>
      <w:r w:rsidRPr="007B6D0E">
        <w:rPr>
          <w:rFonts w:ascii="宋体" w:hAnsi="宋体" w:cs="宋体"/>
          <w:bCs/>
          <w:color w:val="000000"/>
          <w:spacing w:val="4"/>
          <w:sz w:val="24"/>
          <w:szCs w:val="24"/>
          <w:lang w:eastAsia="zh-CN"/>
        </w:rPr>
        <w:t>。</w:t>
      </w:r>
    </w:p>
    <w:p w:rsidR="001E7D34" w:rsidRPr="007B6D0E" w:rsidRDefault="005318C7">
      <w:pPr>
        <w:pStyle w:val="2"/>
        <w:adjustRightInd w:val="0"/>
        <w:snapToGrid w:val="0"/>
        <w:spacing w:before="0" w:line="400" w:lineRule="exact"/>
        <w:ind w:firstLineChars="200" w:firstLine="496"/>
        <w:rPr>
          <w:rFonts w:ascii="宋体" w:hAnsi="宋体" w:cs="宋体"/>
          <w:b w:val="0"/>
          <w:color w:val="000000"/>
          <w:spacing w:val="4"/>
          <w:sz w:val="24"/>
          <w:szCs w:val="24"/>
          <w:lang w:eastAsia="zh-CN" w:bidi="en-US"/>
        </w:rPr>
      </w:pPr>
      <w:r w:rsidRPr="007B6D0E">
        <w:rPr>
          <w:rFonts w:ascii="黑体" w:eastAsia="黑体" w:hAnsi="黑体" w:cs="黑体"/>
          <w:b w:val="0"/>
          <w:color w:val="000000"/>
          <w:spacing w:val="4"/>
          <w:sz w:val="24"/>
          <w:szCs w:val="24"/>
          <w:lang w:eastAsia="zh-CN" w:bidi="en-US"/>
        </w:rPr>
        <w:t xml:space="preserve">9.4.4  </w:t>
      </w:r>
      <w:r w:rsidRPr="007B6D0E">
        <w:rPr>
          <w:rFonts w:ascii="宋体" w:hAnsi="宋体" w:cs="宋体" w:hint="eastAsia"/>
          <w:b w:val="0"/>
          <w:color w:val="000000"/>
          <w:spacing w:val="4"/>
          <w:sz w:val="24"/>
          <w:szCs w:val="24"/>
          <w:lang w:eastAsia="zh-CN" w:bidi="en-US"/>
        </w:rPr>
        <w:t>安全附件检验</w:t>
      </w:r>
    </w:p>
    <w:p w:rsidR="001E7D34" w:rsidRPr="007B6D0E" w:rsidRDefault="005318C7">
      <w:pPr>
        <w:pStyle w:val="2"/>
        <w:adjustRightInd w:val="0"/>
        <w:snapToGrid w:val="0"/>
        <w:spacing w:before="0" w:line="400" w:lineRule="exact"/>
        <w:ind w:firstLineChars="200" w:firstLine="496"/>
        <w:rPr>
          <w:rFonts w:ascii="宋体" w:hAnsi="宋体" w:cs="宋体"/>
          <w:b w:val="0"/>
          <w:color w:val="000000"/>
          <w:spacing w:val="4"/>
          <w:sz w:val="24"/>
          <w:szCs w:val="24"/>
          <w:lang w:eastAsia="zh-CN" w:bidi="en-US"/>
        </w:rPr>
      </w:pPr>
      <w:r w:rsidRPr="007B6D0E">
        <w:rPr>
          <w:rFonts w:ascii="宋体" w:hAnsi="宋体" w:cs="宋体" w:hint="eastAsia"/>
          <w:b w:val="0"/>
          <w:color w:val="000000"/>
          <w:spacing w:val="4"/>
          <w:sz w:val="24"/>
          <w:szCs w:val="24"/>
          <w:lang w:eastAsia="zh-CN" w:bidi="en-US"/>
        </w:rPr>
        <w:t>长管拖车、管束式集装箱安全附件检验按照本规程</w:t>
      </w:r>
      <w:r w:rsidRPr="007B6D0E">
        <w:rPr>
          <w:rFonts w:ascii="宋体" w:hAnsi="宋体" w:cs="宋体"/>
          <w:b w:val="0"/>
          <w:color w:val="000000"/>
          <w:spacing w:val="4"/>
          <w:sz w:val="24"/>
          <w:szCs w:val="24"/>
          <w:lang w:eastAsia="zh-CN" w:bidi="en-US"/>
        </w:rPr>
        <w:t>9.3.12的相关规定。</w:t>
      </w:r>
    </w:p>
    <w:p w:rsidR="001E7D34" w:rsidRPr="007B6D0E" w:rsidRDefault="005318C7">
      <w:pPr>
        <w:pStyle w:val="2"/>
        <w:adjustRightInd w:val="0"/>
        <w:snapToGrid w:val="0"/>
        <w:spacing w:before="0" w:line="400" w:lineRule="exact"/>
        <w:ind w:firstLineChars="200" w:firstLine="496"/>
        <w:rPr>
          <w:rFonts w:ascii="宋体" w:hAnsi="宋体" w:cs="宋体"/>
          <w:b w:val="0"/>
          <w:color w:val="000000"/>
          <w:spacing w:val="4"/>
          <w:sz w:val="24"/>
          <w:szCs w:val="24"/>
          <w:lang w:eastAsia="zh-CN" w:bidi="en-US"/>
        </w:rPr>
      </w:pPr>
      <w:r w:rsidRPr="007B6D0E">
        <w:rPr>
          <w:rFonts w:ascii="黑体" w:eastAsia="黑体" w:hAnsi="黑体" w:cs="黑体"/>
          <w:b w:val="0"/>
          <w:color w:val="000000"/>
          <w:spacing w:val="4"/>
          <w:sz w:val="24"/>
          <w:szCs w:val="24"/>
          <w:lang w:eastAsia="zh-CN" w:bidi="en-US"/>
        </w:rPr>
        <w:t xml:space="preserve">9.4.5  </w:t>
      </w:r>
      <w:r w:rsidRPr="007B6D0E">
        <w:rPr>
          <w:rFonts w:ascii="宋体" w:hAnsi="宋体" w:cs="宋体" w:hint="eastAsia"/>
          <w:b w:val="0"/>
          <w:color w:val="000000"/>
          <w:spacing w:val="4"/>
          <w:sz w:val="24"/>
          <w:szCs w:val="24"/>
          <w:lang w:eastAsia="zh-CN" w:bidi="en-US"/>
        </w:rPr>
        <w:t>气瓶固定装置检验</w:t>
      </w:r>
    </w:p>
    <w:p w:rsidR="001E7D34" w:rsidRPr="007B6D0E" w:rsidRDefault="005318C7">
      <w:pPr>
        <w:pStyle w:val="2"/>
        <w:tabs>
          <w:tab w:val="left" w:pos="1042"/>
        </w:tabs>
        <w:adjustRightInd w:val="0"/>
        <w:snapToGrid w:val="0"/>
        <w:spacing w:before="0" w:line="400" w:lineRule="exact"/>
        <w:ind w:firstLineChars="200" w:firstLine="496"/>
        <w:rPr>
          <w:rFonts w:ascii="宋体" w:hAnsi="宋体" w:cs="宋体"/>
          <w:b w:val="0"/>
          <w:color w:val="000000"/>
          <w:spacing w:val="4"/>
          <w:sz w:val="24"/>
          <w:szCs w:val="24"/>
          <w:lang w:eastAsia="zh-CN" w:bidi="en-US"/>
        </w:rPr>
      </w:pPr>
      <w:r w:rsidRPr="007B6D0E">
        <w:rPr>
          <w:rFonts w:ascii="宋体" w:hAnsi="宋体" w:cs="宋体"/>
          <w:b w:val="0"/>
          <w:color w:val="000000"/>
          <w:spacing w:val="4"/>
          <w:sz w:val="24"/>
          <w:szCs w:val="24"/>
          <w:lang w:eastAsia="zh-CN" w:bidi="en-US"/>
        </w:rPr>
        <w:t>(1)</w:t>
      </w:r>
      <w:r w:rsidRPr="007B6D0E">
        <w:rPr>
          <w:rFonts w:ascii="宋体" w:hAnsi="宋体" w:cs="宋体" w:hint="eastAsia"/>
          <w:b w:val="0"/>
          <w:color w:val="000000"/>
          <w:spacing w:val="4"/>
          <w:sz w:val="24"/>
          <w:szCs w:val="24"/>
          <w:lang w:eastAsia="zh-CN" w:bidi="en-US"/>
        </w:rPr>
        <w:t>管束式集装箱</w:t>
      </w:r>
      <w:r w:rsidRPr="007B6D0E">
        <w:rPr>
          <w:rFonts w:ascii="宋体" w:hAnsi="宋体" w:cs="宋体"/>
          <w:b w:val="0"/>
          <w:color w:val="000000"/>
          <w:spacing w:val="4"/>
          <w:sz w:val="24"/>
          <w:szCs w:val="24"/>
          <w:lang w:eastAsia="zh-CN" w:bidi="en-US"/>
        </w:rPr>
        <w:t>框架</w:t>
      </w:r>
      <w:r w:rsidRPr="007B6D0E">
        <w:rPr>
          <w:rFonts w:ascii="宋体" w:hAnsi="宋体" w:cs="宋体" w:hint="eastAsia"/>
          <w:b w:val="0"/>
          <w:color w:val="000000"/>
          <w:spacing w:val="4"/>
          <w:sz w:val="24"/>
          <w:szCs w:val="24"/>
          <w:lang w:eastAsia="zh-CN" w:bidi="en-US"/>
        </w:rPr>
        <w:t>检验，应当</w:t>
      </w:r>
      <w:r w:rsidRPr="007B6D0E">
        <w:rPr>
          <w:rFonts w:ascii="宋体" w:hAnsi="宋体" w:cs="宋体"/>
          <w:b w:val="0"/>
          <w:color w:val="000000"/>
          <w:spacing w:val="4"/>
          <w:sz w:val="24"/>
          <w:szCs w:val="24"/>
          <w:lang w:eastAsia="zh-CN" w:bidi="en-US"/>
        </w:rPr>
        <w:t>无裂纹、明显变形或者其他机械损伤，框架与车辆部分连接</w:t>
      </w:r>
      <w:r w:rsidRPr="007B6D0E">
        <w:rPr>
          <w:rFonts w:ascii="宋体" w:hAnsi="宋体" w:cs="宋体" w:hint="eastAsia"/>
          <w:b w:val="0"/>
          <w:color w:val="000000"/>
          <w:spacing w:val="4"/>
          <w:sz w:val="24"/>
          <w:szCs w:val="24"/>
          <w:lang w:eastAsia="zh-CN" w:bidi="en-US"/>
        </w:rPr>
        <w:t>锁具应当</w:t>
      </w:r>
      <w:r w:rsidRPr="007B6D0E">
        <w:rPr>
          <w:rFonts w:ascii="宋体" w:hAnsi="宋体" w:cs="宋体"/>
          <w:b w:val="0"/>
          <w:color w:val="000000"/>
          <w:spacing w:val="4"/>
          <w:sz w:val="24"/>
          <w:szCs w:val="24"/>
          <w:lang w:eastAsia="zh-CN" w:bidi="en-US"/>
        </w:rPr>
        <w:t>完好</w:t>
      </w:r>
      <w:r w:rsidRPr="007B6D0E">
        <w:rPr>
          <w:rFonts w:ascii="宋体" w:hAnsi="宋体" w:cs="宋体" w:hint="eastAsia"/>
          <w:b w:val="0"/>
          <w:color w:val="000000"/>
          <w:spacing w:val="4"/>
          <w:sz w:val="24"/>
          <w:szCs w:val="24"/>
          <w:lang w:eastAsia="zh-CN" w:bidi="en-US"/>
        </w:rPr>
        <w:t>无损，连接牢固可靠</w:t>
      </w:r>
      <w:r w:rsidRPr="007B6D0E">
        <w:rPr>
          <w:rFonts w:ascii="宋体" w:hAnsi="宋体" w:cs="宋体"/>
          <w:b w:val="0"/>
          <w:color w:val="000000"/>
          <w:spacing w:val="4"/>
          <w:sz w:val="24"/>
          <w:szCs w:val="24"/>
          <w:lang w:eastAsia="zh-CN" w:bidi="en-US"/>
        </w:rPr>
        <w:t>；</w:t>
      </w:r>
    </w:p>
    <w:p w:rsidR="001E7D34" w:rsidRPr="007B6D0E" w:rsidRDefault="005318C7">
      <w:pPr>
        <w:pStyle w:val="2"/>
        <w:adjustRightInd w:val="0"/>
        <w:snapToGrid w:val="0"/>
        <w:spacing w:before="0" w:line="400" w:lineRule="exact"/>
        <w:ind w:firstLineChars="200" w:firstLine="496"/>
        <w:rPr>
          <w:rFonts w:ascii="宋体" w:hAnsi="宋体" w:cs="宋体"/>
          <w:b w:val="0"/>
          <w:color w:val="000000"/>
          <w:spacing w:val="4"/>
          <w:sz w:val="24"/>
          <w:szCs w:val="24"/>
          <w:lang w:eastAsia="zh-CN" w:bidi="en-US"/>
        </w:rPr>
      </w:pPr>
      <w:r w:rsidRPr="007B6D0E">
        <w:rPr>
          <w:rFonts w:ascii="宋体" w:hAnsi="宋体" w:cs="宋体"/>
          <w:b w:val="0"/>
          <w:color w:val="000000"/>
          <w:spacing w:val="4"/>
          <w:sz w:val="24"/>
          <w:szCs w:val="24"/>
          <w:lang w:eastAsia="zh-CN" w:bidi="en-US"/>
        </w:rPr>
        <w:t>(2)长管拖车气瓶捆绑带</w:t>
      </w:r>
      <w:r w:rsidRPr="007B6D0E">
        <w:rPr>
          <w:rFonts w:ascii="宋体" w:hAnsi="宋体" w:cs="宋体" w:hint="eastAsia"/>
          <w:b w:val="0"/>
          <w:color w:val="000000"/>
          <w:spacing w:val="4"/>
          <w:sz w:val="24"/>
          <w:szCs w:val="24"/>
          <w:lang w:eastAsia="zh-CN" w:bidi="en-US"/>
        </w:rPr>
        <w:t>、</w:t>
      </w:r>
      <w:r w:rsidRPr="007B6D0E">
        <w:rPr>
          <w:rFonts w:ascii="宋体" w:hAnsi="宋体" w:cs="宋体"/>
          <w:b w:val="0"/>
          <w:color w:val="000000"/>
          <w:spacing w:val="4"/>
          <w:sz w:val="24"/>
          <w:szCs w:val="24"/>
          <w:lang w:eastAsia="zh-CN" w:bidi="en-US"/>
        </w:rPr>
        <w:t>斜拉杆</w:t>
      </w:r>
      <w:r w:rsidRPr="007B6D0E">
        <w:rPr>
          <w:rFonts w:ascii="宋体" w:hAnsi="宋体" w:cs="宋体" w:hint="eastAsia"/>
          <w:b w:val="0"/>
          <w:color w:val="000000"/>
          <w:spacing w:val="4"/>
          <w:sz w:val="24"/>
          <w:szCs w:val="24"/>
          <w:lang w:eastAsia="zh-CN" w:bidi="en-US"/>
        </w:rPr>
        <w:t>检验，相关</w:t>
      </w:r>
      <w:r w:rsidRPr="007B6D0E">
        <w:rPr>
          <w:rFonts w:ascii="宋体" w:hAnsi="宋体" w:cs="宋体"/>
          <w:b w:val="0"/>
          <w:color w:val="000000"/>
          <w:spacing w:val="4"/>
          <w:sz w:val="24"/>
          <w:szCs w:val="24"/>
          <w:lang w:eastAsia="zh-CN" w:bidi="en-US"/>
        </w:rPr>
        <w:t>连接</w:t>
      </w:r>
      <w:r w:rsidRPr="007B6D0E">
        <w:rPr>
          <w:rFonts w:ascii="宋体" w:hAnsi="宋体" w:cs="宋体" w:hint="eastAsia"/>
          <w:b w:val="0"/>
          <w:color w:val="000000"/>
          <w:spacing w:val="4"/>
          <w:sz w:val="24"/>
          <w:szCs w:val="24"/>
          <w:lang w:eastAsia="zh-CN" w:bidi="en-US"/>
        </w:rPr>
        <w:t>件、</w:t>
      </w:r>
      <w:r w:rsidRPr="007B6D0E">
        <w:rPr>
          <w:rFonts w:ascii="宋体" w:hAnsi="宋体" w:cs="宋体"/>
          <w:b w:val="0"/>
          <w:color w:val="000000"/>
          <w:spacing w:val="4"/>
          <w:sz w:val="24"/>
          <w:szCs w:val="24"/>
          <w:lang w:eastAsia="zh-CN" w:bidi="en-US"/>
        </w:rPr>
        <w:t>螺栓</w:t>
      </w:r>
      <w:r w:rsidRPr="007B6D0E">
        <w:rPr>
          <w:rFonts w:ascii="宋体" w:hAnsi="宋体" w:cs="宋体" w:hint="eastAsia"/>
          <w:b w:val="0"/>
          <w:color w:val="000000"/>
          <w:spacing w:val="4"/>
          <w:sz w:val="24"/>
          <w:szCs w:val="24"/>
          <w:lang w:eastAsia="zh-CN" w:bidi="en-US"/>
        </w:rPr>
        <w:t>(柱)等应当无</w:t>
      </w:r>
      <w:r w:rsidRPr="007B6D0E">
        <w:rPr>
          <w:rFonts w:ascii="宋体" w:hAnsi="宋体" w:cs="宋体"/>
          <w:b w:val="0"/>
          <w:color w:val="000000"/>
          <w:spacing w:val="4"/>
          <w:sz w:val="24"/>
          <w:szCs w:val="24"/>
          <w:lang w:eastAsia="zh-CN" w:bidi="en-US"/>
        </w:rPr>
        <w:t>腐蚀、松动、弯曲变形等</w:t>
      </w:r>
      <w:r w:rsidRPr="007B6D0E">
        <w:rPr>
          <w:rFonts w:ascii="宋体" w:hAnsi="宋体" w:cs="宋体" w:hint="eastAsia"/>
          <w:b w:val="0"/>
          <w:color w:val="000000"/>
          <w:spacing w:val="4"/>
          <w:sz w:val="24"/>
          <w:szCs w:val="24"/>
          <w:lang w:eastAsia="zh-CN" w:bidi="en-US"/>
        </w:rPr>
        <w:t>现象</w:t>
      </w:r>
      <w:r w:rsidRPr="007B6D0E">
        <w:rPr>
          <w:rFonts w:ascii="宋体" w:hAnsi="宋体" w:cs="宋体"/>
          <w:b w:val="0"/>
          <w:color w:val="000000"/>
          <w:spacing w:val="4"/>
          <w:sz w:val="24"/>
          <w:szCs w:val="24"/>
          <w:lang w:eastAsia="zh-CN" w:bidi="en-US"/>
        </w:rPr>
        <w:t>。</w:t>
      </w:r>
    </w:p>
    <w:p w:rsidR="001E7D34" w:rsidRPr="007B6D0E" w:rsidRDefault="005318C7">
      <w:pPr>
        <w:pStyle w:val="2"/>
        <w:adjustRightInd w:val="0"/>
        <w:snapToGrid w:val="0"/>
        <w:spacing w:before="0" w:line="400" w:lineRule="exact"/>
        <w:ind w:firstLineChars="200" w:firstLine="496"/>
        <w:rPr>
          <w:rFonts w:ascii="宋体" w:hAnsi="宋体" w:cs="宋体"/>
          <w:b w:val="0"/>
          <w:color w:val="000000"/>
          <w:spacing w:val="4"/>
          <w:sz w:val="24"/>
          <w:szCs w:val="24"/>
          <w:lang w:eastAsia="zh-CN" w:bidi="en-US"/>
        </w:rPr>
      </w:pPr>
      <w:r w:rsidRPr="007B6D0E">
        <w:rPr>
          <w:rFonts w:ascii="黑体" w:eastAsia="黑体" w:hAnsi="黑体" w:cs="黑体"/>
          <w:b w:val="0"/>
          <w:color w:val="000000"/>
          <w:spacing w:val="4"/>
          <w:sz w:val="24"/>
          <w:szCs w:val="24"/>
          <w:lang w:eastAsia="zh-CN" w:bidi="en-US"/>
        </w:rPr>
        <w:t xml:space="preserve">9.4.6  </w:t>
      </w:r>
      <w:r w:rsidRPr="007B6D0E">
        <w:rPr>
          <w:rFonts w:ascii="宋体" w:hAnsi="宋体" w:cs="宋体" w:hint="eastAsia"/>
          <w:b w:val="0"/>
          <w:color w:val="000000"/>
          <w:spacing w:val="4"/>
          <w:sz w:val="24"/>
          <w:szCs w:val="24"/>
          <w:lang w:eastAsia="zh-CN"/>
        </w:rPr>
        <w:t>气密性试验</w:t>
      </w:r>
    </w:p>
    <w:p w:rsidR="001E7D34" w:rsidRPr="007B6D0E" w:rsidRDefault="005318C7">
      <w:pPr>
        <w:pStyle w:val="2"/>
        <w:tabs>
          <w:tab w:val="left" w:pos="1042"/>
        </w:tabs>
        <w:adjustRightInd w:val="0"/>
        <w:snapToGrid w:val="0"/>
        <w:spacing w:before="0" w:line="400" w:lineRule="exact"/>
        <w:ind w:firstLineChars="200" w:firstLine="496"/>
        <w:rPr>
          <w:rFonts w:ascii="宋体" w:hAnsi="宋体" w:cs="宋体"/>
          <w:b w:val="0"/>
          <w:color w:val="000000"/>
          <w:spacing w:val="4"/>
          <w:sz w:val="24"/>
          <w:szCs w:val="24"/>
          <w:lang w:eastAsia="zh-CN" w:bidi="en-US"/>
        </w:rPr>
      </w:pPr>
      <w:r w:rsidRPr="007B6D0E">
        <w:rPr>
          <w:rFonts w:ascii="宋体" w:hAnsi="宋体" w:cs="宋体"/>
          <w:b w:val="0"/>
          <w:color w:val="000000"/>
          <w:spacing w:val="4"/>
          <w:sz w:val="24"/>
          <w:szCs w:val="24"/>
          <w:lang w:eastAsia="zh-CN" w:bidi="en-US"/>
        </w:rPr>
        <w:t>长管拖车、管束式集装箱组装完成后进行整车(台)气密性试验，试验压力为气瓶公称工作压力</w:t>
      </w:r>
      <w:r w:rsidRPr="007B6D0E">
        <w:rPr>
          <w:rFonts w:ascii="宋体" w:hAnsi="宋体" w:cs="宋体" w:hint="eastAsia"/>
          <w:b w:val="0"/>
          <w:color w:val="000000"/>
          <w:spacing w:val="4"/>
          <w:sz w:val="24"/>
          <w:szCs w:val="24"/>
          <w:lang w:eastAsia="zh-CN" w:bidi="en-US"/>
        </w:rPr>
        <w:t>，试验结果应当无泄漏。</w:t>
      </w:r>
    </w:p>
    <w:p w:rsidR="001E7D34" w:rsidRPr="007B6D0E" w:rsidRDefault="005318C7">
      <w:pPr>
        <w:pStyle w:val="2"/>
        <w:adjustRightInd w:val="0"/>
        <w:snapToGrid w:val="0"/>
        <w:spacing w:before="0" w:line="400" w:lineRule="exact"/>
        <w:ind w:firstLineChars="200" w:firstLine="496"/>
        <w:rPr>
          <w:rFonts w:ascii="宋体" w:hAnsi="宋体" w:cs="宋体"/>
          <w:b w:val="0"/>
          <w:color w:val="000000"/>
          <w:spacing w:val="4"/>
          <w:sz w:val="24"/>
          <w:szCs w:val="24"/>
          <w:lang w:eastAsia="zh-CN" w:bidi="en-US"/>
        </w:rPr>
      </w:pPr>
      <w:r w:rsidRPr="007B6D0E">
        <w:rPr>
          <w:rFonts w:ascii="黑体" w:eastAsia="黑体" w:hAnsi="黑体" w:cs="黑体"/>
          <w:b w:val="0"/>
          <w:color w:val="000000"/>
          <w:spacing w:val="4"/>
          <w:sz w:val="24"/>
          <w:szCs w:val="24"/>
          <w:lang w:eastAsia="zh-CN" w:bidi="en-US"/>
        </w:rPr>
        <w:t>9.4.7</w:t>
      </w:r>
      <w:r w:rsidRPr="007B6D0E">
        <w:rPr>
          <w:rFonts w:ascii="宋体" w:hAnsi="宋体" w:cs="宋体"/>
          <w:b w:val="0"/>
          <w:color w:val="000000"/>
          <w:spacing w:val="4"/>
          <w:sz w:val="24"/>
          <w:szCs w:val="24"/>
          <w:lang w:eastAsia="zh-CN" w:bidi="en-US"/>
        </w:rPr>
        <w:t xml:space="preserve">  </w:t>
      </w:r>
      <w:r w:rsidRPr="007B6D0E">
        <w:rPr>
          <w:rFonts w:ascii="宋体" w:hAnsi="宋体" w:cs="宋体" w:hint="eastAsia"/>
          <w:b w:val="0"/>
          <w:color w:val="000000"/>
          <w:spacing w:val="4"/>
          <w:sz w:val="24"/>
          <w:szCs w:val="24"/>
          <w:lang w:eastAsia="zh-CN" w:bidi="en-US"/>
        </w:rPr>
        <w:t>外表面</w:t>
      </w:r>
      <w:r w:rsidRPr="007B6D0E">
        <w:rPr>
          <w:rFonts w:ascii="宋体" w:hAnsi="宋体" w:cs="宋体"/>
          <w:b w:val="0"/>
          <w:color w:val="000000"/>
          <w:spacing w:val="4"/>
          <w:sz w:val="24"/>
          <w:szCs w:val="24"/>
          <w:lang w:eastAsia="zh-CN" w:bidi="en-US"/>
        </w:rPr>
        <w:t>油漆涂装、标志标识检验</w:t>
      </w:r>
    </w:p>
    <w:p w:rsidR="001E7D34" w:rsidRPr="007B6D0E" w:rsidRDefault="005318C7">
      <w:pPr>
        <w:pStyle w:val="2"/>
        <w:tabs>
          <w:tab w:val="left" w:pos="1042"/>
        </w:tabs>
        <w:adjustRightInd w:val="0"/>
        <w:snapToGrid w:val="0"/>
        <w:spacing w:before="0" w:line="400" w:lineRule="exact"/>
        <w:ind w:firstLineChars="200" w:firstLine="496"/>
        <w:rPr>
          <w:rFonts w:ascii="宋体" w:hAnsi="宋体" w:cs="宋体"/>
          <w:b w:val="0"/>
          <w:color w:val="000000"/>
          <w:spacing w:val="4"/>
          <w:sz w:val="24"/>
          <w:szCs w:val="24"/>
          <w:lang w:eastAsia="zh-CN" w:bidi="en-US"/>
        </w:rPr>
      </w:pPr>
      <w:r w:rsidRPr="007B6D0E">
        <w:rPr>
          <w:rFonts w:ascii="宋体" w:hAnsi="宋体" w:cs="宋体"/>
          <w:b w:val="0"/>
          <w:color w:val="000000"/>
          <w:spacing w:val="4"/>
          <w:sz w:val="24"/>
          <w:szCs w:val="24"/>
          <w:lang w:eastAsia="zh-CN" w:bidi="en-US"/>
        </w:rPr>
        <w:t>长管拖车、管束式集装箱</w:t>
      </w:r>
      <w:r w:rsidRPr="007B6D0E">
        <w:rPr>
          <w:rFonts w:ascii="宋体" w:hAnsi="宋体" w:cs="宋体" w:hint="eastAsia"/>
          <w:b w:val="0"/>
          <w:color w:val="000000"/>
          <w:spacing w:val="4"/>
          <w:sz w:val="24"/>
          <w:szCs w:val="24"/>
          <w:lang w:eastAsia="zh-CN" w:bidi="en-US"/>
        </w:rPr>
        <w:t>外表面的涂装，以及警示性标志等应当符合产品标准和原设计文件的要求，气瓶的明显部位喷涂“下次定期检验日期：××</w:t>
      </w:r>
      <w:r w:rsidRPr="007B6D0E">
        <w:rPr>
          <w:rFonts w:ascii="宋体" w:hAnsi="宋体" w:cs="宋体"/>
          <w:b w:val="0"/>
          <w:color w:val="000000"/>
          <w:spacing w:val="4"/>
          <w:sz w:val="24"/>
          <w:szCs w:val="24"/>
          <w:lang w:eastAsia="zh-CN" w:bidi="en-US"/>
        </w:rPr>
        <w:t>年</w:t>
      </w:r>
      <w:r w:rsidRPr="007B6D0E">
        <w:rPr>
          <w:rFonts w:ascii="宋体" w:hAnsi="宋体" w:cs="宋体" w:hint="eastAsia"/>
          <w:b w:val="0"/>
          <w:color w:val="000000"/>
          <w:spacing w:val="4"/>
          <w:sz w:val="24"/>
          <w:szCs w:val="24"/>
          <w:lang w:eastAsia="zh-CN" w:bidi="en-US"/>
        </w:rPr>
        <w:t>××</w:t>
      </w:r>
      <w:r w:rsidRPr="007B6D0E">
        <w:rPr>
          <w:rFonts w:ascii="宋体" w:hAnsi="宋体" w:cs="宋体"/>
          <w:b w:val="0"/>
          <w:color w:val="000000"/>
          <w:spacing w:val="4"/>
          <w:sz w:val="24"/>
          <w:szCs w:val="24"/>
          <w:lang w:eastAsia="zh-CN" w:bidi="en-US"/>
        </w:rPr>
        <w:t>月”。</w:t>
      </w:r>
    </w:p>
    <w:p w:rsidR="001E7D34" w:rsidRPr="007B6D0E" w:rsidRDefault="005318C7">
      <w:pPr>
        <w:pStyle w:val="2"/>
        <w:tabs>
          <w:tab w:val="left" w:pos="1042"/>
        </w:tabs>
        <w:adjustRightInd w:val="0"/>
        <w:snapToGrid w:val="0"/>
        <w:spacing w:before="0" w:line="400" w:lineRule="exact"/>
        <w:ind w:firstLineChars="200" w:firstLine="496"/>
        <w:rPr>
          <w:rFonts w:ascii="宋体" w:hAnsi="宋体" w:cs="宋体"/>
          <w:b w:val="0"/>
          <w:color w:val="000000"/>
          <w:spacing w:val="4"/>
          <w:sz w:val="24"/>
          <w:szCs w:val="24"/>
          <w:lang w:eastAsia="zh-CN" w:bidi="en-US"/>
        </w:rPr>
      </w:pPr>
      <w:r w:rsidRPr="007B6D0E">
        <w:rPr>
          <w:rFonts w:ascii="黑体" w:eastAsia="黑体" w:hAnsi="黑体" w:cs="黑体"/>
          <w:b w:val="0"/>
          <w:color w:val="000000"/>
          <w:spacing w:val="4"/>
          <w:sz w:val="24"/>
          <w:szCs w:val="24"/>
          <w:lang w:eastAsia="zh-CN" w:bidi="en-US"/>
        </w:rPr>
        <w:t>9.4.</w:t>
      </w:r>
      <w:r w:rsidRPr="007B6D0E">
        <w:rPr>
          <w:rFonts w:ascii="黑体" w:eastAsia="黑体" w:hAnsi="黑体" w:cs="黑体" w:hint="eastAsia"/>
          <w:b w:val="0"/>
          <w:color w:val="000000"/>
          <w:spacing w:val="4"/>
          <w:sz w:val="24"/>
          <w:szCs w:val="24"/>
          <w:lang w:eastAsia="zh-CN" w:bidi="en-US"/>
        </w:rPr>
        <w:t xml:space="preserve">8  </w:t>
      </w:r>
      <w:r w:rsidRPr="007B6D0E">
        <w:rPr>
          <w:rFonts w:ascii="宋体" w:hAnsi="宋体" w:cs="宋体" w:hint="eastAsia"/>
          <w:b w:val="0"/>
          <w:color w:val="000000"/>
          <w:spacing w:val="4"/>
          <w:sz w:val="24"/>
          <w:szCs w:val="24"/>
          <w:lang w:eastAsia="zh-CN" w:bidi="en-US"/>
        </w:rPr>
        <w:t>气体置换检验</w:t>
      </w:r>
    </w:p>
    <w:p w:rsidR="001E7D34" w:rsidRPr="007B6D0E" w:rsidRDefault="005318C7">
      <w:pPr>
        <w:pStyle w:val="2"/>
        <w:tabs>
          <w:tab w:val="left" w:pos="1042"/>
        </w:tabs>
        <w:adjustRightInd w:val="0"/>
        <w:snapToGrid w:val="0"/>
        <w:spacing w:before="0" w:line="400" w:lineRule="exact"/>
        <w:ind w:firstLineChars="200" w:firstLine="496"/>
        <w:jc w:val="both"/>
        <w:rPr>
          <w:rFonts w:ascii="宋体" w:hAnsi="宋体" w:cs="宋体"/>
          <w:b w:val="0"/>
          <w:color w:val="000000"/>
          <w:spacing w:val="4"/>
          <w:sz w:val="24"/>
          <w:szCs w:val="24"/>
          <w:lang w:eastAsia="zh-CN" w:bidi="en-US"/>
        </w:rPr>
      </w:pPr>
      <w:r w:rsidRPr="007B6D0E">
        <w:rPr>
          <w:rFonts w:ascii="宋体" w:hAnsi="宋体" w:cs="宋体" w:hint="eastAsia"/>
          <w:b w:val="0"/>
          <w:color w:val="000000"/>
          <w:spacing w:val="4"/>
          <w:sz w:val="24"/>
          <w:szCs w:val="24"/>
          <w:lang w:eastAsia="zh-CN" w:bidi="en-US"/>
        </w:rPr>
        <w:t>充装易燃、易爆介质或者原设计文件要求进行气体置换处理的，应当按照本规程4.10.2的规定进行气体置换检测，检测结果应当符合本规程和产品标准的要求</w:t>
      </w:r>
      <w:r w:rsidRPr="007B6D0E">
        <w:rPr>
          <w:rFonts w:ascii="宋体" w:hAnsi="宋体" w:cs="宋体"/>
          <w:b w:val="0"/>
          <w:color w:val="000000"/>
          <w:spacing w:val="4"/>
          <w:sz w:val="24"/>
          <w:szCs w:val="24"/>
          <w:lang w:eastAsia="zh-CN" w:bidi="en-US"/>
        </w:rPr>
        <w:t>。</w:t>
      </w:r>
    </w:p>
    <w:p w:rsidR="001E7D34" w:rsidRPr="007B6D0E" w:rsidRDefault="005318C7">
      <w:pPr>
        <w:pStyle w:val="2"/>
        <w:adjustRightInd w:val="0"/>
        <w:snapToGrid w:val="0"/>
        <w:spacing w:before="0" w:line="400" w:lineRule="exact"/>
        <w:ind w:firstLineChars="200" w:firstLine="496"/>
        <w:rPr>
          <w:rFonts w:ascii="宋体" w:hAnsi="宋体" w:cs="宋体"/>
          <w:b w:val="0"/>
          <w:color w:val="000000"/>
          <w:spacing w:val="4"/>
          <w:sz w:val="24"/>
          <w:szCs w:val="24"/>
          <w:lang w:eastAsia="zh-CN" w:bidi="en-US"/>
        </w:rPr>
      </w:pPr>
      <w:r w:rsidRPr="007B6D0E">
        <w:rPr>
          <w:rFonts w:ascii="黑体" w:eastAsia="黑体" w:hAnsi="黑体" w:cs="黑体"/>
          <w:b w:val="0"/>
          <w:color w:val="000000"/>
          <w:spacing w:val="4"/>
          <w:sz w:val="24"/>
          <w:szCs w:val="24"/>
          <w:lang w:eastAsia="zh-CN" w:bidi="en-US"/>
        </w:rPr>
        <w:t>9.4.</w:t>
      </w:r>
      <w:r w:rsidRPr="007B6D0E">
        <w:rPr>
          <w:rFonts w:ascii="黑体" w:eastAsia="黑体" w:hAnsi="黑体" w:cs="黑体" w:hint="eastAsia"/>
          <w:b w:val="0"/>
          <w:color w:val="000000"/>
          <w:spacing w:val="4"/>
          <w:sz w:val="24"/>
          <w:szCs w:val="24"/>
          <w:lang w:eastAsia="zh-CN" w:bidi="en-US"/>
        </w:rPr>
        <w:t>9</w:t>
      </w:r>
      <w:r w:rsidRPr="007B6D0E">
        <w:rPr>
          <w:rFonts w:ascii="黑体" w:eastAsia="黑体" w:hAnsi="黑体" w:cs="黑体"/>
          <w:b w:val="0"/>
          <w:color w:val="000000"/>
          <w:spacing w:val="4"/>
          <w:sz w:val="24"/>
          <w:szCs w:val="24"/>
          <w:lang w:eastAsia="zh-CN" w:bidi="en-US"/>
        </w:rPr>
        <w:t xml:space="preserve"> </w:t>
      </w:r>
      <w:r w:rsidRPr="007B6D0E">
        <w:rPr>
          <w:rFonts w:ascii="宋体" w:hAnsi="宋体" w:cs="宋体"/>
          <w:b w:val="0"/>
          <w:color w:val="000000"/>
          <w:spacing w:val="4"/>
          <w:sz w:val="24"/>
          <w:szCs w:val="24"/>
          <w:lang w:eastAsia="zh-CN" w:bidi="en-US"/>
        </w:rPr>
        <w:t xml:space="preserve"> </w:t>
      </w:r>
      <w:r w:rsidRPr="007B6D0E">
        <w:rPr>
          <w:rFonts w:ascii="宋体" w:hAnsi="宋体" w:cs="宋体" w:hint="eastAsia"/>
          <w:b w:val="0"/>
          <w:color w:val="000000"/>
          <w:spacing w:val="4"/>
          <w:sz w:val="24"/>
          <w:szCs w:val="24"/>
          <w:lang w:eastAsia="zh-CN" w:bidi="en-US"/>
        </w:rPr>
        <w:t>检验结果</w:t>
      </w:r>
      <w:r w:rsidRPr="007B6D0E">
        <w:rPr>
          <w:rFonts w:ascii="宋体" w:hAnsi="宋体" w:cs="宋体"/>
          <w:b w:val="0"/>
          <w:color w:val="000000"/>
          <w:spacing w:val="4"/>
          <w:sz w:val="24"/>
          <w:szCs w:val="24"/>
          <w:lang w:eastAsia="zh-CN" w:bidi="en-US"/>
        </w:rPr>
        <w:t xml:space="preserve">评定 </w:t>
      </w:r>
    </w:p>
    <w:p w:rsidR="001E7D34" w:rsidRPr="007B6D0E" w:rsidRDefault="005318C7">
      <w:pPr>
        <w:pStyle w:val="2"/>
        <w:widowControl w:val="0"/>
        <w:adjustRightInd w:val="0"/>
        <w:snapToGrid w:val="0"/>
        <w:spacing w:before="0" w:line="400" w:lineRule="exact"/>
        <w:ind w:firstLineChars="200" w:firstLine="480"/>
        <w:rPr>
          <w:rFonts w:ascii="宋体" w:hAnsi="宋体" w:cs="宋体"/>
          <w:color w:val="000000"/>
          <w:spacing w:val="4"/>
          <w:sz w:val="24"/>
          <w:szCs w:val="24"/>
          <w:lang w:eastAsia="zh-CN"/>
        </w:rPr>
      </w:pPr>
      <w:r w:rsidRPr="007B6D0E">
        <w:rPr>
          <w:rFonts w:ascii="黑体" w:eastAsia="黑体" w:hAnsi="黑体" w:cs="黑体"/>
          <w:b w:val="0"/>
          <w:bCs w:val="0"/>
          <w:color w:val="000000"/>
          <w:sz w:val="24"/>
          <w:szCs w:val="24"/>
          <w:lang w:eastAsia="zh-CN"/>
        </w:rPr>
        <w:t>9.</w:t>
      </w:r>
      <w:r w:rsidRPr="007B6D0E">
        <w:rPr>
          <w:rFonts w:ascii="黑体" w:eastAsia="黑体" w:hAnsi="黑体" w:cs="黑体" w:hint="eastAsia"/>
          <w:b w:val="0"/>
          <w:bCs w:val="0"/>
          <w:color w:val="000000"/>
          <w:sz w:val="24"/>
          <w:szCs w:val="24"/>
          <w:lang w:eastAsia="zh-CN"/>
        </w:rPr>
        <w:t>4</w:t>
      </w:r>
      <w:r w:rsidRPr="007B6D0E">
        <w:rPr>
          <w:rFonts w:ascii="黑体" w:eastAsia="黑体" w:hAnsi="黑体" w:cs="黑体"/>
          <w:b w:val="0"/>
          <w:bCs w:val="0"/>
          <w:color w:val="000000"/>
          <w:sz w:val="24"/>
          <w:szCs w:val="24"/>
          <w:lang w:eastAsia="zh-CN"/>
        </w:rPr>
        <w:t>.</w:t>
      </w:r>
      <w:r w:rsidRPr="007B6D0E">
        <w:rPr>
          <w:rFonts w:ascii="黑体" w:eastAsia="黑体" w:hAnsi="黑体" w:cs="黑体" w:hint="eastAsia"/>
          <w:b w:val="0"/>
          <w:bCs w:val="0"/>
          <w:color w:val="000000"/>
          <w:sz w:val="24"/>
          <w:szCs w:val="24"/>
          <w:lang w:eastAsia="zh-CN"/>
        </w:rPr>
        <w:t>9</w:t>
      </w:r>
      <w:r w:rsidRPr="007B6D0E">
        <w:rPr>
          <w:rFonts w:ascii="黑体" w:eastAsia="黑体" w:hAnsi="黑体" w:cs="黑体"/>
          <w:b w:val="0"/>
          <w:bCs w:val="0"/>
          <w:color w:val="000000"/>
          <w:sz w:val="24"/>
          <w:szCs w:val="24"/>
          <w:lang w:eastAsia="zh-CN"/>
        </w:rPr>
        <w:t>.1</w:t>
      </w:r>
      <w:r w:rsidRPr="007B6D0E">
        <w:rPr>
          <w:rFonts w:ascii="宋体" w:hAnsi="宋体" w:cs="宋体"/>
          <w:b w:val="0"/>
          <w:bCs w:val="0"/>
          <w:color w:val="000000"/>
          <w:sz w:val="24"/>
          <w:szCs w:val="24"/>
          <w:lang w:eastAsia="zh-CN"/>
        </w:rPr>
        <w:t xml:space="preserve">  </w:t>
      </w:r>
      <w:r w:rsidRPr="007B6D0E">
        <w:rPr>
          <w:rFonts w:ascii="宋体" w:hAnsi="宋体" w:cs="宋体" w:hint="eastAsia"/>
          <w:b w:val="0"/>
          <w:bCs w:val="0"/>
          <w:color w:val="000000"/>
          <w:sz w:val="24"/>
          <w:szCs w:val="24"/>
          <w:lang w:eastAsia="zh-CN"/>
        </w:rPr>
        <w:t>基本</w:t>
      </w:r>
      <w:r w:rsidRPr="007B6D0E">
        <w:rPr>
          <w:rFonts w:ascii="宋体" w:hAnsi="宋体" w:cs="宋体" w:hint="eastAsia"/>
          <w:b w:val="0"/>
          <w:color w:val="000000"/>
          <w:spacing w:val="4"/>
          <w:sz w:val="24"/>
          <w:szCs w:val="24"/>
          <w:lang w:eastAsia="zh-CN"/>
        </w:rPr>
        <w:t>评定原则</w:t>
      </w:r>
    </w:p>
    <w:p w:rsidR="001E7D34" w:rsidRPr="007B6D0E" w:rsidRDefault="005318C7">
      <w:pPr>
        <w:pStyle w:val="2"/>
        <w:widowControl w:val="0"/>
        <w:adjustRightInd w:val="0"/>
        <w:snapToGrid w:val="0"/>
        <w:spacing w:before="0" w:line="400" w:lineRule="exact"/>
        <w:ind w:firstLineChars="200" w:firstLine="496"/>
        <w:rPr>
          <w:rFonts w:ascii="宋体" w:hAnsi="宋体" w:cs="宋体"/>
          <w:color w:val="000000"/>
          <w:spacing w:val="4"/>
          <w:sz w:val="24"/>
          <w:szCs w:val="24"/>
          <w:lang w:eastAsia="zh-CN"/>
        </w:rPr>
      </w:pPr>
      <w:r w:rsidRPr="007B6D0E">
        <w:rPr>
          <w:rFonts w:ascii="宋体" w:hAnsi="宋体" w:cs="宋体" w:hint="eastAsia"/>
          <w:b w:val="0"/>
          <w:bCs w:val="0"/>
          <w:color w:val="000000"/>
          <w:spacing w:val="4"/>
          <w:sz w:val="24"/>
          <w:szCs w:val="24"/>
          <w:lang w:eastAsia="zh-CN"/>
        </w:rPr>
        <w:lastRenderedPageBreak/>
        <w:t>检验工作完成后，根据最终检验结果进行评定，检验结果符合本规程或者产品标准规定的，检验结论为符合要求，否则为不符合要求。</w:t>
      </w:r>
    </w:p>
    <w:p w:rsidR="001E7D34" w:rsidRPr="007B6D0E" w:rsidRDefault="005318C7">
      <w:pPr>
        <w:pStyle w:val="2"/>
        <w:tabs>
          <w:tab w:val="left" w:pos="1426"/>
        </w:tabs>
        <w:adjustRightInd w:val="0"/>
        <w:snapToGrid w:val="0"/>
        <w:spacing w:before="0" w:line="400" w:lineRule="exact"/>
        <w:ind w:firstLineChars="200" w:firstLine="496"/>
        <w:rPr>
          <w:rFonts w:ascii="宋体" w:hAnsi="宋体" w:cs="宋体"/>
          <w:b w:val="0"/>
          <w:color w:val="000000"/>
          <w:spacing w:val="4"/>
          <w:sz w:val="24"/>
          <w:szCs w:val="24"/>
          <w:lang w:eastAsia="zh-CN" w:bidi="en-US"/>
        </w:rPr>
      </w:pPr>
      <w:r w:rsidRPr="007B6D0E">
        <w:rPr>
          <w:rFonts w:ascii="黑体" w:eastAsia="黑体" w:hAnsi="黑体" w:cs="黑体"/>
          <w:b w:val="0"/>
          <w:color w:val="000000"/>
          <w:spacing w:val="4"/>
          <w:sz w:val="24"/>
          <w:szCs w:val="24"/>
          <w:lang w:eastAsia="zh-CN" w:bidi="en-US"/>
        </w:rPr>
        <w:t>9.4.</w:t>
      </w:r>
      <w:r w:rsidRPr="007B6D0E">
        <w:rPr>
          <w:rFonts w:ascii="黑体" w:eastAsia="黑体" w:hAnsi="黑体" w:cs="黑体" w:hint="eastAsia"/>
          <w:b w:val="0"/>
          <w:color w:val="000000"/>
          <w:spacing w:val="4"/>
          <w:sz w:val="24"/>
          <w:szCs w:val="24"/>
          <w:lang w:eastAsia="zh-CN" w:bidi="en-US"/>
        </w:rPr>
        <w:t>9</w:t>
      </w:r>
      <w:r w:rsidRPr="007B6D0E">
        <w:rPr>
          <w:rFonts w:ascii="黑体" w:eastAsia="黑体" w:hAnsi="黑体" w:cs="黑体"/>
          <w:b w:val="0"/>
          <w:color w:val="000000"/>
          <w:spacing w:val="4"/>
          <w:sz w:val="24"/>
          <w:szCs w:val="24"/>
          <w:lang w:eastAsia="zh-CN" w:bidi="en-US"/>
        </w:rPr>
        <w:t>.</w:t>
      </w:r>
      <w:r w:rsidRPr="007B6D0E">
        <w:rPr>
          <w:rFonts w:ascii="黑体" w:eastAsia="黑体" w:hAnsi="黑体" w:cs="黑体" w:hint="eastAsia"/>
          <w:b w:val="0"/>
          <w:color w:val="000000"/>
          <w:spacing w:val="4"/>
          <w:sz w:val="24"/>
          <w:szCs w:val="24"/>
          <w:lang w:eastAsia="zh-CN" w:bidi="en-US"/>
        </w:rPr>
        <w:t>2</w:t>
      </w:r>
      <w:r w:rsidRPr="007B6D0E">
        <w:rPr>
          <w:rFonts w:ascii="黑体" w:eastAsia="黑体" w:hAnsi="黑体" w:cs="黑体"/>
          <w:b w:val="0"/>
          <w:color w:val="000000"/>
          <w:spacing w:val="4"/>
          <w:sz w:val="24"/>
          <w:szCs w:val="24"/>
          <w:lang w:eastAsia="zh-CN" w:bidi="en-US"/>
        </w:rPr>
        <w:t xml:space="preserve">  </w:t>
      </w:r>
      <w:r w:rsidRPr="007B6D0E">
        <w:rPr>
          <w:rFonts w:ascii="宋体" w:hAnsi="宋体" w:cs="宋体" w:hint="eastAsia"/>
          <w:b w:val="0"/>
          <w:color w:val="000000"/>
          <w:spacing w:val="4"/>
          <w:sz w:val="24"/>
          <w:szCs w:val="24"/>
          <w:lang w:eastAsia="zh-CN" w:bidi="en-US"/>
        </w:rPr>
        <w:t>气瓶瓶体缺陷以及损伤评定</w:t>
      </w:r>
    </w:p>
    <w:p w:rsidR="001E7D34" w:rsidRPr="007B6D0E" w:rsidRDefault="005318C7">
      <w:pPr>
        <w:pStyle w:val="2"/>
        <w:adjustRightInd w:val="0"/>
        <w:snapToGrid w:val="0"/>
        <w:spacing w:before="0" w:line="400" w:lineRule="exact"/>
        <w:ind w:firstLineChars="200" w:firstLine="496"/>
        <w:rPr>
          <w:rFonts w:ascii="宋体" w:hAnsi="宋体" w:cs="宋体"/>
          <w:b w:val="0"/>
          <w:color w:val="000000"/>
          <w:spacing w:val="4"/>
          <w:sz w:val="24"/>
          <w:szCs w:val="24"/>
          <w:lang w:eastAsia="zh-CN" w:bidi="en-US"/>
        </w:rPr>
      </w:pPr>
      <w:r w:rsidRPr="007B6D0E">
        <w:rPr>
          <w:rFonts w:ascii="宋体" w:hAnsi="宋体" w:cs="宋体"/>
          <w:b w:val="0"/>
          <w:color w:val="000000"/>
          <w:spacing w:val="4"/>
          <w:sz w:val="24"/>
          <w:szCs w:val="24"/>
          <w:lang w:eastAsia="zh-CN" w:bidi="en-US"/>
        </w:rPr>
        <w:t>(1)</w:t>
      </w:r>
      <w:r w:rsidRPr="007B6D0E">
        <w:rPr>
          <w:rFonts w:ascii="宋体" w:hAnsi="宋体" w:cs="宋体" w:hint="eastAsia"/>
          <w:b w:val="0"/>
          <w:color w:val="000000"/>
          <w:spacing w:val="4"/>
          <w:sz w:val="24"/>
          <w:szCs w:val="24"/>
          <w:lang w:eastAsia="zh-CN" w:bidi="en-US"/>
        </w:rPr>
        <w:t>气瓶</w:t>
      </w:r>
      <w:r w:rsidRPr="007B6D0E">
        <w:rPr>
          <w:rFonts w:ascii="宋体" w:hAnsi="宋体" w:cs="宋体"/>
          <w:b w:val="0"/>
          <w:color w:val="000000"/>
          <w:spacing w:val="4"/>
          <w:sz w:val="24"/>
          <w:szCs w:val="24"/>
          <w:lang w:eastAsia="zh-CN" w:bidi="en-US"/>
        </w:rPr>
        <w:t>瓶体内</w:t>
      </w:r>
      <w:r w:rsidRPr="007B6D0E">
        <w:rPr>
          <w:rFonts w:ascii="宋体" w:hAnsi="宋体" w:cs="宋体" w:hint="eastAsia"/>
          <w:b w:val="0"/>
          <w:color w:val="000000"/>
          <w:spacing w:val="4"/>
          <w:sz w:val="24"/>
          <w:szCs w:val="24"/>
          <w:lang w:eastAsia="zh-CN" w:bidi="en-US"/>
        </w:rPr>
        <w:t>、</w:t>
      </w:r>
      <w:r w:rsidRPr="007B6D0E">
        <w:rPr>
          <w:rFonts w:ascii="宋体" w:hAnsi="宋体" w:cs="宋体"/>
          <w:b w:val="0"/>
          <w:color w:val="000000"/>
          <w:spacing w:val="4"/>
          <w:sz w:val="24"/>
          <w:szCs w:val="24"/>
          <w:lang w:eastAsia="zh-CN" w:bidi="en-US"/>
        </w:rPr>
        <w:t>外表面裂纹</w:t>
      </w:r>
      <w:r w:rsidRPr="007B6D0E">
        <w:rPr>
          <w:rFonts w:ascii="宋体" w:hAnsi="宋体" w:cs="宋体" w:hint="eastAsia"/>
          <w:b w:val="0"/>
          <w:color w:val="000000"/>
          <w:spacing w:val="4"/>
          <w:sz w:val="24"/>
          <w:szCs w:val="24"/>
          <w:lang w:eastAsia="zh-CN" w:bidi="en-US"/>
        </w:rPr>
        <w:t>未</w:t>
      </w:r>
      <w:r w:rsidRPr="007B6D0E">
        <w:rPr>
          <w:rFonts w:ascii="宋体" w:hAnsi="宋体" w:cs="宋体"/>
          <w:b w:val="0"/>
          <w:color w:val="000000"/>
          <w:spacing w:val="4"/>
          <w:sz w:val="24"/>
          <w:szCs w:val="24"/>
          <w:lang w:eastAsia="zh-CN" w:bidi="en-US"/>
        </w:rPr>
        <w:t>消除</w:t>
      </w:r>
      <w:r w:rsidRPr="007B6D0E">
        <w:rPr>
          <w:rFonts w:ascii="宋体" w:hAnsi="宋体" w:cs="宋体" w:hint="eastAsia"/>
          <w:b w:val="0"/>
          <w:color w:val="000000"/>
          <w:spacing w:val="4"/>
          <w:sz w:val="24"/>
          <w:szCs w:val="24"/>
          <w:lang w:eastAsia="zh-CN" w:bidi="en-US"/>
        </w:rPr>
        <w:t>，或者消除</w:t>
      </w:r>
      <w:r w:rsidRPr="007B6D0E">
        <w:rPr>
          <w:rFonts w:ascii="宋体" w:hAnsi="宋体" w:cs="宋体"/>
          <w:b w:val="0"/>
          <w:color w:val="000000"/>
          <w:spacing w:val="4"/>
          <w:sz w:val="24"/>
          <w:szCs w:val="24"/>
          <w:lang w:eastAsia="zh-CN" w:bidi="en-US"/>
        </w:rPr>
        <w:t>后剩余壁厚小于最小允许壁厚(注9-7)</w:t>
      </w:r>
      <w:r w:rsidRPr="007B6D0E">
        <w:rPr>
          <w:rFonts w:ascii="宋体" w:hAnsi="宋体" w:cs="宋体" w:hint="eastAsia"/>
          <w:b w:val="0"/>
          <w:color w:val="000000"/>
          <w:spacing w:val="4"/>
          <w:sz w:val="24"/>
          <w:szCs w:val="24"/>
          <w:lang w:eastAsia="zh-CN" w:bidi="en-US"/>
        </w:rPr>
        <w:t>的，为不符合要求</w:t>
      </w:r>
      <w:r w:rsidRPr="007B6D0E">
        <w:rPr>
          <w:rFonts w:ascii="宋体" w:hAnsi="宋体" w:cs="宋体"/>
          <w:b w:val="0"/>
          <w:color w:val="000000"/>
          <w:spacing w:val="4"/>
          <w:sz w:val="24"/>
          <w:szCs w:val="24"/>
          <w:lang w:eastAsia="zh-CN" w:bidi="en-US"/>
        </w:rPr>
        <w:t>；</w:t>
      </w:r>
    </w:p>
    <w:p w:rsidR="001E7D34" w:rsidRPr="007B6D0E" w:rsidRDefault="005318C7">
      <w:pPr>
        <w:widowControl w:val="0"/>
        <w:tabs>
          <w:tab w:val="left" w:pos="964"/>
        </w:tabs>
        <w:adjustRightInd w:val="0"/>
        <w:snapToGrid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(2)</w:t>
      </w:r>
      <w:r w:rsidRPr="007B6D0E">
        <w:rPr>
          <w:rFonts w:ascii="宋体" w:hAnsi="宋体" w:cs="宋体" w:hint="eastAsia"/>
          <w:color w:val="000000"/>
          <w:spacing w:val="4"/>
          <w:sz w:val="24"/>
          <w:szCs w:val="24"/>
          <w:lang w:eastAsia="zh-CN"/>
        </w:rPr>
        <w:t>气瓶</w:t>
      </w:r>
      <w:r w:rsidRPr="007B6D0E">
        <w:rPr>
          <w:rFonts w:ascii="宋体" w:hAnsi="宋体" w:cs="宋体"/>
          <w:bCs/>
          <w:color w:val="000000"/>
          <w:spacing w:val="4"/>
          <w:sz w:val="24"/>
          <w:szCs w:val="24"/>
          <w:lang w:eastAsia="zh-CN"/>
        </w:rPr>
        <w:t>瓶体表面存在机械接触损伤，剩余壁厚</w:t>
      </w:r>
      <w:r w:rsidRPr="007B6D0E">
        <w:rPr>
          <w:rFonts w:ascii="宋体" w:hAnsi="宋体" w:cs="宋体" w:hint="eastAsia"/>
          <w:bCs/>
          <w:color w:val="000000"/>
          <w:spacing w:val="4"/>
          <w:sz w:val="24"/>
          <w:szCs w:val="24"/>
          <w:lang w:eastAsia="zh-CN"/>
        </w:rPr>
        <w:t>小于</w:t>
      </w:r>
      <w:r w:rsidRPr="007B6D0E">
        <w:rPr>
          <w:rFonts w:ascii="宋体" w:hAnsi="宋体" w:cs="宋体"/>
          <w:bCs/>
          <w:color w:val="000000"/>
          <w:spacing w:val="4"/>
          <w:sz w:val="24"/>
          <w:szCs w:val="24"/>
          <w:lang w:eastAsia="zh-CN"/>
        </w:rPr>
        <w:t>最小允许壁厚的</w:t>
      </w:r>
      <w:r w:rsidRPr="007B6D0E">
        <w:rPr>
          <w:rFonts w:ascii="宋体" w:hAnsi="宋体" w:cs="宋体" w:hint="eastAsia"/>
          <w:bCs/>
          <w:color w:val="000000"/>
          <w:spacing w:val="4"/>
          <w:sz w:val="24"/>
          <w:szCs w:val="24"/>
          <w:lang w:eastAsia="zh-CN"/>
        </w:rPr>
        <w:t>，</w:t>
      </w:r>
      <w:r w:rsidRPr="007B6D0E">
        <w:rPr>
          <w:rFonts w:ascii="宋体" w:hAnsi="宋体" w:cs="宋体"/>
          <w:bCs/>
          <w:color w:val="000000"/>
          <w:spacing w:val="4"/>
          <w:sz w:val="24"/>
          <w:szCs w:val="24"/>
          <w:lang w:eastAsia="zh-CN"/>
        </w:rPr>
        <w:t>为</w:t>
      </w:r>
      <w:r w:rsidRPr="007B6D0E">
        <w:rPr>
          <w:rFonts w:ascii="宋体" w:hAnsi="宋体" w:cs="宋体" w:hint="eastAsia"/>
          <w:bCs/>
          <w:color w:val="000000"/>
          <w:spacing w:val="4"/>
          <w:sz w:val="24"/>
          <w:szCs w:val="24"/>
          <w:lang w:eastAsia="zh-CN"/>
        </w:rPr>
        <w:t>不符合要求</w:t>
      </w:r>
      <w:r w:rsidRPr="007B6D0E">
        <w:rPr>
          <w:rFonts w:ascii="宋体" w:hAnsi="宋体" w:cs="宋体"/>
          <w:bCs/>
          <w:color w:val="000000"/>
          <w:spacing w:val="4"/>
          <w:sz w:val="24"/>
          <w:szCs w:val="24"/>
          <w:lang w:eastAsia="zh-CN"/>
        </w:rPr>
        <w:t xml:space="preserve">； </w:t>
      </w:r>
    </w:p>
    <w:p w:rsidR="001E7D34" w:rsidRPr="007B6D0E" w:rsidRDefault="005318C7">
      <w:pPr>
        <w:widowControl w:val="0"/>
        <w:tabs>
          <w:tab w:val="left" w:pos="964"/>
        </w:tabs>
        <w:adjustRightInd w:val="0"/>
        <w:snapToGrid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(3)</w:t>
      </w:r>
      <w:r w:rsidRPr="007B6D0E">
        <w:rPr>
          <w:rFonts w:ascii="宋体" w:hAnsi="宋体" w:cs="宋体" w:hint="eastAsia"/>
          <w:color w:val="000000"/>
          <w:spacing w:val="4"/>
          <w:sz w:val="24"/>
          <w:szCs w:val="24"/>
          <w:lang w:eastAsia="zh-CN"/>
        </w:rPr>
        <w:t>气瓶</w:t>
      </w:r>
      <w:r w:rsidRPr="007B6D0E">
        <w:rPr>
          <w:rFonts w:ascii="宋体" w:hAnsi="宋体" w:cs="宋体"/>
          <w:bCs/>
          <w:color w:val="000000"/>
          <w:spacing w:val="4"/>
          <w:sz w:val="24"/>
          <w:szCs w:val="24"/>
          <w:lang w:eastAsia="zh-CN"/>
        </w:rPr>
        <w:t>瓶口内螺纹存在机械损伤或者腐蚀，导致锥形螺纹有效螺纹长度</w:t>
      </w:r>
      <w:r w:rsidRPr="007B6D0E">
        <w:rPr>
          <w:rFonts w:ascii="宋体" w:hAnsi="宋体" w:cs="宋体" w:hint="eastAsia"/>
          <w:bCs/>
          <w:color w:val="000000"/>
          <w:spacing w:val="4"/>
          <w:sz w:val="24"/>
          <w:szCs w:val="24"/>
          <w:lang w:eastAsia="zh-CN"/>
        </w:rPr>
        <w:t>小于规定值，或者直螺纹有效啮合螺纹数小于</w:t>
      </w:r>
      <w:r w:rsidRPr="007B6D0E">
        <w:rPr>
          <w:rFonts w:ascii="宋体" w:hAnsi="宋体" w:cs="宋体"/>
          <w:bCs/>
          <w:color w:val="000000"/>
          <w:spacing w:val="4"/>
          <w:sz w:val="24"/>
          <w:szCs w:val="24"/>
          <w:lang w:eastAsia="zh-CN"/>
        </w:rPr>
        <w:t>6个的</w:t>
      </w:r>
      <w:r w:rsidRPr="007B6D0E">
        <w:rPr>
          <w:rFonts w:ascii="宋体" w:hAnsi="宋体" w:cs="宋体" w:hint="eastAsia"/>
          <w:bCs/>
          <w:color w:val="000000"/>
          <w:spacing w:val="4"/>
          <w:sz w:val="24"/>
          <w:szCs w:val="24"/>
          <w:lang w:eastAsia="zh-CN"/>
        </w:rPr>
        <w:t>，</w:t>
      </w:r>
      <w:r w:rsidRPr="007B6D0E">
        <w:rPr>
          <w:rFonts w:ascii="宋体" w:hAnsi="宋体" w:cs="宋体"/>
          <w:bCs/>
          <w:color w:val="000000"/>
          <w:spacing w:val="4"/>
          <w:sz w:val="24"/>
          <w:szCs w:val="24"/>
          <w:lang w:eastAsia="zh-CN"/>
        </w:rPr>
        <w:t>为</w:t>
      </w:r>
      <w:r w:rsidRPr="007B6D0E">
        <w:rPr>
          <w:rFonts w:ascii="宋体" w:hAnsi="宋体" w:cs="宋体" w:hint="eastAsia"/>
          <w:bCs/>
          <w:color w:val="000000"/>
          <w:spacing w:val="4"/>
          <w:sz w:val="24"/>
          <w:szCs w:val="24"/>
          <w:lang w:eastAsia="zh-CN"/>
        </w:rPr>
        <w:t>不符合要求</w:t>
      </w:r>
      <w:r w:rsidRPr="007B6D0E">
        <w:rPr>
          <w:rFonts w:ascii="宋体" w:hAnsi="宋体" w:cs="宋体"/>
          <w:bCs/>
          <w:color w:val="000000"/>
          <w:spacing w:val="4"/>
          <w:sz w:val="24"/>
          <w:szCs w:val="24"/>
          <w:lang w:eastAsia="zh-CN"/>
        </w:rPr>
        <w:t>；</w:t>
      </w:r>
    </w:p>
    <w:p w:rsidR="001E7D34" w:rsidRPr="007B6D0E" w:rsidRDefault="005318C7">
      <w:pPr>
        <w:tabs>
          <w:tab w:val="left" w:pos="964"/>
        </w:tabs>
        <w:adjustRightInd w:val="0"/>
        <w:snapToGrid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(4)</w:t>
      </w:r>
      <w:r w:rsidRPr="007B6D0E">
        <w:rPr>
          <w:rFonts w:ascii="宋体" w:hAnsi="宋体" w:cs="宋体" w:hint="eastAsia"/>
          <w:color w:val="000000"/>
          <w:spacing w:val="4"/>
          <w:sz w:val="24"/>
          <w:szCs w:val="24"/>
          <w:lang w:eastAsia="zh-CN"/>
        </w:rPr>
        <w:t>气瓶</w:t>
      </w:r>
      <w:r w:rsidRPr="007B6D0E">
        <w:rPr>
          <w:rFonts w:ascii="宋体" w:hAnsi="宋体" w:cs="宋体"/>
          <w:bCs/>
          <w:color w:val="000000"/>
          <w:spacing w:val="4"/>
          <w:sz w:val="24"/>
          <w:szCs w:val="24"/>
          <w:lang w:eastAsia="zh-CN"/>
        </w:rPr>
        <w:t>瓶口内外螺纹重新机加后，瓶口剩余壁厚小于最小允许壁厚且未采用有效保护或保护失效的</w:t>
      </w:r>
      <w:r w:rsidRPr="007B6D0E">
        <w:rPr>
          <w:rFonts w:ascii="宋体" w:hAnsi="宋体" w:cs="宋体" w:hint="eastAsia"/>
          <w:bCs/>
          <w:color w:val="000000"/>
          <w:spacing w:val="4"/>
          <w:sz w:val="24"/>
          <w:szCs w:val="24"/>
          <w:lang w:eastAsia="zh-CN"/>
        </w:rPr>
        <w:t>，</w:t>
      </w:r>
      <w:r w:rsidRPr="007B6D0E">
        <w:rPr>
          <w:rFonts w:ascii="宋体" w:hAnsi="宋体" w:cs="宋体"/>
          <w:bCs/>
          <w:color w:val="000000"/>
          <w:spacing w:val="4"/>
          <w:sz w:val="24"/>
          <w:szCs w:val="24"/>
          <w:lang w:eastAsia="zh-CN"/>
        </w:rPr>
        <w:t>为</w:t>
      </w:r>
      <w:r w:rsidRPr="007B6D0E">
        <w:rPr>
          <w:rFonts w:ascii="宋体" w:hAnsi="宋体" w:cs="宋体" w:hint="eastAsia"/>
          <w:bCs/>
          <w:color w:val="000000"/>
          <w:spacing w:val="4"/>
          <w:sz w:val="24"/>
          <w:szCs w:val="24"/>
          <w:lang w:eastAsia="zh-CN"/>
        </w:rPr>
        <w:t>不符合要求</w:t>
      </w:r>
      <w:r w:rsidRPr="007B6D0E">
        <w:rPr>
          <w:rFonts w:ascii="宋体" w:hAnsi="宋体" w:cs="宋体"/>
          <w:bCs/>
          <w:color w:val="000000"/>
          <w:spacing w:val="4"/>
          <w:sz w:val="24"/>
          <w:szCs w:val="24"/>
          <w:lang w:eastAsia="zh-CN"/>
        </w:rPr>
        <w:t xml:space="preserve">； </w:t>
      </w:r>
    </w:p>
    <w:p w:rsidR="001E7D34" w:rsidRPr="007B6D0E" w:rsidRDefault="005318C7">
      <w:pPr>
        <w:tabs>
          <w:tab w:val="left" w:pos="964"/>
        </w:tabs>
        <w:adjustRightInd w:val="0"/>
        <w:snapToGrid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(5)</w:t>
      </w:r>
      <w:r w:rsidRPr="007B6D0E">
        <w:rPr>
          <w:rFonts w:ascii="宋体" w:hAnsi="宋体" w:cs="宋体" w:hint="eastAsia"/>
          <w:color w:val="000000"/>
          <w:spacing w:val="4"/>
          <w:sz w:val="24"/>
          <w:szCs w:val="24"/>
          <w:lang w:eastAsia="zh-CN"/>
        </w:rPr>
        <w:t>气瓶</w:t>
      </w:r>
      <w:r w:rsidRPr="007B6D0E">
        <w:rPr>
          <w:rFonts w:ascii="宋体" w:hAnsi="宋体" w:cs="宋体" w:hint="eastAsia"/>
          <w:bCs/>
          <w:color w:val="000000"/>
          <w:spacing w:val="4"/>
          <w:sz w:val="24"/>
          <w:szCs w:val="24"/>
          <w:lang w:eastAsia="zh-CN"/>
        </w:rPr>
        <w:t>瓶体表面点腐蚀，剩余壁厚</w:t>
      </w:r>
      <w:r w:rsidRPr="007B6D0E">
        <w:rPr>
          <w:rFonts w:ascii="宋体" w:hAnsi="宋体" w:cs="宋体"/>
          <w:bCs/>
          <w:color w:val="000000"/>
          <w:spacing w:val="4"/>
          <w:sz w:val="24"/>
          <w:szCs w:val="24"/>
          <w:lang w:eastAsia="zh-CN"/>
        </w:rPr>
        <w:t>小于设计壁厚的75%的</w:t>
      </w:r>
      <w:r w:rsidRPr="007B6D0E">
        <w:rPr>
          <w:rFonts w:ascii="宋体" w:hAnsi="宋体" w:cs="宋体" w:hint="eastAsia"/>
          <w:bCs/>
          <w:color w:val="000000"/>
          <w:spacing w:val="4"/>
          <w:sz w:val="24"/>
          <w:szCs w:val="24"/>
          <w:lang w:eastAsia="zh-CN"/>
        </w:rPr>
        <w:t>，</w:t>
      </w:r>
      <w:r w:rsidRPr="007B6D0E">
        <w:rPr>
          <w:rFonts w:ascii="宋体" w:hAnsi="宋体" w:cs="宋体"/>
          <w:bCs/>
          <w:color w:val="000000"/>
          <w:spacing w:val="4"/>
          <w:sz w:val="24"/>
          <w:szCs w:val="24"/>
          <w:lang w:eastAsia="zh-CN"/>
        </w:rPr>
        <w:t>为</w:t>
      </w:r>
      <w:r w:rsidRPr="007B6D0E">
        <w:rPr>
          <w:rFonts w:ascii="宋体" w:hAnsi="宋体" w:cs="宋体" w:hint="eastAsia"/>
          <w:bCs/>
          <w:color w:val="000000"/>
          <w:spacing w:val="4"/>
          <w:sz w:val="24"/>
          <w:szCs w:val="24"/>
          <w:lang w:eastAsia="zh-CN"/>
        </w:rPr>
        <w:t>不符合要求</w:t>
      </w:r>
      <w:r w:rsidRPr="007B6D0E">
        <w:rPr>
          <w:rFonts w:ascii="宋体" w:hAnsi="宋体" w:cs="宋体"/>
          <w:bCs/>
          <w:color w:val="000000"/>
          <w:spacing w:val="4"/>
          <w:sz w:val="24"/>
          <w:szCs w:val="24"/>
          <w:lang w:eastAsia="zh-CN"/>
        </w:rPr>
        <w:t xml:space="preserve">； </w:t>
      </w:r>
    </w:p>
    <w:p w:rsidR="001E7D34" w:rsidRPr="007B6D0E" w:rsidRDefault="005318C7">
      <w:pPr>
        <w:tabs>
          <w:tab w:val="left" w:pos="964"/>
        </w:tabs>
        <w:adjustRightInd w:val="0"/>
        <w:snapToGrid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(6)</w:t>
      </w:r>
      <w:r w:rsidRPr="007B6D0E">
        <w:rPr>
          <w:rFonts w:ascii="宋体" w:hAnsi="宋体" w:cs="宋体" w:hint="eastAsia"/>
          <w:color w:val="000000"/>
          <w:spacing w:val="4"/>
          <w:sz w:val="24"/>
          <w:szCs w:val="24"/>
          <w:lang w:eastAsia="zh-CN"/>
        </w:rPr>
        <w:t>气瓶</w:t>
      </w:r>
      <w:r w:rsidRPr="007B6D0E">
        <w:rPr>
          <w:rFonts w:ascii="宋体" w:hAnsi="宋体" w:cs="宋体" w:hint="eastAsia"/>
          <w:bCs/>
          <w:color w:val="000000"/>
          <w:spacing w:val="4"/>
          <w:sz w:val="24"/>
          <w:szCs w:val="24"/>
          <w:lang w:eastAsia="zh-CN"/>
        </w:rPr>
        <w:t>瓶体表面均匀腐蚀或者线腐蚀剩余壁厚</w:t>
      </w:r>
      <w:r w:rsidRPr="007B6D0E">
        <w:rPr>
          <w:rFonts w:ascii="宋体" w:hAnsi="宋体" w:cs="宋体"/>
          <w:bCs/>
          <w:color w:val="000000"/>
          <w:spacing w:val="4"/>
          <w:sz w:val="24"/>
          <w:szCs w:val="24"/>
          <w:lang w:eastAsia="zh-CN"/>
        </w:rPr>
        <w:t>小于最小允许壁厚的</w:t>
      </w:r>
      <w:r w:rsidRPr="007B6D0E">
        <w:rPr>
          <w:rFonts w:ascii="宋体" w:hAnsi="宋体" w:cs="宋体" w:hint="eastAsia"/>
          <w:bCs/>
          <w:color w:val="000000"/>
          <w:spacing w:val="4"/>
          <w:sz w:val="24"/>
          <w:szCs w:val="24"/>
          <w:lang w:eastAsia="zh-CN"/>
        </w:rPr>
        <w:t>，</w:t>
      </w:r>
      <w:r w:rsidRPr="007B6D0E">
        <w:rPr>
          <w:rFonts w:ascii="宋体" w:hAnsi="宋体" w:cs="宋体"/>
          <w:bCs/>
          <w:color w:val="000000"/>
          <w:spacing w:val="4"/>
          <w:sz w:val="24"/>
          <w:szCs w:val="24"/>
          <w:lang w:eastAsia="zh-CN"/>
        </w:rPr>
        <w:t>为</w:t>
      </w:r>
      <w:r w:rsidRPr="007B6D0E">
        <w:rPr>
          <w:rFonts w:ascii="宋体" w:hAnsi="宋体" w:cs="宋体" w:hint="eastAsia"/>
          <w:bCs/>
          <w:color w:val="000000"/>
          <w:spacing w:val="4"/>
          <w:sz w:val="24"/>
          <w:szCs w:val="24"/>
          <w:lang w:eastAsia="zh-CN"/>
        </w:rPr>
        <w:t>不符合要求</w:t>
      </w:r>
      <w:r w:rsidRPr="007B6D0E">
        <w:rPr>
          <w:rFonts w:ascii="宋体" w:hAnsi="宋体" w:cs="宋体"/>
          <w:bCs/>
          <w:color w:val="000000"/>
          <w:spacing w:val="4"/>
          <w:sz w:val="24"/>
          <w:szCs w:val="24"/>
          <w:lang w:eastAsia="zh-CN"/>
        </w:rPr>
        <w:t xml:space="preserve">； </w:t>
      </w:r>
    </w:p>
    <w:p w:rsidR="001E7D34" w:rsidRPr="007B6D0E" w:rsidRDefault="005318C7">
      <w:pPr>
        <w:tabs>
          <w:tab w:val="left" w:pos="964"/>
        </w:tabs>
        <w:adjustRightInd w:val="0"/>
        <w:snapToGrid w:val="0"/>
        <w:spacing w:after="0" w:line="400" w:lineRule="exact"/>
        <w:ind w:firstLineChars="200" w:firstLine="496"/>
        <w:jc w:val="both"/>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(7)</w:t>
      </w:r>
      <w:r w:rsidRPr="007B6D0E">
        <w:rPr>
          <w:rFonts w:ascii="宋体" w:hAnsi="宋体" w:cs="宋体" w:hint="eastAsia"/>
          <w:color w:val="000000"/>
          <w:spacing w:val="4"/>
          <w:sz w:val="24"/>
          <w:szCs w:val="24"/>
          <w:lang w:eastAsia="zh-CN"/>
        </w:rPr>
        <w:t>气瓶</w:t>
      </w:r>
      <w:r w:rsidRPr="007B6D0E">
        <w:rPr>
          <w:rFonts w:ascii="宋体" w:hAnsi="宋体" w:cs="宋体"/>
          <w:bCs/>
          <w:color w:val="000000"/>
          <w:spacing w:val="4"/>
          <w:sz w:val="24"/>
          <w:szCs w:val="24"/>
          <w:lang w:eastAsia="zh-CN"/>
        </w:rPr>
        <w:t>瓶体凹陷最大深度与瓶体直径之比小于0.7%或者</w:t>
      </w:r>
      <w:r w:rsidRPr="007B6D0E">
        <w:rPr>
          <w:rFonts w:ascii="宋体" w:hAnsi="宋体" w:cs="宋体" w:hint="eastAsia"/>
          <w:bCs/>
          <w:color w:val="000000"/>
          <w:spacing w:val="4"/>
          <w:sz w:val="24"/>
          <w:szCs w:val="24"/>
          <w:lang w:eastAsia="zh-CN"/>
        </w:rPr>
        <w:t>凹陷长径与瓶体直径之比小于</w:t>
      </w:r>
      <w:r w:rsidRPr="007B6D0E">
        <w:rPr>
          <w:rFonts w:ascii="宋体" w:hAnsi="宋体" w:cs="宋体"/>
          <w:bCs/>
          <w:color w:val="000000"/>
          <w:spacing w:val="4"/>
          <w:sz w:val="24"/>
          <w:szCs w:val="24"/>
          <w:lang w:eastAsia="zh-CN"/>
        </w:rPr>
        <w:t>20%的</w:t>
      </w:r>
      <w:r w:rsidRPr="007B6D0E">
        <w:rPr>
          <w:rFonts w:ascii="宋体" w:hAnsi="宋体" w:cs="宋体" w:hint="eastAsia"/>
          <w:bCs/>
          <w:color w:val="000000"/>
          <w:spacing w:val="4"/>
          <w:sz w:val="24"/>
          <w:szCs w:val="24"/>
          <w:lang w:eastAsia="zh-CN"/>
        </w:rPr>
        <w:t>，</w:t>
      </w:r>
      <w:r w:rsidRPr="007B6D0E">
        <w:rPr>
          <w:rFonts w:ascii="宋体" w:hAnsi="宋体" w:cs="宋体"/>
          <w:bCs/>
          <w:color w:val="000000"/>
          <w:spacing w:val="4"/>
          <w:sz w:val="24"/>
          <w:szCs w:val="24"/>
          <w:lang w:eastAsia="zh-CN"/>
        </w:rPr>
        <w:t>为</w:t>
      </w:r>
      <w:r w:rsidRPr="007B6D0E">
        <w:rPr>
          <w:rFonts w:ascii="宋体" w:hAnsi="宋体" w:cs="宋体" w:hint="eastAsia"/>
          <w:bCs/>
          <w:color w:val="000000"/>
          <w:spacing w:val="4"/>
          <w:sz w:val="24"/>
          <w:szCs w:val="24"/>
          <w:lang w:eastAsia="zh-CN"/>
        </w:rPr>
        <w:t>符合要求；</w:t>
      </w:r>
      <w:r w:rsidRPr="007B6D0E">
        <w:rPr>
          <w:rFonts w:ascii="宋体" w:hAnsi="宋体" w:cs="宋体"/>
          <w:bCs/>
          <w:color w:val="000000"/>
          <w:spacing w:val="4"/>
          <w:sz w:val="24"/>
          <w:szCs w:val="24"/>
          <w:lang w:eastAsia="zh-CN"/>
        </w:rPr>
        <w:t>凹陷最大深度与瓶体直径之比大于0.7%或者</w:t>
      </w:r>
      <w:r w:rsidRPr="007B6D0E">
        <w:rPr>
          <w:rFonts w:ascii="宋体" w:hAnsi="宋体" w:cs="宋体" w:hint="eastAsia"/>
          <w:bCs/>
          <w:color w:val="000000"/>
          <w:spacing w:val="4"/>
          <w:sz w:val="24"/>
          <w:szCs w:val="24"/>
          <w:lang w:eastAsia="zh-CN"/>
        </w:rPr>
        <w:t>凹陷长径与瓶体直径之比大于</w:t>
      </w:r>
      <w:r w:rsidRPr="007B6D0E">
        <w:rPr>
          <w:rFonts w:ascii="宋体" w:hAnsi="宋体" w:cs="宋体"/>
          <w:bCs/>
          <w:color w:val="000000"/>
          <w:spacing w:val="4"/>
          <w:sz w:val="24"/>
          <w:szCs w:val="24"/>
          <w:lang w:eastAsia="zh-CN"/>
        </w:rPr>
        <w:t>20</w:t>
      </w:r>
      <w:r w:rsidRPr="007B6D0E">
        <w:rPr>
          <w:bCs/>
          <w:color w:val="000000"/>
          <w:spacing w:val="4"/>
          <w:sz w:val="24"/>
          <w:szCs w:val="24"/>
          <w:lang w:eastAsia="zh-CN"/>
        </w:rPr>
        <w:t>%</w:t>
      </w:r>
      <w:r w:rsidRPr="007B6D0E">
        <w:rPr>
          <w:rFonts w:ascii="宋体" w:hAnsi="宋体" w:cs="宋体"/>
          <w:bCs/>
          <w:color w:val="000000"/>
          <w:spacing w:val="4"/>
          <w:sz w:val="24"/>
          <w:szCs w:val="24"/>
          <w:lang w:eastAsia="zh-CN"/>
        </w:rPr>
        <w:t>时，</w:t>
      </w:r>
      <w:r w:rsidRPr="007B6D0E">
        <w:rPr>
          <w:rFonts w:ascii="宋体" w:hAnsi="宋体" w:cs="宋体" w:hint="eastAsia"/>
          <w:bCs/>
          <w:color w:val="000000"/>
          <w:spacing w:val="4"/>
          <w:sz w:val="24"/>
          <w:szCs w:val="24"/>
          <w:lang w:eastAsia="zh-CN"/>
        </w:rPr>
        <w:t>应当按照有关安全技术规范的规定进行</w:t>
      </w:r>
      <w:r w:rsidRPr="007B6D0E">
        <w:rPr>
          <w:rFonts w:ascii="宋体" w:hAnsi="宋体" w:cs="宋体"/>
          <w:bCs/>
          <w:color w:val="000000"/>
          <w:spacing w:val="4"/>
          <w:sz w:val="24"/>
          <w:szCs w:val="24"/>
          <w:lang w:eastAsia="zh-CN"/>
        </w:rPr>
        <w:t>合于使用评价</w:t>
      </w:r>
      <w:r w:rsidRPr="007B6D0E">
        <w:rPr>
          <w:rFonts w:ascii="宋体" w:hAnsi="宋体" w:cs="宋体" w:hint="eastAsia"/>
          <w:bCs/>
          <w:color w:val="000000"/>
          <w:spacing w:val="4"/>
          <w:sz w:val="24"/>
          <w:szCs w:val="24"/>
          <w:lang w:eastAsia="zh-CN"/>
        </w:rPr>
        <w:t>，通过后</w:t>
      </w:r>
      <w:r w:rsidRPr="007B6D0E">
        <w:rPr>
          <w:rFonts w:ascii="宋体" w:hAnsi="宋体" w:cs="宋体"/>
          <w:bCs/>
          <w:color w:val="000000"/>
          <w:spacing w:val="4"/>
          <w:sz w:val="24"/>
          <w:szCs w:val="24"/>
          <w:lang w:eastAsia="zh-CN"/>
        </w:rPr>
        <w:t>为</w:t>
      </w:r>
      <w:r w:rsidRPr="007B6D0E">
        <w:rPr>
          <w:rFonts w:ascii="宋体" w:hAnsi="宋体" w:cs="宋体" w:hint="eastAsia"/>
          <w:bCs/>
          <w:color w:val="000000"/>
          <w:spacing w:val="4"/>
          <w:sz w:val="24"/>
          <w:szCs w:val="24"/>
          <w:lang w:eastAsia="zh-CN"/>
        </w:rPr>
        <w:t>符合要求</w:t>
      </w:r>
      <w:r w:rsidRPr="007B6D0E">
        <w:rPr>
          <w:rFonts w:ascii="宋体" w:hAnsi="宋体" w:cs="宋体"/>
          <w:bCs/>
          <w:color w:val="000000"/>
          <w:spacing w:val="4"/>
          <w:sz w:val="24"/>
          <w:szCs w:val="24"/>
          <w:lang w:eastAsia="zh-CN"/>
        </w:rPr>
        <w:t>，未通过合于使用评价或</w:t>
      </w:r>
      <w:r w:rsidRPr="007B6D0E">
        <w:rPr>
          <w:rFonts w:ascii="宋体" w:hAnsi="宋体" w:cs="宋体" w:hint="eastAsia"/>
          <w:bCs/>
          <w:color w:val="000000"/>
          <w:spacing w:val="4"/>
          <w:sz w:val="24"/>
          <w:szCs w:val="24"/>
          <w:lang w:eastAsia="zh-CN"/>
        </w:rPr>
        <w:t>者</w:t>
      </w:r>
      <w:r w:rsidRPr="007B6D0E">
        <w:rPr>
          <w:rFonts w:ascii="宋体" w:hAnsi="宋体" w:cs="宋体"/>
          <w:bCs/>
          <w:color w:val="000000"/>
          <w:spacing w:val="4"/>
          <w:sz w:val="24"/>
          <w:szCs w:val="24"/>
          <w:lang w:eastAsia="zh-CN"/>
        </w:rPr>
        <w:t>未进行合于使用评价的为</w:t>
      </w:r>
      <w:r w:rsidRPr="007B6D0E">
        <w:rPr>
          <w:rFonts w:ascii="宋体" w:hAnsi="宋体" w:cs="宋体" w:hint="eastAsia"/>
          <w:bCs/>
          <w:color w:val="000000"/>
          <w:spacing w:val="4"/>
          <w:sz w:val="24"/>
          <w:szCs w:val="24"/>
          <w:lang w:eastAsia="zh-CN"/>
        </w:rPr>
        <w:t>不符合要求；</w:t>
      </w:r>
    </w:p>
    <w:p w:rsidR="001E7D34" w:rsidRPr="007B6D0E" w:rsidRDefault="005318C7">
      <w:pPr>
        <w:tabs>
          <w:tab w:val="left" w:pos="964"/>
        </w:tabs>
        <w:adjustRightInd w:val="0"/>
        <w:snapToGrid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(8)</w:t>
      </w:r>
      <w:r w:rsidRPr="007B6D0E">
        <w:rPr>
          <w:rFonts w:ascii="宋体" w:hAnsi="宋体" w:cs="宋体" w:hint="eastAsia"/>
          <w:bCs/>
          <w:color w:val="000000"/>
          <w:spacing w:val="4"/>
          <w:sz w:val="24"/>
          <w:szCs w:val="24"/>
          <w:lang w:eastAsia="zh-CN"/>
        </w:rPr>
        <w:t>气瓶</w:t>
      </w:r>
      <w:r w:rsidRPr="007B6D0E">
        <w:rPr>
          <w:rFonts w:ascii="宋体" w:hAnsi="宋体" w:cs="宋体"/>
          <w:bCs/>
          <w:color w:val="000000"/>
          <w:spacing w:val="4"/>
          <w:sz w:val="24"/>
          <w:szCs w:val="24"/>
          <w:lang w:eastAsia="zh-CN"/>
        </w:rPr>
        <w:t>瓶体鼓包明显或者鼓包部位硬度值不符合本规程和产品标准要求的</w:t>
      </w:r>
      <w:r w:rsidRPr="007B6D0E">
        <w:rPr>
          <w:rFonts w:ascii="宋体" w:hAnsi="宋体" w:cs="宋体" w:hint="eastAsia"/>
          <w:bCs/>
          <w:color w:val="000000"/>
          <w:spacing w:val="4"/>
          <w:sz w:val="24"/>
          <w:szCs w:val="24"/>
          <w:lang w:eastAsia="zh-CN"/>
        </w:rPr>
        <w:t>，</w:t>
      </w:r>
      <w:r w:rsidRPr="007B6D0E">
        <w:rPr>
          <w:rFonts w:ascii="宋体" w:hAnsi="宋体" w:cs="宋体"/>
          <w:bCs/>
          <w:color w:val="000000"/>
          <w:spacing w:val="4"/>
          <w:sz w:val="24"/>
          <w:szCs w:val="24"/>
          <w:lang w:eastAsia="zh-CN"/>
        </w:rPr>
        <w:t>为</w:t>
      </w:r>
      <w:r w:rsidRPr="007B6D0E">
        <w:rPr>
          <w:rFonts w:ascii="宋体" w:hAnsi="宋体" w:cs="宋体" w:hint="eastAsia"/>
          <w:bCs/>
          <w:color w:val="000000"/>
          <w:spacing w:val="4"/>
          <w:sz w:val="24"/>
          <w:szCs w:val="24"/>
          <w:lang w:eastAsia="zh-CN"/>
        </w:rPr>
        <w:t>不符合要求；</w:t>
      </w:r>
    </w:p>
    <w:p w:rsidR="001E7D34" w:rsidRPr="007B6D0E" w:rsidRDefault="005318C7">
      <w:pPr>
        <w:tabs>
          <w:tab w:val="left" w:pos="964"/>
        </w:tabs>
        <w:adjustRightInd w:val="0"/>
        <w:snapToGrid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(9)气瓶遭受火焰损伤，应当对材质的损伤程度进行评价，损伤严重的为</w:t>
      </w:r>
      <w:r w:rsidRPr="007B6D0E">
        <w:rPr>
          <w:rFonts w:ascii="宋体" w:hAnsi="宋体" w:cs="宋体" w:hint="eastAsia"/>
          <w:bCs/>
          <w:color w:val="000000"/>
          <w:spacing w:val="4"/>
          <w:sz w:val="24"/>
          <w:szCs w:val="24"/>
          <w:lang w:eastAsia="zh-CN"/>
        </w:rPr>
        <w:t>不符合要求；</w:t>
      </w:r>
    </w:p>
    <w:p w:rsidR="001E7D34" w:rsidRPr="007B6D0E" w:rsidRDefault="005318C7">
      <w:pPr>
        <w:tabs>
          <w:tab w:val="left" w:pos="964"/>
        </w:tabs>
        <w:adjustRightInd w:val="0"/>
        <w:snapToGrid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w:t>
      </w:r>
      <w:r w:rsidRPr="007B6D0E">
        <w:rPr>
          <w:rFonts w:ascii="宋体" w:hAnsi="宋体" w:cs="宋体" w:hint="eastAsia"/>
          <w:bCs/>
          <w:color w:val="000000"/>
          <w:spacing w:val="4"/>
          <w:sz w:val="24"/>
          <w:szCs w:val="24"/>
          <w:lang w:eastAsia="zh-CN"/>
        </w:rPr>
        <w:t>10</w:t>
      </w:r>
      <w:r w:rsidRPr="007B6D0E">
        <w:rPr>
          <w:rFonts w:ascii="宋体" w:hAnsi="宋体" w:cs="宋体"/>
          <w:bCs/>
          <w:color w:val="000000"/>
          <w:spacing w:val="4"/>
          <w:sz w:val="24"/>
          <w:szCs w:val="24"/>
          <w:lang w:eastAsia="zh-CN"/>
        </w:rPr>
        <w:t>)</w:t>
      </w:r>
      <w:r w:rsidRPr="007B6D0E">
        <w:rPr>
          <w:rFonts w:ascii="宋体" w:hAnsi="宋体" w:cs="宋体" w:hint="eastAsia"/>
          <w:color w:val="000000"/>
          <w:spacing w:val="4"/>
          <w:sz w:val="24"/>
          <w:szCs w:val="24"/>
          <w:lang w:eastAsia="zh-CN"/>
        </w:rPr>
        <w:t>气瓶</w:t>
      </w:r>
      <w:r w:rsidRPr="007B6D0E">
        <w:rPr>
          <w:rFonts w:ascii="宋体" w:hAnsi="宋体" w:cs="宋体" w:hint="eastAsia"/>
          <w:bCs/>
          <w:color w:val="000000"/>
          <w:spacing w:val="4"/>
          <w:sz w:val="24"/>
          <w:szCs w:val="24"/>
          <w:lang w:eastAsia="zh-CN"/>
        </w:rPr>
        <w:t>瓶体母材分层，与自由表面平行或与自由表面夹角小于</w:t>
      </w:r>
      <w:r w:rsidRPr="007B6D0E">
        <w:rPr>
          <w:rFonts w:ascii="宋体" w:hAnsi="宋体" w:cs="宋体"/>
          <w:bCs/>
          <w:color w:val="000000"/>
          <w:spacing w:val="4"/>
          <w:sz w:val="24"/>
          <w:szCs w:val="24"/>
          <w:lang w:eastAsia="zh-CN"/>
        </w:rPr>
        <w:t>10°的分层</w:t>
      </w:r>
      <w:r w:rsidRPr="007B6D0E">
        <w:rPr>
          <w:rFonts w:ascii="宋体" w:hAnsi="宋体" w:cs="宋体" w:hint="eastAsia"/>
          <w:bCs/>
          <w:color w:val="000000"/>
          <w:spacing w:val="4"/>
          <w:sz w:val="24"/>
          <w:szCs w:val="24"/>
          <w:lang w:eastAsia="zh-CN"/>
        </w:rPr>
        <w:t>，为符合要求；与自由表面夹角大于或者等于</w:t>
      </w:r>
      <w:r w:rsidRPr="007B6D0E">
        <w:rPr>
          <w:rFonts w:ascii="宋体" w:hAnsi="宋体" w:cs="宋体"/>
          <w:bCs/>
          <w:color w:val="000000"/>
          <w:spacing w:val="4"/>
          <w:sz w:val="24"/>
          <w:szCs w:val="24"/>
          <w:lang w:eastAsia="zh-CN"/>
        </w:rPr>
        <w:t>10°的分层，检验人员可以采用其他检测或者分析方法进行综合判定，确认分层不影响安全使用的，</w:t>
      </w:r>
      <w:r w:rsidRPr="007B6D0E">
        <w:rPr>
          <w:rFonts w:ascii="宋体" w:hAnsi="宋体" w:cs="宋体" w:hint="eastAsia"/>
          <w:bCs/>
          <w:color w:val="000000"/>
          <w:spacing w:val="4"/>
          <w:sz w:val="24"/>
          <w:szCs w:val="24"/>
          <w:lang w:eastAsia="zh-CN"/>
        </w:rPr>
        <w:t>为符合要求</w:t>
      </w:r>
      <w:r w:rsidRPr="007B6D0E">
        <w:rPr>
          <w:rFonts w:ascii="宋体" w:hAnsi="宋体" w:cs="宋体"/>
          <w:bCs/>
          <w:color w:val="000000"/>
          <w:spacing w:val="4"/>
          <w:sz w:val="24"/>
          <w:szCs w:val="24"/>
          <w:lang w:eastAsia="zh-CN"/>
        </w:rPr>
        <w:t>，否则为</w:t>
      </w:r>
      <w:r w:rsidRPr="007B6D0E">
        <w:rPr>
          <w:rFonts w:ascii="宋体" w:hAnsi="宋体" w:cs="宋体" w:hint="eastAsia"/>
          <w:bCs/>
          <w:color w:val="000000"/>
          <w:spacing w:val="4"/>
          <w:sz w:val="24"/>
          <w:szCs w:val="24"/>
          <w:lang w:eastAsia="zh-CN"/>
        </w:rPr>
        <w:t>不符合要求；</w:t>
      </w:r>
    </w:p>
    <w:p w:rsidR="001E7D34" w:rsidRPr="007B6D0E" w:rsidRDefault="005318C7">
      <w:pPr>
        <w:tabs>
          <w:tab w:val="left" w:pos="964"/>
        </w:tabs>
        <w:adjustRightInd w:val="0"/>
        <w:snapToGrid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(1</w:t>
      </w:r>
      <w:r w:rsidRPr="007B6D0E">
        <w:rPr>
          <w:rFonts w:ascii="宋体" w:hAnsi="宋体" w:cs="宋体" w:hint="eastAsia"/>
          <w:bCs/>
          <w:color w:val="000000"/>
          <w:spacing w:val="4"/>
          <w:sz w:val="24"/>
          <w:szCs w:val="24"/>
          <w:lang w:eastAsia="zh-CN"/>
        </w:rPr>
        <w:t>1</w:t>
      </w:r>
      <w:r w:rsidRPr="007B6D0E">
        <w:rPr>
          <w:rFonts w:ascii="宋体" w:hAnsi="宋体" w:cs="宋体"/>
          <w:bCs/>
          <w:color w:val="000000"/>
          <w:spacing w:val="4"/>
          <w:sz w:val="24"/>
          <w:szCs w:val="24"/>
          <w:lang w:eastAsia="zh-CN"/>
        </w:rPr>
        <w:t>)气瓶水压试验</w:t>
      </w:r>
      <w:r w:rsidRPr="007B6D0E">
        <w:rPr>
          <w:rFonts w:ascii="宋体" w:hAnsi="宋体" w:cs="宋体" w:hint="eastAsia"/>
          <w:bCs/>
          <w:color w:val="000000"/>
          <w:spacing w:val="4"/>
          <w:sz w:val="24"/>
          <w:szCs w:val="24"/>
          <w:lang w:eastAsia="zh-CN"/>
        </w:rPr>
        <w:t>时，</w:t>
      </w:r>
      <w:r w:rsidRPr="007B6D0E">
        <w:rPr>
          <w:rFonts w:ascii="宋体" w:hAnsi="宋体" w:cs="宋体"/>
          <w:bCs/>
          <w:color w:val="000000"/>
          <w:spacing w:val="4"/>
          <w:sz w:val="24"/>
          <w:szCs w:val="24"/>
          <w:lang w:eastAsia="zh-CN"/>
        </w:rPr>
        <w:t>瓶体发生明显变形</w:t>
      </w:r>
      <w:r w:rsidRPr="007B6D0E">
        <w:rPr>
          <w:rFonts w:ascii="宋体" w:hAnsi="宋体" w:cs="宋体" w:hint="eastAsia"/>
          <w:bCs/>
          <w:color w:val="000000"/>
          <w:spacing w:val="4"/>
          <w:sz w:val="24"/>
          <w:szCs w:val="24"/>
          <w:lang w:eastAsia="zh-CN"/>
        </w:rPr>
        <w:t>，</w:t>
      </w:r>
      <w:r w:rsidRPr="007B6D0E">
        <w:rPr>
          <w:rFonts w:ascii="宋体" w:hAnsi="宋体" w:cs="宋体"/>
          <w:bCs/>
          <w:color w:val="000000"/>
          <w:spacing w:val="4"/>
          <w:sz w:val="24"/>
          <w:szCs w:val="24"/>
          <w:lang w:eastAsia="zh-CN"/>
        </w:rPr>
        <w:t>或者保压期间出现压力回降现象(</w:t>
      </w:r>
      <w:r w:rsidRPr="007B6D0E">
        <w:rPr>
          <w:rFonts w:ascii="宋体" w:hAnsi="宋体" w:cs="宋体" w:hint="eastAsia"/>
          <w:bCs/>
          <w:color w:val="000000"/>
          <w:spacing w:val="4"/>
          <w:sz w:val="24"/>
          <w:szCs w:val="24"/>
          <w:lang w:eastAsia="zh-CN"/>
        </w:rPr>
        <w:t>因试验装置或者瓶口泄漏造成的压力回降除外)的，或者气瓶</w:t>
      </w:r>
      <w:r w:rsidRPr="007B6D0E">
        <w:rPr>
          <w:rFonts w:ascii="宋体" w:hAnsi="宋体" w:cs="宋体"/>
          <w:bCs/>
          <w:color w:val="000000"/>
          <w:spacing w:val="4"/>
          <w:sz w:val="24"/>
          <w:szCs w:val="24"/>
          <w:lang w:eastAsia="zh-CN"/>
        </w:rPr>
        <w:t>瓶体容积残余变形率超过6%，且剩余壁厚小于设计壁厚的</w:t>
      </w:r>
      <w:r w:rsidRPr="007B6D0E">
        <w:rPr>
          <w:rFonts w:ascii="宋体" w:hAnsi="宋体" w:cs="宋体" w:hint="eastAsia"/>
          <w:bCs/>
          <w:color w:val="000000"/>
          <w:spacing w:val="4"/>
          <w:sz w:val="24"/>
          <w:szCs w:val="24"/>
          <w:lang w:eastAsia="zh-CN"/>
        </w:rPr>
        <w:t>，或者气瓶</w:t>
      </w:r>
      <w:r w:rsidRPr="007B6D0E">
        <w:rPr>
          <w:rFonts w:ascii="宋体" w:hAnsi="宋体" w:cs="宋体"/>
          <w:bCs/>
          <w:color w:val="000000"/>
          <w:spacing w:val="4"/>
          <w:sz w:val="24"/>
          <w:szCs w:val="24"/>
          <w:lang w:eastAsia="zh-CN"/>
        </w:rPr>
        <w:t>瓶体容积残余变形率超过10%的</w:t>
      </w:r>
      <w:r w:rsidRPr="007B6D0E">
        <w:rPr>
          <w:rFonts w:ascii="宋体" w:hAnsi="宋体" w:cs="宋体" w:hint="eastAsia"/>
          <w:bCs/>
          <w:color w:val="000000"/>
          <w:spacing w:val="4"/>
          <w:sz w:val="24"/>
          <w:szCs w:val="24"/>
          <w:lang w:eastAsia="zh-CN"/>
        </w:rPr>
        <w:t>，为不符合要求。</w:t>
      </w:r>
    </w:p>
    <w:p w:rsidR="001E7D34" w:rsidRPr="007B6D0E" w:rsidRDefault="005318C7">
      <w:pPr>
        <w:tabs>
          <w:tab w:val="left" w:pos="964"/>
        </w:tabs>
        <w:snapToGrid w:val="0"/>
        <w:spacing w:after="0" w:line="340" w:lineRule="exact"/>
        <w:ind w:firstLineChars="200" w:firstLine="436"/>
        <w:rPr>
          <w:rFonts w:ascii="宋体" w:hAnsi="宋体" w:cs="宋体"/>
          <w:bCs/>
          <w:color w:val="000000"/>
          <w:spacing w:val="4"/>
          <w:sz w:val="21"/>
          <w:szCs w:val="21"/>
          <w:lang w:eastAsia="zh-CN"/>
        </w:rPr>
      </w:pPr>
      <w:r w:rsidRPr="007B6D0E">
        <w:rPr>
          <w:rFonts w:ascii="宋体" w:hAnsi="宋体" w:cs="宋体" w:hint="eastAsia"/>
          <w:bCs/>
          <w:color w:val="000000"/>
          <w:spacing w:val="4"/>
          <w:sz w:val="21"/>
          <w:szCs w:val="21"/>
          <w:lang w:eastAsia="zh-CN"/>
        </w:rPr>
        <w:t>注</w:t>
      </w:r>
      <w:r w:rsidRPr="007B6D0E">
        <w:rPr>
          <w:rFonts w:ascii="宋体" w:hAnsi="宋体" w:cs="宋体"/>
          <w:bCs/>
          <w:color w:val="000000"/>
          <w:spacing w:val="4"/>
          <w:sz w:val="21"/>
          <w:szCs w:val="21"/>
          <w:lang w:eastAsia="zh-CN"/>
        </w:rPr>
        <w:t>9-7：气瓶的最小允许壁厚</w:t>
      </w:r>
      <w:r w:rsidRPr="007B6D0E">
        <w:rPr>
          <w:rFonts w:ascii="宋体" w:hAnsi="宋体" w:cs="宋体" w:hint="eastAsia"/>
          <w:bCs/>
          <w:color w:val="000000"/>
          <w:spacing w:val="4"/>
          <w:sz w:val="21"/>
          <w:szCs w:val="21"/>
          <w:lang w:eastAsia="zh-CN"/>
        </w:rPr>
        <w:t>按照相应产品标准和原设计文件的规定</w:t>
      </w:r>
      <w:r w:rsidRPr="007B6D0E">
        <w:rPr>
          <w:rFonts w:ascii="宋体" w:hAnsi="宋体" w:cs="宋体"/>
          <w:bCs/>
          <w:color w:val="000000"/>
          <w:spacing w:val="4"/>
          <w:sz w:val="21"/>
          <w:szCs w:val="21"/>
          <w:lang w:eastAsia="zh-CN"/>
        </w:rPr>
        <w:t>。</w:t>
      </w:r>
    </w:p>
    <w:p w:rsidR="001E7D34" w:rsidRPr="007B6D0E" w:rsidRDefault="005318C7">
      <w:pPr>
        <w:tabs>
          <w:tab w:val="left" w:pos="1426"/>
        </w:tabs>
        <w:spacing w:after="0" w:line="401" w:lineRule="exact"/>
        <w:ind w:firstLineChars="200" w:firstLine="496"/>
        <w:rPr>
          <w:rFonts w:ascii="宋体" w:hAnsi="宋体" w:cs="宋体"/>
          <w:bCs/>
          <w:color w:val="000000"/>
          <w:spacing w:val="4"/>
          <w:sz w:val="24"/>
          <w:szCs w:val="24"/>
          <w:lang w:eastAsia="zh-CN"/>
        </w:rPr>
      </w:pPr>
      <w:r w:rsidRPr="007B6D0E">
        <w:rPr>
          <w:rFonts w:ascii="黑体" w:eastAsia="黑体" w:hAnsi="黑体" w:cs="黑体"/>
          <w:bCs/>
          <w:color w:val="000000"/>
          <w:spacing w:val="4"/>
          <w:sz w:val="24"/>
          <w:szCs w:val="24"/>
          <w:lang w:eastAsia="zh-CN"/>
        </w:rPr>
        <w:t>9.4.</w:t>
      </w:r>
      <w:r w:rsidRPr="007B6D0E">
        <w:rPr>
          <w:rFonts w:ascii="黑体" w:eastAsia="黑体" w:hAnsi="黑体" w:cs="黑体" w:hint="eastAsia"/>
          <w:bCs/>
          <w:color w:val="000000"/>
          <w:spacing w:val="4"/>
          <w:sz w:val="24"/>
          <w:szCs w:val="24"/>
          <w:lang w:eastAsia="zh-CN"/>
        </w:rPr>
        <w:t>9</w:t>
      </w:r>
      <w:r w:rsidRPr="007B6D0E">
        <w:rPr>
          <w:rFonts w:ascii="黑体" w:eastAsia="黑体" w:hAnsi="黑体" w:cs="黑体"/>
          <w:bCs/>
          <w:color w:val="000000"/>
          <w:spacing w:val="4"/>
          <w:sz w:val="24"/>
          <w:szCs w:val="24"/>
          <w:lang w:eastAsia="zh-CN"/>
        </w:rPr>
        <w:t>.</w:t>
      </w:r>
      <w:r w:rsidRPr="007B6D0E">
        <w:rPr>
          <w:rFonts w:ascii="黑体" w:eastAsia="黑体" w:hAnsi="黑体" w:cs="黑体" w:hint="eastAsia"/>
          <w:bCs/>
          <w:color w:val="000000"/>
          <w:spacing w:val="4"/>
          <w:sz w:val="24"/>
          <w:szCs w:val="24"/>
          <w:lang w:eastAsia="zh-CN"/>
        </w:rPr>
        <w:t>3</w:t>
      </w:r>
      <w:r w:rsidRPr="007B6D0E">
        <w:rPr>
          <w:rFonts w:ascii="黑体" w:eastAsia="黑体" w:hAnsi="黑体" w:cs="黑体"/>
          <w:bCs/>
          <w:color w:val="000000"/>
          <w:spacing w:val="4"/>
          <w:sz w:val="24"/>
          <w:szCs w:val="24"/>
          <w:lang w:eastAsia="zh-CN"/>
        </w:rPr>
        <w:t xml:space="preserve"> </w:t>
      </w:r>
      <w:r w:rsidRPr="007B6D0E">
        <w:rPr>
          <w:rFonts w:ascii="宋体" w:hAnsi="宋体" w:cs="宋体" w:hint="eastAsia"/>
          <w:bCs/>
          <w:color w:val="000000"/>
          <w:spacing w:val="4"/>
          <w:sz w:val="24"/>
          <w:szCs w:val="24"/>
          <w:lang w:eastAsia="zh-CN"/>
        </w:rPr>
        <w:t xml:space="preserve"> 气瓶附件缺陷以及损伤评定</w:t>
      </w:r>
    </w:p>
    <w:p w:rsidR="001E7D34" w:rsidRPr="007B6D0E" w:rsidRDefault="005318C7">
      <w:pPr>
        <w:widowControl w:val="0"/>
        <w:tabs>
          <w:tab w:val="left" w:pos="964"/>
        </w:tabs>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(1)</w:t>
      </w:r>
      <w:r w:rsidRPr="007B6D0E">
        <w:rPr>
          <w:rFonts w:ascii="宋体" w:hAnsi="宋体" w:cs="宋体" w:hint="eastAsia"/>
          <w:bCs/>
          <w:color w:val="000000"/>
          <w:spacing w:val="4"/>
          <w:sz w:val="24"/>
          <w:szCs w:val="24"/>
          <w:lang w:eastAsia="zh-CN"/>
        </w:rPr>
        <w:t>端塞表面存在裂纹、严重腐蚀，以及影响安全使用的机械接触损伤的，为不符合要求</w:t>
      </w:r>
      <w:r w:rsidRPr="007B6D0E">
        <w:rPr>
          <w:rFonts w:ascii="宋体" w:hAnsi="宋体" w:cs="宋体"/>
          <w:bCs/>
          <w:color w:val="000000"/>
          <w:spacing w:val="4"/>
          <w:sz w:val="24"/>
          <w:szCs w:val="24"/>
          <w:lang w:eastAsia="zh-CN"/>
        </w:rPr>
        <w:t>；</w:t>
      </w:r>
    </w:p>
    <w:p w:rsidR="001E7D34" w:rsidRPr="007B6D0E" w:rsidRDefault="005318C7">
      <w:pPr>
        <w:widowControl w:val="0"/>
        <w:tabs>
          <w:tab w:val="left" w:pos="964"/>
        </w:tabs>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lastRenderedPageBreak/>
        <w:t>(2)</w:t>
      </w:r>
      <w:r w:rsidRPr="007B6D0E">
        <w:rPr>
          <w:rFonts w:ascii="宋体" w:hAnsi="宋体" w:cs="宋体" w:hint="eastAsia"/>
          <w:bCs/>
          <w:color w:val="000000"/>
          <w:spacing w:val="4"/>
          <w:sz w:val="24"/>
          <w:szCs w:val="24"/>
          <w:lang w:eastAsia="zh-CN"/>
        </w:rPr>
        <w:t>端塞螺纹由于机械损伤或者腐蚀，导致锥形螺纹有效螺纹长度小于规定值，或者直螺纹有效啮合螺纹数小于</w:t>
      </w:r>
      <w:r w:rsidRPr="007B6D0E">
        <w:rPr>
          <w:rFonts w:ascii="宋体" w:hAnsi="宋体" w:cs="宋体"/>
          <w:bCs/>
          <w:color w:val="000000"/>
          <w:spacing w:val="4"/>
          <w:sz w:val="24"/>
          <w:szCs w:val="24"/>
          <w:lang w:eastAsia="zh-CN"/>
        </w:rPr>
        <w:t>6个的</w:t>
      </w:r>
      <w:r w:rsidRPr="007B6D0E">
        <w:rPr>
          <w:rFonts w:ascii="宋体" w:hAnsi="宋体" w:cs="宋体" w:hint="eastAsia"/>
          <w:bCs/>
          <w:color w:val="000000"/>
          <w:spacing w:val="4"/>
          <w:sz w:val="24"/>
          <w:szCs w:val="24"/>
          <w:lang w:eastAsia="zh-CN"/>
        </w:rPr>
        <w:t>，</w:t>
      </w:r>
      <w:r w:rsidRPr="007B6D0E">
        <w:rPr>
          <w:rFonts w:ascii="宋体" w:hAnsi="宋体" w:cs="宋体"/>
          <w:bCs/>
          <w:color w:val="000000"/>
          <w:spacing w:val="4"/>
          <w:sz w:val="24"/>
          <w:szCs w:val="24"/>
          <w:lang w:eastAsia="zh-CN"/>
        </w:rPr>
        <w:t>为</w:t>
      </w:r>
      <w:r w:rsidRPr="007B6D0E">
        <w:rPr>
          <w:rFonts w:ascii="宋体" w:hAnsi="宋体" w:cs="宋体" w:hint="eastAsia"/>
          <w:bCs/>
          <w:color w:val="000000"/>
          <w:spacing w:val="4"/>
          <w:sz w:val="24"/>
          <w:szCs w:val="24"/>
          <w:lang w:eastAsia="zh-CN"/>
        </w:rPr>
        <w:t>不符合要求</w:t>
      </w:r>
      <w:r w:rsidRPr="007B6D0E">
        <w:rPr>
          <w:rFonts w:ascii="宋体" w:hAnsi="宋体" w:cs="宋体"/>
          <w:bCs/>
          <w:color w:val="000000"/>
          <w:spacing w:val="4"/>
          <w:sz w:val="24"/>
          <w:szCs w:val="24"/>
          <w:lang w:eastAsia="zh-CN"/>
        </w:rPr>
        <w:t xml:space="preserve">； </w:t>
      </w:r>
    </w:p>
    <w:p w:rsidR="001E7D34" w:rsidRPr="007B6D0E" w:rsidRDefault="005318C7">
      <w:pPr>
        <w:tabs>
          <w:tab w:val="left" w:pos="964"/>
        </w:tabs>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(3)管路遭受火灾或者出现裂纹、明显变形、影响安全使用的机械接触损伤的</w:t>
      </w:r>
      <w:r w:rsidRPr="007B6D0E">
        <w:rPr>
          <w:rFonts w:ascii="宋体" w:hAnsi="宋体" w:cs="宋体" w:hint="eastAsia"/>
          <w:bCs/>
          <w:color w:val="000000"/>
          <w:spacing w:val="4"/>
          <w:sz w:val="24"/>
          <w:szCs w:val="24"/>
          <w:lang w:eastAsia="zh-CN"/>
        </w:rPr>
        <w:t>，为不符合要求；</w:t>
      </w:r>
    </w:p>
    <w:p w:rsidR="001E7D34" w:rsidRPr="007B6D0E" w:rsidRDefault="005318C7">
      <w:pPr>
        <w:tabs>
          <w:tab w:val="left" w:pos="964"/>
        </w:tabs>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(4)管路、排污装置堵塞的</w:t>
      </w:r>
      <w:r w:rsidRPr="007B6D0E">
        <w:rPr>
          <w:rFonts w:ascii="宋体" w:hAnsi="宋体" w:cs="宋体" w:hint="eastAsia"/>
          <w:bCs/>
          <w:color w:val="000000"/>
          <w:spacing w:val="4"/>
          <w:sz w:val="24"/>
          <w:szCs w:val="24"/>
          <w:lang w:eastAsia="zh-CN"/>
        </w:rPr>
        <w:t>，为不符合要求</w:t>
      </w:r>
      <w:r w:rsidRPr="007B6D0E">
        <w:rPr>
          <w:rFonts w:ascii="宋体" w:hAnsi="宋体" w:cs="宋体"/>
          <w:bCs/>
          <w:color w:val="000000"/>
          <w:spacing w:val="4"/>
          <w:sz w:val="24"/>
          <w:szCs w:val="24"/>
          <w:lang w:eastAsia="zh-CN"/>
        </w:rPr>
        <w:t>；</w:t>
      </w:r>
    </w:p>
    <w:p w:rsidR="001E7D34" w:rsidRPr="007B6D0E" w:rsidRDefault="005318C7">
      <w:pPr>
        <w:tabs>
          <w:tab w:val="left" w:pos="964"/>
        </w:tabs>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(5)阀门变形、锈蚀、泄漏，开闭不灵活的</w:t>
      </w:r>
      <w:r w:rsidRPr="007B6D0E">
        <w:rPr>
          <w:rFonts w:ascii="宋体" w:hAnsi="宋体" w:cs="宋体" w:hint="eastAsia"/>
          <w:bCs/>
          <w:color w:val="000000"/>
          <w:spacing w:val="4"/>
          <w:sz w:val="24"/>
          <w:szCs w:val="24"/>
          <w:lang w:eastAsia="zh-CN"/>
        </w:rPr>
        <w:t>，</w:t>
      </w:r>
      <w:r w:rsidRPr="007B6D0E">
        <w:rPr>
          <w:rFonts w:ascii="宋体" w:hAnsi="宋体" w:cs="宋体"/>
          <w:bCs/>
          <w:color w:val="000000"/>
          <w:spacing w:val="4"/>
          <w:sz w:val="24"/>
          <w:szCs w:val="24"/>
          <w:lang w:eastAsia="zh-CN"/>
        </w:rPr>
        <w:t>为</w:t>
      </w:r>
      <w:r w:rsidRPr="007B6D0E">
        <w:rPr>
          <w:rFonts w:ascii="宋体" w:hAnsi="宋体" w:cs="宋体" w:hint="eastAsia"/>
          <w:bCs/>
          <w:color w:val="000000"/>
          <w:spacing w:val="4"/>
          <w:sz w:val="24"/>
          <w:szCs w:val="24"/>
          <w:lang w:eastAsia="zh-CN"/>
        </w:rPr>
        <w:t>不符合要求</w:t>
      </w:r>
      <w:r w:rsidRPr="007B6D0E">
        <w:rPr>
          <w:rFonts w:ascii="宋体" w:hAnsi="宋体" w:cs="宋体"/>
          <w:bCs/>
          <w:color w:val="000000"/>
          <w:spacing w:val="4"/>
          <w:sz w:val="24"/>
          <w:szCs w:val="24"/>
          <w:lang w:eastAsia="zh-CN"/>
        </w:rPr>
        <w:t>；</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(6)管路系统整体水压试验不合格的</w:t>
      </w:r>
      <w:r w:rsidRPr="007B6D0E">
        <w:rPr>
          <w:rFonts w:ascii="宋体" w:hAnsi="宋体" w:cs="宋体" w:hint="eastAsia"/>
          <w:bCs/>
          <w:color w:val="000000"/>
          <w:spacing w:val="4"/>
          <w:sz w:val="24"/>
          <w:szCs w:val="24"/>
          <w:lang w:eastAsia="zh-CN"/>
        </w:rPr>
        <w:t>，</w:t>
      </w:r>
      <w:r w:rsidRPr="007B6D0E">
        <w:rPr>
          <w:rFonts w:ascii="宋体" w:hAnsi="宋体" w:cs="宋体"/>
          <w:bCs/>
          <w:color w:val="000000"/>
          <w:spacing w:val="4"/>
          <w:sz w:val="24"/>
          <w:szCs w:val="24"/>
          <w:lang w:eastAsia="zh-CN"/>
        </w:rPr>
        <w:t>为</w:t>
      </w:r>
      <w:r w:rsidRPr="007B6D0E">
        <w:rPr>
          <w:rFonts w:ascii="宋体" w:hAnsi="宋体" w:cs="宋体" w:hint="eastAsia"/>
          <w:bCs/>
          <w:color w:val="000000"/>
          <w:spacing w:val="4"/>
          <w:sz w:val="24"/>
          <w:szCs w:val="24"/>
          <w:lang w:eastAsia="zh-CN"/>
        </w:rPr>
        <w:t>不符合要求</w:t>
      </w:r>
      <w:r w:rsidRPr="007B6D0E">
        <w:rPr>
          <w:rFonts w:ascii="宋体" w:hAnsi="宋体" w:cs="宋体"/>
          <w:bCs/>
          <w:color w:val="000000"/>
          <w:spacing w:val="4"/>
          <w:sz w:val="24"/>
          <w:szCs w:val="24"/>
          <w:lang w:eastAsia="zh-CN"/>
        </w:rPr>
        <w:t>。</w:t>
      </w:r>
    </w:p>
    <w:p w:rsidR="001E7D34" w:rsidRPr="007B6D0E" w:rsidRDefault="005318C7">
      <w:pPr>
        <w:tabs>
          <w:tab w:val="left" w:pos="964"/>
        </w:tabs>
        <w:spacing w:after="0" w:line="401" w:lineRule="exact"/>
        <w:ind w:firstLineChars="200" w:firstLine="496"/>
        <w:rPr>
          <w:rFonts w:ascii="宋体" w:hAnsi="宋体" w:cs="宋体"/>
          <w:bCs/>
          <w:color w:val="000000"/>
          <w:spacing w:val="4"/>
          <w:sz w:val="24"/>
          <w:szCs w:val="24"/>
          <w:lang w:eastAsia="zh-CN"/>
        </w:rPr>
      </w:pPr>
      <w:r w:rsidRPr="007B6D0E">
        <w:rPr>
          <w:rFonts w:ascii="黑体" w:eastAsia="黑体" w:hAnsi="黑体" w:cs="黑体"/>
          <w:bCs/>
          <w:color w:val="000000"/>
          <w:spacing w:val="4"/>
          <w:sz w:val="24"/>
          <w:szCs w:val="24"/>
          <w:lang w:eastAsia="zh-CN"/>
        </w:rPr>
        <w:t>9.4.</w:t>
      </w:r>
      <w:r w:rsidRPr="007B6D0E">
        <w:rPr>
          <w:rFonts w:ascii="黑体" w:eastAsia="黑体" w:hAnsi="黑体" w:cs="黑体" w:hint="eastAsia"/>
          <w:bCs/>
          <w:color w:val="000000"/>
          <w:spacing w:val="4"/>
          <w:sz w:val="24"/>
          <w:szCs w:val="24"/>
          <w:lang w:eastAsia="zh-CN"/>
        </w:rPr>
        <w:t>9</w:t>
      </w:r>
      <w:r w:rsidRPr="007B6D0E">
        <w:rPr>
          <w:rFonts w:ascii="黑体" w:eastAsia="黑体" w:hAnsi="黑体" w:cs="黑体"/>
          <w:bCs/>
          <w:color w:val="000000"/>
          <w:spacing w:val="4"/>
          <w:sz w:val="24"/>
          <w:szCs w:val="24"/>
          <w:lang w:eastAsia="zh-CN"/>
        </w:rPr>
        <w:t>.</w:t>
      </w:r>
      <w:r w:rsidRPr="007B6D0E">
        <w:rPr>
          <w:rFonts w:ascii="黑体" w:eastAsia="黑体" w:hAnsi="黑体" w:cs="黑体" w:hint="eastAsia"/>
          <w:bCs/>
          <w:color w:val="000000"/>
          <w:spacing w:val="4"/>
          <w:sz w:val="24"/>
          <w:szCs w:val="24"/>
          <w:lang w:eastAsia="zh-CN"/>
        </w:rPr>
        <w:t>4</w:t>
      </w:r>
      <w:r w:rsidRPr="007B6D0E">
        <w:rPr>
          <w:rFonts w:ascii="黑体" w:eastAsia="黑体" w:hAnsi="黑体" w:cs="黑体"/>
          <w:bCs/>
          <w:color w:val="000000"/>
          <w:spacing w:val="4"/>
          <w:sz w:val="24"/>
          <w:szCs w:val="24"/>
          <w:lang w:eastAsia="zh-CN"/>
        </w:rPr>
        <w:t xml:space="preserve">  </w:t>
      </w:r>
      <w:r w:rsidRPr="007B6D0E">
        <w:rPr>
          <w:rFonts w:ascii="宋体" w:hAnsi="宋体" w:cs="宋体" w:hint="eastAsia"/>
          <w:bCs/>
          <w:color w:val="000000"/>
          <w:spacing w:val="4"/>
          <w:sz w:val="24"/>
          <w:szCs w:val="24"/>
          <w:lang w:eastAsia="zh-CN"/>
        </w:rPr>
        <w:t>气瓶固定装置缺陷以及损伤评定</w:t>
      </w:r>
    </w:p>
    <w:p w:rsidR="001E7D34" w:rsidRPr="007B6D0E" w:rsidRDefault="005318C7">
      <w:pPr>
        <w:tabs>
          <w:tab w:val="left" w:pos="964"/>
        </w:tabs>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(1)气瓶两端与支撑板、支撑板与框架的连接松动，</w:t>
      </w:r>
      <w:r w:rsidRPr="007B6D0E">
        <w:rPr>
          <w:rFonts w:ascii="宋体" w:hAnsi="宋体" w:cs="宋体" w:hint="eastAsia"/>
          <w:bCs/>
          <w:color w:val="000000"/>
          <w:spacing w:val="4"/>
          <w:sz w:val="24"/>
          <w:szCs w:val="24"/>
          <w:lang w:eastAsia="zh-CN"/>
        </w:rPr>
        <w:t>或者</w:t>
      </w:r>
      <w:r w:rsidRPr="007B6D0E">
        <w:rPr>
          <w:rFonts w:ascii="宋体" w:hAnsi="宋体" w:cs="宋体"/>
          <w:bCs/>
          <w:color w:val="000000"/>
          <w:spacing w:val="4"/>
          <w:sz w:val="24"/>
          <w:szCs w:val="24"/>
          <w:lang w:eastAsia="zh-CN"/>
        </w:rPr>
        <w:t>气瓶发生转动</w:t>
      </w:r>
      <w:r w:rsidRPr="007B6D0E">
        <w:rPr>
          <w:rFonts w:ascii="宋体" w:hAnsi="宋体" w:cs="宋体" w:hint="eastAsia"/>
          <w:bCs/>
          <w:color w:val="000000"/>
          <w:spacing w:val="4"/>
          <w:sz w:val="24"/>
          <w:szCs w:val="24"/>
          <w:lang w:eastAsia="zh-CN"/>
        </w:rPr>
        <w:t>、</w:t>
      </w:r>
      <w:r w:rsidRPr="007B6D0E">
        <w:rPr>
          <w:rFonts w:ascii="宋体" w:hAnsi="宋体" w:cs="宋体"/>
          <w:bCs/>
          <w:color w:val="000000"/>
          <w:spacing w:val="4"/>
          <w:sz w:val="24"/>
          <w:szCs w:val="24"/>
          <w:lang w:eastAsia="zh-CN"/>
        </w:rPr>
        <w:t>支撑板产生裂纹的</w:t>
      </w:r>
      <w:r w:rsidRPr="007B6D0E">
        <w:rPr>
          <w:rFonts w:ascii="宋体" w:hAnsi="宋体" w:cs="宋体" w:hint="eastAsia"/>
          <w:bCs/>
          <w:color w:val="000000"/>
          <w:spacing w:val="4"/>
          <w:sz w:val="24"/>
          <w:szCs w:val="24"/>
          <w:lang w:eastAsia="zh-CN"/>
        </w:rPr>
        <w:t>，为不符合要求</w:t>
      </w:r>
      <w:r w:rsidRPr="007B6D0E">
        <w:rPr>
          <w:rFonts w:ascii="宋体" w:hAnsi="宋体" w:cs="宋体"/>
          <w:bCs/>
          <w:color w:val="000000"/>
          <w:spacing w:val="4"/>
          <w:sz w:val="24"/>
          <w:szCs w:val="24"/>
          <w:lang w:eastAsia="zh-CN"/>
        </w:rPr>
        <w:t>；</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(2)</w:t>
      </w:r>
      <w:r w:rsidRPr="007B6D0E">
        <w:rPr>
          <w:rFonts w:ascii="宋体" w:hAnsi="宋体" w:cs="宋体" w:hint="eastAsia"/>
          <w:bCs/>
          <w:color w:val="000000"/>
          <w:spacing w:val="4"/>
          <w:sz w:val="24"/>
          <w:szCs w:val="24"/>
          <w:lang w:eastAsia="zh-CN"/>
        </w:rPr>
        <w:t>管束式集装箱</w:t>
      </w:r>
      <w:r w:rsidRPr="007B6D0E">
        <w:rPr>
          <w:rFonts w:ascii="宋体" w:hAnsi="宋体" w:cs="宋体"/>
          <w:bCs/>
          <w:color w:val="000000"/>
          <w:spacing w:val="4"/>
          <w:sz w:val="24"/>
          <w:szCs w:val="24"/>
          <w:lang w:eastAsia="zh-CN"/>
        </w:rPr>
        <w:t>框架出现裂纹、凹陷、扭曲或者其他机械接触损伤的</w:t>
      </w:r>
      <w:r w:rsidRPr="007B6D0E">
        <w:rPr>
          <w:rFonts w:ascii="宋体" w:hAnsi="宋体" w:cs="宋体" w:hint="eastAsia"/>
          <w:bCs/>
          <w:color w:val="000000"/>
          <w:spacing w:val="4"/>
          <w:sz w:val="24"/>
          <w:szCs w:val="24"/>
          <w:lang w:eastAsia="zh-CN"/>
        </w:rPr>
        <w:t>，为不符合要求</w:t>
      </w:r>
      <w:r w:rsidRPr="007B6D0E">
        <w:rPr>
          <w:rFonts w:ascii="宋体" w:hAnsi="宋体" w:cs="宋体"/>
          <w:bCs/>
          <w:color w:val="000000"/>
          <w:spacing w:val="4"/>
          <w:sz w:val="24"/>
          <w:szCs w:val="24"/>
          <w:lang w:eastAsia="zh-CN"/>
        </w:rPr>
        <w:t>；</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(3)</w:t>
      </w:r>
      <w:r w:rsidRPr="007B6D0E">
        <w:rPr>
          <w:rFonts w:ascii="宋体" w:hAnsi="宋体" w:cs="宋体" w:hint="eastAsia"/>
          <w:bCs/>
          <w:color w:val="000000"/>
          <w:spacing w:val="4"/>
          <w:sz w:val="24"/>
          <w:szCs w:val="24"/>
          <w:lang w:eastAsia="zh-CN"/>
        </w:rPr>
        <w:t>长管拖车</w:t>
      </w:r>
      <w:r w:rsidRPr="007B6D0E">
        <w:rPr>
          <w:rFonts w:ascii="宋体" w:hAnsi="宋体" w:cs="宋体"/>
          <w:bCs/>
          <w:color w:val="000000"/>
          <w:spacing w:val="4"/>
          <w:sz w:val="24"/>
          <w:szCs w:val="24"/>
          <w:lang w:eastAsia="zh-CN"/>
        </w:rPr>
        <w:t>气瓶捆绑带有损伤、严重腐蚀</w:t>
      </w:r>
      <w:r w:rsidRPr="007B6D0E">
        <w:rPr>
          <w:rFonts w:ascii="宋体" w:hAnsi="宋体" w:cs="宋体" w:hint="eastAsia"/>
          <w:bCs/>
          <w:color w:val="000000"/>
          <w:spacing w:val="4"/>
          <w:sz w:val="24"/>
          <w:szCs w:val="24"/>
          <w:lang w:eastAsia="zh-CN"/>
        </w:rPr>
        <w:t>或者</w:t>
      </w:r>
      <w:r w:rsidRPr="007B6D0E">
        <w:rPr>
          <w:rFonts w:ascii="宋体" w:hAnsi="宋体" w:cs="宋体"/>
          <w:bCs/>
          <w:color w:val="000000"/>
          <w:spacing w:val="4"/>
          <w:sz w:val="24"/>
          <w:szCs w:val="24"/>
          <w:lang w:eastAsia="zh-CN"/>
        </w:rPr>
        <w:t>紧固连接螺栓</w:t>
      </w:r>
      <w:r w:rsidRPr="007B6D0E">
        <w:rPr>
          <w:rFonts w:ascii="宋体" w:hAnsi="宋体" w:cs="宋体" w:hint="eastAsia"/>
          <w:bCs/>
          <w:color w:val="000000"/>
          <w:spacing w:val="4"/>
          <w:sz w:val="24"/>
          <w:szCs w:val="24"/>
          <w:lang w:eastAsia="zh-CN"/>
        </w:rPr>
        <w:t>(柱)</w:t>
      </w:r>
      <w:r w:rsidRPr="007B6D0E">
        <w:rPr>
          <w:rFonts w:ascii="宋体" w:hAnsi="宋体" w:cs="宋体"/>
          <w:bCs/>
          <w:color w:val="000000"/>
          <w:spacing w:val="4"/>
          <w:sz w:val="24"/>
          <w:szCs w:val="24"/>
          <w:lang w:eastAsia="zh-CN"/>
        </w:rPr>
        <w:t>损坏的</w:t>
      </w:r>
      <w:r w:rsidRPr="007B6D0E">
        <w:rPr>
          <w:rFonts w:ascii="宋体" w:hAnsi="宋体" w:cs="宋体" w:hint="eastAsia"/>
          <w:bCs/>
          <w:color w:val="000000"/>
          <w:spacing w:val="4"/>
          <w:sz w:val="24"/>
          <w:szCs w:val="24"/>
          <w:lang w:eastAsia="zh-CN"/>
        </w:rPr>
        <w:t>，为不符合要求</w:t>
      </w:r>
      <w:r w:rsidRPr="007B6D0E">
        <w:rPr>
          <w:rFonts w:ascii="宋体" w:hAnsi="宋体" w:cs="宋体"/>
          <w:bCs/>
          <w:color w:val="000000"/>
          <w:spacing w:val="4"/>
          <w:sz w:val="24"/>
          <w:szCs w:val="24"/>
          <w:lang w:eastAsia="zh-CN"/>
        </w:rPr>
        <w:t>；</w:t>
      </w:r>
    </w:p>
    <w:p w:rsidR="001E7D34" w:rsidRPr="007B6D0E" w:rsidRDefault="005318C7">
      <w:pPr>
        <w:tabs>
          <w:tab w:val="left" w:pos="964"/>
        </w:tabs>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(4)</w:t>
      </w:r>
      <w:r w:rsidRPr="007B6D0E">
        <w:rPr>
          <w:rFonts w:ascii="宋体" w:hAnsi="宋体" w:cs="宋体" w:hint="eastAsia"/>
          <w:bCs/>
          <w:color w:val="000000"/>
          <w:spacing w:val="4"/>
          <w:sz w:val="24"/>
          <w:szCs w:val="24"/>
          <w:lang w:eastAsia="zh-CN"/>
        </w:rPr>
        <w:t>长管拖车斜拉杆紧固连接螺栓(柱)有腐蚀、松动、弯曲变形损坏的，为不符合要求。</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黑体" w:eastAsia="黑体" w:hAnsi="黑体" w:cs="黑体"/>
          <w:bCs/>
          <w:color w:val="000000"/>
          <w:spacing w:val="4"/>
          <w:sz w:val="24"/>
          <w:szCs w:val="24"/>
          <w:lang w:eastAsia="zh-CN"/>
        </w:rPr>
        <w:t>9.4.</w:t>
      </w:r>
      <w:r w:rsidRPr="007B6D0E">
        <w:rPr>
          <w:rFonts w:ascii="黑体" w:eastAsia="黑体" w:hAnsi="黑体" w:cs="黑体" w:hint="eastAsia"/>
          <w:bCs/>
          <w:color w:val="000000"/>
          <w:spacing w:val="4"/>
          <w:sz w:val="24"/>
          <w:szCs w:val="24"/>
          <w:lang w:eastAsia="zh-CN"/>
        </w:rPr>
        <w:t>10</w:t>
      </w:r>
      <w:r w:rsidRPr="007B6D0E">
        <w:rPr>
          <w:rFonts w:ascii="黑体" w:eastAsia="黑体" w:hAnsi="黑体" w:cs="黑体"/>
          <w:bCs/>
          <w:color w:val="000000"/>
          <w:spacing w:val="4"/>
          <w:sz w:val="24"/>
          <w:szCs w:val="24"/>
          <w:lang w:eastAsia="zh-CN"/>
        </w:rPr>
        <w:t xml:space="preserve">  </w:t>
      </w:r>
      <w:r w:rsidRPr="007B6D0E">
        <w:rPr>
          <w:rFonts w:ascii="宋体" w:hAnsi="宋体" w:cs="宋体" w:hint="eastAsia"/>
          <w:bCs/>
          <w:color w:val="000000"/>
          <w:spacing w:val="4"/>
          <w:sz w:val="24"/>
          <w:szCs w:val="24"/>
          <w:lang w:eastAsia="zh-CN"/>
        </w:rPr>
        <w:t>充装特殊介质免除气瓶拆卸检验条件</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充装纯度高于</w:t>
      </w:r>
      <w:r w:rsidRPr="007B6D0E">
        <w:rPr>
          <w:rFonts w:ascii="宋体" w:hAnsi="宋体" w:cs="宋体"/>
          <w:bCs/>
          <w:color w:val="000000"/>
          <w:spacing w:val="4"/>
          <w:sz w:val="24"/>
          <w:szCs w:val="24"/>
          <w:lang w:eastAsia="zh-CN"/>
        </w:rPr>
        <w:t>99.999%</w:t>
      </w:r>
      <w:r w:rsidRPr="007B6D0E">
        <w:rPr>
          <w:rFonts w:ascii="宋体" w:hAnsi="宋体" w:cs="宋体" w:hint="eastAsia"/>
          <w:bCs/>
          <w:color w:val="000000"/>
          <w:spacing w:val="4"/>
          <w:sz w:val="24"/>
          <w:szCs w:val="24"/>
          <w:lang w:eastAsia="zh-CN"/>
        </w:rPr>
        <w:t>、</w:t>
      </w:r>
      <w:r w:rsidRPr="007B6D0E">
        <w:rPr>
          <w:rFonts w:ascii="宋体" w:hAnsi="宋体" w:cs="宋体"/>
          <w:bCs/>
          <w:color w:val="000000"/>
          <w:spacing w:val="4"/>
          <w:sz w:val="24"/>
          <w:szCs w:val="24"/>
          <w:lang w:eastAsia="zh-CN"/>
        </w:rPr>
        <w:t>含水量</w:t>
      </w:r>
      <w:r w:rsidRPr="007B6D0E">
        <w:rPr>
          <w:rFonts w:ascii="宋体" w:hAnsi="宋体" w:cs="宋体" w:hint="eastAsia"/>
          <w:bCs/>
          <w:color w:val="000000"/>
          <w:spacing w:val="4"/>
          <w:sz w:val="24"/>
          <w:szCs w:val="24"/>
          <w:lang w:eastAsia="zh-CN"/>
        </w:rPr>
        <w:t>低于0.0001%，并且介质中其他微量元素质量指标符合相应介质的国家标准或者行业标准规定的</w:t>
      </w:r>
      <w:r w:rsidRPr="007B6D0E">
        <w:rPr>
          <w:rFonts w:ascii="宋体" w:hAnsi="宋体" w:cs="宋体"/>
          <w:bCs/>
          <w:color w:val="000000"/>
          <w:spacing w:val="4"/>
          <w:sz w:val="24"/>
          <w:szCs w:val="24"/>
          <w:lang w:eastAsia="zh-CN"/>
        </w:rPr>
        <w:t>三氟化氮、一氧化二氮、硅烷等高纯气体</w:t>
      </w:r>
      <w:r w:rsidRPr="007B6D0E">
        <w:rPr>
          <w:rFonts w:ascii="宋体" w:hAnsi="宋体" w:cs="宋体" w:hint="eastAsia"/>
          <w:bCs/>
          <w:color w:val="000000"/>
          <w:spacing w:val="4"/>
          <w:sz w:val="24"/>
          <w:szCs w:val="24"/>
          <w:lang w:eastAsia="zh-CN"/>
        </w:rPr>
        <w:t>介质长管拖车或者管束式集装箱</w:t>
      </w:r>
      <w:r w:rsidRPr="007B6D0E">
        <w:rPr>
          <w:rFonts w:ascii="宋体" w:hAnsi="宋体" w:cs="宋体"/>
          <w:bCs/>
          <w:color w:val="000000"/>
          <w:spacing w:val="4"/>
          <w:sz w:val="24"/>
          <w:szCs w:val="24"/>
          <w:lang w:eastAsia="zh-CN"/>
        </w:rPr>
        <w:t>，定期检验可以采用气瓶不拆卸检验。</w:t>
      </w:r>
    </w:p>
    <w:p w:rsidR="001E7D34" w:rsidRPr="007B6D0E" w:rsidRDefault="005318C7">
      <w:pPr>
        <w:spacing w:after="0" w:line="401" w:lineRule="exact"/>
        <w:ind w:firstLineChars="200" w:firstLine="480"/>
        <w:rPr>
          <w:rFonts w:ascii="宋体" w:hAnsi="宋体" w:cs="宋体"/>
          <w:bCs/>
          <w:color w:val="000000"/>
          <w:spacing w:val="4"/>
          <w:sz w:val="24"/>
          <w:szCs w:val="24"/>
          <w:lang w:eastAsia="zh-CN"/>
        </w:rPr>
      </w:pPr>
      <w:r w:rsidRPr="007B6D0E">
        <w:rPr>
          <w:rFonts w:ascii="黑体" w:eastAsia="黑体" w:hAnsi="黑体" w:cs="黑体"/>
          <w:color w:val="000000"/>
          <w:sz w:val="24"/>
          <w:szCs w:val="24"/>
          <w:lang w:eastAsia="zh-CN"/>
        </w:rPr>
        <w:t xml:space="preserve">9.5  </w:t>
      </w:r>
      <w:r w:rsidRPr="007B6D0E">
        <w:rPr>
          <w:rFonts w:ascii="宋体" w:hAnsi="宋体" w:cs="宋体" w:hint="eastAsia"/>
          <w:bCs/>
          <w:color w:val="000000"/>
          <w:spacing w:val="4"/>
          <w:sz w:val="24"/>
          <w:szCs w:val="24"/>
          <w:lang w:eastAsia="zh-CN"/>
        </w:rPr>
        <w:t>定期检验结论及报告</w:t>
      </w:r>
    </w:p>
    <w:p w:rsidR="001E7D34" w:rsidRPr="007B6D0E" w:rsidRDefault="005318C7">
      <w:pPr>
        <w:spacing w:after="0" w:line="401" w:lineRule="exact"/>
        <w:ind w:firstLineChars="200" w:firstLine="480"/>
        <w:rPr>
          <w:rFonts w:ascii="宋体" w:hAnsi="宋体" w:cs="宋体"/>
          <w:bCs/>
          <w:color w:val="000000"/>
          <w:spacing w:val="4"/>
          <w:sz w:val="24"/>
          <w:szCs w:val="24"/>
          <w:lang w:eastAsia="zh-CN"/>
        </w:rPr>
      </w:pPr>
      <w:r w:rsidRPr="007B6D0E">
        <w:rPr>
          <w:rFonts w:ascii="黑体" w:eastAsia="黑体" w:hAnsi="黑体" w:cs="黑体"/>
          <w:color w:val="000000"/>
          <w:sz w:val="24"/>
          <w:szCs w:val="24"/>
          <w:lang w:eastAsia="zh-CN"/>
        </w:rPr>
        <w:t xml:space="preserve">9.5.1  </w:t>
      </w:r>
      <w:r w:rsidRPr="007B6D0E">
        <w:rPr>
          <w:rFonts w:ascii="宋体" w:hAnsi="宋体" w:cs="宋体" w:hint="eastAsia"/>
          <w:bCs/>
          <w:color w:val="000000"/>
          <w:spacing w:val="4"/>
          <w:sz w:val="24"/>
          <w:szCs w:val="24"/>
          <w:lang w:eastAsia="zh-CN"/>
        </w:rPr>
        <w:t>定期检验结论</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移动式压力容器定期检验工作完成后，检验人员根据各检验项目的评定结果，做出以下检验结论：</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(1)</w:t>
      </w:r>
      <w:r w:rsidRPr="007B6D0E">
        <w:rPr>
          <w:rFonts w:ascii="宋体" w:hAnsi="宋体" w:cs="宋体" w:hint="eastAsia"/>
          <w:bCs/>
          <w:color w:val="000000"/>
          <w:spacing w:val="4"/>
          <w:sz w:val="24"/>
          <w:szCs w:val="24"/>
          <w:lang w:eastAsia="zh-CN"/>
        </w:rPr>
        <w:t>各检验项目结果全部为符合要求的</w:t>
      </w:r>
      <w:r w:rsidRPr="007B6D0E">
        <w:rPr>
          <w:rFonts w:ascii="宋体" w:hAnsi="宋体" w:cs="宋体"/>
          <w:bCs/>
          <w:color w:val="000000"/>
          <w:spacing w:val="4"/>
          <w:sz w:val="24"/>
          <w:szCs w:val="24"/>
          <w:lang w:eastAsia="zh-CN"/>
        </w:rPr>
        <w:t>，检验结论为符合要求，可以继续使用；</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(2)</w:t>
      </w:r>
      <w:r w:rsidRPr="007B6D0E">
        <w:rPr>
          <w:rFonts w:ascii="宋体" w:hAnsi="宋体" w:cs="宋体" w:hint="eastAsia"/>
          <w:bCs/>
          <w:color w:val="000000"/>
          <w:spacing w:val="4"/>
          <w:sz w:val="24"/>
          <w:szCs w:val="24"/>
          <w:lang w:eastAsia="zh-CN"/>
        </w:rPr>
        <w:t>检验项目中存在不符合要求检验结果的</w:t>
      </w:r>
      <w:r w:rsidRPr="007B6D0E">
        <w:rPr>
          <w:rFonts w:ascii="宋体" w:hAnsi="宋体" w:cs="宋体"/>
          <w:bCs/>
          <w:color w:val="000000"/>
          <w:spacing w:val="4"/>
          <w:sz w:val="24"/>
          <w:szCs w:val="24"/>
          <w:lang w:eastAsia="zh-CN"/>
        </w:rPr>
        <w:t>，检验结论为不符合要求，不得继续使用</w:t>
      </w:r>
      <w:r w:rsidRPr="007B6D0E">
        <w:rPr>
          <w:rFonts w:ascii="宋体" w:hAnsi="宋体" w:cs="宋体" w:hint="eastAsia"/>
          <w:bCs/>
          <w:color w:val="000000"/>
          <w:spacing w:val="4"/>
          <w:sz w:val="24"/>
          <w:szCs w:val="24"/>
          <w:lang w:eastAsia="zh-CN"/>
        </w:rPr>
        <w:t>。</w:t>
      </w:r>
    </w:p>
    <w:p w:rsidR="001E7D34" w:rsidRPr="007B6D0E" w:rsidRDefault="005318C7">
      <w:pPr>
        <w:spacing w:after="0" w:line="401" w:lineRule="exact"/>
        <w:ind w:firstLineChars="200" w:firstLine="496"/>
        <w:rPr>
          <w:rFonts w:ascii="宋体" w:hAnsi="宋体" w:cs="宋体"/>
          <w:bCs/>
          <w:color w:val="000000"/>
          <w:spacing w:val="4"/>
          <w:sz w:val="21"/>
          <w:shd w:val="clear" w:color="auto" w:fill="FFFFFF"/>
          <w:lang w:eastAsia="zh-CN"/>
        </w:rPr>
      </w:pPr>
      <w:r w:rsidRPr="007B6D0E">
        <w:rPr>
          <w:rFonts w:ascii="宋体" w:hAnsi="宋体" w:cs="宋体" w:hint="eastAsia"/>
          <w:bCs/>
          <w:color w:val="000000"/>
          <w:spacing w:val="4"/>
          <w:sz w:val="24"/>
          <w:szCs w:val="24"/>
          <w:lang w:eastAsia="zh-CN"/>
        </w:rPr>
        <w:t>检验结论为符合要求的，检验机构应当按照本规程的规定，确定下次定期检验日期。</w:t>
      </w:r>
    </w:p>
    <w:p w:rsidR="001E7D34" w:rsidRPr="007B6D0E" w:rsidRDefault="005318C7">
      <w:pPr>
        <w:spacing w:after="0" w:line="401" w:lineRule="exact"/>
        <w:ind w:firstLineChars="200" w:firstLine="480"/>
        <w:rPr>
          <w:rFonts w:ascii="宋体" w:hAnsi="宋体" w:cs="宋体"/>
          <w:bCs/>
          <w:color w:val="000000"/>
          <w:spacing w:val="4"/>
          <w:sz w:val="24"/>
          <w:szCs w:val="24"/>
          <w:lang w:eastAsia="zh-CN"/>
        </w:rPr>
      </w:pPr>
      <w:r w:rsidRPr="007B6D0E">
        <w:rPr>
          <w:rFonts w:ascii="黑体" w:eastAsia="黑体" w:hAnsi="黑体" w:cs="黑体"/>
          <w:color w:val="000000"/>
          <w:sz w:val="24"/>
          <w:szCs w:val="24"/>
          <w:lang w:eastAsia="zh-CN"/>
        </w:rPr>
        <w:t xml:space="preserve">9.5.2 </w:t>
      </w:r>
      <w:r w:rsidRPr="007B6D0E">
        <w:rPr>
          <w:rFonts w:ascii="宋体" w:hAnsi="宋体" w:cs="宋体"/>
          <w:color w:val="000000"/>
          <w:sz w:val="24"/>
          <w:szCs w:val="24"/>
          <w:lang w:eastAsia="zh-CN"/>
        </w:rPr>
        <w:t xml:space="preserve"> </w:t>
      </w:r>
      <w:r w:rsidRPr="007B6D0E">
        <w:rPr>
          <w:rFonts w:ascii="宋体" w:hAnsi="宋体" w:cs="宋体" w:hint="eastAsia"/>
          <w:bCs/>
          <w:color w:val="000000"/>
          <w:spacing w:val="4"/>
          <w:sz w:val="24"/>
          <w:szCs w:val="24"/>
          <w:lang w:eastAsia="zh-CN"/>
        </w:rPr>
        <w:t>检验记录及报告</w:t>
      </w:r>
    </w:p>
    <w:p w:rsidR="001E7D34" w:rsidRPr="007B6D0E" w:rsidRDefault="005318C7">
      <w:pPr>
        <w:spacing w:after="0" w:line="401" w:lineRule="exact"/>
        <w:ind w:firstLineChars="200" w:firstLine="480"/>
        <w:rPr>
          <w:rFonts w:ascii="宋体" w:hAnsi="宋体" w:cs="宋体"/>
          <w:bCs/>
          <w:color w:val="000000"/>
          <w:spacing w:val="4"/>
          <w:sz w:val="24"/>
          <w:szCs w:val="24"/>
          <w:lang w:eastAsia="zh-CN"/>
        </w:rPr>
      </w:pPr>
      <w:r w:rsidRPr="007B6D0E">
        <w:rPr>
          <w:rFonts w:ascii="黑体" w:eastAsia="黑体" w:hAnsi="黑体" w:cs="黑体"/>
          <w:color w:val="000000"/>
          <w:sz w:val="24"/>
          <w:szCs w:val="24"/>
          <w:lang w:eastAsia="zh-CN"/>
        </w:rPr>
        <w:t xml:space="preserve">9.5.2.1 </w:t>
      </w:r>
      <w:r w:rsidRPr="007B6D0E">
        <w:rPr>
          <w:rFonts w:ascii="宋体" w:hAnsi="宋体" w:cs="宋体"/>
          <w:color w:val="000000"/>
          <w:sz w:val="24"/>
          <w:szCs w:val="24"/>
          <w:lang w:eastAsia="zh-CN"/>
        </w:rPr>
        <w:t xml:space="preserve"> </w:t>
      </w:r>
      <w:r w:rsidRPr="007B6D0E">
        <w:rPr>
          <w:rFonts w:ascii="宋体" w:hAnsi="宋体" w:cs="宋体" w:hint="eastAsia"/>
          <w:bCs/>
          <w:color w:val="000000"/>
          <w:spacing w:val="4"/>
          <w:sz w:val="24"/>
          <w:szCs w:val="24"/>
          <w:lang w:eastAsia="zh-CN"/>
        </w:rPr>
        <w:t>检验记录</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定期检验的检验记录应当真实、准确，记载的信息量不得低于检验报告的信息量，并且按照相关规定存入检验资料档案。</w:t>
      </w:r>
    </w:p>
    <w:p w:rsidR="001E7D34" w:rsidRPr="007B6D0E" w:rsidRDefault="005318C7">
      <w:pPr>
        <w:spacing w:after="0" w:line="401" w:lineRule="exact"/>
        <w:ind w:firstLineChars="200" w:firstLine="480"/>
        <w:rPr>
          <w:rFonts w:ascii="宋体" w:hAnsi="宋体" w:cs="宋体"/>
          <w:bCs/>
          <w:color w:val="000000"/>
          <w:spacing w:val="4"/>
          <w:sz w:val="24"/>
          <w:szCs w:val="24"/>
          <w:lang w:eastAsia="zh-CN"/>
        </w:rPr>
      </w:pPr>
      <w:r w:rsidRPr="007B6D0E">
        <w:rPr>
          <w:rFonts w:ascii="黑体" w:eastAsia="黑体" w:hAnsi="黑体" w:cs="黑体"/>
          <w:color w:val="000000"/>
          <w:sz w:val="24"/>
          <w:szCs w:val="24"/>
          <w:lang w:eastAsia="zh-CN"/>
        </w:rPr>
        <w:t xml:space="preserve">9.5.2.2  </w:t>
      </w:r>
      <w:r w:rsidRPr="007B6D0E">
        <w:rPr>
          <w:rFonts w:ascii="宋体" w:hAnsi="宋体" w:cs="宋体" w:hint="eastAsia"/>
          <w:bCs/>
          <w:color w:val="000000"/>
          <w:spacing w:val="4"/>
          <w:sz w:val="24"/>
          <w:szCs w:val="24"/>
          <w:lang w:eastAsia="zh-CN"/>
        </w:rPr>
        <w:t>检验报告</w:t>
      </w:r>
    </w:p>
    <w:p w:rsidR="001E7D34" w:rsidRPr="007B6D0E" w:rsidRDefault="005318C7">
      <w:pPr>
        <w:spacing w:after="0" w:line="401" w:lineRule="exact"/>
        <w:ind w:firstLineChars="200" w:firstLine="480"/>
        <w:rPr>
          <w:rFonts w:ascii="宋体" w:hAnsi="宋体" w:cs="宋体"/>
          <w:bCs/>
          <w:color w:val="000000"/>
          <w:spacing w:val="4"/>
          <w:sz w:val="24"/>
          <w:szCs w:val="24"/>
          <w:lang w:eastAsia="zh-CN"/>
        </w:rPr>
      </w:pPr>
      <w:r w:rsidRPr="007B6D0E">
        <w:rPr>
          <w:rFonts w:ascii="黑体" w:eastAsia="黑体" w:hAnsi="黑体" w:cs="黑体"/>
          <w:color w:val="000000"/>
          <w:sz w:val="24"/>
          <w:szCs w:val="24"/>
          <w:lang w:eastAsia="zh-CN"/>
        </w:rPr>
        <w:lastRenderedPageBreak/>
        <w:t>9.5.2.2.1</w:t>
      </w:r>
      <w:r w:rsidRPr="007B6D0E">
        <w:rPr>
          <w:rFonts w:ascii="宋体" w:hAnsi="宋体" w:cs="宋体"/>
          <w:color w:val="000000"/>
          <w:sz w:val="24"/>
          <w:szCs w:val="24"/>
          <w:lang w:eastAsia="zh-CN"/>
        </w:rPr>
        <w:t xml:space="preserve">  </w:t>
      </w:r>
      <w:r w:rsidRPr="007B6D0E">
        <w:rPr>
          <w:rFonts w:ascii="宋体" w:hAnsi="宋体" w:cs="宋体" w:hint="eastAsia"/>
          <w:bCs/>
          <w:color w:val="000000"/>
          <w:spacing w:val="4"/>
          <w:sz w:val="24"/>
          <w:szCs w:val="24"/>
          <w:lang w:eastAsia="zh-CN"/>
        </w:rPr>
        <w:t>检验报告的签署和人员资格</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(1)</w:t>
      </w:r>
      <w:r w:rsidRPr="007B6D0E">
        <w:rPr>
          <w:rFonts w:ascii="宋体" w:hAnsi="宋体" w:cs="宋体" w:hint="eastAsia"/>
          <w:bCs/>
          <w:color w:val="000000"/>
          <w:spacing w:val="4"/>
          <w:sz w:val="24"/>
          <w:szCs w:val="24"/>
          <w:lang w:eastAsia="zh-CN"/>
        </w:rPr>
        <w:t>检验结论报告由编制、审核、批准</w:t>
      </w:r>
      <w:r w:rsidRPr="007B6D0E">
        <w:rPr>
          <w:rFonts w:ascii="宋体" w:hAnsi="宋体" w:cs="宋体"/>
          <w:bCs/>
          <w:color w:val="000000"/>
          <w:spacing w:val="4"/>
          <w:sz w:val="24"/>
          <w:szCs w:val="24"/>
          <w:lang w:eastAsia="zh-CN"/>
        </w:rPr>
        <w:t>3级责任人员签字</w:t>
      </w:r>
      <w:r w:rsidRPr="007B6D0E">
        <w:rPr>
          <w:rFonts w:ascii="宋体" w:hAnsi="宋体" w:cs="宋体" w:hint="eastAsia"/>
          <w:bCs/>
          <w:color w:val="000000"/>
          <w:spacing w:val="4"/>
          <w:sz w:val="24"/>
          <w:szCs w:val="24"/>
          <w:lang w:eastAsia="zh-CN"/>
        </w:rPr>
        <w:t>(章)</w:t>
      </w:r>
      <w:r w:rsidRPr="007B6D0E">
        <w:rPr>
          <w:rFonts w:ascii="宋体" w:hAnsi="宋体" w:cs="宋体"/>
          <w:bCs/>
          <w:color w:val="000000"/>
          <w:spacing w:val="4"/>
          <w:sz w:val="24"/>
          <w:szCs w:val="24"/>
          <w:lang w:eastAsia="zh-CN"/>
        </w:rPr>
        <w:t>，批准人员为检验机构技术负责人</w:t>
      </w:r>
      <w:r w:rsidRPr="007B6D0E">
        <w:rPr>
          <w:rFonts w:ascii="宋体" w:hAnsi="宋体" w:cs="宋体" w:hint="eastAsia"/>
          <w:bCs/>
          <w:color w:val="000000"/>
          <w:spacing w:val="4"/>
          <w:sz w:val="24"/>
          <w:szCs w:val="24"/>
          <w:lang w:eastAsia="zh-CN"/>
        </w:rPr>
        <w:t>或者其授权人</w:t>
      </w:r>
      <w:r w:rsidRPr="007B6D0E">
        <w:rPr>
          <w:rFonts w:ascii="宋体" w:hAnsi="宋体" w:cs="宋体"/>
          <w:bCs/>
          <w:color w:val="000000"/>
          <w:spacing w:val="4"/>
          <w:sz w:val="24"/>
          <w:szCs w:val="24"/>
          <w:lang w:eastAsia="zh-CN"/>
        </w:rPr>
        <w:t>；</w:t>
      </w:r>
    </w:p>
    <w:p w:rsidR="001E7D34" w:rsidRPr="007B6D0E" w:rsidRDefault="005318C7">
      <w:pPr>
        <w:spacing w:after="0" w:line="401" w:lineRule="exact"/>
        <w:ind w:firstLineChars="200" w:firstLine="496"/>
        <w:rPr>
          <w:rFonts w:ascii="宋体" w:hAnsi="宋体" w:cs="宋体"/>
          <w:color w:val="000000"/>
          <w:spacing w:val="4"/>
          <w:sz w:val="24"/>
          <w:lang w:eastAsia="zh-CN"/>
        </w:rPr>
      </w:pPr>
      <w:r w:rsidRPr="007B6D0E">
        <w:rPr>
          <w:rFonts w:ascii="宋体" w:hAnsi="宋体" w:cs="宋体"/>
          <w:color w:val="000000"/>
          <w:spacing w:val="4"/>
          <w:sz w:val="24"/>
          <w:lang w:eastAsia="zh-CN"/>
        </w:rPr>
        <w:t>(2)检验、审核和批准人员应当具有相应的压力容器检验资格。</w:t>
      </w:r>
    </w:p>
    <w:p w:rsidR="001E7D34" w:rsidRPr="007B6D0E" w:rsidRDefault="005318C7">
      <w:pPr>
        <w:spacing w:after="0" w:line="401" w:lineRule="exact"/>
        <w:ind w:firstLineChars="200" w:firstLine="480"/>
        <w:rPr>
          <w:rFonts w:ascii="宋体" w:hAnsi="宋体" w:cs="宋体"/>
          <w:bCs/>
          <w:color w:val="000000"/>
          <w:spacing w:val="4"/>
          <w:sz w:val="24"/>
          <w:szCs w:val="24"/>
          <w:lang w:eastAsia="zh-CN"/>
        </w:rPr>
      </w:pPr>
      <w:r w:rsidRPr="007B6D0E">
        <w:rPr>
          <w:rFonts w:ascii="黑体" w:eastAsia="黑体" w:hAnsi="黑体" w:cs="黑体"/>
          <w:color w:val="000000"/>
          <w:sz w:val="24"/>
          <w:szCs w:val="24"/>
          <w:lang w:eastAsia="zh-CN"/>
        </w:rPr>
        <w:t>9.5.2.2.2</w:t>
      </w:r>
      <w:r w:rsidRPr="007B6D0E">
        <w:rPr>
          <w:rFonts w:ascii="宋体" w:hAnsi="宋体" w:cs="宋体"/>
          <w:color w:val="000000"/>
          <w:sz w:val="24"/>
          <w:szCs w:val="24"/>
          <w:lang w:eastAsia="zh-CN"/>
        </w:rPr>
        <w:t xml:space="preserve">  </w:t>
      </w:r>
      <w:r w:rsidRPr="007B6D0E">
        <w:rPr>
          <w:rFonts w:ascii="宋体" w:hAnsi="宋体" w:cs="宋体" w:hint="eastAsia"/>
          <w:bCs/>
          <w:color w:val="000000"/>
          <w:spacing w:val="4"/>
          <w:sz w:val="24"/>
          <w:szCs w:val="24"/>
          <w:lang w:eastAsia="zh-CN"/>
        </w:rPr>
        <w:t>检验报告的要求</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(1)</w:t>
      </w:r>
      <w:r w:rsidRPr="007B6D0E">
        <w:rPr>
          <w:rFonts w:ascii="宋体" w:hAnsi="宋体" w:cs="宋体" w:hint="eastAsia"/>
          <w:bCs/>
          <w:color w:val="000000"/>
          <w:spacing w:val="4"/>
          <w:sz w:val="24"/>
          <w:szCs w:val="24"/>
          <w:lang w:eastAsia="zh-CN"/>
        </w:rPr>
        <w:t>检验工作完成后，检验机构应当在</w:t>
      </w:r>
      <w:r w:rsidRPr="007B6D0E">
        <w:rPr>
          <w:rFonts w:ascii="宋体" w:hAnsi="宋体" w:cs="宋体"/>
          <w:bCs/>
          <w:color w:val="000000"/>
          <w:spacing w:val="4"/>
          <w:sz w:val="24"/>
          <w:szCs w:val="24"/>
          <w:lang w:eastAsia="zh-CN"/>
        </w:rPr>
        <w:t>30个工作日内出具相应的检验报告，检验报告的格式以及内容见附件P(单项报告的格式由检验机构在其质量保证体系文件中规定)；</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(2)</w:t>
      </w:r>
      <w:r w:rsidRPr="007B6D0E">
        <w:rPr>
          <w:rFonts w:ascii="宋体" w:hAnsi="宋体" w:cs="宋体" w:hint="eastAsia"/>
          <w:bCs/>
          <w:color w:val="000000"/>
          <w:spacing w:val="4"/>
          <w:sz w:val="24"/>
          <w:szCs w:val="24"/>
          <w:lang w:eastAsia="zh-CN"/>
        </w:rPr>
        <w:t>检验机构可以根据使用单位的需要，在检验报告出具前，先出具特种设备定期检验意见通知书</w:t>
      </w:r>
      <w:r w:rsidRPr="007B6D0E">
        <w:rPr>
          <w:rFonts w:ascii="宋体" w:hAnsi="宋体" w:cs="宋体"/>
          <w:color w:val="000000"/>
          <w:spacing w:val="4"/>
          <w:sz w:val="24"/>
          <w:lang w:eastAsia="zh-CN"/>
        </w:rPr>
        <w:t>(1)</w:t>
      </w:r>
      <w:r w:rsidRPr="007B6D0E">
        <w:rPr>
          <w:rFonts w:ascii="宋体" w:hAnsi="宋体" w:cs="宋体" w:hint="eastAsia"/>
          <w:bCs/>
          <w:color w:val="000000"/>
          <w:spacing w:val="4"/>
          <w:sz w:val="24"/>
          <w:szCs w:val="24"/>
          <w:lang w:eastAsia="zh-CN"/>
        </w:rPr>
        <w:t>(见附件</w:t>
      </w:r>
      <w:r w:rsidRPr="007B6D0E">
        <w:rPr>
          <w:rFonts w:ascii="宋体" w:hAnsi="宋体" w:cs="宋体"/>
          <w:bCs/>
          <w:color w:val="000000"/>
          <w:spacing w:val="4"/>
          <w:sz w:val="24"/>
          <w:szCs w:val="24"/>
          <w:lang w:eastAsia="zh-CN"/>
        </w:rPr>
        <w:t>R)，将检验初步结论书面通知使用单位，检验机构对检验意见的正确性负责；</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(3)检验机构对</w:t>
      </w:r>
      <w:r w:rsidRPr="007B6D0E">
        <w:rPr>
          <w:rFonts w:ascii="宋体" w:hAnsi="宋体" w:cs="宋体" w:hint="eastAsia"/>
          <w:bCs/>
          <w:color w:val="000000"/>
          <w:spacing w:val="4"/>
          <w:sz w:val="24"/>
          <w:szCs w:val="24"/>
          <w:lang w:eastAsia="zh-CN"/>
        </w:rPr>
        <w:t>检验中移动式压力容器存在的需要处理的缺陷，可以利用特种设备检验意见通知书</w:t>
      </w:r>
      <w:r w:rsidRPr="007B6D0E">
        <w:rPr>
          <w:rFonts w:ascii="宋体" w:hAnsi="宋体" w:cs="宋体"/>
          <w:color w:val="000000"/>
          <w:spacing w:val="4"/>
          <w:sz w:val="24"/>
          <w:lang w:eastAsia="zh-CN"/>
        </w:rPr>
        <w:t>(2)</w:t>
      </w:r>
      <w:r w:rsidRPr="007B6D0E">
        <w:rPr>
          <w:rFonts w:ascii="宋体" w:hAnsi="宋体" w:cs="宋体" w:hint="eastAsia"/>
          <w:bCs/>
          <w:color w:val="000000"/>
          <w:spacing w:val="4"/>
          <w:sz w:val="24"/>
          <w:szCs w:val="24"/>
          <w:lang w:eastAsia="zh-CN"/>
        </w:rPr>
        <w:t>(见附件</w:t>
      </w:r>
      <w:r w:rsidRPr="007B6D0E">
        <w:rPr>
          <w:rFonts w:ascii="宋体" w:hAnsi="宋体" w:cs="宋体"/>
          <w:bCs/>
          <w:color w:val="000000"/>
          <w:spacing w:val="4"/>
          <w:sz w:val="24"/>
          <w:szCs w:val="24"/>
          <w:lang w:eastAsia="zh-CN"/>
        </w:rPr>
        <w:t>R)将缺陷情况通知使用单位，由使用单位进行处理，处理完成并且经过检验机构确认符合要求后，再出具检验报告；使用单位在规定的时间内未能完成缺陷处理工作的，检验机构可以按照实际检验情况出具检验报告，处理完成并且经过检验机构确认合格后再次出具检验报告；</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(4)</w:t>
      </w:r>
      <w:r w:rsidRPr="007B6D0E">
        <w:rPr>
          <w:rFonts w:ascii="宋体" w:hAnsi="宋体" w:cs="宋体" w:hint="eastAsia"/>
          <w:bCs/>
          <w:color w:val="000000"/>
          <w:spacing w:val="4"/>
          <w:sz w:val="24"/>
          <w:szCs w:val="24"/>
          <w:lang w:eastAsia="zh-CN"/>
        </w:rPr>
        <w:t>检验机构对检验中移动式压力容器存在严重缺陷或者重大安全隐患的，应当使用特种设备检验意见通知书</w:t>
      </w:r>
      <w:r w:rsidRPr="007B6D0E">
        <w:rPr>
          <w:rFonts w:ascii="宋体" w:hAnsi="宋体" w:cs="宋体"/>
          <w:color w:val="000000"/>
          <w:spacing w:val="4"/>
          <w:sz w:val="24"/>
          <w:lang w:eastAsia="zh-CN"/>
        </w:rPr>
        <w:t>(2)</w:t>
      </w:r>
      <w:r w:rsidRPr="007B6D0E">
        <w:rPr>
          <w:rFonts w:ascii="宋体" w:hAnsi="宋体" w:cs="宋体" w:hint="eastAsia"/>
          <w:bCs/>
          <w:color w:val="000000"/>
          <w:spacing w:val="4"/>
          <w:sz w:val="24"/>
          <w:szCs w:val="24"/>
          <w:lang w:eastAsia="zh-CN"/>
        </w:rPr>
        <w:t>(见附件</w:t>
      </w:r>
      <w:r w:rsidRPr="007B6D0E">
        <w:rPr>
          <w:rFonts w:ascii="宋体" w:hAnsi="宋体" w:cs="宋体"/>
          <w:bCs/>
          <w:color w:val="000000"/>
          <w:spacing w:val="4"/>
          <w:sz w:val="24"/>
          <w:szCs w:val="24"/>
          <w:lang w:eastAsia="zh-CN"/>
        </w:rPr>
        <w:t>R)将情况及时告知该移动式压力容器的使用登记机关。</w:t>
      </w:r>
    </w:p>
    <w:p w:rsidR="001E7D34" w:rsidRPr="007B6D0E" w:rsidRDefault="005318C7">
      <w:pPr>
        <w:spacing w:after="0" w:line="401" w:lineRule="exact"/>
        <w:ind w:firstLineChars="200" w:firstLine="480"/>
        <w:rPr>
          <w:rFonts w:ascii="宋体" w:hAnsi="宋体" w:cs="宋体"/>
          <w:bCs/>
          <w:color w:val="000000"/>
          <w:spacing w:val="4"/>
          <w:sz w:val="24"/>
          <w:szCs w:val="24"/>
          <w:lang w:eastAsia="zh-CN"/>
        </w:rPr>
      </w:pPr>
      <w:r w:rsidRPr="007B6D0E">
        <w:rPr>
          <w:rFonts w:ascii="黑体" w:eastAsia="黑体" w:hAnsi="黑体" w:cs="黑体"/>
          <w:color w:val="000000"/>
          <w:sz w:val="24"/>
          <w:szCs w:val="24"/>
          <w:lang w:eastAsia="zh-CN"/>
        </w:rPr>
        <w:t>9.5.2.2.3</w:t>
      </w:r>
      <w:r w:rsidRPr="007B6D0E">
        <w:rPr>
          <w:rFonts w:ascii="宋体" w:hAnsi="宋体" w:cs="宋体"/>
          <w:color w:val="000000"/>
          <w:sz w:val="24"/>
          <w:szCs w:val="24"/>
          <w:lang w:eastAsia="zh-CN"/>
        </w:rPr>
        <w:t xml:space="preserve">  </w:t>
      </w:r>
      <w:r w:rsidRPr="007B6D0E">
        <w:rPr>
          <w:rFonts w:ascii="宋体" w:hAnsi="宋体" w:cs="宋体" w:hint="eastAsia"/>
          <w:bCs/>
          <w:color w:val="000000"/>
          <w:spacing w:val="4"/>
          <w:sz w:val="24"/>
          <w:szCs w:val="24"/>
          <w:lang w:eastAsia="zh-CN"/>
        </w:rPr>
        <w:t>检验结论异议处理</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使用单位对检验机构的检验结论有异议时，可以书面向当地或者省级特种设备安全监管部门申诉。</w:t>
      </w:r>
    </w:p>
    <w:p w:rsidR="001E7D34" w:rsidRPr="007B6D0E" w:rsidRDefault="005318C7">
      <w:pPr>
        <w:spacing w:after="0" w:line="401" w:lineRule="exact"/>
        <w:ind w:firstLineChars="200" w:firstLine="480"/>
        <w:rPr>
          <w:rFonts w:ascii="宋体" w:hAnsi="宋体" w:cs="宋体"/>
          <w:color w:val="000000"/>
          <w:sz w:val="24"/>
          <w:szCs w:val="24"/>
          <w:lang w:eastAsia="zh-CN"/>
        </w:rPr>
      </w:pPr>
      <w:r w:rsidRPr="007B6D0E">
        <w:rPr>
          <w:rFonts w:ascii="黑体" w:eastAsia="黑体" w:hAnsi="黑体" w:cs="黑体"/>
          <w:color w:val="000000"/>
          <w:sz w:val="24"/>
          <w:szCs w:val="24"/>
          <w:lang w:eastAsia="zh-CN"/>
        </w:rPr>
        <w:t>9.5.2.</w:t>
      </w:r>
      <w:r w:rsidRPr="007B6D0E">
        <w:rPr>
          <w:rFonts w:ascii="黑体" w:eastAsia="黑体" w:hAnsi="黑体" w:cs="黑体" w:hint="eastAsia"/>
          <w:color w:val="000000"/>
          <w:sz w:val="24"/>
          <w:szCs w:val="24"/>
          <w:lang w:eastAsia="zh-CN"/>
        </w:rPr>
        <w:t xml:space="preserve">3  </w:t>
      </w:r>
      <w:r w:rsidRPr="007B6D0E">
        <w:rPr>
          <w:rFonts w:ascii="宋体" w:hAnsi="宋体" w:cs="宋体" w:hint="eastAsia"/>
          <w:color w:val="000000"/>
          <w:sz w:val="24"/>
          <w:szCs w:val="24"/>
          <w:lang w:eastAsia="zh-CN"/>
        </w:rPr>
        <w:t>检验记录和报告的保存期限</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检验机构应当妥善保管检验记录和报告，保存期至少5年并且不少于该台移动式压力容器的下次全面检验或者定期检验周期。</w:t>
      </w:r>
    </w:p>
    <w:p w:rsidR="001E7D34" w:rsidRPr="007B6D0E" w:rsidRDefault="005318C7">
      <w:pPr>
        <w:spacing w:after="0" w:line="401" w:lineRule="exact"/>
        <w:ind w:firstLineChars="200" w:firstLine="480"/>
        <w:rPr>
          <w:rFonts w:ascii="宋体" w:hAnsi="宋体" w:cs="宋体"/>
          <w:bCs/>
          <w:color w:val="000000"/>
          <w:spacing w:val="4"/>
          <w:sz w:val="24"/>
          <w:szCs w:val="24"/>
          <w:lang w:eastAsia="zh-CN"/>
        </w:rPr>
      </w:pPr>
      <w:r w:rsidRPr="007B6D0E">
        <w:rPr>
          <w:rFonts w:ascii="黑体" w:eastAsia="黑体" w:hAnsi="黑体" w:cs="黑体"/>
          <w:color w:val="000000"/>
          <w:sz w:val="24"/>
          <w:szCs w:val="24"/>
          <w:lang w:eastAsia="zh-CN"/>
        </w:rPr>
        <w:t xml:space="preserve">9.5.3  </w:t>
      </w:r>
      <w:r w:rsidRPr="007B6D0E">
        <w:rPr>
          <w:rFonts w:ascii="宋体" w:hAnsi="宋体" w:cs="宋体" w:hint="eastAsia"/>
          <w:color w:val="000000"/>
          <w:sz w:val="24"/>
          <w:szCs w:val="24"/>
          <w:lang w:eastAsia="zh-CN"/>
        </w:rPr>
        <w:t>信息化追溯要求</w:t>
      </w:r>
    </w:p>
    <w:p w:rsidR="001E7D34" w:rsidRDefault="005318C7">
      <w:pPr>
        <w:spacing w:after="0" w:line="401" w:lineRule="exact"/>
        <w:ind w:firstLineChars="200" w:firstLine="496"/>
        <w:rPr>
          <w:lang w:eastAsia="zh-CN"/>
        </w:rPr>
      </w:pPr>
      <w:r w:rsidRPr="007B6D0E">
        <w:rPr>
          <w:rFonts w:ascii="宋体" w:hAnsi="宋体" w:cs="宋体" w:hint="eastAsia"/>
          <w:bCs/>
          <w:color w:val="000000"/>
          <w:spacing w:val="4"/>
          <w:sz w:val="24"/>
          <w:szCs w:val="24"/>
          <w:lang w:eastAsia="zh-CN"/>
        </w:rPr>
        <w:t>按照特种设备信息化管理的有关规定，检验机构应当及时将所要求的检验数据、检验结论等信息上传至</w:t>
      </w:r>
      <w:r w:rsidRPr="007B6D0E">
        <w:rPr>
          <w:rFonts w:ascii="宋体" w:hAnsi="宋体" w:cs="宋体" w:hint="eastAsia"/>
          <w:color w:val="000000"/>
          <w:sz w:val="24"/>
          <w:lang w:eastAsia="zh-CN"/>
        </w:rPr>
        <w:t>全国移动式压力容器公共服务信息追溯平台，并且对随产品提供的</w:t>
      </w:r>
      <w:r w:rsidRPr="007B6D0E">
        <w:rPr>
          <w:rFonts w:ascii="宋体" w:hAnsi="宋体" w:cs="宋体" w:hint="eastAsia"/>
          <w:bCs/>
          <w:color w:val="000000"/>
          <w:spacing w:val="4"/>
          <w:sz w:val="24"/>
          <w:szCs w:val="24"/>
          <w:lang w:eastAsia="zh-CN"/>
        </w:rPr>
        <w:t>电子铭牌和电子合格证进行检验数据的关联绑定，同时在检验合格的移动式压力容器罐体或者气瓶瓶体侧面适合扫描的部位安装或者粘贴金属和纸质电子铭牌等检验标志。</w:t>
      </w:r>
    </w:p>
    <w:p w:rsidR="001E7D34" w:rsidRPr="007B6D0E" w:rsidRDefault="005318C7">
      <w:pPr>
        <w:spacing w:after="0" w:line="401" w:lineRule="exact"/>
        <w:rPr>
          <w:rFonts w:ascii="宋体" w:hAnsi="宋体" w:cs="宋体"/>
          <w:bCs/>
          <w:color w:val="000000"/>
          <w:spacing w:val="4"/>
          <w:sz w:val="24"/>
          <w:szCs w:val="24"/>
          <w:lang w:eastAsia="zh-CN"/>
        </w:rPr>
      </w:pPr>
      <w:r w:rsidRPr="007B6D0E">
        <w:rPr>
          <w:color w:val="000000"/>
          <w:lang w:eastAsia="zh-CN"/>
        </w:rPr>
        <w:t xml:space="preserve">     </w:t>
      </w:r>
      <w:r w:rsidRPr="007B6D0E">
        <w:rPr>
          <w:rFonts w:ascii="黑体" w:eastAsia="黑体" w:hAnsi="黑体" w:cs="黑体"/>
          <w:color w:val="000000"/>
          <w:sz w:val="24"/>
          <w:szCs w:val="24"/>
          <w:lang w:eastAsia="zh-CN"/>
        </w:rPr>
        <w:t>9.5.4</w:t>
      </w:r>
      <w:r w:rsidRPr="007B6D0E">
        <w:rPr>
          <w:rFonts w:ascii="宋体" w:hAnsi="宋体" w:cs="宋体"/>
          <w:color w:val="000000"/>
          <w:sz w:val="24"/>
          <w:szCs w:val="24"/>
          <w:lang w:eastAsia="zh-CN"/>
        </w:rPr>
        <w:t xml:space="preserve">  </w:t>
      </w:r>
      <w:r w:rsidRPr="007B6D0E">
        <w:rPr>
          <w:rFonts w:ascii="宋体" w:hAnsi="宋体" w:cs="宋体" w:hint="eastAsia"/>
          <w:bCs/>
          <w:color w:val="000000"/>
          <w:spacing w:val="4"/>
          <w:sz w:val="24"/>
          <w:szCs w:val="24"/>
          <w:lang w:eastAsia="zh-CN"/>
        </w:rPr>
        <w:t>检验案例</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定期检验过程中，发现移动式压力容器存在影响安全的缺陷或者损坏，需要重大修理或者不允许使用的，按照有关规定逐台填写记录并且上报检验案例。</w:t>
      </w:r>
    </w:p>
    <w:p w:rsidR="001E7D34" w:rsidRPr="007B6D0E" w:rsidRDefault="005318C7">
      <w:pPr>
        <w:spacing w:after="0" w:line="401" w:lineRule="exact"/>
        <w:ind w:firstLineChars="200" w:firstLine="480"/>
        <w:rPr>
          <w:rFonts w:ascii="宋体" w:hAnsi="宋体" w:cs="宋体"/>
          <w:bCs/>
          <w:color w:val="000000"/>
          <w:spacing w:val="4"/>
          <w:sz w:val="24"/>
          <w:szCs w:val="24"/>
          <w:lang w:eastAsia="zh-CN"/>
        </w:rPr>
      </w:pPr>
      <w:r w:rsidRPr="007B6D0E">
        <w:rPr>
          <w:rFonts w:ascii="黑体" w:eastAsia="黑体" w:hAnsi="黑体" w:cs="黑体"/>
          <w:color w:val="000000"/>
          <w:sz w:val="24"/>
          <w:szCs w:val="24"/>
          <w:lang w:eastAsia="zh-CN"/>
        </w:rPr>
        <w:lastRenderedPageBreak/>
        <w:t>9.5.5</w:t>
      </w:r>
      <w:r w:rsidRPr="007B6D0E">
        <w:rPr>
          <w:rFonts w:ascii="宋体" w:hAnsi="宋体" w:cs="宋体"/>
          <w:color w:val="000000"/>
          <w:sz w:val="24"/>
          <w:szCs w:val="24"/>
          <w:lang w:eastAsia="zh-CN"/>
        </w:rPr>
        <w:t xml:space="preserve">  </w:t>
      </w:r>
      <w:r w:rsidRPr="007B6D0E">
        <w:rPr>
          <w:rFonts w:ascii="宋体" w:hAnsi="宋体" w:cs="宋体" w:hint="eastAsia"/>
          <w:bCs/>
          <w:color w:val="000000"/>
          <w:spacing w:val="4"/>
          <w:sz w:val="24"/>
          <w:szCs w:val="24"/>
          <w:lang w:eastAsia="zh-CN"/>
        </w:rPr>
        <w:t>检验标志</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检验结论为符合要求的，检验机构应当按照规定签发检验标志。</w:t>
      </w:r>
    </w:p>
    <w:p w:rsidR="001E7D34" w:rsidRPr="007B6D0E" w:rsidRDefault="005318C7">
      <w:pPr>
        <w:widowControl w:val="0"/>
        <w:spacing w:beforeLines="35" w:before="84" w:afterLines="25" w:after="60" w:line="401" w:lineRule="exact"/>
        <w:ind w:firstLineChars="200" w:firstLine="480"/>
        <w:rPr>
          <w:rFonts w:ascii="宋体" w:hAnsi="宋体" w:cs="宋体"/>
          <w:bCs/>
          <w:color w:val="000000"/>
          <w:spacing w:val="4"/>
          <w:sz w:val="24"/>
          <w:szCs w:val="24"/>
          <w:lang w:eastAsia="zh-CN"/>
        </w:rPr>
      </w:pPr>
      <w:r w:rsidRPr="007B6D0E">
        <w:rPr>
          <w:rFonts w:ascii="黑体" w:eastAsia="黑体" w:hAnsi="黑体" w:cs="黑体"/>
          <w:color w:val="000000"/>
          <w:sz w:val="24"/>
          <w:szCs w:val="24"/>
          <w:lang w:eastAsia="zh-CN"/>
        </w:rPr>
        <w:t xml:space="preserve">9.6  </w:t>
      </w:r>
      <w:r w:rsidRPr="007B6D0E">
        <w:rPr>
          <w:rFonts w:ascii="宋体" w:hAnsi="宋体" w:cs="宋体" w:hint="eastAsia"/>
          <w:color w:val="000000"/>
          <w:sz w:val="24"/>
          <w:szCs w:val="24"/>
          <w:lang w:eastAsia="zh-CN"/>
        </w:rPr>
        <w:t>定期检验</w:t>
      </w:r>
      <w:r w:rsidRPr="007B6D0E">
        <w:rPr>
          <w:rFonts w:ascii="宋体" w:hAnsi="宋体" w:cs="宋体" w:hint="eastAsia"/>
          <w:bCs/>
          <w:color w:val="000000"/>
          <w:spacing w:val="4"/>
          <w:sz w:val="24"/>
          <w:szCs w:val="24"/>
          <w:lang w:eastAsia="zh-CN"/>
        </w:rPr>
        <w:t>特殊情况的处理</w:t>
      </w:r>
    </w:p>
    <w:p w:rsidR="001E7D34" w:rsidRPr="007B6D0E" w:rsidRDefault="005318C7">
      <w:pPr>
        <w:spacing w:after="0" w:line="401" w:lineRule="exact"/>
        <w:ind w:firstLineChars="200" w:firstLine="480"/>
        <w:rPr>
          <w:rFonts w:ascii="宋体" w:hAnsi="宋体" w:cs="宋体"/>
          <w:bCs/>
          <w:color w:val="000000"/>
          <w:spacing w:val="4"/>
          <w:sz w:val="24"/>
          <w:szCs w:val="24"/>
          <w:lang w:eastAsia="zh-CN"/>
        </w:rPr>
      </w:pPr>
      <w:r w:rsidRPr="007B6D0E">
        <w:rPr>
          <w:rFonts w:ascii="黑体" w:eastAsia="黑体" w:hAnsi="黑体" w:cs="黑体"/>
          <w:color w:val="000000"/>
          <w:sz w:val="24"/>
          <w:szCs w:val="24"/>
          <w:lang w:eastAsia="zh-CN"/>
        </w:rPr>
        <w:t>9.6.1</w:t>
      </w:r>
      <w:r w:rsidRPr="007B6D0E">
        <w:rPr>
          <w:rFonts w:ascii="宋体" w:hAnsi="宋体" w:cs="宋体"/>
          <w:bCs/>
          <w:color w:val="000000"/>
          <w:spacing w:val="4"/>
          <w:sz w:val="24"/>
          <w:szCs w:val="24"/>
          <w:lang w:eastAsia="zh-CN"/>
        </w:rPr>
        <w:t xml:space="preserve">  不能按期进行定期检验</w:t>
      </w:r>
    </w:p>
    <w:p w:rsidR="001E7D34" w:rsidRPr="007B6D0E" w:rsidRDefault="005318C7">
      <w:pPr>
        <w:widowControl w:val="0"/>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不能按期进行定期检验的移动式压力容器，使用单位应当提出风险分析和书面申请报告，经其单位主要负责人批准，并且征得上次定期检验机构同意</w:t>
      </w:r>
      <w:r w:rsidRPr="007B6D0E">
        <w:rPr>
          <w:rFonts w:ascii="宋体" w:hAnsi="宋体" w:cs="宋体"/>
          <w:bCs/>
          <w:color w:val="000000"/>
          <w:spacing w:val="4"/>
          <w:sz w:val="24"/>
          <w:szCs w:val="24"/>
          <w:lang w:eastAsia="zh-CN"/>
        </w:rPr>
        <w:t>(首次检验的延</w:t>
      </w:r>
      <w:r w:rsidRPr="007B6D0E">
        <w:rPr>
          <w:rFonts w:ascii="宋体" w:hAnsi="宋体" w:cs="宋体" w:hint="eastAsia"/>
          <w:bCs/>
          <w:color w:val="000000"/>
          <w:spacing w:val="4"/>
          <w:sz w:val="24"/>
          <w:szCs w:val="24"/>
          <w:lang w:eastAsia="zh-CN"/>
        </w:rPr>
        <w:t>期不需要</w:t>
      </w:r>
      <w:r w:rsidRPr="007B6D0E">
        <w:rPr>
          <w:rFonts w:ascii="宋体" w:hAnsi="宋体" w:cs="宋体"/>
          <w:bCs/>
          <w:color w:val="000000"/>
          <w:spacing w:val="4"/>
          <w:sz w:val="24"/>
          <w:szCs w:val="24"/>
          <w:lang w:eastAsia="zh-CN"/>
        </w:rPr>
        <w:t>)，向使用登记机关备案后，可以延期检验，延期期限一般不超过3个月，延期使用期间，使用单位应当制定可靠的安全保障措施。</w:t>
      </w:r>
    </w:p>
    <w:p w:rsidR="001E7D34" w:rsidRPr="007B6D0E" w:rsidRDefault="005318C7">
      <w:pPr>
        <w:spacing w:after="0" w:line="401" w:lineRule="exact"/>
        <w:ind w:firstLineChars="200" w:firstLine="480"/>
        <w:rPr>
          <w:rFonts w:ascii="宋体" w:hAnsi="宋体" w:cs="宋体"/>
          <w:bCs/>
          <w:color w:val="000000"/>
          <w:spacing w:val="4"/>
          <w:sz w:val="24"/>
          <w:szCs w:val="24"/>
          <w:lang w:eastAsia="zh-CN"/>
        </w:rPr>
      </w:pPr>
      <w:r w:rsidRPr="007B6D0E">
        <w:rPr>
          <w:rFonts w:ascii="黑体" w:eastAsia="黑体" w:hAnsi="黑体" w:cs="黑体"/>
          <w:color w:val="000000"/>
          <w:sz w:val="24"/>
          <w:szCs w:val="24"/>
          <w:lang w:eastAsia="zh-CN"/>
        </w:rPr>
        <w:t>9.6.2</w:t>
      </w:r>
      <w:r w:rsidRPr="007B6D0E">
        <w:rPr>
          <w:rFonts w:ascii="宋体" w:hAnsi="宋体" w:cs="宋体"/>
          <w:color w:val="000000"/>
          <w:sz w:val="24"/>
          <w:szCs w:val="24"/>
          <w:lang w:eastAsia="zh-CN"/>
        </w:rPr>
        <w:t xml:space="preserve">  </w:t>
      </w:r>
      <w:r w:rsidRPr="007B6D0E">
        <w:rPr>
          <w:rFonts w:ascii="宋体" w:hAnsi="宋体" w:cs="宋体" w:hint="eastAsia"/>
          <w:bCs/>
          <w:color w:val="000000"/>
          <w:spacing w:val="4"/>
          <w:sz w:val="24"/>
          <w:szCs w:val="24"/>
          <w:lang w:eastAsia="zh-CN"/>
        </w:rPr>
        <w:t>异地定期检验</w:t>
      </w:r>
    </w:p>
    <w:p w:rsidR="001E7D34" w:rsidRPr="007B6D0E" w:rsidRDefault="005318C7">
      <w:pPr>
        <w:pStyle w:val="a2"/>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移动式压力容器在定期检验有效期届满前，如果无法返回使用登记地进行定期检验，可以按照《特种设备使用管理规则》</w:t>
      </w:r>
      <w:r w:rsidRPr="007B6D0E">
        <w:rPr>
          <w:rFonts w:ascii="宋体" w:hAnsi="宋体" w:cs="宋体"/>
          <w:bCs/>
          <w:color w:val="000000"/>
          <w:spacing w:val="4"/>
          <w:sz w:val="24"/>
          <w:szCs w:val="24"/>
          <w:lang w:eastAsia="zh-CN"/>
        </w:rPr>
        <w:t>的规定，</w:t>
      </w:r>
      <w:r w:rsidRPr="007B6D0E">
        <w:rPr>
          <w:rFonts w:ascii="宋体" w:hAnsi="宋体" w:cs="宋体" w:hint="eastAsia"/>
          <w:bCs/>
          <w:color w:val="000000"/>
          <w:spacing w:val="4"/>
          <w:sz w:val="24"/>
          <w:szCs w:val="24"/>
          <w:lang w:eastAsia="zh-CN"/>
        </w:rPr>
        <w:t>可以</w:t>
      </w:r>
      <w:r w:rsidRPr="007B6D0E">
        <w:rPr>
          <w:rFonts w:ascii="宋体" w:hAnsi="宋体" w:cs="宋体"/>
          <w:bCs/>
          <w:color w:val="000000"/>
          <w:spacing w:val="4"/>
          <w:sz w:val="24"/>
          <w:szCs w:val="24"/>
          <w:lang w:eastAsia="zh-CN"/>
        </w:rPr>
        <w:t>在异地(指不在使用登记地)进行定期检验。</w:t>
      </w:r>
    </w:p>
    <w:p w:rsidR="001E7D34" w:rsidRPr="007B6D0E" w:rsidRDefault="005318C7">
      <w:pPr>
        <w:spacing w:after="0" w:line="401" w:lineRule="exact"/>
        <w:ind w:firstLineChars="200" w:firstLine="480"/>
        <w:rPr>
          <w:rFonts w:ascii="黑体" w:eastAsia="黑体" w:hAnsi="黑体" w:cs="黑体"/>
          <w:color w:val="000000"/>
          <w:sz w:val="24"/>
          <w:szCs w:val="24"/>
          <w:lang w:eastAsia="zh-CN"/>
        </w:rPr>
      </w:pPr>
      <w:r w:rsidRPr="007B6D0E">
        <w:rPr>
          <w:rFonts w:ascii="黑体" w:eastAsia="黑体" w:hAnsi="黑体" w:cs="黑体"/>
          <w:color w:val="000000"/>
          <w:sz w:val="24"/>
          <w:szCs w:val="24"/>
          <w:lang w:eastAsia="zh-CN"/>
        </w:rPr>
        <w:t xml:space="preserve">9.6.3 </w:t>
      </w:r>
      <w:r w:rsidRPr="007B6D0E">
        <w:rPr>
          <w:rFonts w:ascii="宋体" w:hAnsi="宋体" w:cs="宋体"/>
          <w:color w:val="000000"/>
          <w:sz w:val="24"/>
          <w:szCs w:val="24"/>
          <w:lang w:eastAsia="zh-CN"/>
        </w:rPr>
        <w:t xml:space="preserve"> 特殊使用条件的定期检验</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1</w:t>
      </w:r>
      <w:r w:rsidRPr="007B6D0E">
        <w:rPr>
          <w:rFonts w:ascii="宋体" w:hAnsi="宋体" w:cs="宋体"/>
          <w:color w:val="000000"/>
          <w:spacing w:val="4"/>
          <w:sz w:val="24"/>
          <w:lang w:eastAsia="zh-CN"/>
        </w:rPr>
        <w:t>)</w:t>
      </w:r>
      <w:r w:rsidRPr="007B6D0E">
        <w:rPr>
          <w:rFonts w:ascii="宋体" w:hAnsi="宋体" w:cs="宋体" w:hint="eastAsia"/>
          <w:bCs/>
          <w:color w:val="000000"/>
          <w:spacing w:val="4"/>
          <w:sz w:val="24"/>
          <w:szCs w:val="24"/>
          <w:lang w:eastAsia="zh-CN"/>
        </w:rPr>
        <w:t>境内办理使用登记后长期在境外使用的移动式压力容器，重新回到境内使用时，应当按照本规程的规定进行定期检验；</w:t>
      </w:r>
    </w:p>
    <w:p w:rsidR="001E7D34" w:rsidRPr="007B6D0E" w:rsidRDefault="005318C7">
      <w:pPr>
        <w:pStyle w:val="a2"/>
        <w:spacing w:after="0" w:line="401" w:lineRule="exact"/>
        <w:ind w:firstLineChars="200" w:firstLine="496"/>
        <w:rPr>
          <w:color w:val="000000"/>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2</w:t>
      </w:r>
      <w:r w:rsidRPr="007B6D0E">
        <w:rPr>
          <w:rFonts w:ascii="宋体" w:hAnsi="宋体" w:cs="宋体"/>
          <w:color w:val="000000"/>
          <w:spacing w:val="4"/>
          <w:sz w:val="24"/>
          <w:lang w:eastAsia="zh-CN"/>
        </w:rPr>
        <w:t>)</w:t>
      </w:r>
      <w:r w:rsidRPr="007B6D0E">
        <w:rPr>
          <w:rFonts w:ascii="宋体" w:hAnsi="宋体" w:cs="宋体" w:hint="eastAsia"/>
          <w:bCs/>
          <w:color w:val="000000"/>
          <w:spacing w:val="4"/>
          <w:sz w:val="24"/>
          <w:szCs w:val="24"/>
          <w:lang w:eastAsia="zh-CN"/>
        </w:rPr>
        <w:t>临时进出口包装用移动式压力容器的定期检验按照本规程</w:t>
      </w:r>
      <w:r w:rsidRPr="007B6D0E">
        <w:rPr>
          <w:rFonts w:ascii="宋体" w:hAnsi="宋体" w:cs="宋体"/>
          <w:bCs/>
          <w:color w:val="000000"/>
          <w:spacing w:val="4"/>
          <w:sz w:val="24"/>
          <w:szCs w:val="24"/>
          <w:lang w:eastAsia="zh-CN"/>
        </w:rPr>
        <w:t>6.1.13的规定。</w:t>
      </w:r>
    </w:p>
    <w:p w:rsidR="001E7D34" w:rsidRPr="007B6D0E" w:rsidRDefault="005318C7">
      <w:pPr>
        <w:spacing w:after="0" w:line="401" w:lineRule="exact"/>
        <w:ind w:firstLine="494"/>
        <w:rPr>
          <w:rFonts w:ascii="宋体" w:hAnsi="宋体" w:cs="宋体"/>
          <w:bCs/>
          <w:color w:val="000000"/>
          <w:spacing w:val="4"/>
          <w:sz w:val="24"/>
          <w:szCs w:val="24"/>
          <w:lang w:eastAsia="zh-CN"/>
        </w:rPr>
      </w:pPr>
      <w:r w:rsidRPr="007B6D0E">
        <w:rPr>
          <w:rFonts w:ascii="黑体" w:eastAsia="黑体" w:hAnsi="黑体" w:cs="黑体"/>
          <w:color w:val="000000"/>
          <w:sz w:val="24"/>
          <w:szCs w:val="24"/>
          <w:lang w:eastAsia="zh-CN"/>
        </w:rPr>
        <w:t>9.6.4</w:t>
      </w:r>
      <w:r w:rsidRPr="007B6D0E">
        <w:rPr>
          <w:rFonts w:ascii="宋体" w:hAnsi="宋体" w:cs="宋体"/>
          <w:color w:val="000000"/>
          <w:sz w:val="24"/>
          <w:szCs w:val="24"/>
          <w:lang w:eastAsia="zh-CN"/>
        </w:rPr>
        <w:t xml:space="preserve">  </w:t>
      </w:r>
      <w:r w:rsidRPr="007B6D0E">
        <w:rPr>
          <w:rFonts w:ascii="宋体" w:hAnsi="宋体" w:cs="宋体" w:hint="eastAsia"/>
          <w:bCs/>
          <w:color w:val="000000"/>
          <w:spacing w:val="4"/>
          <w:sz w:val="24"/>
          <w:szCs w:val="24"/>
          <w:lang w:eastAsia="zh-CN"/>
        </w:rPr>
        <w:t>定期检验免除罐体内部检验项目条件</w:t>
      </w:r>
    </w:p>
    <w:p w:rsidR="001E7D34" w:rsidRPr="007B6D0E" w:rsidRDefault="005318C7">
      <w:pPr>
        <w:pStyle w:val="a2"/>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符合以下任一条件的罐式集装箱，如果运行使用期间无异常情况，并且首次或者上次全面检验结论为符合要求的，检验机构可以根据实际情况免除本次中间检验中的罐体内部检验项目：</w:t>
      </w:r>
    </w:p>
    <w:p w:rsidR="001E7D34" w:rsidRPr="007B6D0E" w:rsidRDefault="005318C7">
      <w:pPr>
        <w:pStyle w:val="a2"/>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1</w:t>
      </w:r>
      <w:r w:rsidRPr="007B6D0E">
        <w:rPr>
          <w:rFonts w:ascii="宋体" w:hAnsi="宋体" w:cs="宋体"/>
          <w:color w:val="000000"/>
          <w:spacing w:val="4"/>
          <w:sz w:val="24"/>
          <w:lang w:eastAsia="zh-CN"/>
        </w:rPr>
        <w:t>)</w:t>
      </w:r>
      <w:r w:rsidRPr="007B6D0E">
        <w:rPr>
          <w:rFonts w:ascii="宋体" w:hAnsi="宋体" w:cs="宋体" w:hint="eastAsia"/>
          <w:bCs/>
          <w:color w:val="000000"/>
          <w:spacing w:val="4"/>
          <w:sz w:val="24"/>
          <w:szCs w:val="24"/>
          <w:lang w:eastAsia="zh-CN"/>
        </w:rPr>
        <w:t>充装介质无水氨符合GB/T14601《电子工业气体用 氨》的规定，并且罐体由符合相应国家标准规定的压力容器用奥氏体不锈钢材料制造的；</w:t>
      </w:r>
    </w:p>
    <w:p w:rsidR="001E7D34" w:rsidRPr="007B6D0E" w:rsidRDefault="005318C7">
      <w:pPr>
        <w:pStyle w:val="a2"/>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2</w:t>
      </w:r>
      <w:r w:rsidRPr="007B6D0E">
        <w:rPr>
          <w:rFonts w:ascii="宋体" w:hAnsi="宋体" w:cs="宋体"/>
          <w:color w:val="000000"/>
          <w:spacing w:val="4"/>
          <w:sz w:val="24"/>
          <w:lang w:eastAsia="zh-CN"/>
        </w:rPr>
        <w:t>)</w:t>
      </w:r>
      <w:r w:rsidRPr="007B6D0E">
        <w:rPr>
          <w:rFonts w:ascii="宋体" w:hAnsi="宋体" w:cs="宋体" w:hint="eastAsia"/>
          <w:color w:val="000000"/>
          <w:spacing w:val="4"/>
          <w:sz w:val="24"/>
          <w:lang w:eastAsia="zh-CN"/>
        </w:rPr>
        <w:t>充装介质无水氟化氢符合GB7746《工业无水氟化氢》的规定，并且罐体由符合</w:t>
      </w:r>
      <w:r w:rsidRPr="007B6D0E">
        <w:rPr>
          <w:rFonts w:ascii="宋体" w:hAnsi="宋体" w:cs="宋体" w:hint="eastAsia"/>
          <w:bCs/>
          <w:color w:val="000000"/>
          <w:spacing w:val="4"/>
          <w:sz w:val="24"/>
          <w:szCs w:val="24"/>
          <w:lang w:eastAsia="zh-CN"/>
        </w:rPr>
        <w:t>相应国家标准规定的压力容器用</w:t>
      </w:r>
      <w:r w:rsidRPr="007B6D0E">
        <w:rPr>
          <w:rFonts w:ascii="宋体" w:hAnsi="宋体" w:cs="宋体" w:hint="eastAsia"/>
          <w:color w:val="000000"/>
          <w:spacing w:val="4"/>
          <w:sz w:val="24"/>
          <w:lang w:eastAsia="zh-CN"/>
        </w:rPr>
        <w:t>碳素钢材料制造的</w:t>
      </w:r>
      <w:r w:rsidRPr="007B6D0E">
        <w:rPr>
          <w:rFonts w:ascii="宋体" w:hAnsi="宋体" w:cs="宋体" w:hint="eastAsia"/>
          <w:bCs/>
          <w:color w:val="000000"/>
          <w:spacing w:val="4"/>
          <w:sz w:val="24"/>
          <w:szCs w:val="24"/>
          <w:lang w:eastAsia="zh-CN"/>
        </w:rPr>
        <w:t>。</w:t>
      </w:r>
    </w:p>
    <w:p w:rsidR="001E7D34" w:rsidRPr="007B6D0E" w:rsidRDefault="005318C7">
      <w:pPr>
        <w:pStyle w:val="afd"/>
        <w:spacing w:before="480" w:afterLines="100" w:after="240" w:line="400" w:lineRule="exact"/>
        <w:ind w:firstLineChars="0" w:firstLine="0"/>
        <w:jc w:val="center"/>
        <w:rPr>
          <w:b w:val="0"/>
          <w:color w:val="000000"/>
          <w:szCs w:val="24"/>
          <w:lang w:val="en-US" w:eastAsia="zh-CN"/>
        </w:rPr>
      </w:pPr>
      <w:bookmarkStart w:id="18" w:name="_Toc307242165"/>
      <w:r w:rsidRPr="007B6D0E">
        <w:rPr>
          <w:b w:val="0"/>
          <w:snapToGrid w:val="0"/>
          <w:color w:val="000000"/>
          <w:sz w:val="28"/>
          <w:szCs w:val="28"/>
          <w:lang w:val="en-US" w:eastAsia="zh-CN"/>
        </w:rPr>
        <w:t xml:space="preserve">10  </w:t>
      </w:r>
      <w:r w:rsidRPr="007B6D0E">
        <w:rPr>
          <w:rFonts w:hint="eastAsia"/>
          <w:b w:val="0"/>
          <w:snapToGrid w:val="0"/>
          <w:color w:val="000000"/>
          <w:sz w:val="28"/>
          <w:szCs w:val="28"/>
          <w:lang w:val="en-US" w:eastAsia="zh-CN"/>
        </w:rPr>
        <w:t>安全附件、仪表和装卸附件</w:t>
      </w:r>
    </w:p>
    <w:p w:rsidR="001E7D34" w:rsidRPr="007B6D0E" w:rsidRDefault="005318C7">
      <w:pPr>
        <w:pStyle w:val="22"/>
        <w:adjustRightInd/>
        <w:snapToGrid/>
        <w:spacing w:before="84" w:after="60"/>
        <w:ind w:firstLine="496"/>
        <w:rPr>
          <w:rFonts w:eastAsia="黑体"/>
          <w:bCs/>
          <w:color w:val="000000"/>
          <w:szCs w:val="24"/>
          <w:lang w:val="en-US" w:eastAsia="zh-CN"/>
        </w:rPr>
      </w:pPr>
      <w:r w:rsidRPr="007B6D0E">
        <w:rPr>
          <w:rFonts w:eastAsia="黑体"/>
          <w:color w:val="000000"/>
          <w:lang w:val="en-US" w:eastAsia="zh-CN"/>
        </w:rPr>
        <w:t>10</w:t>
      </w:r>
      <w:r w:rsidRPr="007B6D0E">
        <w:rPr>
          <w:rFonts w:eastAsia="黑体"/>
          <w:color w:val="000000"/>
          <w:lang w:eastAsia="zh-CN"/>
        </w:rPr>
        <w:t xml:space="preserve">.1 </w:t>
      </w:r>
      <w:r w:rsidRPr="007B6D0E">
        <w:rPr>
          <w:rFonts w:eastAsia="黑体"/>
          <w:color w:val="000000"/>
          <w:lang w:val="en-US" w:eastAsia="zh-CN"/>
        </w:rPr>
        <w:t xml:space="preserve"> </w:t>
      </w:r>
      <w:r w:rsidRPr="007B6D0E">
        <w:rPr>
          <w:rFonts w:ascii="宋体" w:eastAsia="宋体" w:hAnsi="宋体" w:cs="宋体" w:hint="eastAsia"/>
          <w:bCs/>
          <w:color w:val="000000"/>
          <w:szCs w:val="24"/>
          <w:lang w:val="en-US" w:eastAsia="zh-CN"/>
        </w:rPr>
        <w:t>通用要求</w:t>
      </w:r>
      <w:r w:rsidRPr="007B6D0E">
        <w:rPr>
          <w:rFonts w:eastAsia="黑体"/>
          <w:bCs/>
          <w:color w:val="000000"/>
          <w:szCs w:val="24"/>
          <w:lang w:val="en-US" w:eastAsia="zh-CN"/>
        </w:rPr>
        <w:t xml:space="preserve"> </w:t>
      </w:r>
    </w:p>
    <w:p w:rsidR="001E7D34" w:rsidRPr="007B6D0E" w:rsidRDefault="005318C7">
      <w:pPr>
        <w:pStyle w:val="afc"/>
        <w:adjustRightInd/>
        <w:snapToGrid/>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(1)移动式压力容器应当按照本规程、产品标准和设计文件的规定设置安全附件、仪表和装卸附件；</w:t>
      </w:r>
    </w:p>
    <w:p w:rsidR="001E7D34" w:rsidRPr="007B6D0E" w:rsidRDefault="005318C7">
      <w:pPr>
        <w:pStyle w:val="afc"/>
        <w:adjustRightInd/>
        <w:snapToGrid/>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(2)安全附件、仪表和装卸附件的设计、制造、检验</w:t>
      </w:r>
      <w:r w:rsidRPr="007B6D0E">
        <w:rPr>
          <w:rFonts w:ascii="宋体" w:eastAsia="宋体" w:hAnsi="宋体" w:cs="宋体" w:hint="eastAsia"/>
          <w:color w:val="000000"/>
          <w:lang w:eastAsia="zh-CN"/>
        </w:rPr>
        <w:t>、改造、修理</w:t>
      </w:r>
      <w:r w:rsidRPr="007B6D0E">
        <w:rPr>
          <w:rFonts w:ascii="宋体" w:eastAsia="宋体" w:hAnsi="宋体" w:cs="宋体"/>
          <w:color w:val="000000"/>
          <w:lang w:eastAsia="zh-CN"/>
        </w:rPr>
        <w:t>以及使用</w:t>
      </w:r>
      <w:r w:rsidRPr="007B6D0E">
        <w:rPr>
          <w:rFonts w:ascii="宋体" w:eastAsia="宋体" w:hAnsi="宋体" w:cs="宋体" w:hint="eastAsia"/>
          <w:color w:val="000000"/>
          <w:lang w:eastAsia="zh-CN"/>
        </w:rPr>
        <w:t>等</w:t>
      </w:r>
      <w:r w:rsidRPr="007B6D0E">
        <w:rPr>
          <w:rFonts w:ascii="宋体" w:eastAsia="宋体" w:hAnsi="宋体" w:cs="宋体"/>
          <w:color w:val="000000"/>
          <w:lang w:eastAsia="zh-CN"/>
        </w:rPr>
        <w:t>除符合本规程的规定外，还应当符合</w:t>
      </w:r>
      <w:r w:rsidRPr="007B6D0E">
        <w:rPr>
          <w:rFonts w:ascii="宋体" w:eastAsia="宋体" w:hAnsi="宋体" w:cs="宋体" w:hint="eastAsia"/>
          <w:color w:val="000000"/>
          <w:lang w:eastAsia="zh-CN"/>
        </w:rPr>
        <w:t>有关</w:t>
      </w:r>
      <w:r w:rsidRPr="007B6D0E">
        <w:rPr>
          <w:rFonts w:ascii="宋体" w:eastAsia="宋体" w:hAnsi="宋体" w:cs="宋体"/>
          <w:color w:val="000000"/>
          <w:lang w:eastAsia="zh-CN"/>
        </w:rPr>
        <w:t>安全技术规范</w:t>
      </w:r>
      <w:r w:rsidRPr="007B6D0E">
        <w:rPr>
          <w:rFonts w:ascii="宋体" w:eastAsia="宋体" w:hAnsi="宋体" w:cs="宋体" w:hint="eastAsia"/>
          <w:color w:val="000000"/>
          <w:lang w:eastAsia="zh-CN"/>
        </w:rPr>
        <w:t>及相关</w:t>
      </w:r>
      <w:r w:rsidRPr="007B6D0E">
        <w:rPr>
          <w:rFonts w:ascii="宋体" w:eastAsia="宋体" w:hAnsi="宋体" w:cs="宋体"/>
          <w:color w:val="000000"/>
          <w:lang w:eastAsia="zh-CN"/>
        </w:rPr>
        <w:t>产品标准的规定；</w:t>
      </w:r>
    </w:p>
    <w:p w:rsidR="001E7D34" w:rsidRPr="007B6D0E" w:rsidRDefault="005318C7">
      <w:pPr>
        <w:pStyle w:val="afc"/>
        <w:widowControl w:val="0"/>
        <w:adjustRightInd/>
        <w:snapToGrid/>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(3)安全附件、仪表和装卸附件中接触介质的零部件材料应当与介质相容</w:t>
      </w:r>
      <w:r w:rsidRPr="007B6D0E">
        <w:rPr>
          <w:rFonts w:ascii="宋体" w:eastAsia="宋体" w:hAnsi="宋体" w:cs="宋体" w:hint="eastAsia"/>
          <w:color w:val="000000"/>
          <w:lang w:eastAsia="zh-CN"/>
        </w:rPr>
        <w:t>；</w:t>
      </w:r>
    </w:p>
    <w:p w:rsidR="001E7D34" w:rsidRPr="007B6D0E" w:rsidRDefault="005318C7">
      <w:pPr>
        <w:pStyle w:val="afc"/>
        <w:widowControl w:val="0"/>
        <w:adjustRightInd/>
        <w:snapToGrid/>
        <w:spacing w:after="0"/>
        <w:ind w:firstLine="496"/>
        <w:rPr>
          <w:rFonts w:ascii="宋体" w:eastAsia="宋体" w:hAnsi="宋体" w:cs="宋体"/>
          <w:color w:val="000000"/>
          <w:lang w:eastAsia="zh-CN"/>
        </w:rPr>
      </w:pPr>
      <w:r w:rsidRPr="007B6D0E">
        <w:rPr>
          <w:rFonts w:ascii="宋体" w:eastAsia="宋体" w:hAnsi="宋体" w:cs="宋体"/>
          <w:color w:val="000000"/>
          <w:lang w:eastAsia="zh-CN"/>
        </w:rPr>
        <w:lastRenderedPageBreak/>
        <w:t>(4)安全附件、仪表和装卸附件出厂时</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应当随</w:t>
      </w:r>
      <w:r w:rsidRPr="007B6D0E">
        <w:rPr>
          <w:rFonts w:ascii="宋体" w:eastAsia="宋体" w:hAnsi="宋体" w:cs="宋体" w:hint="eastAsia"/>
          <w:color w:val="000000"/>
          <w:lang w:eastAsia="zh-CN"/>
        </w:rPr>
        <w:t>产品附带</w:t>
      </w:r>
      <w:r w:rsidRPr="007B6D0E">
        <w:rPr>
          <w:rFonts w:ascii="宋体" w:eastAsia="宋体" w:hAnsi="宋体" w:cs="宋体"/>
          <w:color w:val="000000"/>
          <w:lang w:eastAsia="zh-CN"/>
        </w:rPr>
        <w:t>产品质量合格证明文件，并且采用永久性标志进行标记</w:t>
      </w:r>
      <w:r w:rsidRPr="007B6D0E">
        <w:rPr>
          <w:rFonts w:ascii="宋体" w:eastAsia="宋体" w:hAnsi="宋体" w:cs="宋体" w:hint="eastAsia"/>
          <w:color w:val="000000"/>
          <w:lang w:eastAsia="zh-CN"/>
        </w:rPr>
        <w:t>，标记清晰、牢固</w:t>
      </w:r>
      <w:r w:rsidRPr="007B6D0E">
        <w:rPr>
          <w:rFonts w:ascii="宋体" w:eastAsia="宋体" w:hAnsi="宋体" w:cs="宋体"/>
          <w:color w:val="000000"/>
          <w:lang w:eastAsia="zh-CN"/>
        </w:rPr>
        <w:t xml:space="preserve">； </w:t>
      </w:r>
    </w:p>
    <w:p w:rsidR="001E7D34" w:rsidRPr="007B6D0E" w:rsidRDefault="005318C7">
      <w:pPr>
        <w:pStyle w:val="afc"/>
        <w:adjustRightInd/>
        <w:snapToGrid/>
        <w:spacing w:after="0"/>
        <w:ind w:firstLine="496"/>
        <w:jc w:val="both"/>
        <w:rPr>
          <w:rFonts w:ascii="宋体" w:eastAsia="宋体" w:hAnsi="宋体" w:cs="宋体"/>
          <w:color w:val="000000"/>
          <w:lang w:eastAsia="zh-CN"/>
        </w:rPr>
      </w:pPr>
      <w:r w:rsidRPr="007B6D0E">
        <w:rPr>
          <w:rFonts w:ascii="宋体" w:eastAsia="宋体" w:hAnsi="宋体" w:cs="宋体"/>
          <w:color w:val="000000"/>
          <w:lang w:eastAsia="zh-CN"/>
        </w:rPr>
        <w:t>(5)安全附件、仪表和装卸附件设置有电气控制元件的，其电气控制元件</w:t>
      </w:r>
      <w:r w:rsidRPr="007B6D0E">
        <w:rPr>
          <w:rFonts w:ascii="宋体" w:eastAsia="宋体" w:hAnsi="宋体" w:cs="宋体" w:hint="eastAsia"/>
          <w:color w:val="000000"/>
          <w:lang w:eastAsia="zh-CN"/>
        </w:rPr>
        <w:t>安全</w:t>
      </w:r>
      <w:r w:rsidRPr="007B6D0E">
        <w:rPr>
          <w:rFonts w:ascii="宋体" w:eastAsia="宋体" w:hAnsi="宋体" w:cs="宋体"/>
          <w:color w:val="000000"/>
          <w:lang w:eastAsia="zh-CN"/>
        </w:rPr>
        <w:t>防护设计应当符合相关标准要求；充装易燃、易爆介质的移动式压力容器，其电气控制元件</w:t>
      </w:r>
      <w:r w:rsidRPr="007B6D0E">
        <w:rPr>
          <w:rFonts w:ascii="宋体" w:eastAsia="宋体" w:hAnsi="宋体" w:cs="宋体" w:hint="eastAsia"/>
          <w:color w:val="000000"/>
          <w:lang w:eastAsia="zh-CN"/>
        </w:rPr>
        <w:t>安全</w:t>
      </w:r>
      <w:r w:rsidRPr="007B6D0E">
        <w:rPr>
          <w:rFonts w:ascii="宋体" w:eastAsia="宋体" w:hAnsi="宋体" w:cs="宋体"/>
          <w:color w:val="000000"/>
          <w:lang w:eastAsia="zh-CN"/>
        </w:rPr>
        <w:t>防爆设计应当符合</w:t>
      </w:r>
      <w:r w:rsidRPr="007B6D0E">
        <w:rPr>
          <w:rFonts w:ascii="宋体" w:eastAsia="宋体" w:hAnsi="宋体" w:cs="宋体" w:hint="eastAsia"/>
          <w:color w:val="000000"/>
          <w:lang w:eastAsia="zh-CN"/>
        </w:rPr>
        <w:t>相应</w:t>
      </w:r>
      <w:r w:rsidRPr="007B6D0E">
        <w:rPr>
          <w:rFonts w:ascii="宋体" w:eastAsia="宋体" w:hAnsi="宋体" w:cs="宋体"/>
          <w:color w:val="000000"/>
          <w:lang w:eastAsia="zh-CN"/>
        </w:rPr>
        <w:t>标准</w:t>
      </w:r>
      <w:r w:rsidRPr="007B6D0E">
        <w:rPr>
          <w:rFonts w:ascii="宋体" w:eastAsia="宋体" w:hAnsi="宋体" w:cs="宋体" w:hint="eastAsia"/>
          <w:color w:val="000000"/>
          <w:lang w:eastAsia="zh-CN"/>
        </w:rPr>
        <w:t>的规定，同时还应当满足</w:t>
      </w:r>
      <w:r w:rsidRPr="007B6D0E">
        <w:rPr>
          <w:rFonts w:ascii="宋体" w:eastAsia="宋体" w:hAnsi="宋体" w:cs="宋体"/>
          <w:color w:val="000000"/>
          <w:lang w:eastAsia="zh-CN"/>
        </w:rPr>
        <w:t>超压泄放装置泄放时不得产生火花的要求；</w:t>
      </w:r>
    </w:p>
    <w:p w:rsidR="001E7D34" w:rsidRPr="007B6D0E" w:rsidRDefault="005318C7">
      <w:pPr>
        <w:pStyle w:val="afc"/>
        <w:adjustRightInd/>
        <w:snapToGrid/>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(6)安全附件、仪表和装卸附件应当具有良好的抵抗典型机械震动的性能，其安全要求符合相应国家标准或者行业标准的规定；</w:t>
      </w:r>
    </w:p>
    <w:p w:rsidR="001E7D34" w:rsidRPr="007B6D0E" w:rsidRDefault="005318C7">
      <w:pPr>
        <w:pStyle w:val="afc"/>
        <w:adjustRightInd/>
        <w:snapToGrid/>
        <w:spacing w:after="0"/>
        <w:ind w:firstLine="496"/>
        <w:rPr>
          <w:rFonts w:eastAsia="黑体"/>
          <w:color w:val="000000"/>
          <w:lang w:eastAsia="zh-CN"/>
        </w:rPr>
      </w:pPr>
      <w:r w:rsidRPr="007B6D0E">
        <w:rPr>
          <w:rFonts w:ascii="宋体" w:eastAsia="宋体" w:hAnsi="宋体" w:cs="宋体"/>
          <w:color w:val="000000"/>
          <w:lang w:eastAsia="zh-CN"/>
        </w:rPr>
        <w:t>(7)安全附件、仪表和装卸附件</w:t>
      </w:r>
      <w:r w:rsidRPr="007B6D0E">
        <w:rPr>
          <w:rFonts w:ascii="宋体" w:eastAsia="宋体" w:hAnsi="宋体" w:cs="宋体" w:hint="eastAsia"/>
          <w:color w:val="000000"/>
          <w:szCs w:val="24"/>
          <w:lang w:eastAsia="zh-CN"/>
        </w:rPr>
        <w:t>与罐体或者气瓶，以及与管路的连接结构应当牢固可靠，密封性能可靠</w:t>
      </w:r>
      <w:r w:rsidRPr="007B6D0E">
        <w:rPr>
          <w:rFonts w:ascii="宋体" w:eastAsia="宋体" w:hAnsi="宋体" w:cs="宋体"/>
          <w:color w:val="000000"/>
          <w:szCs w:val="24"/>
          <w:lang w:eastAsia="zh-CN"/>
        </w:rPr>
        <w:t>。</w:t>
      </w:r>
    </w:p>
    <w:p w:rsidR="001E7D34" w:rsidRPr="007B6D0E" w:rsidRDefault="005318C7">
      <w:pPr>
        <w:pStyle w:val="22"/>
        <w:widowControl w:val="0"/>
        <w:adjustRightInd/>
        <w:snapToGrid/>
        <w:spacing w:before="84" w:after="60"/>
        <w:ind w:firstLine="496"/>
        <w:rPr>
          <w:rFonts w:eastAsia="黑体"/>
          <w:bCs/>
          <w:color w:val="000000"/>
          <w:szCs w:val="24"/>
          <w:lang w:val="en-US" w:eastAsia="zh-CN"/>
        </w:rPr>
      </w:pPr>
      <w:r w:rsidRPr="007B6D0E">
        <w:rPr>
          <w:rFonts w:eastAsia="黑体"/>
          <w:color w:val="000000"/>
          <w:lang w:val="en-US" w:eastAsia="zh-CN"/>
        </w:rPr>
        <w:t>10</w:t>
      </w:r>
      <w:r w:rsidRPr="007B6D0E">
        <w:rPr>
          <w:rFonts w:eastAsia="黑体"/>
          <w:color w:val="000000"/>
          <w:lang w:eastAsia="zh-CN"/>
        </w:rPr>
        <w:t xml:space="preserve">.2 </w:t>
      </w:r>
      <w:r w:rsidRPr="007B6D0E">
        <w:rPr>
          <w:rFonts w:eastAsia="黑体"/>
          <w:color w:val="000000"/>
          <w:lang w:val="en-US" w:eastAsia="zh-CN"/>
        </w:rPr>
        <w:t xml:space="preserve"> </w:t>
      </w:r>
      <w:r w:rsidRPr="007B6D0E">
        <w:rPr>
          <w:rFonts w:ascii="宋体" w:eastAsia="宋体" w:hAnsi="宋体" w:cs="宋体" w:hint="eastAsia"/>
          <w:bCs/>
          <w:color w:val="000000"/>
          <w:szCs w:val="24"/>
          <w:lang w:val="en-US" w:eastAsia="zh-CN"/>
        </w:rPr>
        <w:t>安全附件</w:t>
      </w:r>
      <w:r w:rsidRPr="007B6D0E">
        <w:rPr>
          <w:rFonts w:ascii="宋体" w:eastAsia="宋体" w:hAnsi="宋体" w:cs="宋体"/>
          <w:bCs/>
          <w:color w:val="000000"/>
          <w:szCs w:val="24"/>
          <w:lang w:val="en-US" w:eastAsia="zh-CN"/>
        </w:rPr>
        <w:t xml:space="preserve"> </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黑体" w:eastAsia="黑体" w:hAnsi="黑体" w:cs="黑体"/>
          <w:color w:val="000000"/>
          <w:lang w:eastAsia="zh-CN"/>
        </w:rPr>
        <w:t xml:space="preserve">10.2.1  </w:t>
      </w:r>
      <w:r w:rsidRPr="007B6D0E">
        <w:rPr>
          <w:rFonts w:ascii="宋体" w:eastAsia="宋体" w:hAnsi="宋体" w:cs="宋体" w:hint="eastAsia"/>
          <w:color w:val="000000"/>
          <w:lang w:eastAsia="zh-CN"/>
        </w:rPr>
        <w:t>基本要求</w:t>
      </w:r>
    </w:p>
    <w:p w:rsidR="001E7D34" w:rsidRPr="007B6D0E" w:rsidRDefault="005318C7">
      <w:pPr>
        <w:pStyle w:val="22"/>
        <w:widowControl w:val="0"/>
        <w:spacing w:beforeLines="0" w:before="0" w:afterLines="0"/>
        <w:ind w:firstLine="496"/>
        <w:rPr>
          <w:rFonts w:ascii="宋体" w:eastAsia="宋体" w:hAnsi="宋体" w:cs="宋体"/>
          <w:color w:val="000000"/>
          <w:szCs w:val="24"/>
          <w:lang w:eastAsia="zh-CN"/>
        </w:rPr>
      </w:pPr>
      <w:r w:rsidRPr="007B6D0E">
        <w:rPr>
          <w:rFonts w:ascii="宋体" w:eastAsia="宋体" w:hAnsi="宋体" w:cs="宋体"/>
          <w:color w:val="000000"/>
          <w:lang w:eastAsia="zh-CN"/>
        </w:rPr>
        <w:t>(1)</w:t>
      </w:r>
      <w:r w:rsidRPr="007B6D0E">
        <w:rPr>
          <w:rFonts w:ascii="宋体" w:eastAsia="宋体" w:hAnsi="宋体" w:cs="宋体" w:hint="eastAsia"/>
          <w:color w:val="000000"/>
          <w:szCs w:val="24"/>
          <w:lang w:eastAsia="zh-CN"/>
        </w:rPr>
        <w:t>安全阀、爆破片装置以及紧急切断阀的制造单位，应当</w:t>
      </w:r>
      <w:r w:rsidRPr="007B6D0E">
        <w:rPr>
          <w:rFonts w:ascii="宋体" w:eastAsia="宋体" w:hAnsi="宋体" w:cs="宋体" w:hint="eastAsia"/>
          <w:color w:val="000000"/>
          <w:lang w:val="en-US" w:eastAsia="zh-CN"/>
        </w:rPr>
        <w:t>按照相关</w:t>
      </w:r>
      <w:r w:rsidRPr="007B6D0E">
        <w:rPr>
          <w:rFonts w:ascii="宋体" w:eastAsia="宋体" w:hAnsi="宋体" w:cs="宋体" w:hint="eastAsia"/>
          <w:color w:val="000000"/>
          <w:szCs w:val="24"/>
          <w:lang w:val="en-US" w:eastAsia="zh-CN"/>
        </w:rPr>
        <w:t>规定，</w:t>
      </w:r>
      <w:r w:rsidRPr="007B6D0E">
        <w:rPr>
          <w:rFonts w:ascii="宋体" w:eastAsia="宋体" w:hAnsi="宋体" w:cs="宋体"/>
          <w:color w:val="000000"/>
          <w:lang w:eastAsia="zh-CN"/>
        </w:rPr>
        <w:t>取得</w:t>
      </w:r>
      <w:r w:rsidRPr="007B6D0E">
        <w:rPr>
          <w:rFonts w:ascii="宋体" w:eastAsia="宋体" w:hAnsi="宋体" w:cs="宋体" w:hint="eastAsia"/>
          <w:color w:val="000000"/>
          <w:lang w:eastAsia="zh-CN"/>
        </w:rPr>
        <w:t>相应的特种设备制造许可资质</w:t>
      </w:r>
      <w:r w:rsidRPr="007B6D0E">
        <w:rPr>
          <w:rFonts w:ascii="宋体" w:eastAsia="宋体" w:hAnsi="宋体" w:cs="宋体"/>
          <w:color w:val="000000"/>
          <w:lang w:eastAsia="zh-CN"/>
        </w:rPr>
        <w:t>，</w:t>
      </w:r>
      <w:r w:rsidRPr="007B6D0E">
        <w:rPr>
          <w:rFonts w:ascii="宋体" w:eastAsia="宋体" w:hAnsi="宋体" w:cs="宋体" w:hint="eastAsia"/>
          <w:color w:val="000000"/>
          <w:lang w:val="en-US" w:eastAsia="zh-CN"/>
        </w:rPr>
        <w:t>并且</w:t>
      </w:r>
      <w:r w:rsidRPr="007B6D0E">
        <w:rPr>
          <w:rFonts w:ascii="宋体" w:eastAsia="宋体" w:hAnsi="宋体" w:cs="宋体"/>
          <w:color w:val="000000"/>
          <w:lang w:eastAsia="zh-CN"/>
        </w:rPr>
        <w:t>按照</w:t>
      </w:r>
      <w:r w:rsidRPr="007B6D0E">
        <w:rPr>
          <w:rFonts w:ascii="宋体" w:eastAsia="宋体" w:hAnsi="宋体" w:cs="宋体" w:hint="eastAsia"/>
          <w:color w:val="000000"/>
          <w:lang w:val="en-US" w:eastAsia="zh-CN"/>
        </w:rPr>
        <w:t>许可范围</w:t>
      </w:r>
      <w:r w:rsidRPr="007B6D0E">
        <w:rPr>
          <w:rFonts w:ascii="宋体" w:eastAsia="宋体" w:hAnsi="宋体" w:cs="宋体"/>
          <w:color w:val="000000"/>
          <w:lang w:eastAsia="zh-CN"/>
        </w:rPr>
        <w:t>进行制造</w:t>
      </w:r>
      <w:r w:rsidRPr="007B6D0E">
        <w:rPr>
          <w:rFonts w:ascii="宋体" w:eastAsia="宋体" w:hAnsi="宋体" w:cs="宋体" w:hint="eastAsia"/>
          <w:color w:val="000000"/>
          <w:lang w:eastAsia="zh-CN"/>
        </w:rPr>
        <w:t>；</w:t>
      </w:r>
      <w:r w:rsidRPr="007B6D0E">
        <w:rPr>
          <w:rFonts w:ascii="宋体" w:eastAsia="宋体" w:hAnsi="宋体" w:cs="宋体"/>
          <w:color w:val="000000"/>
          <w:szCs w:val="24"/>
          <w:lang w:eastAsia="zh-CN"/>
        </w:rPr>
        <w:t xml:space="preserve"> </w:t>
      </w:r>
    </w:p>
    <w:p w:rsidR="001E7D34" w:rsidRPr="007B6D0E" w:rsidRDefault="005318C7">
      <w:pPr>
        <w:pStyle w:val="afc"/>
        <w:widowControl w:val="0"/>
        <w:spacing w:after="0"/>
        <w:ind w:firstLine="496"/>
        <w:rPr>
          <w:rFonts w:ascii="宋体" w:eastAsia="宋体" w:hAnsi="宋体" w:cs="宋体"/>
          <w:color w:val="000000"/>
          <w:szCs w:val="24"/>
          <w:lang w:eastAsia="zh-CN"/>
        </w:rPr>
      </w:pPr>
      <w:r w:rsidRPr="007B6D0E">
        <w:rPr>
          <w:rFonts w:ascii="宋体" w:eastAsia="宋体" w:hAnsi="宋体" w:cs="宋体"/>
          <w:color w:val="000000"/>
          <w:lang w:eastAsia="zh-CN"/>
        </w:rPr>
        <w:t>(2)安全阀、爆破片装置、紧急切断阀等需要型式试验的安全附件，应当由国家</w:t>
      </w:r>
      <w:r w:rsidRPr="007B6D0E">
        <w:rPr>
          <w:rFonts w:ascii="宋体" w:eastAsia="宋体" w:hAnsi="宋体" w:cs="宋体" w:hint="eastAsia"/>
          <w:color w:val="000000"/>
          <w:lang w:eastAsia="zh-CN"/>
        </w:rPr>
        <w:t>市场监督管理总局</w:t>
      </w:r>
      <w:r w:rsidRPr="007B6D0E">
        <w:rPr>
          <w:rFonts w:ascii="宋体" w:eastAsia="宋体" w:hAnsi="宋体" w:cs="宋体"/>
          <w:color w:val="000000"/>
          <w:lang w:eastAsia="zh-CN"/>
        </w:rPr>
        <w:t>核准的型式试验机构进行，其制造单位应当取得相应的特种设备型式试验报告和证书；</w:t>
      </w:r>
      <w:r w:rsidRPr="007B6D0E">
        <w:rPr>
          <w:rFonts w:ascii="宋体" w:eastAsia="宋体" w:hAnsi="宋体" w:cs="宋体"/>
          <w:color w:val="000000"/>
          <w:szCs w:val="24"/>
          <w:lang w:eastAsia="zh-CN"/>
        </w:rPr>
        <w:t xml:space="preserve"> </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(3)安全附件实行定期检验制度，</w:t>
      </w:r>
      <w:r w:rsidRPr="007B6D0E">
        <w:rPr>
          <w:rFonts w:ascii="宋体" w:eastAsia="宋体" w:hAnsi="宋体" w:cs="宋体" w:hint="eastAsia"/>
          <w:color w:val="000000"/>
          <w:lang w:eastAsia="zh-CN"/>
        </w:rPr>
        <w:t>其</w:t>
      </w:r>
      <w:r w:rsidRPr="007B6D0E">
        <w:rPr>
          <w:rFonts w:ascii="宋体" w:eastAsia="宋体" w:hAnsi="宋体" w:cs="宋体"/>
          <w:color w:val="000000"/>
          <w:lang w:eastAsia="zh-CN"/>
        </w:rPr>
        <w:t>定期检验按照</w:t>
      </w:r>
      <w:r w:rsidRPr="007B6D0E">
        <w:rPr>
          <w:rFonts w:ascii="宋体" w:eastAsia="宋体" w:hAnsi="宋体" w:cs="宋体" w:hint="eastAsia"/>
          <w:color w:val="000000"/>
          <w:lang w:eastAsia="zh-CN"/>
        </w:rPr>
        <w:t>有关</w:t>
      </w:r>
      <w:r w:rsidRPr="007B6D0E">
        <w:rPr>
          <w:rFonts w:ascii="宋体" w:eastAsia="宋体" w:hAnsi="宋体" w:cs="宋体"/>
          <w:color w:val="000000"/>
          <w:lang w:eastAsia="zh-CN"/>
        </w:rPr>
        <w:t>安全技术规范的规定；</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(4)隔热结构</w:t>
      </w:r>
      <w:r w:rsidRPr="007B6D0E">
        <w:rPr>
          <w:rFonts w:ascii="宋体" w:eastAsia="宋体" w:hAnsi="宋体" w:cs="宋体" w:hint="eastAsia"/>
          <w:color w:val="000000"/>
          <w:lang w:eastAsia="zh-CN"/>
        </w:rPr>
        <w:t>罐体，如果安全泄放量计算考虑了隔热层</w:t>
      </w:r>
      <w:r w:rsidRPr="007B6D0E">
        <w:rPr>
          <w:rFonts w:ascii="宋体" w:eastAsia="宋体" w:hAnsi="宋体" w:cs="宋体" w:hint="eastAsia"/>
          <w:color w:val="000000"/>
          <w:szCs w:val="24"/>
          <w:lang w:eastAsia="zh-CN"/>
        </w:rPr>
        <w:t>的作用，则隔热层应当满足在不超过</w:t>
      </w:r>
      <w:r w:rsidRPr="007B6D0E">
        <w:rPr>
          <w:rFonts w:ascii="宋体" w:eastAsia="宋体" w:hAnsi="宋体" w:cs="宋体"/>
          <w:color w:val="000000"/>
          <w:szCs w:val="24"/>
          <w:lang w:eastAsia="zh-CN"/>
        </w:rPr>
        <w:t>650℃时保持完好，并且对火灾工况事故的扩大起到一定延缓作用的要求，同时其外表面保护层(或者包覆层)不得采用熔点低于700℃的材料制造。</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黑体" w:eastAsia="黑体" w:hAnsi="黑体"/>
          <w:color w:val="000000"/>
          <w:lang w:eastAsia="zh-CN"/>
        </w:rPr>
        <w:t xml:space="preserve">10.2.2  </w:t>
      </w:r>
      <w:r w:rsidRPr="007B6D0E">
        <w:rPr>
          <w:rFonts w:ascii="宋体" w:eastAsia="宋体" w:hAnsi="宋体" w:cs="宋体" w:hint="eastAsia"/>
          <w:color w:val="000000"/>
          <w:lang w:eastAsia="zh-CN"/>
        </w:rPr>
        <w:t>超压泄放装置</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超压泄放装置包括安全阀、爆破片装置、易熔合金塞以及相应的组合装置。</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黑体" w:eastAsia="黑体" w:hAnsi="黑体"/>
          <w:color w:val="000000"/>
          <w:lang w:eastAsia="zh-CN"/>
        </w:rPr>
        <w:t xml:space="preserve">10.2.2.1  </w:t>
      </w:r>
      <w:r w:rsidRPr="007B6D0E">
        <w:rPr>
          <w:rFonts w:ascii="宋体" w:eastAsia="宋体" w:hAnsi="宋体" w:cs="宋体" w:hint="eastAsia"/>
          <w:color w:val="000000"/>
          <w:lang w:eastAsia="zh-CN"/>
        </w:rPr>
        <w:t>超压泄放装置的设置原则</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根据移动式压力容器罐体或者气瓶以及管路，在充装、使用、超压或者火灾事故等工况中超压泄放特点和不同的安全要求，设置超压泄放装置。</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黑体" w:eastAsia="黑体" w:hAnsi="黑体"/>
          <w:color w:val="000000"/>
          <w:lang w:eastAsia="zh-CN"/>
        </w:rPr>
        <w:t xml:space="preserve">10.2.2.2  </w:t>
      </w:r>
      <w:r w:rsidRPr="007B6D0E">
        <w:rPr>
          <w:rFonts w:ascii="宋体" w:eastAsia="宋体" w:hAnsi="宋体" w:cs="宋体" w:hint="eastAsia"/>
          <w:color w:val="000000"/>
          <w:lang w:eastAsia="zh-CN"/>
        </w:rPr>
        <w:t>超压泄放装置的选用</w:t>
      </w:r>
    </w:p>
    <w:p w:rsidR="001E7D34" w:rsidRPr="007B6D0E" w:rsidRDefault="005318C7">
      <w:pPr>
        <w:widowControl w:val="0"/>
        <w:adjustRightInd w:val="0"/>
        <w:snapToGrid w:val="0"/>
        <w:spacing w:after="0" w:line="400" w:lineRule="exact"/>
        <w:ind w:firstLineChars="200" w:firstLine="480"/>
        <w:rPr>
          <w:rFonts w:ascii="黑体" w:eastAsia="黑体" w:hAnsi="黑体" w:cs="宋体"/>
          <w:color w:val="000000"/>
          <w:sz w:val="24"/>
          <w:szCs w:val="24"/>
          <w:lang w:eastAsia="zh-CN"/>
        </w:rPr>
      </w:pPr>
      <w:r w:rsidRPr="007B6D0E">
        <w:rPr>
          <w:rFonts w:ascii="宋体" w:hAnsi="宋体" w:cs="宋体" w:hint="eastAsia"/>
          <w:color w:val="000000"/>
          <w:sz w:val="24"/>
          <w:szCs w:val="24"/>
          <w:lang w:eastAsia="zh-CN"/>
        </w:rPr>
        <w:t>根据移动式压力容器的品种、使用工况和充装介质的物理化学性质、危害性、超压泄放特点以及可能的失效模式，合理选择超压泄放装置的种类和型式。</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黑体" w:eastAsia="黑体" w:hAnsi="黑体"/>
          <w:color w:val="000000"/>
          <w:lang w:eastAsia="zh-CN"/>
        </w:rPr>
        <w:t xml:space="preserve">10.2.2.2.1  </w:t>
      </w:r>
      <w:r w:rsidRPr="007B6D0E">
        <w:rPr>
          <w:rFonts w:ascii="宋体" w:eastAsia="宋体" w:hAnsi="宋体" w:cs="宋体" w:hint="eastAsia"/>
          <w:color w:val="000000"/>
          <w:lang w:eastAsia="zh-CN"/>
        </w:rPr>
        <w:t>罐体超压泄放装置的选用和设置</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(1)充装液体、低压液化气体介质的罐体，设置一个或者多个超压泄放装置，并且优先选用安全阀；</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(2)充装冷冻液化气体介质的真空绝热罐体，至少设置两组相互独立的超压泄放</w:t>
      </w:r>
      <w:r w:rsidRPr="007B6D0E">
        <w:rPr>
          <w:rFonts w:ascii="宋体" w:eastAsia="宋体" w:hAnsi="宋体" w:cs="宋体"/>
          <w:color w:val="000000"/>
          <w:lang w:eastAsia="zh-CN"/>
        </w:rPr>
        <w:lastRenderedPageBreak/>
        <w:t>装置；</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w:t>
      </w:r>
      <w:r w:rsidRPr="007B6D0E">
        <w:rPr>
          <w:rFonts w:ascii="宋体" w:eastAsia="宋体" w:hAnsi="宋体" w:cs="宋体" w:hint="eastAsia"/>
          <w:color w:val="000000"/>
          <w:lang w:eastAsia="zh-CN"/>
        </w:rPr>
        <w:t>充装高压液化气体介质的罐体，按照相关产品标准</w:t>
      </w:r>
      <w:r w:rsidRPr="007B6D0E">
        <w:rPr>
          <w:rFonts w:ascii="宋体" w:eastAsia="宋体" w:hAnsi="宋体" w:cs="宋体"/>
          <w:color w:val="000000"/>
          <w:lang w:eastAsia="zh-CN"/>
        </w:rPr>
        <w:t>的规定设置超压泄放装置；</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(4)充装剧毒或者毒性程度为极度、高度危害介质，以及强腐蚀性介质的罐体，选用安全阀与爆破片串联组合装置，并且爆破片靠近介质侧；</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(5)充装压缩天然气介质的罐体，选用安全阀与爆破片并联组合装置；</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(6)不允许将爆破片装置作为罐体的唯一超压泄放装置。</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黑体" w:eastAsia="黑体" w:hAnsi="黑体"/>
          <w:color w:val="000000"/>
          <w:lang w:eastAsia="zh-CN"/>
        </w:rPr>
        <w:t xml:space="preserve">10.2.2.2.2  </w:t>
      </w:r>
      <w:r w:rsidRPr="007B6D0E">
        <w:rPr>
          <w:rFonts w:ascii="宋体" w:eastAsia="宋体" w:hAnsi="宋体" w:cs="宋体" w:hint="eastAsia"/>
          <w:color w:val="000000"/>
          <w:lang w:eastAsia="zh-CN"/>
        </w:rPr>
        <w:t>气瓶超压泄放装置的选用和设置</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气瓶超压泄放装置的选用和设置由设计人员根据本规程</w:t>
      </w:r>
      <w:r w:rsidRPr="007B6D0E">
        <w:rPr>
          <w:rFonts w:ascii="宋体" w:eastAsia="宋体" w:hAnsi="宋体" w:cs="宋体"/>
          <w:color w:val="000000"/>
          <w:lang w:eastAsia="zh-CN"/>
        </w:rPr>
        <w:t>10.2.2.1</w:t>
      </w:r>
      <w:r w:rsidRPr="007B6D0E">
        <w:rPr>
          <w:rFonts w:ascii="宋体" w:eastAsia="宋体" w:hAnsi="宋体" w:cs="宋体" w:hint="eastAsia"/>
          <w:color w:val="000000"/>
          <w:lang w:eastAsia="zh-CN"/>
        </w:rPr>
        <w:t>规定</w:t>
      </w:r>
      <w:r w:rsidRPr="007B6D0E">
        <w:rPr>
          <w:rFonts w:ascii="宋体" w:eastAsia="宋体" w:hAnsi="宋体" w:cs="宋体"/>
          <w:color w:val="000000"/>
          <w:lang w:eastAsia="zh-CN"/>
        </w:rPr>
        <w:t>的原则</w:t>
      </w:r>
      <w:r w:rsidRPr="007B6D0E">
        <w:rPr>
          <w:rFonts w:ascii="宋体" w:eastAsia="宋体" w:hAnsi="宋体" w:cs="宋体" w:hint="eastAsia"/>
          <w:color w:val="000000"/>
          <w:lang w:eastAsia="zh-CN"/>
        </w:rPr>
        <w:t>，以及下列形式确定：</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(1)单独</w:t>
      </w:r>
      <w:r w:rsidRPr="007B6D0E">
        <w:rPr>
          <w:rFonts w:ascii="宋体" w:eastAsia="宋体" w:hAnsi="宋体" w:cs="宋体" w:hint="eastAsia"/>
          <w:color w:val="000000"/>
          <w:lang w:eastAsia="zh-CN"/>
        </w:rPr>
        <w:t>设置</w:t>
      </w:r>
      <w:r w:rsidRPr="007B6D0E">
        <w:rPr>
          <w:rFonts w:ascii="宋体" w:eastAsia="宋体" w:hAnsi="宋体" w:cs="宋体"/>
          <w:color w:val="000000"/>
          <w:lang w:eastAsia="zh-CN"/>
        </w:rPr>
        <w:t>爆破片装置；</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2</w:t>
      </w: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设置</w:t>
      </w:r>
      <w:r w:rsidRPr="007B6D0E">
        <w:rPr>
          <w:rFonts w:ascii="宋体" w:eastAsia="宋体" w:hAnsi="宋体" w:cs="宋体"/>
          <w:color w:val="000000"/>
          <w:lang w:eastAsia="zh-CN"/>
        </w:rPr>
        <w:t>爆破片与易熔合金塞串联组合装置。</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如果选用除前款第</w:t>
      </w:r>
      <w:r w:rsidRPr="007B6D0E">
        <w:rPr>
          <w:rFonts w:ascii="宋体" w:eastAsia="宋体" w:hAnsi="宋体" w:cs="宋体"/>
          <w:color w:val="000000"/>
          <w:lang w:eastAsia="zh-CN"/>
        </w:rPr>
        <w:t>(1)项</w:t>
      </w:r>
      <w:r w:rsidRPr="007B6D0E">
        <w:rPr>
          <w:rFonts w:ascii="宋体" w:eastAsia="宋体" w:hAnsi="宋体" w:cs="宋体" w:hint="eastAsia"/>
          <w:color w:val="000000"/>
          <w:lang w:eastAsia="zh-CN"/>
        </w:rPr>
        <w:t>和</w:t>
      </w:r>
      <w:r w:rsidRPr="007B6D0E">
        <w:rPr>
          <w:rFonts w:ascii="宋体" w:eastAsia="宋体" w:hAnsi="宋体" w:cs="宋体"/>
          <w:color w:val="000000"/>
          <w:lang w:eastAsia="zh-CN"/>
        </w:rPr>
        <w:t>第(</w:t>
      </w:r>
      <w:r w:rsidRPr="007B6D0E">
        <w:rPr>
          <w:rFonts w:ascii="宋体" w:eastAsia="宋体" w:hAnsi="宋体" w:cs="宋体" w:hint="eastAsia"/>
          <w:color w:val="000000"/>
          <w:lang w:eastAsia="zh-CN"/>
        </w:rPr>
        <w:t>2</w:t>
      </w:r>
      <w:r w:rsidRPr="007B6D0E">
        <w:rPr>
          <w:rFonts w:ascii="宋体" w:eastAsia="宋体" w:hAnsi="宋体" w:cs="宋体"/>
          <w:color w:val="000000"/>
          <w:lang w:eastAsia="zh-CN"/>
        </w:rPr>
        <w:t>)项</w:t>
      </w:r>
      <w:r w:rsidRPr="007B6D0E">
        <w:rPr>
          <w:rFonts w:ascii="宋体" w:eastAsia="宋体" w:hAnsi="宋体" w:cs="宋体" w:hint="eastAsia"/>
          <w:color w:val="000000"/>
          <w:lang w:eastAsia="zh-CN"/>
        </w:rPr>
        <w:t>规定以外种类或者组合形式的超压泄放装置，应当按照本规程</w:t>
      </w:r>
      <w:r w:rsidRPr="007B6D0E">
        <w:rPr>
          <w:rFonts w:ascii="宋体" w:eastAsia="宋体" w:hAnsi="宋体" w:cs="宋体"/>
          <w:color w:val="000000"/>
          <w:szCs w:val="24"/>
          <w:lang w:eastAsia="zh-CN"/>
        </w:rPr>
        <w:t>1.7</w:t>
      </w:r>
      <w:r w:rsidRPr="007B6D0E">
        <w:rPr>
          <w:rFonts w:ascii="宋体" w:eastAsia="宋体" w:hAnsi="宋体" w:cs="宋体" w:hint="eastAsia"/>
          <w:color w:val="000000"/>
          <w:lang w:eastAsia="zh-CN"/>
        </w:rPr>
        <w:t>的规定通过新技术评审后，方可允许选用。</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黑体" w:eastAsia="黑体" w:hAnsi="黑体"/>
          <w:color w:val="000000"/>
          <w:lang w:eastAsia="zh-CN"/>
        </w:rPr>
        <w:t xml:space="preserve">10.2.2.3  </w:t>
      </w:r>
      <w:r w:rsidRPr="007B6D0E">
        <w:rPr>
          <w:rFonts w:ascii="宋体" w:eastAsia="宋体" w:hAnsi="宋体" w:cs="宋体" w:hint="eastAsia"/>
          <w:color w:val="000000"/>
          <w:lang w:eastAsia="zh-CN"/>
        </w:rPr>
        <w:t>罐体用安全阀</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(1)除本规程相应条款有明确规定以外的罐体，应当选用全启式弹簧安全阀；</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(2)充装对弹簧安全阀弹性元件具有较强腐蚀性或者应力腐蚀倾向介质的罐体，其弹簧安全阀的弹性元件应当</w:t>
      </w:r>
      <w:r w:rsidRPr="007B6D0E">
        <w:rPr>
          <w:rFonts w:ascii="宋体" w:eastAsia="宋体" w:hAnsi="宋体" w:cs="宋体" w:hint="eastAsia"/>
          <w:color w:val="000000"/>
          <w:lang w:eastAsia="zh-CN"/>
        </w:rPr>
        <w:t>采取可靠的与罐体内介质隔离的防护措施。</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黑体" w:eastAsia="黑体" w:hAnsi="黑体"/>
          <w:color w:val="000000"/>
          <w:lang w:eastAsia="zh-CN"/>
        </w:rPr>
        <w:t xml:space="preserve">10.2.2.4  </w:t>
      </w:r>
      <w:r w:rsidRPr="007B6D0E">
        <w:rPr>
          <w:rFonts w:ascii="宋体" w:eastAsia="宋体" w:hAnsi="宋体" w:cs="宋体" w:hint="eastAsia"/>
          <w:color w:val="000000"/>
          <w:lang w:eastAsia="zh-CN"/>
        </w:rPr>
        <w:t>罐体用爆破片装置</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(1)爆破片装置超压泄放时不应当产生碎片、脱落或者火花；</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(2)爆破片装置不得应用于</w:t>
      </w:r>
      <w:r w:rsidRPr="007B6D0E">
        <w:rPr>
          <w:rFonts w:ascii="宋体" w:hAnsi="宋体" w:hint="eastAsia"/>
          <w:color w:val="000000"/>
          <w:szCs w:val="21"/>
          <w:lang w:eastAsia="zh-CN"/>
        </w:rPr>
        <w:t>经常超</w:t>
      </w:r>
      <w:r w:rsidRPr="007B6D0E">
        <w:rPr>
          <w:rFonts w:ascii="宋体" w:eastAsia="宋体" w:hAnsi="宋体" w:cs="宋体" w:hint="eastAsia"/>
          <w:color w:val="000000"/>
          <w:lang w:eastAsia="zh-CN"/>
        </w:rPr>
        <w:t>压力或者温度变化波动较大，</w:t>
      </w:r>
      <w:r w:rsidRPr="007B6D0E">
        <w:rPr>
          <w:rFonts w:ascii="宋体" w:eastAsia="宋体" w:hAnsi="宋体" w:cs="宋体"/>
          <w:color w:val="000000"/>
          <w:lang w:eastAsia="zh-CN"/>
        </w:rPr>
        <w:t>以及</w:t>
      </w:r>
      <w:r w:rsidRPr="007B6D0E">
        <w:rPr>
          <w:rFonts w:ascii="宋体" w:eastAsia="宋体" w:hAnsi="宋体" w:cs="宋体" w:hint="eastAsia"/>
          <w:color w:val="000000"/>
          <w:lang w:eastAsia="zh-CN"/>
        </w:rPr>
        <w:t>充装</w:t>
      </w:r>
      <w:r w:rsidRPr="007B6D0E">
        <w:rPr>
          <w:rFonts w:ascii="宋体" w:hAnsi="宋体" w:hint="eastAsia"/>
          <w:color w:val="000000"/>
          <w:szCs w:val="21"/>
          <w:lang w:eastAsia="zh-CN"/>
        </w:rPr>
        <w:t>介质为剧毒或者毒性程度为极度、高度危害</w:t>
      </w:r>
      <w:r w:rsidRPr="007B6D0E">
        <w:rPr>
          <w:rFonts w:ascii="宋体" w:eastAsia="宋体" w:hAnsi="宋体" w:cs="宋体" w:hint="eastAsia"/>
          <w:color w:val="000000"/>
          <w:lang w:eastAsia="zh-CN"/>
        </w:rPr>
        <w:t>的罐体；</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szCs w:val="21"/>
          <w:lang w:eastAsia="zh-CN"/>
        </w:rPr>
        <w:t>(3)爆破</w:t>
      </w:r>
      <w:r w:rsidRPr="007B6D0E">
        <w:rPr>
          <w:rFonts w:ascii="宋体" w:eastAsia="宋体" w:hAnsi="宋体" w:cs="宋体" w:hint="eastAsia"/>
          <w:color w:val="000000"/>
          <w:szCs w:val="21"/>
          <w:lang w:eastAsia="zh-CN"/>
        </w:rPr>
        <w:t>片性能参数的确定应当符合相应国家标准关于操作比的要求</w:t>
      </w:r>
      <w:r w:rsidRPr="007B6D0E">
        <w:rPr>
          <w:rFonts w:ascii="宋体" w:eastAsia="宋体" w:hAnsi="宋体" w:cs="宋体" w:hint="eastAsia"/>
          <w:color w:val="000000"/>
          <w:lang w:eastAsia="zh-CN"/>
        </w:rPr>
        <w:t>；</w:t>
      </w:r>
    </w:p>
    <w:p w:rsidR="001E7D34" w:rsidRPr="007B6D0E" w:rsidRDefault="005318C7">
      <w:pPr>
        <w:pStyle w:val="afc"/>
        <w:widowControl w:val="0"/>
        <w:spacing w:after="0"/>
        <w:ind w:firstLine="496"/>
        <w:rPr>
          <w:rFonts w:ascii="黑体" w:eastAsia="黑体" w:hAnsi="黑体"/>
          <w:color w:val="000000"/>
          <w:lang w:eastAsia="zh-CN"/>
        </w:rPr>
      </w:pPr>
      <w:r w:rsidRPr="007B6D0E">
        <w:rPr>
          <w:rFonts w:ascii="宋体" w:eastAsia="宋体" w:hAnsi="宋体" w:cs="宋体"/>
          <w:color w:val="000000"/>
          <w:lang w:eastAsia="zh-CN"/>
        </w:rPr>
        <w:t>(4)爆破片装置应当符合GB</w:t>
      </w:r>
      <w:r w:rsidRPr="007B6D0E">
        <w:rPr>
          <w:rFonts w:ascii="宋体" w:eastAsia="宋体" w:hAnsi="宋体" w:cs="宋体"/>
          <w:color w:val="000000"/>
          <w:szCs w:val="24"/>
          <w:lang w:eastAsia="zh-CN"/>
        </w:rPr>
        <w:t xml:space="preserve">/T </w:t>
      </w:r>
      <w:r w:rsidRPr="007B6D0E">
        <w:rPr>
          <w:rFonts w:ascii="宋体" w:eastAsia="宋体" w:hAnsi="宋体" w:cs="宋体"/>
          <w:color w:val="000000"/>
          <w:lang w:eastAsia="zh-CN"/>
        </w:rPr>
        <w:t>567.1</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GB</w:t>
      </w:r>
      <w:r w:rsidRPr="007B6D0E">
        <w:rPr>
          <w:rFonts w:ascii="宋体" w:eastAsia="宋体" w:hAnsi="宋体" w:cs="宋体"/>
          <w:color w:val="000000"/>
          <w:szCs w:val="24"/>
          <w:lang w:eastAsia="zh-CN"/>
        </w:rPr>
        <w:t xml:space="preserve">/T </w:t>
      </w:r>
      <w:r w:rsidRPr="007B6D0E">
        <w:rPr>
          <w:rFonts w:ascii="宋体" w:eastAsia="宋体" w:hAnsi="宋体" w:cs="宋体"/>
          <w:color w:val="000000"/>
          <w:lang w:eastAsia="zh-CN"/>
        </w:rPr>
        <w:t>567.4《爆破片安全装置》的规定。</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黑体" w:eastAsia="黑体" w:hAnsi="黑体"/>
          <w:bCs w:val="0"/>
          <w:color w:val="000000"/>
          <w:szCs w:val="21"/>
          <w:lang w:eastAsia="zh-CN"/>
        </w:rPr>
        <w:t xml:space="preserve">10.2.2.5  </w:t>
      </w:r>
      <w:r w:rsidRPr="007B6D0E">
        <w:rPr>
          <w:rFonts w:ascii="宋体" w:eastAsia="宋体" w:hAnsi="宋体" w:cs="宋体" w:hint="eastAsia"/>
          <w:color w:val="000000"/>
          <w:lang w:eastAsia="zh-CN"/>
        </w:rPr>
        <w:t>罐体用安全阀与爆破片组合装置</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w:t>
      </w:r>
      <w:r w:rsidRPr="007B6D0E">
        <w:rPr>
          <w:rFonts w:ascii="宋体" w:eastAsia="宋体" w:hAnsi="宋体" w:cs="宋体" w:hint="eastAsia"/>
          <w:color w:val="000000"/>
          <w:lang w:eastAsia="zh-CN"/>
        </w:rPr>
        <w:t>设置</w:t>
      </w:r>
      <w:r w:rsidRPr="007B6D0E">
        <w:rPr>
          <w:rFonts w:ascii="宋体" w:eastAsia="宋体" w:hAnsi="宋体" w:cs="宋体"/>
          <w:color w:val="000000"/>
          <w:lang w:eastAsia="zh-CN"/>
        </w:rPr>
        <w:t>安全阀与爆破片串联组合的，该</w:t>
      </w:r>
      <w:r w:rsidRPr="007B6D0E">
        <w:rPr>
          <w:rFonts w:ascii="宋体" w:eastAsia="宋体" w:hAnsi="宋体" w:cs="宋体" w:hint="eastAsia"/>
          <w:color w:val="000000"/>
          <w:lang w:eastAsia="zh-CN"/>
        </w:rPr>
        <w:t>组合</w:t>
      </w:r>
      <w:r w:rsidRPr="007B6D0E">
        <w:rPr>
          <w:rFonts w:ascii="宋体" w:eastAsia="宋体" w:hAnsi="宋体" w:cs="宋体"/>
          <w:color w:val="000000"/>
          <w:lang w:eastAsia="zh-CN"/>
        </w:rPr>
        <w:t>装置安全阀气体入口侧与爆破片气体出口</w:t>
      </w:r>
      <w:r w:rsidRPr="007B6D0E">
        <w:rPr>
          <w:rFonts w:ascii="宋体" w:eastAsia="宋体" w:hAnsi="宋体" w:cs="宋体" w:hint="eastAsia"/>
          <w:color w:val="000000"/>
          <w:lang w:eastAsia="zh-CN"/>
        </w:rPr>
        <w:t>侧之间的腔体容积不应当影响爆破片装置的正常排放，该腔体应当设置排气阀、压力表或者其他合适的报警指示器；</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w:t>
      </w:r>
      <w:r w:rsidRPr="007B6D0E">
        <w:rPr>
          <w:rFonts w:ascii="宋体" w:eastAsia="宋体" w:hAnsi="宋体" w:cs="宋体" w:hint="eastAsia"/>
          <w:color w:val="000000"/>
          <w:lang w:eastAsia="zh-CN"/>
        </w:rPr>
        <w:t>设置</w:t>
      </w:r>
      <w:r w:rsidRPr="007B6D0E">
        <w:rPr>
          <w:rFonts w:ascii="宋体" w:eastAsia="宋体" w:hAnsi="宋体" w:cs="宋体"/>
          <w:color w:val="000000"/>
          <w:lang w:eastAsia="zh-CN"/>
        </w:rPr>
        <w:t>安全阀与爆破片并联组合的，该</w:t>
      </w:r>
      <w:r w:rsidRPr="007B6D0E">
        <w:rPr>
          <w:rFonts w:ascii="宋体" w:eastAsia="宋体" w:hAnsi="宋体" w:cs="宋体" w:hint="eastAsia"/>
          <w:color w:val="000000"/>
          <w:lang w:eastAsia="zh-CN"/>
        </w:rPr>
        <w:t>组合</w:t>
      </w:r>
      <w:r w:rsidRPr="007B6D0E">
        <w:rPr>
          <w:rFonts w:ascii="宋体" w:eastAsia="宋体" w:hAnsi="宋体" w:cs="宋体"/>
          <w:color w:val="000000"/>
          <w:lang w:eastAsia="zh-CN"/>
        </w:rPr>
        <w:t>装置应当符合本规程和相应产品标准的要求。</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黑体" w:eastAsia="黑体" w:hAnsi="黑体"/>
          <w:bCs w:val="0"/>
          <w:color w:val="000000"/>
          <w:szCs w:val="21"/>
          <w:lang w:eastAsia="zh-CN"/>
        </w:rPr>
        <w:t xml:space="preserve">10.2.2.6  </w:t>
      </w:r>
      <w:r w:rsidRPr="007B6D0E">
        <w:rPr>
          <w:rFonts w:ascii="宋体" w:eastAsia="宋体" w:hAnsi="宋体" w:cs="宋体" w:hint="eastAsia"/>
          <w:color w:val="000000"/>
          <w:lang w:eastAsia="zh-CN"/>
        </w:rPr>
        <w:t>气瓶用爆破片、易熔合金塞以及组合装置</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(1)爆破片</w:t>
      </w:r>
      <w:r w:rsidRPr="007B6D0E">
        <w:rPr>
          <w:rFonts w:ascii="宋体" w:eastAsia="宋体" w:hAnsi="宋体" w:cs="宋体" w:hint="eastAsia"/>
          <w:color w:val="000000"/>
          <w:lang w:eastAsia="zh-CN"/>
        </w:rPr>
        <w:t>装置</w:t>
      </w:r>
      <w:r w:rsidRPr="007B6D0E">
        <w:rPr>
          <w:rFonts w:ascii="宋体" w:eastAsia="宋体" w:hAnsi="宋体" w:cs="宋体"/>
          <w:color w:val="000000"/>
          <w:lang w:eastAsia="zh-CN"/>
        </w:rPr>
        <w:t>应当符合GB</w:t>
      </w:r>
      <w:r w:rsidRPr="007B6D0E">
        <w:rPr>
          <w:rFonts w:ascii="宋体" w:eastAsia="宋体" w:hAnsi="宋体" w:cs="宋体"/>
          <w:color w:val="000000"/>
          <w:szCs w:val="24"/>
          <w:lang w:eastAsia="zh-CN"/>
        </w:rPr>
        <w:t xml:space="preserve">/T </w:t>
      </w:r>
      <w:r w:rsidRPr="007B6D0E">
        <w:rPr>
          <w:rFonts w:ascii="宋体" w:eastAsia="宋体" w:hAnsi="宋体" w:cs="宋体"/>
          <w:color w:val="000000"/>
          <w:lang w:eastAsia="zh-CN"/>
        </w:rPr>
        <w:t>567.1</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GB</w:t>
      </w:r>
      <w:r w:rsidRPr="007B6D0E">
        <w:rPr>
          <w:rFonts w:ascii="宋体" w:eastAsia="宋体" w:hAnsi="宋体" w:cs="宋体"/>
          <w:color w:val="000000"/>
          <w:szCs w:val="24"/>
          <w:lang w:eastAsia="zh-CN"/>
        </w:rPr>
        <w:t xml:space="preserve">/T </w:t>
      </w:r>
      <w:r w:rsidRPr="007B6D0E">
        <w:rPr>
          <w:rFonts w:ascii="宋体" w:eastAsia="宋体" w:hAnsi="宋体" w:cs="宋体"/>
          <w:color w:val="000000"/>
          <w:lang w:eastAsia="zh-CN"/>
        </w:rPr>
        <w:t>567.4《爆破片安全装置》</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GB/T 16918《气瓶用爆破片安全装置》</w:t>
      </w:r>
      <w:r w:rsidRPr="007B6D0E">
        <w:rPr>
          <w:rFonts w:ascii="宋体" w:eastAsia="宋体" w:hAnsi="宋体" w:cs="宋体" w:hint="eastAsia"/>
          <w:color w:val="000000"/>
          <w:lang w:eastAsia="zh-CN"/>
        </w:rPr>
        <w:t>的要求；</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(2)易熔合金塞</w:t>
      </w:r>
      <w:r w:rsidRPr="007B6D0E">
        <w:rPr>
          <w:rFonts w:ascii="宋体" w:eastAsia="宋体" w:hAnsi="宋体" w:cs="宋体" w:hint="eastAsia"/>
          <w:color w:val="000000"/>
          <w:lang w:eastAsia="zh-CN"/>
        </w:rPr>
        <w:t>装置</w:t>
      </w:r>
      <w:r w:rsidRPr="007B6D0E">
        <w:rPr>
          <w:rFonts w:ascii="宋体" w:eastAsia="宋体" w:hAnsi="宋体" w:cs="宋体"/>
          <w:color w:val="000000"/>
          <w:lang w:eastAsia="zh-CN"/>
        </w:rPr>
        <w:t>应当符合GB 8337《气瓶用易熔合金塞装置》的要求；</w:t>
      </w:r>
    </w:p>
    <w:p w:rsidR="001E7D34" w:rsidRPr="007B6D0E" w:rsidRDefault="005318C7">
      <w:pPr>
        <w:pStyle w:val="22"/>
        <w:widowControl w:val="0"/>
        <w:spacing w:beforeLines="0" w:before="0" w:afterLines="0"/>
        <w:ind w:firstLine="496"/>
        <w:rPr>
          <w:rFonts w:ascii="宋体" w:eastAsia="宋体" w:hAnsi="宋体" w:cs="宋体"/>
          <w:color w:val="000000"/>
          <w:lang w:eastAsia="zh-CN"/>
        </w:rPr>
      </w:pPr>
      <w:r w:rsidRPr="007B6D0E">
        <w:rPr>
          <w:rFonts w:ascii="宋体" w:hAnsi="宋体" w:cs="宋体"/>
          <w:color w:val="000000"/>
          <w:lang w:eastAsia="zh-CN"/>
        </w:rPr>
        <w:t>(3)</w:t>
      </w:r>
      <w:r w:rsidRPr="007B6D0E">
        <w:rPr>
          <w:rFonts w:ascii="宋体" w:hAnsi="宋体" w:cs="宋体" w:hint="eastAsia"/>
          <w:bCs/>
          <w:color w:val="000000"/>
          <w:lang w:eastAsia="zh-CN"/>
        </w:rPr>
        <w:t>爆破片与易熔合金塞串联</w:t>
      </w:r>
      <w:r w:rsidRPr="007B6D0E">
        <w:rPr>
          <w:rFonts w:ascii="宋体" w:hAnsi="宋体" w:cs="宋体" w:hint="eastAsia"/>
          <w:bCs/>
          <w:color w:val="000000"/>
          <w:lang w:val="en-US" w:eastAsia="zh-CN"/>
        </w:rPr>
        <w:t>组合</w:t>
      </w:r>
      <w:r w:rsidRPr="007B6D0E">
        <w:rPr>
          <w:rFonts w:ascii="宋体" w:hAnsi="宋体" w:cs="宋体" w:hint="eastAsia"/>
          <w:bCs/>
          <w:color w:val="000000"/>
          <w:lang w:eastAsia="zh-CN"/>
        </w:rPr>
        <w:t>装置中，易熔合金塞应当串联在爆破片装置出</w:t>
      </w:r>
      <w:r w:rsidRPr="007B6D0E">
        <w:rPr>
          <w:rFonts w:ascii="宋体" w:hAnsi="宋体" w:cs="宋体" w:hint="eastAsia"/>
          <w:bCs/>
          <w:color w:val="000000"/>
          <w:lang w:eastAsia="zh-CN"/>
        </w:rPr>
        <w:lastRenderedPageBreak/>
        <w:t>口侧，不得妨碍和影响爆破片装置的正常泄放功能，同时其常温下的挤出压力应当小于爆破片最大爆破压力</w:t>
      </w:r>
      <w:r w:rsidRPr="007B6D0E">
        <w:rPr>
          <w:rFonts w:ascii="宋体" w:eastAsia="宋体" w:hAnsi="宋体" w:cs="宋体" w:hint="eastAsia"/>
          <w:color w:val="000000"/>
          <w:lang w:eastAsia="zh-CN"/>
        </w:rPr>
        <w:t>。</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黑体" w:eastAsia="黑体" w:hAnsi="黑体"/>
          <w:bCs w:val="0"/>
          <w:color w:val="000000"/>
          <w:szCs w:val="21"/>
          <w:lang w:eastAsia="zh-CN"/>
        </w:rPr>
        <w:t xml:space="preserve">10.2.2.7  </w:t>
      </w:r>
      <w:r w:rsidRPr="007B6D0E">
        <w:rPr>
          <w:rFonts w:ascii="宋体" w:eastAsia="宋体" w:hAnsi="宋体" w:cs="宋体" w:hint="eastAsia"/>
          <w:bCs w:val="0"/>
          <w:color w:val="000000"/>
          <w:szCs w:val="21"/>
          <w:lang w:eastAsia="zh-CN"/>
        </w:rPr>
        <w:t>罐体</w:t>
      </w:r>
      <w:r w:rsidRPr="007B6D0E">
        <w:rPr>
          <w:rFonts w:ascii="宋体" w:eastAsia="宋体" w:hAnsi="宋体" w:cs="宋体" w:hint="eastAsia"/>
          <w:color w:val="000000"/>
          <w:lang w:eastAsia="zh-CN"/>
        </w:rPr>
        <w:t>超压泄放装置的安装</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(1)超压泄放装置应当垂直安装在罐体顶部气相空间，其气体进口位置应当满足在超压泄放状态时始终处于罐体气相空间的要求，并且尽量靠近罐体纵向中心；</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(2)从罐体到超压泄放装置进口以及从超压泄放装置</w:t>
      </w:r>
      <w:r w:rsidRPr="007B6D0E">
        <w:rPr>
          <w:rFonts w:ascii="宋体" w:eastAsia="宋体" w:hAnsi="宋体" w:cs="宋体" w:hint="eastAsia"/>
          <w:color w:val="000000"/>
          <w:lang w:eastAsia="zh-CN"/>
        </w:rPr>
        <w:t>出口到大气的导向管、管件、阀门、阻火器等的结构和通径应当满足超压泄放装置安全泄放量的要求；</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w:t>
      </w:r>
      <w:r w:rsidRPr="007B6D0E">
        <w:rPr>
          <w:rFonts w:hint="eastAsia"/>
          <w:color w:val="000000"/>
          <w:lang w:eastAsia="zh-CN"/>
        </w:rPr>
        <w:t>安全阀与罐体之间一般不宜安装</w:t>
      </w:r>
      <w:r w:rsidRPr="007B6D0E">
        <w:rPr>
          <w:rFonts w:ascii="宋体" w:hAnsi="宋体" w:hint="eastAsia"/>
          <w:color w:val="000000"/>
          <w:szCs w:val="24"/>
          <w:lang w:eastAsia="zh-CN"/>
        </w:rPr>
        <w:t>过渡连接阀门</w:t>
      </w:r>
      <w:r w:rsidRPr="007B6D0E">
        <w:rPr>
          <w:rFonts w:hint="eastAsia"/>
          <w:color w:val="000000"/>
          <w:lang w:eastAsia="zh-CN"/>
        </w:rPr>
        <w:t>；充装剧毒以及毒性程度为极度、高度危害介质的，为了便于安全阀的清洗与更换，允许在安全阀与罐体之间安装</w:t>
      </w:r>
      <w:r w:rsidRPr="007B6D0E">
        <w:rPr>
          <w:rFonts w:ascii="宋体" w:hAnsi="宋体" w:hint="eastAsia"/>
          <w:color w:val="000000"/>
          <w:szCs w:val="24"/>
          <w:lang w:eastAsia="zh-CN"/>
        </w:rPr>
        <w:t>过渡连接阀门</w:t>
      </w:r>
      <w:r w:rsidRPr="007B6D0E">
        <w:rPr>
          <w:rFonts w:ascii="宋体" w:hAnsi="宋体" w:hint="eastAsia"/>
          <w:color w:val="000000"/>
          <w:szCs w:val="24"/>
          <w:lang w:eastAsia="zh-CN"/>
        </w:rPr>
        <w:t>(</w:t>
      </w:r>
      <w:r w:rsidRPr="007B6D0E">
        <w:rPr>
          <w:rFonts w:ascii="宋体" w:hAnsi="宋体" w:hint="eastAsia"/>
          <w:color w:val="000000"/>
          <w:szCs w:val="24"/>
          <w:lang w:eastAsia="zh-CN"/>
        </w:rPr>
        <w:t>如</w:t>
      </w:r>
      <w:r w:rsidRPr="007B6D0E">
        <w:rPr>
          <w:rFonts w:hint="eastAsia"/>
          <w:color w:val="000000"/>
          <w:lang w:eastAsia="zh-CN"/>
        </w:rPr>
        <w:t>截止阀或者球阀</w:t>
      </w:r>
      <w:r w:rsidRPr="007B6D0E">
        <w:rPr>
          <w:rFonts w:ascii="宋体" w:hAnsi="宋体" w:hint="eastAsia"/>
          <w:color w:val="000000"/>
          <w:szCs w:val="24"/>
          <w:lang w:eastAsia="zh-CN"/>
        </w:rPr>
        <w:t>)</w:t>
      </w:r>
      <w:r w:rsidRPr="007B6D0E">
        <w:rPr>
          <w:rFonts w:hint="eastAsia"/>
          <w:color w:val="000000"/>
          <w:lang w:eastAsia="zh-CN"/>
        </w:rPr>
        <w:t>，在移动式压力容器正常使用、装卸和运行期间，</w:t>
      </w:r>
      <w:r w:rsidRPr="007B6D0E">
        <w:rPr>
          <w:rFonts w:ascii="宋体" w:hAnsi="宋体" w:hint="eastAsia"/>
          <w:color w:val="000000"/>
          <w:szCs w:val="24"/>
          <w:lang w:eastAsia="zh-CN"/>
        </w:rPr>
        <w:t>过渡连接阀门</w:t>
      </w:r>
      <w:r w:rsidRPr="007B6D0E">
        <w:rPr>
          <w:rFonts w:hint="eastAsia"/>
          <w:color w:val="000000"/>
          <w:lang w:eastAsia="zh-CN"/>
        </w:rPr>
        <w:t>应当保持全开状态</w:t>
      </w:r>
      <w:r w:rsidRPr="007B6D0E">
        <w:rPr>
          <w:rFonts w:hint="eastAsia"/>
          <w:color w:val="000000"/>
          <w:lang w:eastAsia="zh-CN"/>
        </w:rPr>
        <w:t>(</w:t>
      </w:r>
      <w:r w:rsidRPr="007B6D0E">
        <w:rPr>
          <w:rFonts w:hint="eastAsia"/>
          <w:color w:val="000000"/>
          <w:lang w:eastAsia="zh-CN"/>
        </w:rPr>
        <w:t>加装铅封或者锁定</w:t>
      </w:r>
      <w:r w:rsidRPr="007B6D0E">
        <w:rPr>
          <w:rFonts w:hint="eastAsia"/>
          <w:color w:val="000000"/>
          <w:lang w:eastAsia="zh-CN"/>
        </w:rPr>
        <w:t>)</w:t>
      </w:r>
      <w:r w:rsidRPr="007B6D0E">
        <w:rPr>
          <w:rFonts w:hint="eastAsia"/>
          <w:color w:val="000000"/>
          <w:lang w:eastAsia="zh-CN"/>
        </w:rPr>
        <w:t>；</w:t>
      </w:r>
      <w:r w:rsidRPr="007B6D0E">
        <w:rPr>
          <w:rFonts w:ascii="宋体" w:hAnsi="宋体" w:hint="eastAsia"/>
          <w:color w:val="000000"/>
          <w:szCs w:val="24"/>
          <w:lang w:eastAsia="zh-CN"/>
        </w:rPr>
        <w:t>过渡连接阀门</w:t>
      </w:r>
      <w:r w:rsidRPr="007B6D0E">
        <w:rPr>
          <w:rFonts w:hint="eastAsia"/>
          <w:color w:val="000000"/>
          <w:lang w:eastAsia="zh-CN"/>
        </w:rPr>
        <w:t>的结构和通径应当满足安全阀的安全泄放量的要求，其安全防护装置结构应当符合产品标准的规定；</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w:t>
      </w:r>
      <w:r w:rsidRPr="007B6D0E">
        <w:rPr>
          <w:rFonts w:ascii="宋体" w:eastAsia="宋体" w:hAnsi="宋体" w:cs="宋体" w:hint="eastAsia"/>
          <w:color w:val="000000"/>
          <w:lang w:eastAsia="zh-CN"/>
        </w:rPr>
        <w:t>内置式安全阀选择和安装时应当尽可能降低其外露高度，并且具有能够防止外部杂质、液体或者灰尘等进入和渗透的功能；每个安全阀的出口侧应当设置防水、防尘的防护罩，该防护罩不应当妨碍泄放气体的正常泄放功能；</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w:t>
      </w:r>
      <w:r w:rsidRPr="007B6D0E">
        <w:rPr>
          <w:rFonts w:ascii="宋体" w:eastAsia="宋体" w:hAnsi="宋体" w:cs="宋体" w:hint="eastAsia"/>
          <w:color w:val="000000"/>
          <w:lang w:eastAsia="zh-CN"/>
        </w:rPr>
        <w:t>安全阀经过校验合格后，方可安装使用。</w:t>
      </w:r>
    </w:p>
    <w:p w:rsidR="001E7D34" w:rsidRPr="007B6D0E" w:rsidRDefault="005318C7">
      <w:pPr>
        <w:pStyle w:val="32"/>
        <w:widowControl w:val="0"/>
        <w:spacing w:before="0"/>
        <w:ind w:firstLine="496"/>
        <w:rPr>
          <w:rFonts w:ascii="宋体" w:eastAsia="宋体" w:hAnsi="宋体" w:cs="宋体"/>
          <w:color w:val="000000"/>
          <w:lang w:eastAsia="zh-CN"/>
        </w:rPr>
      </w:pPr>
      <w:r w:rsidRPr="007B6D0E">
        <w:rPr>
          <w:rFonts w:eastAsia="黑体"/>
          <w:bCs/>
          <w:color w:val="000000"/>
          <w:lang w:val="en-US" w:eastAsia="zh-CN"/>
        </w:rPr>
        <w:t>10</w:t>
      </w:r>
      <w:r w:rsidRPr="007B6D0E">
        <w:rPr>
          <w:rFonts w:eastAsia="黑体"/>
          <w:bCs/>
          <w:color w:val="000000"/>
          <w:lang w:eastAsia="zh-CN"/>
        </w:rPr>
        <w:t>.</w:t>
      </w:r>
      <w:r w:rsidRPr="007B6D0E">
        <w:rPr>
          <w:rFonts w:eastAsia="黑体"/>
          <w:bCs/>
          <w:color w:val="000000"/>
          <w:lang w:val="en-US" w:eastAsia="zh-CN"/>
        </w:rPr>
        <w:t>2</w:t>
      </w:r>
      <w:r w:rsidRPr="007B6D0E">
        <w:rPr>
          <w:rFonts w:eastAsia="黑体"/>
          <w:bCs/>
          <w:color w:val="000000"/>
          <w:lang w:eastAsia="zh-CN"/>
        </w:rPr>
        <w:t>.</w:t>
      </w:r>
      <w:r w:rsidRPr="007B6D0E">
        <w:rPr>
          <w:rFonts w:eastAsia="黑体"/>
          <w:bCs/>
          <w:color w:val="000000"/>
          <w:lang w:val="en-US" w:eastAsia="zh-CN"/>
        </w:rPr>
        <w:t>2</w:t>
      </w:r>
      <w:r w:rsidRPr="007B6D0E">
        <w:rPr>
          <w:rFonts w:eastAsia="黑体"/>
          <w:bCs/>
          <w:color w:val="000000"/>
          <w:lang w:eastAsia="zh-CN"/>
        </w:rPr>
        <w:t>.</w:t>
      </w:r>
      <w:r w:rsidRPr="007B6D0E">
        <w:rPr>
          <w:rFonts w:eastAsia="黑体"/>
          <w:bCs/>
          <w:color w:val="000000"/>
          <w:lang w:val="en-US" w:eastAsia="zh-CN"/>
        </w:rPr>
        <w:t xml:space="preserve">8  </w:t>
      </w:r>
      <w:r w:rsidRPr="007B6D0E">
        <w:rPr>
          <w:rFonts w:ascii="宋体" w:eastAsia="宋体" w:hAnsi="宋体" w:cs="宋体" w:hint="eastAsia"/>
          <w:color w:val="000000"/>
          <w:lang w:val="en-US" w:eastAsia="zh-CN"/>
        </w:rPr>
        <w:t>超压</w:t>
      </w:r>
      <w:r w:rsidRPr="007B6D0E">
        <w:rPr>
          <w:rFonts w:ascii="宋体" w:eastAsia="宋体" w:hAnsi="宋体" w:cs="宋体" w:hint="eastAsia"/>
          <w:color w:val="000000"/>
          <w:lang w:eastAsia="zh-CN"/>
        </w:rPr>
        <w:t>泄放装置的排放能力</w:t>
      </w:r>
    </w:p>
    <w:p w:rsidR="001E7D34" w:rsidRPr="007B6D0E" w:rsidRDefault="005318C7">
      <w:pPr>
        <w:pStyle w:val="32"/>
        <w:widowControl w:val="0"/>
        <w:spacing w:before="0"/>
        <w:ind w:firstLine="496"/>
        <w:rPr>
          <w:rFonts w:ascii="宋体" w:eastAsia="宋体" w:hAnsi="宋体" w:cs="宋体"/>
          <w:color w:val="000000"/>
          <w:lang w:val="en-US" w:eastAsia="zh-CN"/>
        </w:rPr>
      </w:pPr>
      <w:r w:rsidRPr="007B6D0E">
        <w:rPr>
          <w:rFonts w:eastAsia="黑体"/>
          <w:bCs/>
          <w:color w:val="000000"/>
          <w:lang w:val="en-US" w:eastAsia="zh-CN"/>
        </w:rPr>
        <w:t xml:space="preserve"> </w:t>
      </w:r>
      <w:r w:rsidRPr="007B6D0E">
        <w:rPr>
          <w:rFonts w:ascii="宋体" w:eastAsia="宋体" w:hAnsi="宋体" w:cs="宋体" w:hint="eastAsia"/>
          <w:color w:val="000000"/>
          <w:lang w:val="en-US" w:eastAsia="zh-CN"/>
        </w:rPr>
        <w:t>超压</w:t>
      </w:r>
      <w:r w:rsidRPr="007B6D0E">
        <w:rPr>
          <w:rFonts w:ascii="宋体" w:eastAsia="宋体" w:hAnsi="宋体" w:cs="宋体" w:hint="eastAsia"/>
          <w:color w:val="000000"/>
          <w:lang w:eastAsia="zh-CN"/>
        </w:rPr>
        <w:t>泄放装置的排放能力</w:t>
      </w:r>
      <w:r w:rsidRPr="007B6D0E">
        <w:rPr>
          <w:rFonts w:ascii="宋体" w:eastAsia="宋体" w:hAnsi="宋体" w:cs="宋体" w:hint="eastAsia"/>
          <w:color w:val="000000"/>
          <w:lang w:val="en-US" w:eastAsia="zh-CN"/>
        </w:rPr>
        <w:t>至少符合以下要求：</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w:t>
      </w:r>
      <w:r w:rsidRPr="007B6D0E">
        <w:rPr>
          <w:rFonts w:ascii="宋体" w:eastAsia="宋体" w:hAnsi="宋体" w:cs="宋体" w:hint="eastAsia"/>
          <w:bCs w:val="0"/>
          <w:color w:val="000000"/>
          <w:lang w:eastAsia="zh-CN"/>
        </w:rPr>
        <w:t>超压</w:t>
      </w:r>
      <w:r w:rsidRPr="007B6D0E">
        <w:rPr>
          <w:rFonts w:ascii="宋体" w:eastAsia="宋体" w:hAnsi="宋体" w:cs="宋体" w:hint="eastAsia"/>
          <w:color w:val="000000"/>
          <w:lang w:eastAsia="zh-CN"/>
        </w:rPr>
        <w:t>泄放装置的总排放能力不小于罐体或者气瓶需要的安全泄放量，并且满足罐体在火灾工况条件下，排放压力不大于其设计压力</w:t>
      </w:r>
      <w:r w:rsidRPr="007B6D0E">
        <w:rPr>
          <w:rFonts w:ascii="宋体" w:eastAsia="宋体" w:hAnsi="宋体" w:cs="宋体"/>
          <w:color w:val="000000"/>
          <w:lang w:eastAsia="zh-CN"/>
        </w:rPr>
        <w:t>1.20倍的要求；</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w:t>
      </w:r>
      <w:r w:rsidRPr="007B6D0E">
        <w:rPr>
          <w:rFonts w:ascii="宋体" w:eastAsia="宋体" w:hAnsi="宋体" w:cs="宋体" w:hint="eastAsia"/>
          <w:bCs w:val="0"/>
          <w:color w:val="000000"/>
          <w:lang w:eastAsia="zh-CN"/>
        </w:rPr>
        <w:t>超压</w:t>
      </w:r>
      <w:r w:rsidRPr="007B6D0E">
        <w:rPr>
          <w:rFonts w:ascii="宋体" w:eastAsia="宋体" w:hAnsi="宋体" w:cs="宋体" w:hint="eastAsia"/>
          <w:color w:val="000000"/>
          <w:lang w:eastAsia="zh-CN"/>
        </w:rPr>
        <w:t>泄放装置的排放能力满足在发生火灾或者接近不可预料的外来热源而酿成危险时</w:t>
      </w:r>
      <w:r w:rsidRPr="007B6D0E">
        <w:rPr>
          <w:rFonts w:ascii="宋体" w:eastAsia="宋体" w:hAnsi="宋体" w:cs="宋体"/>
          <w:color w:val="000000"/>
          <w:lang w:eastAsia="zh-CN"/>
        </w:rPr>
        <w:t>(对真空绝热罐体还应当考虑真空夹层被破坏时)，以及压力出现异常情况时均能迅速排放的要求；</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真空绝热罐体主安全阀的排放能力满足内容器在非火灾条件下的排放压力不大于其设计压力1.16倍的要求，并且每组超压泄放装置的总排放能力满足内容器在火灾条件下的排放压力不大于其设计压力1.20倍的要求；</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(4)安全阀与爆破片串联组合装置，安全阀的排放能力按照安全阀单独作用时的排放能力乘以修正系数0.90</w:t>
      </w:r>
      <w:r w:rsidRPr="007B6D0E">
        <w:rPr>
          <w:rFonts w:ascii="宋体" w:eastAsia="宋体" w:hAnsi="宋体" w:cs="宋体" w:hint="eastAsia"/>
          <w:color w:val="000000"/>
          <w:lang w:eastAsia="zh-CN"/>
        </w:rPr>
        <w:t>确定</w:t>
      </w:r>
      <w:r w:rsidRPr="007B6D0E">
        <w:rPr>
          <w:rFonts w:ascii="宋体" w:eastAsia="宋体" w:hAnsi="宋体" w:cs="宋体"/>
          <w:color w:val="000000"/>
          <w:lang w:eastAsia="zh-CN"/>
        </w:rPr>
        <w:t>；</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(5)超压泄放装置排放能力的设计计算按照相应产品标准的规定。</w:t>
      </w:r>
    </w:p>
    <w:p w:rsidR="001E7D34" w:rsidRPr="007B6D0E" w:rsidRDefault="005318C7">
      <w:pPr>
        <w:pStyle w:val="32"/>
        <w:widowControl w:val="0"/>
        <w:spacing w:before="0"/>
        <w:ind w:firstLine="496"/>
        <w:rPr>
          <w:rFonts w:ascii="宋体" w:eastAsia="宋体" w:hAnsi="宋体" w:cs="宋体"/>
          <w:color w:val="000000"/>
          <w:lang w:eastAsia="zh-CN"/>
        </w:rPr>
      </w:pPr>
      <w:r w:rsidRPr="007B6D0E">
        <w:rPr>
          <w:rFonts w:eastAsia="黑体"/>
          <w:bCs/>
          <w:color w:val="000000"/>
          <w:lang w:val="en-US" w:eastAsia="zh-CN"/>
        </w:rPr>
        <w:t>10</w:t>
      </w:r>
      <w:r w:rsidRPr="007B6D0E">
        <w:rPr>
          <w:rFonts w:eastAsia="黑体"/>
          <w:bCs/>
          <w:color w:val="000000"/>
          <w:lang w:eastAsia="zh-CN"/>
        </w:rPr>
        <w:t>.</w:t>
      </w:r>
      <w:r w:rsidRPr="007B6D0E">
        <w:rPr>
          <w:rFonts w:eastAsia="黑体"/>
          <w:bCs/>
          <w:color w:val="000000"/>
          <w:lang w:val="en-US" w:eastAsia="zh-CN"/>
        </w:rPr>
        <w:t>2</w:t>
      </w:r>
      <w:r w:rsidRPr="007B6D0E">
        <w:rPr>
          <w:rFonts w:eastAsia="黑体"/>
          <w:bCs/>
          <w:color w:val="000000"/>
          <w:lang w:eastAsia="zh-CN"/>
        </w:rPr>
        <w:t>.</w:t>
      </w:r>
      <w:r w:rsidRPr="007B6D0E">
        <w:rPr>
          <w:rFonts w:eastAsia="黑体"/>
          <w:bCs/>
          <w:color w:val="000000"/>
          <w:lang w:val="en-US" w:eastAsia="zh-CN"/>
        </w:rPr>
        <w:t>2</w:t>
      </w:r>
      <w:r w:rsidRPr="007B6D0E">
        <w:rPr>
          <w:rFonts w:eastAsia="黑体"/>
          <w:bCs/>
          <w:color w:val="000000"/>
          <w:lang w:eastAsia="zh-CN"/>
        </w:rPr>
        <w:t>.</w:t>
      </w:r>
      <w:r w:rsidRPr="007B6D0E">
        <w:rPr>
          <w:rFonts w:eastAsia="黑体"/>
          <w:bCs/>
          <w:color w:val="000000"/>
          <w:lang w:val="en-US" w:eastAsia="zh-CN"/>
        </w:rPr>
        <w:t xml:space="preserve">9  </w:t>
      </w:r>
      <w:r w:rsidRPr="007B6D0E">
        <w:rPr>
          <w:rFonts w:ascii="宋体" w:eastAsia="宋体" w:hAnsi="宋体" w:cs="宋体" w:hint="eastAsia"/>
          <w:color w:val="000000"/>
          <w:lang w:val="en-US" w:eastAsia="zh-CN"/>
        </w:rPr>
        <w:t>超压</w:t>
      </w:r>
      <w:r w:rsidRPr="007B6D0E">
        <w:rPr>
          <w:rFonts w:ascii="宋体" w:eastAsia="宋体" w:hAnsi="宋体" w:cs="宋体" w:hint="eastAsia"/>
          <w:color w:val="000000"/>
          <w:lang w:eastAsia="zh-CN"/>
        </w:rPr>
        <w:t>泄放装置的动作压力</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(1)充装低压液化气体介质的罐体，</w:t>
      </w:r>
      <w:r w:rsidRPr="007B6D0E">
        <w:rPr>
          <w:rFonts w:ascii="宋体" w:eastAsia="宋体" w:hAnsi="宋体" w:cs="宋体" w:hint="eastAsia"/>
          <w:bCs w:val="0"/>
          <w:color w:val="000000"/>
          <w:lang w:eastAsia="zh-CN"/>
        </w:rPr>
        <w:t>超</w:t>
      </w:r>
      <w:r w:rsidRPr="007B6D0E">
        <w:rPr>
          <w:rFonts w:ascii="宋体" w:eastAsia="宋体" w:hAnsi="宋体" w:cs="宋体" w:hint="eastAsia"/>
          <w:color w:val="000000"/>
          <w:lang w:eastAsia="zh-CN"/>
        </w:rPr>
        <w:t>压泄放装置单独选用安全阀的，其整定压力为罐体设计压力的</w:t>
      </w:r>
      <w:r w:rsidRPr="007B6D0E">
        <w:rPr>
          <w:rFonts w:ascii="宋体" w:eastAsia="宋体" w:hAnsi="宋体" w:cs="宋体"/>
          <w:color w:val="000000"/>
          <w:lang w:eastAsia="zh-CN"/>
        </w:rPr>
        <w:t>1.05倍</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1.10倍，额定排放压力不大于罐体设计压力</w:t>
      </w:r>
      <w:r w:rsidRPr="007B6D0E">
        <w:rPr>
          <w:rFonts w:ascii="宋体" w:eastAsia="宋体" w:hAnsi="宋体" w:cs="宋体" w:hint="eastAsia"/>
          <w:color w:val="000000"/>
          <w:lang w:eastAsia="zh-CN"/>
        </w:rPr>
        <w:t>的</w:t>
      </w:r>
      <w:r w:rsidRPr="007B6D0E">
        <w:rPr>
          <w:rFonts w:ascii="宋体" w:eastAsia="宋体" w:hAnsi="宋体" w:cs="宋体"/>
          <w:color w:val="000000"/>
          <w:lang w:eastAsia="zh-CN"/>
        </w:rPr>
        <w:t>1.20倍，回</w:t>
      </w:r>
      <w:r w:rsidRPr="007B6D0E">
        <w:rPr>
          <w:rFonts w:ascii="宋体" w:eastAsia="宋体" w:hAnsi="宋体" w:cs="宋体" w:hint="eastAsia"/>
          <w:color w:val="000000"/>
          <w:lang w:eastAsia="zh-CN"/>
        </w:rPr>
        <w:t>座压力不小于整定压力的</w:t>
      </w:r>
      <w:r w:rsidRPr="007B6D0E">
        <w:rPr>
          <w:rFonts w:ascii="宋体" w:eastAsia="宋体" w:hAnsi="宋体" w:cs="宋体"/>
          <w:color w:val="000000"/>
          <w:lang w:eastAsia="zh-CN"/>
        </w:rPr>
        <w:t xml:space="preserve">0.90倍； </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(2)充装冷冻液化气体介质的真空绝热罐体，每组中</w:t>
      </w:r>
      <w:r w:rsidRPr="007B6D0E">
        <w:rPr>
          <w:rFonts w:ascii="宋体" w:eastAsia="宋体" w:hAnsi="宋体" w:cs="宋体" w:hint="eastAsia"/>
          <w:color w:val="000000"/>
          <w:lang w:eastAsia="zh-CN"/>
        </w:rPr>
        <w:t>主安全阀整定压力为内容器</w:t>
      </w:r>
      <w:r w:rsidRPr="007B6D0E">
        <w:rPr>
          <w:rFonts w:ascii="宋体" w:eastAsia="宋体" w:hAnsi="宋体" w:cs="宋体" w:hint="eastAsia"/>
          <w:color w:val="000000"/>
          <w:lang w:eastAsia="zh-CN"/>
        </w:rPr>
        <w:lastRenderedPageBreak/>
        <w:t>设计压力的</w:t>
      </w:r>
      <w:r w:rsidRPr="007B6D0E">
        <w:rPr>
          <w:rFonts w:ascii="宋体" w:eastAsia="宋体" w:hAnsi="宋体" w:cs="宋体"/>
          <w:color w:val="000000"/>
          <w:lang w:eastAsia="zh-CN"/>
        </w:rPr>
        <w:t>1.05倍～1.10倍，回</w:t>
      </w:r>
      <w:r w:rsidRPr="007B6D0E">
        <w:rPr>
          <w:rFonts w:ascii="宋体" w:eastAsia="宋体" w:hAnsi="宋体" w:cs="宋体" w:hint="eastAsia"/>
          <w:color w:val="000000"/>
          <w:lang w:eastAsia="zh-CN"/>
        </w:rPr>
        <w:t>座压力不小于整定压力的</w:t>
      </w:r>
      <w:r w:rsidRPr="007B6D0E">
        <w:rPr>
          <w:rFonts w:ascii="宋体" w:eastAsia="宋体" w:hAnsi="宋体" w:cs="宋体"/>
          <w:color w:val="000000"/>
          <w:lang w:eastAsia="zh-CN"/>
        </w:rPr>
        <w:t>0.90倍；辅助泄放装置动作压力不小于主安全阀整定压力，并且不大于内容器设计压力</w:t>
      </w:r>
      <w:r w:rsidRPr="007B6D0E">
        <w:rPr>
          <w:rFonts w:ascii="宋体" w:eastAsia="宋体" w:hAnsi="宋体" w:cs="宋体" w:hint="eastAsia"/>
          <w:color w:val="000000"/>
          <w:lang w:eastAsia="zh-CN"/>
        </w:rPr>
        <w:t>的</w:t>
      </w:r>
      <w:r w:rsidRPr="007B6D0E">
        <w:rPr>
          <w:rFonts w:ascii="宋体" w:eastAsia="宋体" w:hAnsi="宋体" w:cs="宋体"/>
          <w:color w:val="000000"/>
          <w:lang w:eastAsia="zh-CN"/>
        </w:rPr>
        <w:t>1.16倍；</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3</w:t>
      </w:r>
      <w:r w:rsidRPr="007B6D0E">
        <w:rPr>
          <w:rFonts w:ascii="宋体" w:eastAsia="宋体" w:hAnsi="宋体" w:cs="宋体"/>
          <w:color w:val="000000"/>
          <w:lang w:eastAsia="zh-CN"/>
        </w:rPr>
        <w:t>)罐体</w:t>
      </w:r>
      <w:r w:rsidRPr="007B6D0E">
        <w:rPr>
          <w:rFonts w:ascii="宋体" w:eastAsia="宋体" w:hAnsi="宋体" w:cs="宋体" w:hint="eastAsia"/>
          <w:bCs w:val="0"/>
          <w:color w:val="000000"/>
          <w:lang w:eastAsia="zh-CN"/>
        </w:rPr>
        <w:t>超</w:t>
      </w:r>
      <w:r w:rsidRPr="007B6D0E">
        <w:rPr>
          <w:rFonts w:ascii="宋体" w:eastAsia="宋体" w:hAnsi="宋体" w:cs="宋体" w:hint="eastAsia"/>
          <w:color w:val="000000"/>
          <w:lang w:eastAsia="zh-CN"/>
        </w:rPr>
        <w:t>压泄放装置选用安全阀与爆破片串联组合装置的，其安全阀动作圧力按照本条第</w:t>
      </w:r>
      <w:r w:rsidRPr="007B6D0E">
        <w:rPr>
          <w:rFonts w:ascii="宋体" w:eastAsia="宋体" w:hAnsi="宋体" w:cs="宋体"/>
          <w:color w:val="000000"/>
          <w:lang w:eastAsia="zh-CN"/>
        </w:rPr>
        <w:t>(1)项要求确定，并且满足设计温度下爆破片最小爆破压力大于安全阀整定压力、最大爆破压力小于安全阀整定压力1.10倍的要求；</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4</w:t>
      </w:r>
      <w:r w:rsidRPr="007B6D0E">
        <w:rPr>
          <w:rFonts w:ascii="宋体" w:eastAsia="宋体" w:hAnsi="宋体" w:cs="宋体"/>
          <w:color w:val="000000"/>
          <w:lang w:eastAsia="zh-CN"/>
        </w:rPr>
        <w:t>)充装压缩天然气介质罐体的安全阀与爆破片并联组合装置，其安全阀动作圧</w:t>
      </w:r>
      <w:r w:rsidRPr="007B6D0E">
        <w:rPr>
          <w:rFonts w:ascii="宋体" w:eastAsia="宋体" w:hAnsi="宋体" w:cs="宋体" w:hint="eastAsia"/>
          <w:color w:val="000000"/>
          <w:lang w:eastAsia="zh-CN"/>
        </w:rPr>
        <w:t>力按照本条第</w:t>
      </w:r>
      <w:r w:rsidRPr="007B6D0E">
        <w:rPr>
          <w:rFonts w:ascii="宋体" w:eastAsia="宋体" w:hAnsi="宋体" w:cs="宋体"/>
          <w:color w:val="000000"/>
          <w:lang w:eastAsia="zh-CN"/>
        </w:rPr>
        <w:t>(1)项要求确定，并且满足设计温度下爆破片最小爆破压力大于安全阀整定压力、设计爆破压力小于罐体设计压力1.15倍的要求；</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5</w:t>
      </w:r>
      <w:r w:rsidRPr="007B6D0E">
        <w:rPr>
          <w:rFonts w:ascii="宋体" w:eastAsia="宋体" w:hAnsi="宋体" w:cs="宋体"/>
          <w:color w:val="000000"/>
          <w:lang w:eastAsia="zh-CN"/>
        </w:rPr>
        <w:t>)充装压缩气体介质长管拖车或者管束式集装箱的气瓶，选用单独爆破片装置的，其设计爆破压力为气瓶水压试验压力；管路系统选用安全阀的，其整定压力为气瓶水压试验压力的0.75倍</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1.0倍，额定排放压力不大于气瓶水压试验压力，回</w:t>
      </w:r>
      <w:r w:rsidRPr="007B6D0E">
        <w:rPr>
          <w:rFonts w:ascii="宋体" w:eastAsia="宋体" w:hAnsi="宋体" w:cs="宋体" w:hint="eastAsia"/>
          <w:color w:val="000000"/>
          <w:lang w:eastAsia="zh-CN"/>
        </w:rPr>
        <w:t>座压力不小于气瓶设计温度下的工作压力；</w:t>
      </w:r>
    </w:p>
    <w:p w:rsidR="001E7D34" w:rsidRPr="007B6D0E" w:rsidRDefault="005318C7">
      <w:pPr>
        <w:pStyle w:val="afc"/>
        <w:widowControl w:val="0"/>
        <w:autoSpaceDE w:val="0"/>
        <w:autoSpaceDN w:val="0"/>
        <w:spacing w:after="0"/>
        <w:ind w:firstLine="496"/>
        <w:jc w:val="both"/>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6</w:t>
      </w:r>
      <w:r w:rsidRPr="007B6D0E">
        <w:rPr>
          <w:rFonts w:ascii="宋体" w:eastAsia="宋体" w:hAnsi="宋体" w:cs="宋体"/>
          <w:color w:val="000000"/>
          <w:lang w:eastAsia="zh-CN"/>
        </w:rPr>
        <w:t>)充装液体</w:t>
      </w:r>
      <w:r w:rsidRPr="007B6D0E">
        <w:rPr>
          <w:rFonts w:ascii="宋体" w:eastAsia="宋体" w:hAnsi="宋体" w:cs="宋体" w:hint="eastAsia"/>
          <w:color w:val="000000"/>
          <w:lang w:eastAsia="zh-CN"/>
        </w:rPr>
        <w:t>或者高压液化气体</w:t>
      </w:r>
      <w:r w:rsidRPr="007B6D0E">
        <w:rPr>
          <w:rFonts w:ascii="宋体" w:eastAsia="宋体" w:hAnsi="宋体" w:cs="宋体"/>
          <w:color w:val="000000"/>
          <w:lang w:eastAsia="zh-CN"/>
        </w:rPr>
        <w:t>介质的罐体，其超压泄放装置的动作圧</w:t>
      </w:r>
      <w:r w:rsidRPr="007B6D0E">
        <w:rPr>
          <w:rFonts w:ascii="宋体" w:eastAsia="宋体" w:hAnsi="宋体" w:cs="宋体" w:hint="eastAsia"/>
          <w:color w:val="000000"/>
          <w:lang w:eastAsia="zh-CN"/>
        </w:rPr>
        <w:t>力按照相应产品标准的规定确定。</w:t>
      </w:r>
    </w:p>
    <w:p w:rsidR="001E7D34" w:rsidRPr="007B6D0E" w:rsidRDefault="005318C7">
      <w:pPr>
        <w:pStyle w:val="32"/>
        <w:widowControl w:val="0"/>
        <w:spacing w:before="0"/>
        <w:ind w:firstLine="496"/>
        <w:rPr>
          <w:rFonts w:ascii="宋体" w:eastAsia="宋体" w:hAnsi="宋体" w:cs="宋体"/>
          <w:color w:val="000000"/>
          <w:lang w:val="en-US" w:eastAsia="zh-CN"/>
        </w:rPr>
      </w:pPr>
      <w:r w:rsidRPr="007B6D0E">
        <w:rPr>
          <w:rFonts w:eastAsia="黑体"/>
          <w:bCs/>
          <w:color w:val="000000"/>
          <w:lang w:val="en-US" w:eastAsia="zh-CN"/>
        </w:rPr>
        <w:t>10</w:t>
      </w:r>
      <w:r w:rsidRPr="007B6D0E">
        <w:rPr>
          <w:rFonts w:eastAsia="黑体"/>
          <w:bCs/>
          <w:color w:val="000000"/>
          <w:lang w:eastAsia="zh-CN"/>
        </w:rPr>
        <w:t>.</w:t>
      </w:r>
      <w:r w:rsidRPr="007B6D0E">
        <w:rPr>
          <w:rFonts w:eastAsia="黑体"/>
          <w:bCs/>
          <w:color w:val="000000"/>
          <w:lang w:val="en-US" w:eastAsia="zh-CN"/>
        </w:rPr>
        <w:t>2</w:t>
      </w:r>
      <w:r w:rsidRPr="007B6D0E">
        <w:rPr>
          <w:rFonts w:eastAsia="黑体"/>
          <w:bCs/>
          <w:color w:val="000000"/>
          <w:lang w:eastAsia="zh-CN"/>
        </w:rPr>
        <w:t>.</w:t>
      </w:r>
      <w:r w:rsidRPr="007B6D0E">
        <w:rPr>
          <w:rFonts w:eastAsia="黑体"/>
          <w:bCs/>
          <w:color w:val="000000"/>
          <w:lang w:val="en-US" w:eastAsia="zh-CN"/>
        </w:rPr>
        <w:t>2</w:t>
      </w:r>
      <w:r w:rsidRPr="007B6D0E">
        <w:rPr>
          <w:rFonts w:eastAsia="黑体"/>
          <w:bCs/>
          <w:color w:val="000000"/>
          <w:lang w:eastAsia="zh-CN"/>
        </w:rPr>
        <w:t>.</w:t>
      </w:r>
      <w:r w:rsidRPr="007B6D0E">
        <w:rPr>
          <w:rFonts w:eastAsia="黑体"/>
          <w:bCs/>
          <w:color w:val="000000"/>
          <w:lang w:val="en-US" w:eastAsia="zh-CN"/>
        </w:rPr>
        <w:t>10</w:t>
      </w:r>
      <w:r w:rsidRPr="007B6D0E">
        <w:rPr>
          <w:rFonts w:eastAsia="黑体"/>
          <w:color w:val="000000"/>
          <w:lang w:eastAsia="zh-CN"/>
        </w:rPr>
        <w:t xml:space="preserve"> </w:t>
      </w:r>
      <w:r w:rsidRPr="007B6D0E">
        <w:rPr>
          <w:rFonts w:eastAsia="黑体"/>
          <w:color w:val="000000"/>
          <w:lang w:val="en-US" w:eastAsia="zh-CN"/>
        </w:rPr>
        <w:t xml:space="preserve"> </w:t>
      </w:r>
      <w:r w:rsidRPr="007B6D0E">
        <w:rPr>
          <w:rFonts w:ascii="宋体" w:eastAsia="宋体" w:hAnsi="宋体" w:cs="宋体" w:hint="eastAsia"/>
          <w:color w:val="000000"/>
          <w:lang w:eastAsia="zh-CN"/>
        </w:rPr>
        <w:t>安全阀校验</w:t>
      </w:r>
      <w:r w:rsidRPr="007B6D0E">
        <w:rPr>
          <w:rFonts w:ascii="宋体" w:eastAsia="宋体" w:hAnsi="宋体" w:cs="宋体" w:hint="eastAsia"/>
          <w:color w:val="000000"/>
          <w:lang w:val="en-US" w:eastAsia="zh-CN"/>
        </w:rPr>
        <w:t>单位和人员</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(1)校验单位应当具有与校验工作相适应，并且符合</w:t>
      </w:r>
      <w:r w:rsidRPr="007B6D0E">
        <w:rPr>
          <w:rFonts w:ascii="宋体" w:eastAsia="宋体" w:hAnsi="宋体" w:cs="宋体" w:hint="eastAsia"/>
          <w:color w:val="000000"/>
          <w:lang w:eastAsia="zh-CN"/>
        </w:rPr>
        <w:t>有关</w:t>
      </w:r>
      <w:r w:rsidRPr="007B6D0E">
        <w:rPr>
          <w:rFonts w:ascii="宋体" w:eastAsia="宋体" w:hAnsi="宋体" w:cs="宋体"/>
          <w:color w:val="000000"/>
          <w:lang w:eastAsia="zh-CN"/>
        </w:rPr>
        <w:t>安全技术规范要求的校验技术人员、装置、仪器和场地，同时建立必要的规章制度；</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(2)校验人员</w:t>
      </w:r>
      <w:r w:rsidRPr="007B6D0E">
        <w:rPr>
          <w:rFonts w:ascii="宋体" w:eastAsia="宋体" w:hAnsi="宋体" w:cs="宋体" w:hint="eastAsia"/>
          <w:color w:val="000000"/>
          <w:lang w:eastAsia="zh-CN"/>
        </w:rPr>
        <w:t>应当</w:t>
      </w:r>
      <w:r w:rsidRPr="007B6D0E">
        <w:rPr>
          <w:rFonts w:ascii="宋体" w:eastAsia="宋体" w:hAnsi="宋体" w:cs="宋体"/>
          <w:color w:val="000000"/>
          <w:lang w:eastAsia="zh-CN"/>
        </w:rPr>
        <w:t>取得相应的安全阀校验人员资格证；</w:t>
      </w:r>
    </w:p>
    <w:p w:rsidR="001E7D34" w:rsidRPr="007B6D0E" w:rsidRDefault="005318C7">
      <w:pPr>
        <w:pStyle w:val="afc"/>
        <w:widowControl w:val="0"/>
        <w:spacing w:after="0"/>
        <w:ind w:firstLine="496"/>
        <w:rPr>
          <w:rFonts w:ascii="黑体" w:eastAsia="黑体" w:hAnsi="黑体"/>
          <w:color w:val="000000"/>
          <w:lang w:eastAsia="zh-CN"/>
        </w:rPr>
      </w:pPr>
      <w:r w:rsidRPr="007B6D0E">
        <w:rPr>
          <w:rFonts w:ascii="宋体" w:eastAsia="宋体" w:hAnsi="宋体" w:cs="宋体"/>
          <w:color w:val="000000"/>
          <w:lang w:eastAsia="zh-CN"/>
        </w:rPr>
        <w:t>(3)校验人员校验合格后出具校验报告，并且对校验合格的安全阀加装铅封。</w:t>
      </w:r>
    </w:p>
    <w:p w:rsidR="001E7D34" w:rsidRPr="007B6D0E" w:rsidRDefault="005318C7">
      <w:pPr>
        <w:pStyle w:val="22"/>
        <w:widowControl w:val="0"/>
        <w:spacing w:beforeLines="0" w:before="0" w:afterLines="0"/>
        <w:ind w:firstLine="496"/>
        <w:rPr>
          <w:rFonts w:ascii="宋体" w:eastAsia="宋体" w:hAnsi="宋体" w:cs="宋体"/>
          <w:color w:val="000000"/>
          <w:lang w:eastAsia="zh-CN"/>
        </w:rPr>
      </w:pPr>
      <w:r w:rsidRPr="007B6D0E">
        <w:rPr>
          <w:rFonts w:eastAsia="黑体"/>
          <w:color w:val="000000"/>
          <w:lang w:val="en-US" w:eastAsia="zh-CN"/>
        </w:rPr>
        <w:t>10</w:t>
      </w:r>
      <w:r w:rsidRPr="007B6D0E">
        <w:rPr>
          <w:rFonts w:eastAsia="黑体"/>
          <w:color w:val="000000"/>
          <w:lang w:eastAsia="zh-CN"/>
        </w:rPr>
        <w:t>.</w:t>
      </w:r>
      <w:r w:rsidRPr="007B6D0E">
        <w:rPr>
          <w:rFonts w:eastAsia="黑体"/>
          <w:color w:val="000000"/>
          <w:lang w:val="en-US" w:eastAsia="zh-CN"/>
        </w:rPr>
        <w:t>2</w:t>
      </w:r>
      <w:r w:rsidRPr="007B6D0E">
        <w:rPr>
          <w:rFonts w:eastAsia="黑体"/>
          <w:color w:val="000000"/>
          <w:lang w:eastAsia="zh-CN"/>
        </w:rPr>
        <w:t>.</w:t>
      </w:r>
      <w:r w:rsidRPr="007B6D0E">
        <w:rPr>
          <w:rFonts w:eastAsia="黑体"/>
          <w:color w:val="000000"/>
          <w:lang w:val="en-US" w:eastAsia="zh-CN"/>
        </w:rPr>
        <w:t>3</w:t>
      </w:r>
      <w:r w:rsidRPr="007B6D0E">
        <w:rPr>
          <w:rFonts w:eastAsia="黑体"/>
          <w:color w:val="000000"/>
          <w:lang w:eastAsia="zh-CN"/>
        </w:rPr>
        <w:t xml:space="preserve"> </w:t>
      </w:r>
      <w:r w:rsidRPr="007B6D0E">
        <w:rPr>
          <w:rFonts w:eastAsia="黑体"/>
          <w:color w:val="000000"/>
          <w:lang w:val="en-US" w:eastAsia="zh-CN"/>
        </w:rPr>
        <w:t xml:space="preserve"> </w:t>
      </w:r>
      <w:r w:rsidRPr="007B6D0E">
        <w:rPr>
          <w:rFonts w:ascii="宋体" w:eastAsia="宋体" w:hAnsi="宋体" w:cs="宋体" w:hint="eastAsia"/>
          <w:color w:val="000000"/>
          <w:lang w:eastAsia="zh-CN"/>
        </w:rPr>
        <w:t>紧急切断装置</w:t>
      </w:r>
    </w:p>
    <w:p w:rsidR="001E7D34" w:rsidRPr="007B6D0E" w:rsidRDefault="005318C7">
      <w:pPr>
        <w:pStyle w:val="22"/>
        <w:widowControl w:val="0"/>
        <w:spacing w:beforeLines="0" w:before="0" w:afterLines="0"/>
        <w:ind w:firstLine="496"/>
        <w:rPr>
          <w:rFonts w:ascii="宋体" w:eastAsia="宋体" w:hAnsi="宋体" w:cs="宋体"/>
          <w:color w:val="000000"/>
          <w:lang w:eastAsia="zh-CN"/>
        </w:rPr>
      </w:pPr>
      <w:r w:rsidRPr="007B6D0E">
        <w:rPr>
          <w:rFonts w:ascii="宋体" w:eastAsia="宋体" w:hAnsi="宋体" w:cs="宋体" w:hint="eastAsia"/>
          <w:color w:val="000000"/>
          <w:lang w:eastAsia="zh-CN"/>
        </w:rPr>
        <w:t>紧急切断装置一般由紧急切断阀、</w:t>
      </w:r>
      <w:r w:rsidRPr="007B6D0E">
        <w:rPr>
          <w:rFonts w:ascii="宋体" w:eastAsia="宋体" w:hAnsi="宋体" w:cs="宋体" w:hint="eastAsia"/>
          <w:color w:val="000000"/>
          <w:lang w:val="en-US" w:eastAsia="zh-CN"/>
        </w:rPr>
        <w:t>驱动装置、</w:t>
      </w:r>
      <w:r w:rsidRPr="007B6D0E">
        <w:rPr>
          <w:rFonts w:ascii="宋体" w:eastAsia="宋体" w:hAnsi="宋体" w:cs="宋体" w:hint="eastAsia"/>
          <w:color w:val="000000"/>
          <w:lang w:eastAsia="zh-CN"/>
        </w:rPr>
        <w:t>远程控制系统、过流</w:t>
      </w:r>
      <w:r w:rsidRPr="007B6D0E">
        <w:rPr>
          <w:rFonts w:ascii="宋体" w:eastAsia="宋体" w:hAnsi="宋体" w:cs="宋体" w:hint="eastAsia"/>
          <w:color w:val="000000"/>
          <w:lang w:val="en-US" w:eastAsia="zh-CN"/>
        </w:rPr>
        <w:t>保护装置</w:t>
      </w:r>
      <w:r w:rsidRPr="007B6D0E">
        <w:rPr>
          <w:rFonts w:ascii="宋体" w:eastAsia="宋体" w:hAnsi="宋体" w:cs="宋体" w:hint="eastAsia"/>
          <w:color w:val="000000"/>
          <w:lang w:eastAsia="zh-CN"/>
        </w:rPr>
        <w:t>以及易熔合金塞等</w:t>
      </w:r>
      <w:r w:rsidRPr="007B6D0E">
        <w:rPr>
          <w:rFonts w:ascii="宋体" w:eastAsia="宋体" w:hAnsi="宋体" w:cs="宋体" w:hint="eastAsia"/>
          <w:color w:val="000000"/>
          <w:lang w:val="en-US" w:eastAsia="zh-CN"/>
        </w:rPr>
        <w:t>装置</w:t>
      </w:r>
      <w:r w:rsidRPr="007B6D0E">
        <w:rPr>
          <w:rFonts w:ascii="宋体" w:eastAsia="宋体" w:hAnsi="宋体" w:cs="宋体" w:hint="eastAsia"/>
          <w:color w:val="000000"/>
          <w:lang w:eastAsia="zh-CN"/>
        </w:rPr>
        <w:t>组成。</w:t>
      </w:r>
    </w:p>
    <w:p w:rsidR="001E7D34" w:rsidRPr="007B6D0E" w:rsidRDefault="005318C7">
      <w:pPr>
        <w:pStyle w:val="22"/>
        <w:widowControl w:val="0"/>
        <w:spacing w:beforeLines="0" w:before="0" w:afterLines="0"/>
        <w:ind w:firstLine="496"/>
        <w:rPr>
          <w:rFonts w:ascii="宋体" w:eastAsia="宋体" w:hAnsi="宋体" w:cs="宋体"/>
          <w:bCs/>
          <w:color w:val="000000"/>
          <w:szCs w:val="22"/>
          <w:lang w:val="en-US" w:eastAsia="zh-CN"/>
        </w:rPr>
      </w:pPr>
      <w:r w:rsidRPr="007B6D0E">
        <w:rPr>
          <w:rFonts w:eastAsia="黑体"/>
          <w:color w:val="000000"/>
          <w:lang w:val="en-US" w:eastAsia="zh-CN"/>
        </w:rPr>
        <w:t>10</w:t>
      </w:r>
      <w:r w:rsidRPr="007B6D0E">
        <w:rPr>
          <w:rFonts w:eastAsia="黑体"/>
          <w:color w:val="000000"/>
          <w:lang w:eastAsia="zh-CN"/>
        </w:rPr>
        <w:t>.</w:t>
      </w:r>
      <w:r w:rsidRPr="007B6D0E">
        <w:rPr>
          <w:rFonts w:eastAsia="黑体"/>
          <w:color w:val="000000"/>
          <w:lang w:val="en-US" w:eastAsia="zh-CN"/>
        </w:rPr>
        <w:t>2</w:t>
      </w:r>
      <w:r w:rsidRPr="007B6D0E">
        <w:rPr>
          <w:rFonts w:eastAsia="黑体"/>
          <w:color w:val="000000"/>
          <w:lang w:eastAsia="zh-CN"/>
        </w:rPr>
        <w:t>.</w:t>
      </w:r>
      <w:r w:rsidRPr="007B6D0E">
        <w:rPr>
          <w:rFonts w:eastAsia="黑体"/>
          <w:color w:val="000000"/>
          <w:lang w:val="en-US" w:eastAsia="zh-CN"/>
        </w:rPr>
        <w:t>3</w:t>
      </w:r>
      <w:r w:rsidRPr="007B6D0E">
        <w:rPr>
          <w:rFonts w:eastAsia="黑体"/>
          <w:color w:val="000000"/>
          <w:lang w:eastAsia="zh-CN"/>
        </w:rPr>
        <w:t>.</w:t>
      </w:r>
      <w:r w:rsidRPr="007B6D0E">
        <w:rPr>
          <w:rFonts w:eastAsia="黑体"/>
          <w:color w:val="000000"/>
          <w:lang w:val="en-US" w:eastAsia="zh-CN"/>
        </w:rPr>
        <w:t xml:space="preserve">1  </w:t>
      </w:r>
      <w:r w:rsidRPr="007B6D0E">
        <w:rPr>
          <w:rFonts w:ascii="宋体" w:eastAsia="宋体" w:hAnsi="宋体" w:cs="宋体" w:hint="eastAsia"/>
          <w:bCs/>
          <w:color w:val="000000"/>
          <w:szCs w:val="22"/>
          <w:lang w:val="en-US" w:eastAsia="zh-CN"/>
        </w:rPr>
        <w:t>紧急切断装置设置条件</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除本规程相应条款有明确规定的外，符合下列条件之一的罐体或者气瓶装卸口、真空绝热罐体外接增压器口均应当设置紧急切断装置：</w:t>
      </w:r>
    </w:p>
    <w:p w:rsidR="001E7D34" w:rsidRPr="007B6D0E" w:rsidRDefault="005318C7">
      <w:pPr>
        <w:pStyle w:val="32"/>
        <w:widowControl w:val="0"/>
        <w:spacing w:before="0"/>
        <w:ind w:firstLine="496"/>
        <w:rPr>
          <w:rFonts w:ascii="宋体" w:eastAsia="宋体" w:hAnsi="宋体" w:cs="宋体"/>
          <w:color w:val="000000"/>
          <w:szCs w:val="24"/>
          <w:lang w:val="en-US" w:eastAsia="zh-CN"/>
        </w:rPr>
      </w:pPr>
      <w:r w:rsidRPr="007B6D0E">
        <w:rPr>
          <w:rFonts w:ascii="宋体" w:eastAsia="宋体" w:hAnsi="宋体" w:cs="宋体"/>
          <w:color w:val="000000"/>
          <w:lang w:eastAsia="zh-CN"/>
        </w:rPr>
        <w:t>(</w:t>
      </w:r>
      <w:r w:rsidRPr="007B6D0E">
        <w:rPr>
          <w:rFonts w:ascii="宋体" w:eastAsia="宋体" w:hAnsi="宋体" w:cs="宋体"/>
          <w:color w:val="000000"/>
          <w:lang w:val="en-US" w:eastAsia="zh-CN"/>
        </w:rPr>
        <w:t>1</w:t>
      </w:r>
      <w:r w:rsidRPr="007B6D0E">
        <w:rPr>
          <w:rFonts w:ascii="宋体" w:eastAsia="宋体" w:hAnsi="宋体" w:cs="宋体"/>
          <w:color w:val="000000"/>
          <w:lang w:eastAsia="zh-CN"/>
        </w:rPr>
        <w:t>)</w:t>
      </w:r>
      <w:r w:rsidRPr="007B6D0E">
        <w:rPr>
          <w:rFonts w:ascii="宋体" w:eastAsia="宋体" w:hAnsi="宋体" w:cs="宋体" w:hint="eastAsia"/>
          <w:color w:val="000000"/>
          <w:szCs w:val="24"/>
          <w:lang w:val="en-US" w:eastAsia="zh-CN"/>
        </w:rPr>
        <w:t>充装剧毒以及毒性程度为极度、高度、中度危害介质的；</w:t>
      </w:r>
    </w:p>
    <w:p w:rsidR="001E7D34" w:rsidRPr="007B6D0E" w:rsidRDefault="005318C7">
      <w:pPr>
        <w:pStyle w:val="afc"/>
        <w:widowControl w:val="0"/>
        <w:spacing w:after="0"/>
        <w:ind w:firstLine="496"/>
        <w:rPr>
          <w:rFonts w:ascii="宋体" w:eastAsia="宋体" w:hAnsi="宋体" w:cs="宋体"/>
          <w:color w:val="000000"/>
          <w:szCs w:val="24"/>
          <w:lang w:eastAsia="zh-CN"/>
        </w:rPr>
      </w:pPr>
      <w:r w:rsidRPr="007B6D0E">
        <w:rPr>
          <w:rFonts w:ascii="宋体" w:eastAsia="宋体" w:hAnsi="宋体" w:cs="宋体"/>
          <w:color w:val="000000"/>
          <w:szCs w:val="18"/>
          <w:lang w:eastAsia="zh-CN"/>
        </w:rPr>
        <w:t>(2)充装</w:t>
      </w:r>
      <w:r w:rsidRPr="007B6D0E">
        <w:rPr>
          <w:rFonts w:ascii="宋体" w:eastAsia="宋体" w:hAnsi="宋体" w:cs="宋体" w:hint="eastAsia"/>
          <w:color w:val="000000"/>
          <w:szCs w:val="24"/>
          <w:lang w:eastAsia="zh-CN"/>
        </w:rPr>
        <w:t>易燃、易爆介质的；</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szCs w:val="18"/>
          <w:lang w:eastAsia="zh-CN"/>
        </w:rPr>
        <w:t>(3)产品标准或者设计文件规定设置紧急切断装置</w:t>
      </w:r>
      <w:r w:rsidRPr="007B6D0E">
        <w:rPr>
          <w:rFonts w:ascii="宋体" w:eastAsia="宋体" w:hAnsi="宋体" w:cs="宋体" w:hint="eastAsia"/>
          <w:color w:val="000000"/>
          <w:lang w:eastAsia="zh-CN"/>
        </w:rPr>
        <w:t>的。</w:t>
      </w:r>
    </w:p>
    <w:p w:rsidR="001E7D34" w:rsidRPr="007B6D0E" w:rsidRDefault="005318C7">
      <w:pPr>
        <w:pStyle w:val="22"/>
        <w:widowControl w:val="0"/>
        <w:spacing w:beforeLines="0" w:before="0" w:afterLines="0"/>
        <w:ind w:firstLine="496"/>
        <w:rPr>
          <w:rFonts w:ascii="宋体" w:eastAsia="宋体" w:hAnsi="宋体" w:cs="宋体"/>
          <w:color w:val="000000"/>
          <w:lang w:val="en-US" w:eastAsia="zh-CN"/>
        </w:rPr>
      </w:pPr>
      <w:r w:rsidRPr="007B6D0E">
        <w:rPr>
          <w:rFonts w:eastAsia="黑体"/>
          <w:color w:val="000000"/>
          <w:lang w:val="en-US" w:eastAsia="zh-CN"/>
        </w:rPr>
        <w:t>10</w:t>
      </w:r>
      <w:r w:rsidRPr="007B6D0E">
        <w:rPr>
          <w:rFonts w:eastAsia="黑体"/>
          <w:color w:val="000000"/>
          <w:lang w:eastAsia="zh-CN"/>
        </w:rPr>
        <w:t>.</w:t>
      </w:r>
      <w:r w:rsidRPr="007B6D0E">
        <w:rPr>
          <w:rFonts w:eastAsia="黑体"/>
          <w:color w:val="000000"/>
          <w:lang w:val="en-US" w:eastAsia="zh-CN"/>
        </w:rPr>
        <w:t>2</w:t>
      </w:r>
      <w:r w:rsidRPr="007B6D0E">
        <w:rPr>
          <w:rFonts w:eastAsia="黑体"/>
          <w:color w:val="000000"/>
          <w:lang w:eastAsia="zh-CN"/>
        </w:rPr>
        <w:t>.</w:t>
      </w:r>
      <w:r w:rsidRPr="007B6D0E">
        <w:rPr>
          <w:rFonts w:eastAsia="黑体"/>
          <w:color w:val="000000"/>
          <w:lang w:val="en-US" w:eastAsia="zh-CN"/>
        </w:rPr>
        <w:t>3</w:t>
      </w:r>
      <w:r w:rsidRPr="007B6D0E">
        <w:rPr>
          <w:rFonts w:eastAsia="黑体"/>
          <w:color w:val="000000"/>
          <w:lang w:eastAsia="zh-CN"/>
        </w:rPr>
        <w:t>.</w:t>
      </w:r>
      <w:r w:rsidRPr="007B6D0E">
        <w:rPr>
          <w:rFonts w:eastAsia="黑体"/>
          <w:color w:val="000000"/>
          <w:lang w:val="en-US" w:eastAsia="zh-CN"/>
        </w:rPr>
        <w:t>2</w:t>
      </w:r>
      <w:r w:rsidRPr="007B6D0E">
        <w:rPr>
          <w:rFonts w:ascii="宋体" w:eastAsia="宋体" w:hAnsi="宋体" w:cs="宋体"/>
          <w:color w:val="000000"/>
          <w:lang w:val="en-US" w:eastAsia="zh-CN"/>
        </w:rPr>
        <w:t xml:space="preserve">  基本要求</w:t>
      </w:r>
    </w:p>
    <w:p w:rsidR="001E7D34" w:rsidRPr="007B6D0E" w:rsidRDefault="005318C7">
      <w:pPr>
        <w:pStyle w:val="22"/>
        <w:widowControl w:val="0"/>
        <w:spacing w:beforeLines="0" w:before="0" w:afterLines="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color w:val="000000"/>
          <w:lang w:val="en-US" w:eastAsia="zh-CN"/>
        </w:rPr>
        <w:t>1</w:t>
      </w:r>
      <w:r w:rsidRPr="007B6D0E">
        <w:rPr>
          <w:rFonts w:ascii="宋体" w:eastAsia="宋体" w:hAnsi="宋体" w:cs="宋体"/>
          <w:color w:val="000000"/>
          <w:lang w:eastAsia="zh-CN"/>
        </w:rPr>
        <w:t>)紧急切断装置应当动作灵活、</w:t>
      </w:r>
      <w:r w:rsidRPr="007B6D0E">
        <w:rPr>
          <w:rFonts w:ascii="宋体" w:eastAsia="宋体" w:hAnsi="宋体" w:cs="宋体" w:hint="eastAsia"/>
          <w:color w:val="000000"/>
          <w:lang w:val="en-US" w:eastAsia="zh-CN"/>
        </w:rPr>
        <w:t>操作方便、</w:t>
      </w:r>
      <w:r w:rsidRPr="007B6D0E">
        <w:rPr>
          <w:rFonts w:ascii="宋体" w:eastAsia="宋体" w:hAnsi="宋体" w:cs="宋体" w:hint="eastAsia"/>
          <w:color w:val="000000"/>
          <w:lang w:eastAsia="zh-CN"/>
        </w:rPr>
        <w:t>性能可靠、便于</w:t>
      </w:r>
      <w:r w:rsidRPr="007B6D0E">
        <w:rPr>
          <w:rFonts w:ascii="宋体" w:eastAsia="宋体" w:hAnsi="宋体" w:cs="宋体" w:hint="eastAsia"/>
          <w:color w:val="000000"/>
          <w:lang w:val="en-US" w:eastAsia="zh-CN"/>
        </w:rPr>
        <w:t>检验和修理</w:t>
      </w:r>
      <w:r w:rsidRPr="007B6D0E">
        <w:rPr>
          <w:rFonts w:ascii="宋体" w:eastAsia="宋体" w:hAnsi="宋体" w:cs="宋体" w:hint="eastAsia"/>
          <w:color w:val="000000"/>
          <w:lang w:eastAsia="zh-CN"/>
        </w:rPr>
        <w:t>；</w:t>
      </w:r>
    </w:p>
    <w:p w:rsidR="001E7D34" w:rsidRPr="007B6D0E" w:rsidRDefault="005318C7">
      <w:pPr>
        <w:pStyle w:val="22"/>
        <w:widowControl w:val="0"/>
        <w:spacing w:beforeLines="0" w:before="0" w:afterLines="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color w:val="000000"/>
          <w:lang w:val="en-US" w:eastAsia="zh-CN"/>
        </w:rPr>
        <w:t>2</w:t>
      </w:r>
      <w:r w:rsidRPr="007B6D0E">
        <w:rPr>
          <w:rFonts w:ascii="宋体" w:eastAsia="宋体" w:hAnsi="宋体" w:cs="宋体"/>
          <w:color w:val="000000"/>
          <w:lang w:eastAsia="zh-CN"/>
        </w:rPr>
        <w:t>)紧急切断阀阀体</w:t>
      </w:r>
      <w:r w:rsidRPr="007B6D0E">
        <w:rPr>
          <w:rFonts w:ascii="宋体" w:eastAsia="宋体" w:hAnsi="宋体" w:cs="宋体" w:hint="eastAsia"/>
          <w:color w:val="000000"/>
          <w:lang w:eastAsia="zh-CN"/>
        </w:rPr>
        <w:t>不得用铸铁或者非金属材料制造；</w:t>
      </w:r>
    </w:p>
    <w:p w:rsidR="001E7D34" w:rsidRPr="007B6D0E" w:rsidRDefault="005318C7">
      <w:pPr>
        <w:pStyle w:val="22"/>
        <w:widowControl w:val="0"/>
        <w:spacing w:beforeLines="0" w:before="0" w:afterLines="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color w:val="000000"/>
          <w:lang w:val="en-US" w:eastAsia="zh-CN"/>
        </w:rPr>
        <w:t>3</w:t>
      </w:r>
      <w:r w:rsidRPr="007B6D0E">
        <w:rPr>
          <w:rFonts w:ascii="宋体" w:eastAsia="宋体" w:hAnsi="宋体" w:cs="宋体"/>
          <w:color w:val="000000"/>
          <w:lang w:eastAsia="zh-CN"/>
        </w:rPr>
        <w:t>)紧急切断装置</w:t>
      </w:r>
      <w:r w:rsidRPr="007B6D0E">
        <w:rPr>
          <w:rFonts w:ascii="宋体" w:eastAsia="宋体" w:hAnsi="宋体" w:cs="宋体" w:hint="eastAsia"/>
          <w:color w:val="000000"/>
          <w:lang w:val="en-US" w:eastAsia="zh-CN"/>
        </w:rPr>
        <w:t>具有</w:t>
      </w:r>
      <w:r w:rsidRPr="007B6D0E">
        <w:rPr>
          <w:rFonts w:ascii="宋体" w:eastAsia="宋体" w:hAnsi="宋体" w:cs="宋体"/>
          <w:color w:val="000000"/>
          <w:lang w:eastAsia="zh-CN"/>
        </w:rPr>
        <w:t>独立开启或者</w:t>
      </w:r>
      <w:r w:rsidRPr="007B6D0E">
        <w:rPr>
          <w:rFonts w:ascii="宋体" w:eastAsia="宋体" w:hAnsi="宋体" w:cs="宋体" w:hint="eastAsia"/>
          <w:color w:val="000000"/>
          <w:lang w:val="en-US" w:eastAsia="zh-CN"/>
        </w:rPr>
        <w:t>关闭</w:t>
      </w:r>
      <w:r w:rsidRPr="007B6D0E">
        <w:rPr>
          <w:rFonts w:ascii="宋体" w:eastAsia="宋体" w:hAnsi="宋体" w:cs="宋体" w:hint="eastAsia"/>
          <w:color w:val="000000"/>
          <w:lang w:eastAsia="zh-CN"/>
        </w:rPr>
        <w:t>紧急切断阀瓣的驱动装置，</w:t>
      </w:r>
      <w:r w:rsidRPr="007B6D0E">
        <w:rPr>
          <w:rFonts w:ascii="宋体" w:eastAsia="宋体" w:hAnsi="宋体" w:cs="宋体" w:hint="eastAsia"/>
          <w:color w:val="000000"/>
          <w:lang w:val="en-US" w:eastAsia="zh-CN"/>
        </w:rPr>
        <w:t>该装置</w:t>
      </w:r>
      <w:r w:rsidRPr="007B6D0E">
        <w:rPr>
          <w:rFonts w:ascii="宋体" w:eastAsia="宋体" w:hAnsi="宋体" w:cs="宋体" w:hint="eastAsia"/>
          <w:color w:val="000000"/>
          <w:lang w:eastAsia="zh-CN"/>
        </w:rPr>
        <w:t>满足</w:t>
      </w:r>
      <w:r w:rsidRPr="007B6D0E">
        <w:rPr>
          <w:rFonts w:ascii="宋体" w:eastAsia="宋体" w:hAnsi="宋体" w:cs="宋体" w:hint="eastAsia"/>
          <w:color w:val="000000"/>
          <w:lang w:val="en-US" w:eastAsia="zh-CN"/>
        </w:rPr>
        <w:t>控制系统对</w:t>
      </w:r>
      <w:r w:rsidRPr="007B6D0E">
        <w:rPr>
          <w:rFonts w:ascii="宋体" w:eastAsia="宋体" w:hAnsi="宋体" w:cs="宋体" w:hint="eastAsia"/>
          <w:color w:val="000000"/>
          <w:lang w:eastAsia="zh-CN"/>
        </w:rPr>
        <w:t>驱动力</w:t>
      </w:r>
      <w:r w:rsidRPr="007B6D0E">
        <w:rPr>
          <w:rFonts w:ascii="宋体" w:eastAsia="宋体" w:hAnsi="宋体" w:cs="宋体" w:hint="eastAsia"/>
          <w:color w:val="000000"/>
          <w:lang w:val="en-US" w:eastAsia="zh-CN"/>
        </w:rPr>
        <w:t>的操作</w:t>
      </w:r>
      <w:r w:rsidRPr="007B6D0E">
        <w:rPr>
          <w:rFonts w:ascii="宋体" w:eastAsia="宋体" w:hAnsi="宋体" w:cs="宋体" w:hint="eastAsia"/>
          <w:color w:val="000000"/>
          <w:lang w:eastAsia="zh-CN"/>
        </w:rPr>
        <w:t>要求，并且连接牢固、可靠；</w:t>
      </w:r>
    </w:p>
    <w:p w:rsidR="001E7D34" w:rsidRPr="007B6D0E" w:rsidRDefault="005318C7">
      <w:pPr>
        <w:pStyle w:val="22"/>
        <w:widowControl w:val="0"/>
        <w:spacing w:beforeLines="0" w:before="0" w:afterLines="0"/>
        <w:ind w:firstLine="496"/>
        <w:rPr>
          <w:rFonts w:ascii="宋体" w:hAnsi="宋体"/>
          <w:color w:val="000000"/>
          <w:lang w:eastAsia="zh-CN"/>
        </w:rPr>
      </w:pPr>
      <w:r w:rsidRPr="007B6D0E">
        <w:rPr>
          <w:rFonts w:ascii="宋体" w:hAnsi="宋体"/>
          <w:color w:val="000000"/>
          <w:lang w:eastAsia="zh-CN"/>
        </w:rPr>
        <w:t>(</w:t>
      </w:r>
      <w:r w:rsidRPr="007B6D0E">
        <w:rPr>
          <w:rFonts w:ascii="宋体" w:hAnsi="宋体"/>
          <w:color w:val="000000"/>
          <w:lang w:val="en-US" w:eastAsia="zh-CN"/>
        </w:rPr>
        <w:t>4</w:t>
      </w:r>
      <w:r w:rsidRPr="007B6D0E">
        <w:rPr>
          <w:rFonts w:ascii="宋体" w:hAnsi="宋体"/>
          <w:color w:val="000000"/>
          <w:lang w:eastAsia="zh-CN"/>
        </w:rPr>
        <w:t>)</w:t>
      </w:r>
      <w:r w:rsidRPr="007B6D0E">
        <w:rPr>
          <w:rFonts w:ascii="宋体" w:eastAsia="宋体" w:hAnsi="宋体" w:cs="宋体" w:hint="eastAsia"/>
          <w:color w:val="000000"/>
          <w:lang w:eastAsia="zh-CN"/>
        </w:rPr>
        <w:t>紧急切断装置</w:t>
      </w:r>
      <w:r w:rsidRPr="007B6D0E">
        <w:rPr>
          <w:rFonts w:ascii="宋体" w:hAnsi="宋体" w:hint="eastAsia"/>
          <w:color w:val="000000"/>
          <w:lang w:eastAsia="zh-CN"/>
        </w:rPr>
        <w:t>远程控制系统操作</w:t>
      </w:r>
      <w:r w:rsidRPr="007B6D0E">
        <w:rPr>
          <w:rFonts w:ascii="宋体" w:hAnsi="宋体" w:hint="eastAsia"/>
          <w:color w:val="000000"/>
          <w:lang w:val="en-US" w:eastAsia="zh-CN"/>
        </w:rPr>
        <w:t>阀门应当</w:t>
      </w:r>
      <w:r w:rsidRPr="007B6D0E">
        <w:rPr>
          <w:rFonts w:ascii="宋体" w:hAnsi="宋体" w:hint="eastAsia"/>
          <w:color w:val="000000"/>
          <w:lang w:eastAsia="zh-CN"/>
        </w:rPr>
        <w:t>设置在</w:t>
      </w:r>
      <w:r w:rsidRPr="007B6D0E">
        <w:rPr>
          <w:rFonts w:ascii="宋体" w:hAnsi="宋体" w:hint="eastAsia"/>
          <w:color w:val="000000"/>
          <w:lang w:val="en-US" w:eastAsia="zh-CN"/>
        </w:rPr>
        <w:t>操作</w:t>
      </w:r>
      <w:r w:rsidRPr="007B6D0E">
        <w:rPr>
          <w:rFonts w:ascii="宋体" w:hAnsi="宋体" w:hint="eastAsia"/>
          <w:color w:val="000000"/>
          <w:lang w:eastAsia="zh-CN"/>
        </w:rPr>
        <w:t>人员易于到达的位置；</w:t>
      </w:r>
    </w:p>
    <w:p w:rsidR="001E7D34" w:rsidRPr="007B6D0E" w:rsidRDefault="005318C7">
      <w:pPr>
        <w:pStyle w:val="22"/>
        <w:widowControl w:val="0"/>
        <w:spacing w:beforeLines="0" w:before="0" w:afterLines="0"/>
        <w:ind w:firstLine="496"/>
        <w:rPr>
          <w:rFonts w:ascii="宋体" w:hAnsi="宋体"/>
          <w:color w:val="000000"/>
          <w:lang w:eastAsia="zh-CN"/>
        </w:rPr>
      </w:pPr>
      <w:r w:rsidRPr="007B6D0E">
        <w:rPr>
          <w:rFonts w:ascii="宋体" w:hAnsi="宋体"/>
          <w:color w:val="000000"/>
          <w:lang w:eastAsia="zh-CN"/>
        </w:rPr>
        <w:lastRenderedPageBreak/>
        <w:t>(</w:t>
      </w:r>
      <w:r w:rsidRPr="007B6D0E">
        <w:rPr>
          <w:rFonts w:ascii="宋体" w:hAnsi="宋体"/>
          <w:color w:val="000000"/>
          <w:lang w:val="en-US" w:eastAsia="zh-CN"/>
        </w:rPr>
        <w:t>5</w:t>
      </w:r>
      <w:r w:rsidRPr="007B6D0E">
        <w:rPr>
          <w:rFonts w:ascii="宋体" w:hAnsi="宋体"/>
          <w:color w:val="000000"/>
          <w:lang w:eastAsia="zh-CN"/>
        </w:rPr>
        <w:t>)</w:t>
      </w:r>
      <w:r w:rsidRPr="007B6D0E">
        <w:rPr>
          <w:rFonts w:ascii="宋体" w:hAnsi="宋体" w:hint="eastAsia"/>
          <w:color w:val="000000"/>
          <w:lang w:eastAsia="zh-CN"/>
        </w:rPr>
        <w:t>紧急切断装置</w:t>
      </w:r>
      <w:r w:rsidRPr="007B6D0E">
        <w:rPr>
          <w:rFonts w:ascii="宋体" w:hAnsi="宋体" w:hint="eastAsia"/>
          <w:color w:val="000000"/>
          <w:lang w:val="en-US" w:eastAsia="zh-CN"/>
        </w:rPr>
        <w:t>不得</w:t>
      </w:r>
      <w:r w:rsidRPr="007B6D0E">
        <w:rPr>
          <w:rFonts w:ascii="宋体" w:hAnsi="宋体" w:hint="eastAsia"/>
          <w:color w:val="000000"/>
          <w:lang w:eastAsia="zh-CN"/>
        </w:rPr>
        <w:t>兼作其他用途；</w:t>
      </w:r>
    </w:p>
    <w:p w:rsidR="001E7D34" w:rsidRPr="007B6D0E" w:rsidRDefault="005318C7">
      <w:pPr>
        <w:pStyle w:val="22"/>
        <w:widowControl w:val="0"/>
        <w:spacing w:beforeLines="0" w:before="0" w:afterLines="0"/>
        <w:ind w:firstLine="496"/>
        <w:rPr>
          <w:rFonts w:ascii="宋体" w:eastAsia="宋体" w:hAnsi="宋体" w:cs="宋体"/>
          <w:color w:val="000000"/>
          <w:lang w:eastAsia="zh-CN"/>
        </w:rPr>
      </w:pPr>
      <w:r w:rsidRPr="007B6D0E">
        <w:rPr>
          <w:rFonts w:ascii="宋体" w:hAnsi="宋体"/>
          <w:color w:val="000000"/>
          <w:lang w:eastAsia="zh-CN"/>
        </w:rPr>
        <w:t>(</w:t>
      </w:r>
      <w:r w:rsidRPr="007B6D0E">
        <w:rPr>
          <w:rFonts w:ascii="宋体" w:hAnsi="宋体"/>
          <w:color w:val="000000"/>
          <w:lang w:val="en-US" w:eastAsia="zh-CN"/>
        </w:rPr>
        <w:t>6</w:t>
      </w:r>
      <w:r w:rsidRPr="007B6D0E">
        <w:rPr>
          <w:rFonts w:ascii="宋体" w:hAnsi="宋体"/>
          <w:color w:val="000000"/>
          <w:lang w:eastAsia="zh-CN"/>
        </w:rPr>
        <w:t>)</w:t>
      </w:r>
      <w:r w:rsidRPr="007B6D0E">
        <w:rPr>
          <w:rFonts w:ascii="宋体" w:hAnsi="宋体" w:hint="eastAsia"/>
          <w:color w:val="000000"/>
          <w:lang w:eastAsia="zh-CN"/>
        </w:rPr>
        <w:t>紧急切断装置</w:t>
      </w:r>
      <w:r w:rsidRPr="007B6D0E">
        <w:rPr>
          <w:rFonts w:ascii="宋体" w:hAnsi="宋体" w:hint="eastAsia"/>
          <w:color w:val="000000"/>
          <w:lang w:val="en-US" w:eastAsia="zh-CN"/>
        </w:rPr>
        <w:t>除符合本规程的规定外，还应当符合相应产品标准和设计文件的要求</w:t>
      </w:r>
      <w:r w:rsidRPr="007B6D0E">
        <w:rPr>
          <w:rFonts w:ascii="宋体" w:eastAsia="宋体" w:hAnsi="宋体" w:cs="宋体" w:hint="eastAsia"/>
          <w:color w:val="000000"/>
          <w:lang w:eastAsia="zh-CN"/>
        </w:rPr>
        <w:t>。</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黑体" w:eastAsia="黑体" w:hAnsi="黑体"/>
          <w:bCs w:val="0"/>
          <w:color w:val="000000"/>
          <w:szCs w:val="21"/>
          <w:lang w:eastAsia="zh-CN"/>
        </w:rPr>
        <w:t xml:space="preserve">10.2.3.3  </w:t>
      </w:r>
      <w:r w:rsidRPr="007B6D0E">
        <w:rPr>
          <w:rFonts w:ascii="宋体" w:eastAsia="宋体" w:hAnsi="宋体" w:cs="宋体" w:hint="eastAsia"/>
          <w:color w:val="000000"/>
          <w:lang w:eastAsia="zh-CN"/>
        </w:rPr>
        <w:t>充装压缩气体、低压液化气体、液体介质的罐体用紧急切断装置</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(1)紧急切断阀阀体根部应当设置局部减薄的剪切槽结构，用以避免发生意外事故造成阀体损坏使</w:t>
      </w:r>
      <w:r w:rsidRPr="007B6D0E">
        <w:rPr>
          <w:rFonts w:ascii="宋体" w:eastAsia="宋体" w:hAnsi="宋体" w:cs="宋体" w:hint="eastAsia"/>
          <w:color w:val="000000"/>
          <w:lang w:eastAsia="zh-CN"/>
        </w:rPr>
        <w:t>阀门</w:t>
      </w:r>
      <w:r w:rsidRPr="007B6D0E">
        <w:rPr>
          <w:rFonts w:ascii="宋体" w:eastAsia="宋体" w:hAnsi="宋体" w:cs="宋体"/>
          <w:color w:val="000000"/>
          <w:lang w:eastAsia="zh-CN"/>
        </w:rPr>
        <w:t>密封性能失效；如果紧急切断阀的</w:t>
      </w:r>
      <w:r w:rsidRPr="007B6D0E">
        <w:rPr>
          <w:rFonts w:ascii="宋体" w:eastAsia="宋体" w:hAnsi="宋体" w:cs="宋体" w:hint="eastAsia"/>
          <w:color w:val="000000"/>
          <w:lang w:eastAsia="zh-CN"/>
        </w:rPr>
        <w:t>外保护箱、保护罩或者等效保护装置设计时得到有效加强，能够抵御意外事故对紧急切断阀造成的损坏，则可免除剪切槽结构要求；</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(2)充装低压液化气体介质罐体的紧急切断装置应当具有过流保护功能，在装卸作业过程中，当介质通过紧急切断阀或者过流限制阀的流量达到或者超过</w:t>
      </w:r>
      <w:r w:rsidRPr="007B6D0E">
        <w:rPr>
          <w:rFonts w:ascii="宋体" w:eastAsia="宋体" w:hAnsi="宋体" w:cs="宋体" w:hint="eastAsia"/>
          <w:color w:val="000000"/>
          <w:lang w:eastAsia="zh-CN"/>
        </w:rPr>
        <w:t>设计</w:t>
      </w:r>
      <w:r w:rsidRPr="007B6D0E">
        <w:rPr>
          <w:rFonts w:ascii="宋体" w:eastAsia="宋体" w:hAnsi="宋体" w:cs="宋体"/>
          <w:color w:val="000000"/>
          <w:lang w:eastAsia="zh-CN"/>
        </w:rPr>
        <w:t xml:space="preserve">允许的额定流量时，过流保护装置能够自动关闭紧急切断阀或者过流限制阀； </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(3)紧急切断阀尽可能靠近罐体根部，并且其与罐体之间连接的密封部件应当设置于罐体内部或者距离罐体焊接法兰(或者凸缘)外表面25mm以内。</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黑体" w:eastAsia="黑体" w:hAnsi="黑体"/>
          <w:color w:val="000000"/>
          <w:lang w:eastAsia="zh-CN"/>
        </w:rPr>
        <w:t xml:space="preserve">10.2.3.4  </w:t>
      </w:r>
      <w:r w:rsidRPr="007B6D0E">
        <w:rPr>
          <w:rFonts w:ascii="宋体" w:eastAsia="宋体" w:hAnsi="宋体" w:cs="宋体" w:hint="eastAsia"/>
          <w:color w:val="000000"/>
          <w:lang w:eastAsia="zh-CN"/>
        </w:rPr>
        <w:t>充装冷冻液化气体介质的真空绝热罐体用紧急切断装置</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(1)紧急切断装置中与介质接触或者受到低温冷冻影响的零部件材料与充装介质相容</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并</w:t>
      </w:r>
      <w:r w:rsidRPr="007B6D0E">
        <w:rPr>
          <w:rFonts w:ascii="宋体" w:eastAsia="宋体" w:hAnsi="宋体" w:cs="宋体" w:hint="eastAsia"/>
          <w:color w:val="000000"/>
          <w:lang w:eastAsia="zh-CN"/>
        </w:rPr>
        <w:t>且</w:t>
      </w:r>
      <w:r w:rsidRPr="007B6D0E">
        <w:rPr>
          <w:rFonts w:ascii="宋体" w:eastAsia="宋体" w:hAnsi="宋体" w:cs="宋体"/>
          <w:color w:val="000000"/>
          <w:lang w:eastAsia="zh-CN"/>
        </w:rPr>
        <w:t>具有良好的低温性能；</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w:t>
      </w:r>
      <w:r w:rsidRPr="007B6D0E">
        <w:rPr>
          <w:rFonts w:ascii="宋体" w:eastAsia="宋体" w:hAnsi="宋体" w:cs="宋体" w:hint="eastAsia"/>
          <w:color w:val="000000"/>
          <w:lang w:eastAsia="zh-CN"/>
        </w:rPr>
        <w:t>紧急切断阀阀体上不得设置影响紧急切断阀正常切断功能的装置或者机构，如手动开闭机构</w:t>
      </w:r>
      <w:r w:rsidRPr="007B6D0E">
        <w:rPr>
          <w:rFonts w:ascii="宋体" w:eastAsia="宋体" w:hAnsi="宋体" w:cs="宋体"/>
          <w:color w:val="000000"/>
          <w:lang w:eastAsia="zh-CN"/>
        </w:rPr>
        <w:t>；</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(3)紧急切断阀阀体与罐体液相管、气相管的</w:t>
      </w:r>
      <w:r w:rsidRPr="007B6D0E">
        <w:rPr>
          <w:rFonts w:ascii="宋体" w:eastAsia="宋体" w:hAnsi="宋体" w:cs="宋体" w:hint="eastAsia"/>
          <w:color w:val="000000"/>
          <w:lang w:eastAsia="zh-CN"/>
        </w:rPr>
        <w:t>连接</w:t>
      </w:r>
      <w:r w:rsidRPr="007B6D0E">
        <w:rPr>
          <w:rFonts w:ascii="宋体" w:eastAsia="宋体" w:hAnsi="宋体" w:cs="宋体"/>
          <w:color w:val="000000"/>
          <w:lang w:eastAsia="zh-CN"/>
        </w:rPr>
        <w:t>接口，应当采用焊接的连接形式。</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黑体" w:eastAsia="黑体" w:hAnsi="黑体"/>
          <w:color w:val="000000"/>
          <w:lang w:eastAsia="zh-CN"/>
        </w:rPr>
        <w:t xml:space="preserve">10.2.3.5  </w:t>
      </w:r>
      <w:r w:rsidRPr="007B6D0E">
        <w:rPr>
          <w:rFonts w:ascii="宋体" w:eastAsia="宋体" w:hAnsi="宋体" w:cs="宋体" w:hint="eastAsia"/>
          <w:color w:val="000000"/>
          <w:lang w:eastAsia="zh-CN"/>
        </w:rPr>
        <w:t>充装高压液化气体介质的罐体用紧急切断装置</w:t>
      </w:r>
    </w:p>
    <w:p w:rsidR="001E7D34" w:rsidRPr="007B6D0E" w:rsidRDefault="005318C7">
      <w:pPr>
        <w:pStyle w:val="afc"/>
        <w:widowControl w:val="0"/>
        <w:spacing w:after="0"/>
        <w:ind w:firstLine="496"/>
        <w:rPr>
          <w:rFonts w:ascii="黑体" w:eastAsia="黑体" w:hAnsi="黑体"/>
          <w:bCs w:val="0"/>
          <w:color w:val="000000"/>
          <w:szCs w:val="21"/>
          <w:lang w:eastAsia="zh-CN"/>
        </w:rPr>
      </w:pPr>
      <w:r w:rsidRPr="007B6D0E">
        <w:rPr>
          <w:rFonts w:ascii="宋体" w:eastAsia="宋体" w:hAnsi="宋体" w:cs="宋体" w:hint="eastAsia"/>
          <w:color w:val="000000"/>
          <w:lang w:eastAsia="zh-CN"/>
        </w:rPr>
        <w:t>充装高压液化气体介质的罐体用紧急切断装置，按照相关产品标准的规定。</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黑体" w:eastAsia="黑体" w:hAnsi="黑体"/>
          <w:bCs w:val="0"/>
          <w:color w:val="000000"/>
          <w:szCs w:val="21"/>
          <w:lang w:eastAsia="zh-CN"/>
        </w:rPr>
        <w:t xml:space="preserve">10.2.3.6 </w:t>
      </w:r>
      <w:r w:rsidRPr="007B6D0E">
        <w:rPr>
          <w:rFonts w:ascii="宋体" w:eastAsia="宋体" w:hAnsi="宋体" w:cs="宋体" w:hint="eastAsia"/>
          <w:color w:val="000000"/>
          <w:lang w:eastAsia="zh-CN"/>
        </w:rPr>
        <w:t>充装压缩气体介质的气瓶用紧急切断装置</w:t>
      </w:r>
      <w:r w:rsidRPr="007B6D0E">
        <w:rPr>
          <w:rFonts w:ascii="宋体" w:eastAsia="宋体" w:hAnsi="宋体" w:cs="宋体"/>
          <w:color w:val="000000"/>
          <w:lang w:eastAsia="zh-CN"/>
        </w:rPr>
        <w:t xml:space="preserve"> </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(1)紧急切断阀与气瓶组的进、出气管路</w:t>
      </w:r>
      <w:r w:rsidRPr="007B6D0E">
        <w:rPr>
          <w:rFonts w:ascii="宋体" w:eastAsia="宋体" w:hAnsi="宋体" w:cs="宋体" w:hint="eastAsia"/>
          <w:color w:val="000000"/>
          <w:lang w:eastAsia="zh-CN"/>
        </w:rPr>
        <w:t>应当</w:t>
      </w:r>
      <w:r w:rsidRPr="007B6D0E">
        <w:rPr>
          <w:rFonts w:ascii="宋体" w:eastAsia="宋体" w:hAnsi="宋体" w:cs="宋体"/>
          <w:color w:val="000000"/>
          <w:lang w:eastAsia="zh-CN"/>
        </w:rPr>
        <w:t>采用焊接或者螺纹连接的形式；</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(2)紧急切断阀</w:t>
      </w:r>
      <w:r w:rsidRPr="007B6D0E">
        <w:rPr>
          <w:rFonts w:ascii="宋体" w:eastAsia="宋体" w:hAnsi="宋体" w:cs="宋体" w:hint="eastAsia"/>
          <w:color w:val="000000"/>
          <w:lang w:eastAsia="zh-CN"/>
        </w:rPr>
        <w:t>应当</w:t>
      </w:r>
      <w:r w:rsidRPr="007B6D0E">
        <w:rPr>
          <w:rFonts w:ascii="宋体" w:eastAsia="宋体" w:hAnsi="宋体" w:cs="宋体"/>
          <w:color w:val="000000"/>
          <w:lang w:eastAsia="zh-CN"/>
        </w:rPr>
        <w:t>设置在</w:t>
      </w:r>
      <w:r w:rsidRPr="007B6D0E">
        <w:rPr>
          <w:rFonts w:ascii="宋体" w:eastAsia="宋体" w:hAnsi="宋体" w:cs="宋体" w:hint="eastAsia"/>
          <w:color w:val="000000"/>
          <w:lang w:eastAsia="zh-CN"/>
        </w:rPr>
        <w:t>气瓶根部阀门与控制总阀门之间的汇总管路上，并且在</w:t>
      </w:r>
      <w:r w:rsidRPr="007B6D0E">
        <w:rPr>
          <w:rFonts w:ascii="宋体" w:eastAsia="宋体" w:hAnsi="宋体" w:cs="宋体"/>
          <w:color w:val="000000"/>
          <w:lang w:eastAsia="zh-CN"/>
        </w:rPr>
        <w:t>操作仓内。</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黑体" w:eastAsia="黑体" w:hAnsi="黑体"/>
          <w:color w:val="000000"/>
          <w:lang w:eastAsia="zh-CN"/>
        </w:rPr>
        <w:t xml:space="preserve">10.2.4  </w:t>
      </w:r>
      <w:r w:rsidRPr="007B6D0E">
        <w:rPr>
          <w:rFonts w:ascii="宋体" w:eastAsia="宋体" w:hAnsi="宋体" w:cs="宋体" w:hint="eastAsia"/>
          <w:color w:val="000000"/>
          <w:lang w:eastAsia="zh-CN"/>
        </w:rPr>
        <w:t>阻火装置</w:t>
      </w:r>
    </w:p>
    <w:p w:rsidR="001E7D34" w:rsidRPr="007B6D0E" w:rsidRDefault="005318C7">
      <w:pPr>
        <w:pStyle w:val="afc"/>
        <w:widowControl w:val="0"/>
        <w:spacing w:after="0"/>
        <w:ind w:firstLine="496"/>
        <w:rPr>
          <w:rFonts w:ascii="宋体" w:eastAsia="宋体" w:hAnsi="宋体" w:cs="宋体"/>
          <w:color w:val="000000"/>
          <w:szCs w:val="21"/>
          <w:lang w:eastAsia="zh-CN"/>
        </w:rPr>
      </w:pPr>
      <w:r w:rsidRPr="007B6D0E">
        <w:rPr>
          <w:rFonts w:ascii="宋体" w:eastAsia="宋体" w:hAnsi="宋体" w:cs="宋体" w:hint="eastAsia"/>
          <w:color w:val="000000"/>
          <w:szCs w:val="21"/>
          <w:lang w:eastAsia="zh-CN"/>
        </w:rPr>
        <w:t>阻火装置(或者称阻火器)一般</w:t>
      </w:r>
      <w:r w:rsidRPr="007B6D0E">
        <w:rPr>
          <w:rFonts w:ascii="宋体" w:eastAsia="宋体" w:hAnsi="宋体" w:cs="宋体" w:hint="eastAsia"/>
          <w:color w:val="000000"/>
          <w:szCs w:val="21"/>
          <w:shd w:val="clear" w:color="auto" w:fill="FFFFFF"/>
          <w:lang w:eastAsia="zh-CN"/>
        </w:rPr>
        <w:t>由阻火芯、阻火器外壳</w:t>
      </w:r>
      <w:r w:rsidRPr="007B6D0E">
        <w:rPr>
          <w:rFonts w:ascii="宋体" w:eastAsia="宋体" w:hAnsi="宋体" w:cs="宋体" w:hint="eastAsia"/>
          <w:color w:val="000000"/>
          <w:szCs w:val="21"/>
          <w:lang w:eastAsia="zh-CN"/>
        </w:rPr>
        <w:t>以</w:t>
      </w:r>
      <w:r w:rsidRPr="007B6D0E">
        <w:rPr>
          <w:rFonts w:ascii="宋体" w:eastAsia="宋体" w:hAnsi="宋体" w:cs="宋体" w:hint="eastAsia"/>
          <w:color w:val="000000"/>
          <w:szCs w:val="21"/>
          <w:shd w:val="clear" w:color="auto" w:fill="FFFFFF"/>
          <w:lang w:eastAsia="zh-CN"/>
        </w:rPr>
        <w:t>及</w:t>
      </w:r>
      <w:r w:rsidRPr="007B6D0E">
        <w:rPr>
          <w:rFonts w:ascii="宋体" w:eastAsia="宋体" w:hAnsi="宋体" w:cs="宋体" w:hint="eastAsia"/>
          <w:color w:val="000000"/>
          <w:szCs w:val="21"/>
          <w:lang w:eastAsia="zh-CN"/>
        </w:rPr>
        <w:t>相应的管路连接</w:t>
      </w:r>
      <w:r w:rsidRPr="007B6D0E">
        <w:rPr>
          <w:rFonts w:ascii="宋体" w:eastAsia="宋体" w:hAnsi="宋体" w:cs="宋体" w:hint="eastAsia"/>
          <w:color w:val="000000"/>
          <w:szCs w:val="21"/>
          <w:shd w:val="clear" w:color="auto" w:fill="FFFFFF"/>
          <w:lang w:eastAsia="zh-CN"/>
        </w:rPr>
        <w:t>附件</w:t>
      </w:r>
      <w:r w:rsidRPr="007B6D0E">
        <w:rPr>
          <w:rFonts w:ascii="宋体" w:eastAsia="宋体" w:hAnsi="宋体" w:cs="宋体" w:hint="eastAsia"/>
          <w:color w:val="000000"/>
          <w:szCs w:val="21"/>
          <w:lang w:eastAsia="zh-CN"/>
        </w:rPr>
        <w:t>组成。</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黑体" w:eastAsia="黑体" w:hAnsi="黑体"/>
          <w:color w:val="000000"/>
          <w:lang w:eastAsia="zh-CN"/>
        </w:rPr>
        <w:t xml:space="preserve">10.2.4.1  </w:t>
      </w:r>
      <w:r w:rsidRPr="007B6D0E">
        <w:rPr>
          <w:rFonts w:ascii="宋体" w:eastAsia="宋体" w:hAnsi="宋体" w:cs="宋体" w:hint="eastAsia"/>
          <w:color w:val="000000"/>
          <w:lang w:eastAsia="zh-CN"/>
        </w:rPr>
        <w:t>阻火装置设置条件</w:t>
      </w:r>
    </w:p>
    <w:p w:rsidR="001E7D34" w:rsidRPr="007B6D0E" w:rsidRDefault="005318C7">
      <w:pPr>
        <w:pStyle w:val="afc"/>
        <w:widowControl w:val="0"/>
        <w:spacing w:after="0"/>
        <w:ind w:firstLine="496"/>
        <w:rPr>
          <w:rFonts w:ascii="宋体" w:eastAsia="宋体" w:hAnsi="宋体" w:cs="宋体"/>
          <w:color w:val="000000"/>
          <w:szCs w:val="21"/>
          <w:lang w:eastAsia="zh-CN"/>
        </w:rPr>
      </w:pPr>
      <w:r w:rsidRPr="007B6D0E">
        <w:rPr>
          <w:rFonts w:ascii="宋体" w:eastAsia="宋体" w:hAnsi="宋体" w:cs="宋体" w:hint="eastAsia"/>
          <w:color w:val="000000"/>
          <w:szCs w:val="21"/>
          <w:lang w:eastAsia="zh-CN"/>
        </w:rPr>
        <w:t>满足下列条件</w:t>
      </w:r>
      <w:r w:rsidRPr="007B6D0E">
        <w:rPr>
          <w:rFonts w:hint="eastAsia"/>
          <w:color w:val="000000"/>
          <w:szCs w:val="21"/>
          <w:lang w:eastAsia="zh-CN"/>
        </w:rPr>
        <w:t>之一</w:t>
      </w:r>
      <w:r w:rsidRPr="007B6D0E">
        <w:rPr>
          <w:rFonts w:ascii="宋体" w:eastAsia="宋体" w:hAnsi="宋体" w:cs="宋体" w:hint="eastAsia"/>
          <w:color w:val="000000"/>
          <w:szCs w:val="21"/>
          <w:lang w:eastAsia="zh-CN"/>
        </w:rPr>
        <w:t>的移动式压力容器应当设置阻火装置：</w:t>
      </w:r>
    </w:p>
    <w:p w:rsidR="001E7D34" w:rsidRPr="007B6D0E" w:rsidRDefault="005318C7">
      <w:pPr>
        <w:pStyle w:val="afc"/>
        <w:widowControl w:val="0"/>
        <w:spacing w:after="0"/>
        <w:ind w:firstLine="496"/>
        <w:rPr>
          <w:rFonts w:ascii="宋体" w:eastAsia="宋体" w:hAnsi="宋体" w:cs="宋体"/>
          <w:color w:val="000000"/>
          <w:szCs w:val="21"/>
          <w:lang w:eastAsia="zh-CN"/>
        </w:rPr>
      </w:pPr>
      <w:r w:rsidRPr="007B6D0E">
        <w:rPr>
          <w:rFonts w:ascii="宋体" w:eastAsia="宋体" w:hAnsi="宋体" w:cs="宋体"/>
          <w:color w:val="000000"/>
          <w:szCs w:val="21"/>
          <w:lang w:eastAsia="zh-CN"/>
        </w:rPr>
        <w:t>(1)充装有机过氧化物或者自反应介质的罐体；</w:t>
      </w:r>
    </w:p>
    <w:p w:rsidR="001E7D34" w:rsidRPr="007B6D0E" w:rsidRDefault="005318C7">
      <w:pPr>
        <w:pStyle w:val="afc"/>
        <w:widowControl w:val="0"/>
        <w:spacing w:after="0"/>
        <w:ind w:firstLine="496"/>
        <w:rPr>
          <w:rFonts w:ascii="宋体" w:eastAsia="宋体" w:hAnsi="宋体" w:cs="宋体"/>
          <w:color w:val="000000"/>
          <w:szCs w:val="21"/>
          <w:lang w:eastAsia="zh-CN"/>
        </w:rPr>
      </w:pPr>
      <w:r w:rsidRPr="007B6D0E">
        <w:rPr>
          <w:rFonts w:ascii="宋体" w:eastAsia="宋体" w:hAnsi="宋体" w:cs="宋体"/>
          <w:color w:val="000000"/>
          <w:szCs w:val="21"/>
          <w:lang w:eastAsia="zh-CN"/>
        </w:rPr>
        <w:t>(2)充装易燃</w:t>
      </w:r>
      <w:r w:rsidRPr="007B6D0E">
        <w:rPr>
          <w:rFonts w:ascii="宋体" w:eastAsia="宋体" w:hAnsi="宋体" w:cs="宋体" w:hint="eastAsia"/>
          <w:color w:val="000000"/>
          <w:szCs w:val="21"/>
          <w:lang w:eastAsia="zh-CN"/>
        </w:rPr>
        <w:t>、</w:t>
      </w:r>
      <w:r w:rsidRPr="007B6D0E">
        <w:rPr>
          <w:rFonts w:ascii="宋体" w:eastAsia="宋体" w:hAnsi="宋体" w:cs="宋体"/>
          <w:color w:val="000000"/>
          <w:szCs w:val="21"/>
          <w:lang w:eastAsia="zh-CN"/>
        </w:rPr>
        <w:t>易爆介质</w:t>
      </w:r>
      <w:r w:rsidRPr="007B6D0E">
        <w:rPr>
          <w:rFonts w:ascii="宋体" w:eastAsia="宋体" w:hAnsi="宋体" w:cs="宋体" w:hint="eastAsia"/>
          <w:color w:val="000000"/>
          <w:szCs w:val="21"/>
          <w:lang w:eastAsia="zh-CN"/>
        </w:rPr>
        <w:t>，并且存在外部火焰可能进入罐体内部发生燃烧或者爆炸危险的</w:t>
      </w:r>
      <w:r w:rsidRPr="007B6D0E">
        <w:rPr>
          <w:rFonts w:ascii="宋体" w:eastAsia="宋体" w:hAnsi="宋体" w:cs="宋体"/>
          <w:color w:val="000000"/>
          <w:szCs w:val="21"/>
          <w:lang w:eastAsia="zh-CN"/>
        </w:rPr>
        <w:t>罐体；</w:t>
      </w:r>
    </w:p>
    <w:p w:rsidR="001E7D34" w:rsidRPr="007B6D0E" w:rsidRDefault="005318C7">
      <w:pPr>
        <w:pStyle w:val="afc"/>
        <w:widowControl w:val="0"/>
        <w:spacing w:after="0"/>
        <w:ind w:firstLine="496"/>
        <w:rPr>
          <w:rFonts w:ascii="宋体" w:eastAsia="宋体" w:hAnsi="宋体" w:cs="宋体"/>
          <w:color w:val="000000"/>
          <w:szCs w:val="21"/>
          <w:lang w:eastAsia="zh-CN"/>
        </w:rPr>
      </w:pPr>
      <w:r w:rsidRPr="007B6D0E">
        <w:rPr>
          <w:rFonts w:ascii="宋体" w:eastAsia="宋体" w:hAnsi="宋体" w:cs="宋体"/>
          <w:color w:val="000000"/>
          <w:szCs w:val="21"/>
          <w:lang w:eastAsia="zh-CN"/>
        </w:rPr>
        <w:lastRenderedPageBreak/>
        <w:t>(3)产品标准或者设计文件规定设置阻火装置的</w:t>
      </w:r>
      <w:r w:rsidRPr="007B6D0E">
        <w:rPr>
          <w:rFonts w:ascii="宋体" w:eastAsia="宋体" w:hAnsi="宋体" w:cs="宋体" w:hint="eastAsia"/>
          <w:color w:val="000000"/>
          <w:szCs w:val="21"/>
          <w:lang w:eastAsia="zh-CN"/>
        </w:rPr>
        <w:t>罐体</w:t>
      </w:r>
      <w:r w:rsidRPr="007B6D0E">
        <w:rPr>
          <w:rFonts w:ascii="宋体" w:eastAsia="宋体" w:hAnsi="宋体" w:cs="宋体"/>
          <w:color w:val="000000"/>
          <w:szCs w:val="21"/>
          <w:lang w:eastAsia="zh-CN"/>
        </w:rPr>
        <w:t>。</w:t>
      </w:r>
    </w:p>
    <w:p w:rsidR="001E7D34" w:rsidRPr="007B6D0E" w:rsidRDefault="005318C7">
      <w:pPr>
        <w:pStyle w:val="22"/>
        <w:widowControl w:val="0"/>
        <w:spacing w:beforeLines="0" w:before="0" w:afterLines="0"/>
        <w:ind w:firstLine="496"/>
        <w:rPr>
          <w:rFonts w:ascii="宋体" w:eastAsia="宋体" w:hAnsi="宋体" w:cs="宋体"/>
          <w:color w:val="000000"/>
          <w:lang w:val="en-US" w:eastAsia="zh-CN"/>
        </w:rPr>
      </w:pPr>
      <w:r w:rsidRPr="007B6D0E">
        <w:rPr>
          <w:rFonts w:eastAsia="黑体"/>
          <w:color w:val="000000"/>
          <w:lang w:val="en-US" w:eastAsia="zh-CN"/>
        </w:rPr>
        <w:t xml:space="preserve">10.2.4.2  </w:t>
      </w:r>
      <w:r w:rsidRPr="007B6D0E">
        <w:rPr>
          <w:rFonts w:ascii="宋体" w:eastAsia="宋体" w:hAnsi="宋体" w:cs="宋体" w:hint="eastAsia"/>
          <w:color w:val="000000"/>
          <w:lang w:eastAsia="zh-CN"/>
        </w:rPr>
        <w:t>阻火</w:t>
      </w:r>
      <w:r w:rsidRPr="007B6D0E">
        <w:rPr>
          <w:rFonts w:ascii="宋体" w:eastAsia="宋体" w:hAnsi="宋体" w:cs="宋体" w:hint="eastAsia"/>
          <w:color w:val="000000"/>
          <w:lang w:val="en-US" w:eastAsia="zh-CN"/>
        </w:rPr>
        <w:t>装置的选用和安装</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(1)阻火装置应当具有可靠的安全阻火功能，满足使用</w:t>
      </w:r>
      <w:r w:rsidRPr="007B6D0E">
        <w:rPr>
          <w:rFonts w:ascii="宋体" w:eastAsia="宋体" w:hAnsi="宋体" w:cs="宋体" w:hint="eastAsia"/>
          <w:color w:val="000000"/>
          <w:lang w:eastAsia="zh-CN"/>
        </w:rPr>
        <w:t>工况的</w:t>
      </w:r>
      <w:r w:rsidRPr="007B6D0E">
        <w:rPr>
          <w:rFonts w:ascii="宋体" w:eastAsia="宋体" w:hAnsi="宋体" w:cs="宋体"/>
          <w:color w:val="000000"/>
          <w:lang w:eastAsia="zh-CN"/>
        </w:rPr>
        <w:t>安全</w:t>
      </w:r>
      <w:r w:rsidRPr="007B6D0E">
        <w:rPr>
          <w:rFonts w:ascii="宋体" w:eastAsia="宋体" w:hAnsi="宋体" w:cs="宋体" w:hint="eastAsia"/>
          <w:color w:val="000000"/>
          <w:lang w:eastAsia="zh-CN"/>
        </w:rPr>
        <w:t>防护</w:t>
      </w:r>
      <w:r w:rsidRPr="007B6D0E">
        <w:rPr>
          <w:rFonts w:ascii="宋体" w:eastAsia="宋体" w:hAnsi="宋体" w:cs="宋体"/>
          <w:color w:val="000000"/>
          <w:lang w:eastAsia="zh-CN"/>
        </w:rPr>
        <w:t>等级要求；</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(2)设置在超压泄放装置排放管路排放口的阻火装置</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不得</w:t>
      </w:r>
      <w:r w:rsidRPr="007B6D0E">
        <w:rPr>
          <w:rFonts w:ascii="宋体" w:eastAsia="宋体" w:hAnsi="宋体" w:cs="宋体" w:hint="eastAsia"/>
          <w:color w:val="000000"/>
          <w:lang w:eastAsia="zh-CN"/>
        </w:rPr>
        <w:t>妨碍</w:t>
      </w:r>
      <w:r w:rsidRPr="007B6D0E">
        <w:rPr>
          <w:rFonts w:ascii="宋体" w:eastAsia="宋体" w:hAnsi="宋体" w:cs="宋体"/>
          <w:color w:val="000000"/>
          <w:lang w:eastAsia="zh-CN"/>
        </w:rPr>
        <w:t>超压泄放装置的正常排放功能；</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(3)根据充装介质在实际可能工况条件下的最大试验安全间隙(MESG)值来选用合适规格的阻火装置；</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(4)阻火装置与管路的连接</w:t>
      </w:r>
      <w:r w:rsidRPr="007B6D0E">
        <w:rPr>
          <w:rFonts w:ascii="宋体" w:eastAsia="宋体" w:hAnsi="宋体" w:cs="宋体" w:hint="eastAsia"/>
          <w:color w:val="000000"/>
          <w:lang w:eastAsia="zh-CN"/>
        </w:rPr>
        <w:t>应当</w:t>
      </w:r>
      <w:r w:rsidRPr="007B6D0E">
        <w:rPr>
          <w:rFonts w:ascii="宋体" w:eastAsia="宋体" w:hAnsi="宋体" w:cs="宋体"/>
          <w:color w:val="000000"/>
          <w:lang w:eastAsia="zh-CN"/>
        </w:rPr>
        <w:t>采用螺纹或者法兰的连接形式；</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(5)阻火装置应当符合相应产品标准的规定，</w:t>
      </w:r>
      <w:r w:rsidRPr="007B6D0E">
        <w:rPr>
          <w:rFonts w:ascii="宋体" w:eastAsia="宋体" w:hAnsi="宋体" w:cs="宋体" w:hint="eastAsia"/>
          <w:color w:val="000000"/>
          <w:lang w:eastAsia="zh-CN"/>
        </w:rPr>
        <w:t>其</w:t>
      </w:r>
      <w:r w:rsidRPr="007B6D0E">
        <w:rPr>
          <w:rFonts w:ascii="宋体" w:eastAsia="宋体" w:hAnsi="宋体" w:cs="宋体"/>
          <w:color w:val="000000"/>
          <w:lang w:eastAsia="zh-CN"/>
        </w:rPr>
        <w:t>制造单位</w:t>
      </w:r>
      <w:r w:rsidRPr="007B6D0E">
        <w:rPr>
          <w:rFonts w:ascii="宋体" w:eastAsia="宋体" w:hAnsi="宋体" w:cs="宋体" w:hint="eastAsia"/>
          <w:color w:val="000000"/>
          <w:lang w:eastAsia="zh-CN"/>
        </w:rPr>
        <w:t>应当</w:t>
      </w:r>
      <w:r w:rsidRPr="007B6D0E">
        <w:rPr>
          <w:rFonts w:ascii="宋体" w:eastAsia="宋体" w:hAnsi="宋体" w:cs="宋体"/>
          <w:color w:val="000000"/>
          <w:lang w:eastAsia="zh-CN"/>
        </w:rPr>
        <w:t>向订购单位提供产品质量合格证明文件</w:t>
      </w:r>
      <w:r w:rsidRPr="007B6D0E">
        <w:rPr>
          <w:rFonts w:ascii="宋体" w:eastAsia="宋体" w:hAnsi="宋体" w:cs="宋体" w:hint="eastAsia"/>
          <w:color w:val="000000"/>
          <w:lang w:eastAsia="zh-CN"/>
        </w:rPr>
        <w:t>，以及</w:t>
      </w:r>
      <w:r w:rsidRPr="007B6D0E">
        <w:rPr>
          <w:rFonts w:ascii="宋体" w:eastAsia="宋体" w:hAnsi="宋体" w:cs="宋体"/>
          <w:color w:val="000000"/>
          <w:lang w:eastAsia="zh-CN"/>
        </w:rPr>
        <w:t>必要的性能测试报告</w:t>
      </w:r>
      <w:r w:rsidRPr="007B6D0E">
        <w:rPr>
          <w:rFonts w:ascii="宋体" w:eastAsia="宋体" w:hAnsi="宋体" w:cs="宋体" w:hint="eastAsia"/>
          <w:color w:val="000000"/>
          <w:lang w:eastAsia="zh-CN"/>
        </w:rPr>
        <w:t>或者</w:t>
      </w:r>
      <w:r w:rsidRPr="007B6D0E">
        <w:rPr>
          <w:rFonts w:ascii="宋体" w:eastAsia="宋体" w:hAnsi="宋体" w:cs="宋体"/>
          <w:color w:val="000000"/>
          <w:lang w:eastAsia="zh-CN"/>
        </w:rPr>
        <w:t>型式试验报告。</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黑体" w:eastAsia="黑体" w:hAnsi="黑体"/>
          <w:color w:val="000000"/>
          <w:lang w:eastAsia="zh-CN"/>
        </w:rPr>
        <w:t xml:space="preserve">10.2.5  </w:t>
      </w:r>
      <w:r w:rsidRPr="007B6D0E">
        <w:rPr>
          <w:rFonts w:ascii="宋体" w:eastAsia="宋体" w:hAnsi="宋体" w:cs="宋体" w:hint="eastAsia"/>
          <w:color w:val="000000"/>
          <w:lang w:eastAsia="zh-CN"/>
        </w:rPr>
        <w:t>导静电装置</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黑体" w:eastAsia="黑体" w:hAnsi="黑体"/>
          <w:color w:val="000000"/>
          <w:lang w:eastAsia="zh-CN"/>
        </w:rPr>
        <w:t xml:space="preserve">10.2.5.1  </w:t>
      </w:r>
      <w:r w:rsidRPr="007B6D0E">
        <w:rPr>
          <w:rFonts w:ascii="宋体" w:eastAsia="宋体" w:hAnsi="宋体" w:cs="宋体" w:hint="eastAsia"/>
          <w:color w:val="000000"/>
          <w:lang w:eastAsia="zh-CN"/>
        </w:rPr>
        <w:t>导静电装置设置条件</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充装易燃、易爆介质的移动式压力容器(铁路罐车除外)，应当设置可靠的导静电接地装置。</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黑体" w:eastAsia="黑体" w:hAnsi="黑体"/>
          <w:color w:val="000000"/>
          <w:lang w:eastAsia="zh-CN"/>
        </w:rPr>
        <w:t xml:space="preserve">10.2.5.2  </w:t>
      </w:r>
      <w:r w:rsidRPr="007B6D0E">
        <w:rPr>
          <w:rFonts w:ascii="宋体" w:eastAsia="宋体" w:hAnsi="宋体" w:cs="宋体" w:hint="eastAsia"/>
          <w:color w:val="000000"/>
          <w:lang w:eastAsia="zh-CN"/>
        </w:rPr>
        <w:t>导静电装置安装</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(1)移动式压力容器在停车或者装卸作业时，应当接地良好，严禁使用铁链、铁线等金属物替代接地装置；</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(2)罐体</w:t>
      </w:r>
      <w:r w:rsidRPr="007B6D0E">
        <w:rPr>
          <w:rFonts w:ascii="宋体" w:eastAsia="宋体" w:hAnsi="宋体" w:cs="宋体" w:hint="eastAsia"/>
          <w:bCs w:val="0"/>
          <w:color w:val="000000"/>
          <w:szCs w:val="18"/>
          <w:lang w:val="zh-CN" w:eastAsia="zh-CN"/>
        </w:rPr>
        <w:t>或者气瓶</w:t>
      </w:r>
      <w:r w:rsidRPr="007B6D0E">
        <w:rPr>
          <w:rFonts w:ascii="宋体" w:eastAsia="宋体" w:hAnsi="宋体" w:cs="宋体" w:hint="eastAsia"/>
          <w:color w:val="000000"/>
          <w:lang w:eastAsia="zh-CN"/>
        </w:rPr>
        <w:t>与导静电接地带导线末端之间的电阻值以及接地端导体横截面积应当符合产品标准的规定。</w:t>
      </w:r>
    </w:p>
    <w:p w:rsidR="001E7D34" w:rsidRPr="007B6D0E" w:rsidRDefault="005318C7">
      <w:pPr>
        <w:pStyle w:val="22"/>
        <w:widowControl w:val="0"/>
        <w:adjustRightInd/>
        <w:snapToGrid/>
        <w:spacing w:before="84" w:after="60"/>
        <w:ind w:firstLine="496"/>
        <w:rPr>
          <w:rFonts w:eastAsia="黑体"/>
          <w:color w:val="000000"/>
          <w:lang w:eastAsia="zh-CN"/>
        </w:rPr>
      </w:pPr>
      <w:r w:rsidRPr="007B6D0E">
        <w:rPr>
          <w:rFonts w:eastAsia="黑体"/>
          <w:color w:val="000000"/>
          <w:lang w:val="en-US" w:eastAsia="zh-CN"/>
        </w:rPr>
        <w:t>10</w:t>
      </w:r>
      <w:r w:rsidRPr="007B6D0E">
        <w:rPr>
          <w:rFonts w:eastAsia="黑体"/>
          <w:color w:val="000000"/>
          <w:lang w:eastAsia="zh-CN"/>
        </w:rPr>
        <w:t>.</w:t>
      </w:r>
      <w:r w:rsidRPr="007B6D0E">
        <w:rPr>
          <w:rFonts w:eastAsia="黑体"/>
          <w:color w:val="000000"/>
          <w:lang w:val="en-US" w:eastAsia="zh-CN"/>
        </w:rPr>
        <w:t>3</w:t>
      </w:r>
      <w:r w:rsidRPr="007B6D0E">
        <w:rPr>
          <w:rFonts w:eastAsia="黑体"/>
          <w:color w:val="000000"/>
          <w:lang w:eastAsia="zh-CN"/>
        </w:rPr>
        <w:t xml:space="preserve"> </w:t>
      </w:r>
      <w:r w:rsidRPr="007B6D0E">
        <w:rPr>
          <w:rFonts w:eastAsia="黑体"/>
          <w:color w:val="000000"/>
          <w:lang w:val="en-US" w:eastAsia="zh-CN"/>
        </w:rPr>
        <w:t xml:space="preserve"> </w:t>
      </w:r>
      <w:r w:rsidRPr="007B6D0E">
        <w:rPr>
          <w:rFonts w:ascii="宋体" w:eastAsia="宋体" w:hAnsi="宋体" w:cs="宋体" w:hint="eastAsia"/>
          <w:bCs/>
          <w:color w:val="000000"/>
          <w:szCs w:val="22"/>
          <w:lang w:val="en-US" w:eastAsia="zh-CN"/>
        </w:rPr>
        <w:t>仪表</w:t>
      </w:r>
      <w:r w:rsidRPr="007B6D0E">
        <w:rPr>
          <w:rFonts w:eastAsia="黑体"/>
          <w:color w:val="000000"/>
          <w:lang w:eastAsia="zh-CN"/>
        </w:rPr>
        <w:t xml:space="preserve"> </w:t>
      </w:r>
    </w:p>
    <w:p w:rsidR="001E7D34" w:rsidRPr="007B6D0E" w:rsidRDefault="005318C7">
      <w:pPr>
        <w:pStyle w:val="22"/>
        <w:widowControl w:val="0"/>
        <w:adjustRightInd/>
        <w:spacing w:beforeLines="0" w:before="0" w:afterLines="0"/>
        <w:ind w:firstLine="496"/>
        <w:rPr>
          <w:rFonts w:ascii="宋体" w:eastAsia="宋体" w:hAnsi="宋体" w:cs="宋体"/>
          <w:bCs/>
          <w:color w:val="000000"/>
          <w:szCs w:val="22"/>
          <w:lang w:val="en-US" w:eastAsia="zh-CN"/>
        </w:rPr>
      </w:pPr>
      <w:r w:rsidRPr="007B6D0E">
        <w:rPr>
          <w:rFonts w:eastAsia="黑体"/>
          <w:color w:val="000000"/>
          <w:lang w:val="en-US" w:eastAsia="zh-CN"/>
        </w:rPr>
        <w:t>10</w:t>
      </w:r>
      <w:r w:rsidRPr="007B6D0E">
        <w:rPr>
          <w:rFonts w:eastAsia="黑体"/>
          <w:color w:val="000000"/>
          <w:lang w:eastAsia="zh-CN"/>
        </w:rPr>
        <w:t>.</w:t>
      </w:r>
      <w:r w:rsidRPr="007B6D0E">
        <w:rPr>
          <w:rFonts w:eastAsia="黑体"/>
          <w:color w:val="000000"/>
          <w:lang w:val="en-US" w:eastAsia="zh-CN"/>
        </w:rPr>
        <w:t>3</w:t>
      </w:r>
      <w:r w:rsidRPr="007B6D0E">
        <w:rPr>
          <w:rFonts w:eastAsia="黑体"/>
          <w:color w:val="000000"/>
          <w:lang w:eastAsia="zh-CN"/>
        </w:rPr>
        <w:t>.</w:t>
      </w:r>
      <w:r w:rsidRPr="007B6D0E">
        <w:rPr>
          <w:rFonts w:eastAsia="黑体"/>
          <w:color w:val="000000"/>
          <w:lang w:val="en-US" w:eastAsia="zh-CN"/>
        </w:rPr>
        <w:t xml:space="preserve">1  </w:t>
      </w:r>
      <w:r w:rsidRPr="007B6D0E">
        <w:rPr>
          <w:rFonts w:ascii="宋体" w:eastAsia="宋体" w:hAnsi="宋体" w:cs="宋体" w:hint="eastAsia"/>
          <w:bCs/>
          <w:color w:val="000000"/>
          <w:szCs w:val="22"/>
          <w:lang w:val="en-US" w:eastAsia="zh-CN"/>
        </w:rPr>
        <w:t>压力测量装置</w:t>
      </w:r>
    </w:p>
    <w:p w:rsidR="001E7D34" w:rsidRPr="007B6D0E" w:rsidRDefault="005318C7">
      <w:pPr>
        <w:pStyle w:val="22"/>
        <w:widowControl w:val="0"/>
        <w:adjustRightInd/>
        <w:spacing w:beforeLines="0" w:before="0" w:afterLines="0"/>
        <w:ind w:firstLine="496"/>
        <w:rPr>
          <w:rFonts w:ascii="宋体" w:eastAsia="宋体" w:hAnsi="宋体" w:cs="宋体"/>
          <w:color w:val="000000"/>
          <w:lang w:eastAsia="zh-CN"/>
        </w:rPr>
      </w:pPr>
      <w:r w:rsidRPr="007B6D0E">
        <w:rPr>
          <w:rFonts w:eastAsia="黑体"/>
          <w:color w:val="000000"/>
          <w:lang w:val="en-US" w:eastAsia="zh-CN"/>
        </w:rPr>
        <w:t>10</w:t>
      </w:r>
      <w:r w:rsidRPr="007B6D0E">
        <w:rPr>
          <w:rFonts w:eastAsia="黑体"/>
          <w:color w:val="000000"/>
          <w:lang w:eastAsia="zh-CN"/>
        </w:rPr>
        <w:t>.</w:t>
      </w:r>
      <w:r w:rsidRPr="007B6D0E">
        <w:rPr>
          <w:rFonts w:eastAsia="黑体"/>
          <w:color w:val="000000"/>
          <w:lang w:val="en-US" w:eastAsia="zh-CN"/>
        </w:rPr>
        <w:t>3</w:t>
      </w:r>
      <w:r w:rsidRPr="007B6D0E">
        <w:rPr>
          <w:rFonts w:eastAsia="黑体"/>
          <w:color w:val="000000"/>
          <w:lang w:eastAsia="zh-CN"/>
        </w:rPr>
        <w:t>.</w:t>
      </w:r>
      <w:r w:rsidRPr="007B6D0E">
        <w:rPr>
          <w:rFonts w:eastAsia="黑体"/>
          <w:color w:val="000000"/>
          <w:lang w:val="en-US" w:eastAsia="zh-CN"/>
        </w:rPr>
        <w:t>1</w:t>
      </w:r>
      <w:r w:rsidRPr="007B6D0E">
        <w:rPr>
          <w:rFonts w:eastAsia="黑体"/>
          <w:color w:val="000000"/>
          <w:lang w:eastAsia="zh-CN"/>
        </w:rPr>
        <w:t>.</w:t>
      </w:r>
      <w:r w:rsidRPr="007B6D0E">
        <w:rPr>
          <w:rFonts w:eastAsia="黑体"/>
          <w:color w:val="000000"/>
          <w:lang w:val="en-US" w:eastAsia="zh-CN"/>
        </w:rPr>
        <w:t xml:space="preserve">1  </w:t>
      </w:r>
      <w:r w:rsidRPr="007B6D0E">
        <w:rPr>
          <w:rFonts w:ascii="宋体" w:eastAsia="宋体" w:hAnsi="宋体" w:cs="宋体" w:hint="eastAsia"/>
          <w:color w:val="000000"/>
          <w:lang w:eastAsia="zh-CN"/>
        </w:rPr>
        <w:t>压力测量装置</w:t>
      </w:r>
      <w:r w:rsidRPr="007B6D0E">
        <w:rPr>
          <w:rFonts w:ascii="宋体" w:eastAsia="宋体" w:hAnsi="宋体" w:cs="宋体" w:hint="eastAsia"/>
          <w:color w:val="000000"/>
          <w:lang w:val="en-US" w:eastAsia="zh-CN"/>
        </w:rPr>
        <w:t>设置条件</w:t>
      </w:r>
    </w:p>
    <w:p w:rsidR="001E7D34" w:rsidRPr="007B6D0E" w:rsidRDefault="005318C7">
      <w:pPr>
        <w:pStyle w:val="afc"/>
        <w:widowControl w:val="0"/>
        <w:adjustRightInd/>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罐体或者气瓶至少设置一套用以显示工作压力范围的压力测量装置，如压力表等。</w:t>
      </w:r>
    </w:p>
    <w:p w:rsidR="001E7D34" w:rsidRPr="007B6D0E" w:rsidRDefault="005318C7">
      <w:pPr>
        <w:pStyle w:val="afc"/>
        <w:widowControl w:val="0"/>
        <w:adjustRightInd/>
        <w:spacing w:after="0"/>
        <w:ind w:firstLine="496"/>
        <w:rPr>
          <w:rFonts w:ascii="宋体" w:eastAsia="宋体" w:hAnsi="宋体" w:cs="宋体"/>
          <w:color w:val="000000"/>
          <w:lang w:eastAsia="zh-CN"/>
        </w:rPr>
      </w:pPr>
      <w:r w:rsidRPr="007B6D0E">
        <w:rPr>
          <w:rFonts w:ascii="黑体" w:eastAsia="黑体" w:hAnsi="黑体"/>
          <w:color w:val="000000"/>
          <w:lang w:eastAsia="zh-CN"/>
        </w:rPr>
        <w:t xml:space="preserve">10.3.1.2  </w:t>
      </w:r>
      <w:r w:rsidRPr="007B6D0E">
        <w:rPr>
          <w:rFonts w:ascii="宋体" w:eastAsia="宋体" w:hAnsi="宋体" w:cs="宋体" w:hint="eastAsia"/>
          <w:color w:val="000000"/>
          <w:lang w:eastAsia="zh-CN"/>
        </w:rPr>
        <w:t>压力表的选用</w:t>
      </w:r>
    </w:p>
    <w:p w:rsidR="001E7D34" w:rsidRPr="007B6D0E" w:rsidRDefault="005318C7">
      <w:pPr>
        <w:pStyle w:val="afc"/>
        <w:widowControl w:val="0"/>
        <w:adjustRightInd/>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(1)压力表的类别、</w:t>
      </w:r>
      <w:r w:rsidRPr="007B6D0E">
        <w:rPr>
          <w:rFonts w:ascii="宋体" w:eastAsia="宋体" w:hAnsi="宋体" w:cs="宋体" w:hint="eastAsia"/>
          <w:color w:val="000000"/>
          <w:lang w:eastAsia="zh-CN"/>
        </w:rPr>
        <w:t>型式</w:t>
      </w:r>
      <w:r w:rsidRPr="007B6D0E">
        <w:rPr>
          <w:rFonts w:ascii="宋体" w:eastAsia="宋体" w:hAnsi="宋体" w:cs="宋体"/>
          <w:color w:val="000000"/>
          <w:lang w:eastAsia="zh-CN"/>
        </w:rPr>
        <w:t>、规格等应当与使用工况、充装介质相适应；</w:t>
      </w:r>
    </w:p>
    <w:p w:rsidR="001E7D34" w:rsidRPr="007B6D0E" w:rsidRDefault="005318C7">
      <w:pPr>
        <w:pStyle w:val="afc"/>
        <w:widowControl w:val="0"/>
        <w:adjustRightInd/>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(2)应用于腐蚀性介质环境的</w:t>
      </w:r>
      <w:r w:rsidRPr="007B6D0E">
        <w:rPr>
          <w:rFonts w:ascii="宋体" w:eastAsia="宋体" w:hAnsi="宋体" w:cs="宋体" w:hint="eastAsia"/>
          <w:color w:val="000000"/>
          <w:lang w:eastAsia="zh-CN"/>
        </w:rPr>
        <w:t>压力表，</w:t>
      </w:r>
      <w:r w:rsidRPr="007B6D0E">
        <w:rPr>
          <w:rFonts w:ascii="宋体" w:eastAsia="宋体" w:hAnsi="宋体" w:cs="宋体"/>
          <w:color w:val="000000"/>
          <w:lang w:eastAsia="zh-CN"/>
        </w:rPr>
        <w:t>应当选用隔膜式压力表；</w:t>
      </w:r>
    </w:p>
    <w:p w:rsidR="001E7D34" w:rsidRPr="007B6D0E" w:rsidRDefault="005318C7">
      <w:pPr>
        <w:pStyle w:val="afc"/>
        <w:widowControl w:val="0"/>
        <w:adjustRightInd/>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(3)压力表应当选用符合国家标准或者行业标准规定的抗震压力表；</w:t>
      </w:r>
    </w:p>
    <w:p w:rsidR="001E7D34" w:rsidRPr="007B6D0E" w:rsidRDefault="005318C7">
      <w:pPr>
        <w:pStyle w:val="afc"/>
        <w:widowControl w:val="0"/>
        <w:adjustRightInd/>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(4)压力表的精度等级不得低于1.6级；</w:t>
      </w:r>
    </w:p>
    <w:p w:rsidR="001E7D34" w:rsidRPr="007B6D0E" w:rsidRDefault="005318C7">
      <w:pPr>
        <w:pStyle w:val="afc"/>
        <w:widowControl w:val="0"/>
        <w:adjustRightInd/>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(5)压力表的表盘刻度极限值为工作压力的1.5倍</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3.0倍</w:t>
      </w:r>
      <w:r w:rsidRPr="007B6D0E">
        <w:rPr>
          <w:rFonts w:ascii="宋体" w:eastAsia="宋体" w:hAnsi="宋体" w:cs="宋体" w:hint="eastAsia"/>
          <w:color w:val="000000"/>
          <w:lang w:eastAsia="zh-CN"/>
        </w:rPr>
        <w:t>；</w:t>
      </w:r>
    </w:p>
    <w:p w:rsidR="001E7D34" w:rsidRPr="007B6D0E" w:rsidRDefault="005318C7">
      <w:pPr>
        <w:pStyle w:val="afc"/>
        <w:widowControl w:val="0"/>
        <w:adjustRightInd/>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6</w:t>
      </w: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除本规程相应条款有明确规定外，压力表的</w:t>
      </w:r>
      <w:r w:rsidRPr="007B6D0E">
        <w:rPr>
          <w:rFonts w:ascii="宋体" w:eastAsia="宋体" w:hAnsi="宋体" w:cs="宋体"/>
          <w:color w:val="000000"/>
          <w:lang w:eastAsia="zh-CN"/>
        </w:rPr>
        <w:t>表盘直径不得小于100mm。</w:t>
      </w:r>
    </w:p>
    <w:p w:rsidR="001E7D34" w:rsidRPr="007B6D0E" w:rsidRDefault="005318C7">
      <w:pPr>
        <w:pStyle w:val="32"/>
        <w:widowControl w:val="0"/>
        <w:adjustRightInd/>
        <w:spacing w:before="0"/>
        <w:ind w:firstLine="496"/>
        <w:rPr>
          <w:rFonts w:eastAsia="黑体"/>
          <w:color w:val="000000"/>
          <w:lang w:eastAsia="zh-CN"/>
        </w:rPr>
      </w:pPr>
      <w:r w:rsidRPr="007B6D0E">
        <w:rPr>
          <w:rFonts w:eastAsia="黑体"/>
          <w:color w:val="000000"/>
          <w:lang w:val="en-US" w:eastAsia="zh-CN"/>
        </w:rPr>
        <w:t>10</w:t>
      </w:r>
      <w:r w:rsidRPr="007B6D0E">
        <w:rPr>
          <w:rFonts w:eastAsia="黑体"/>
          <w:color w:val="000000"/>
          <w:lang w:eastAsia="zh-CN"/>
        </w:rPr>
        <w:t>.</w:t>
      </w:r>
      <w:r w:rsidRPr="007B6D0E">
        <w:rPr>
          <w:rFonts w:eastAsia="黑体"/>
          <w:color w:val="000000"/>
          <w:lang w:val="en-US" w:eastAsia="zh-CN"/>
        </w:rPr>
        <w:t>3</w:t>
      </w:r>
      <w:r w:rsidRPr="007B6D0E">
        <w:rPr>
          <w:rFonts w:eastAsia="黑体"/>
          <w:color w:val="000000"/>
          <w:lang w:eastAsia="zh-CN"/>
        </w:rPr>
        <w:t>.</w:t>
      </w:r>
      <w:r w:rsidRPr="007B6D0E">
        <w:rPr>
          <w:rFonts w:eastAsia="黑体"/>
          <w:color w:val="000000"/>
          <w:lang w:val="en-US" w:eastAsia="zh-CN"/>
        </w:rPr>
        <w:t>1</w:t>
      </w:r>
      <w:r w:rsidRPr="007B6D0E">
        <w:rPr>
          <w:rFonts w:eastAsia="黑体"/>
          <w:color w:val="000000"/>
          <w:lang w:eastAsia="zh-CN"/>
        </w:rPr>
        <w:t>.</w:t>
      </w:r>
      <w:r w:rsidRPr="007B6D0E">
        <w:rPr>
          <w:rFonts w:eastAsia="黑体"/>
          <w:color w:val="000000"/>
          <w:lang w:val="en-US" w:eastAsia="zh-CN"/>
        </w:rPr>
        <w:t xml:space="preserve">3  </w:t>
      </w:r>
      <w:r w:rsidRPr="007B6D0E">
        <w:rPr>
          <w:rFonts w:ascii="宋体" w:eastAsia="宋体" w:hAnsi="宋体" w:cs="宋体" w:hint="eastAsia"/>
          <w:color w:val="000000"/>
          <w:lang w:eastAsia="zh-CN"/>
        </w:rPr>
        <w:t>压力表</w:t>
      </w:r>
      <w:r w:rsidRPr="007B6D0E">
        <w:rPr>
          <w:rFonts w:ascii="宋体" w:eastAsia="宋体" w:hAnsi="宋体" w:cs="宋体" w:hint="eastAsia"/>
          <w:color w:val="000000"/>
          <w:lang w:val="en-US" w:eastAsia="zh-CN"/>
        </w:rPr>
        <w:t>的检定</w:t>
      </w:r>
    </w:p>
    <w:p w:rsidR="001E7D34" w:rsidRPr="007B6D0E" w:rsidRDefault="005318C7">
      <w:pPr>
        <w:pStyle w:val="afc"/>
        <w:widowControl w:val="0"/>
        <w:adjustRightInd/>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(1)压力表安装前</w:t>
      </w:r>
      <w:r w:rsidRPr="007B6D0E">
        <w:rPr>
          <w:rFonts w:ascii="宋体" w:eastAsia="宋体" w:hAnsi="宋体" w:cs="宋体" w:hint="eastAsia"/>
          <w:color w:val="000000"/>
          <w:lang w:eastAsia="zh-CN"/>
        </w:rPr>
        <w:t>，</w:t>
      </w:r>
      <w:r w:rsidRPr="007B6D0E">
        <w:rPr>
          <w:rFonts w:ascii="宋体" w:eastAsia="宋体" w:hAnsi="宋体" w:cs="宋体"/>
          <w:color w:val="000000"/>
          <w:lang w:eastAsia="zh-CN"/>
        </w:rPr>
        <w:t>应当按照国家</w:t>
      </w:r>
      <w:r w:rsidRPr="007B6D0E">
        <w:rPr>
          <w:rFonts w:ascii="宋体" w:eastAsia="宋体" w:hAnsi="宋体" w:cs="宋体" w:hint="eastAsia"/>
          <w:color w:val="000000"/>
          <w:lang w:eastAsia="zh-CN"/>
        </w:rPr>
        <w:t>相应</w:t>
      </w:r>
      <w:r w:rsidRPr="007B6D0E">
        <w:rPr>
          <w:rFonts w:ascii="宋体" w:eastAsia="宋体" w:hAnsi="宋体" w:cs="宋体"/>
          <w:color w:val="000000"/>
          <w:lang w:eastAsia="zh-CN"/>
        </w:rPr>
        <w:t>计量检定规程的规定进行检定；</w:t>
      </w:r>
    </w:p>
    <w:p w:rsidR="001E7D34" w:rsidRPr="007B6D0E" w:rsidRDefault="005318C7">
      <w:pPr>
        <w:pStyle w:val="afc"/>
        <w:widowControl w:val="0"/>
        <w:adjustRightInd/>
        <w:spacing w:after="0"/>
        <w:ind w:firstLine="496"/>
        <w:rPr>
          <w:rFonts w:ascii="宋体" w:eastAsia="宋体" w:hAnsi="宋体" w:cs="宋体"/>
          <w:color w:val="000000"/>
          <w:lang w:eastAsia="zh-CN"/>
        </w:rPr>
      </w:pPr>
      <w:r w:rsidRPr="007B6D0E">
        <w:rPr>
          <w:rFonts w:ascii="宋体" w:eastAsia="宋体" w:hAnsi="宋体" w:cs="宋体"/>
          <w:color w:val="000000"/>
          <w:lang w:eastAsia="zh-CN"/>
        </w:rPr>
        <w:lastRenderedPageBreak/>
        <w:t>(2)机械指针式压力表应当在刻度盘上划出指示</w:t>
      </w:r>
      <w:r w:rsidRPr="007B6D0E">
        <w:rPr>
          <w:rFonts w:ascii="宋体" w:eastAsia="宋体" w:hAnsi="宋体" w:cs="宋体" w:hint="eastAsia"/>
          <w:color w:val="000000"/>
          <w:lang w:eastAsia="zh-CN"/>
        </w:rPr>
        <w:t>最高</w:t>
      </w:r>
      <w:r w:rsidRPr="007B6D0E">
        <w:rPr>
          <w:rFonts w:ascii="宋体" w:eastAsia="宋体" w:hAnsi="宋体" w:cs="宋体"/>
          <w:color w:val="000000"/>
          <w:lang w:eastAsia="zh-CN"/>
        </w:rPr>
        <w:t>工作压力的红线，并且注明下次检定日期。</w:t>
      </w:r>
    </w:p>
    <w:p w:rsidR="001E7D34" w:rsidRPr="007B6D0E" w:rsidRDefault="005318C7">
      <w:pPr>
        <w:pStyle w:val="32"/>
        <w:widowControl w:val="0"/>
        <w:adjustRightInd/>
        <w:spacing w:before="0"/>
        <w:ind w:firstLine="496"/>
        <w:rPr>
          <w:rFonts w:ascii="宋体" w:eastAsia="宋体" w:hAnsi="宋体" w:cs="宋体"/>
          <w:color w:val="000000"/>
          <w:lang w:val="en-US" w:eastAsia="zh-CN"/>
        </w:rPr>
      </w:pPr>
      <w:r w:rsidRPr="007B6D0E">
        <w:rPr>
          <w:rFonts w:eastAsia="黑体"/>
          <w:color w:val="000000"/>
          <w:lang w:val="en-US" w:eastAsia="zh-CN"/>
        </w:rPr>
        <w:t>10</w:t>
      </w:r>
      <w:r w:rsidRPr="007B6D0E">
        <w:rPr>
          <w:rFonts w:eastAsia="黑体"/>
          <w:color w:val="000000"/>
          <w:lang w:eastAsia="zh-CN"/>
        </w:rPr>
        <w:t>.</w:t>
      </w:r>
      <w:r w:rsidRPr="007B6D0E">
        <w:rPr>
          <w:rFonts w:eastAsia="黑体"/>
          <w:color w:val="000000"/>
          <w:lang w:val="en-US" w:eastAsia="zh-CN"/>
        </w:rPr>
        <w:t>3</w:t>
      </w:r>
      <w:r w:rsidRPr="007B6D0E">
        <w:rPr>
          <w:rFonts w:eastAsia="黑体"/>
          <w:color w:val="000000"/>
          <w:lang w:eastAsia="zh-CN"/>
        </w:rPr>
        <w:t>.</w:t>
      </w:r>
      <w:r w:rsidRPr="007B6D0E">
        <w:rPr>
          <w:rFonts w:eastAsia="黑体"/>
          <w:color w:val="000000"/>
          <w:lang w:val="en-US" w:eastAsia="zh-CN"/>
        </w:rPr>
        <w:t>1</w:t>
      </w:r>
      <w:r w:rsidRPr="007B6D0E">
        <w:rPr>
          <w:rFonts w:eastAsia="黑体"/>
          <w:color w:val="000000"/>
          <w:lang w:eastAsia="zh-CN"/>
        </w:rPr>
        <w:t>.</w:t>
      </w:r>
      <w:r w:rsidRPr="007B6D0E">
        <w:rPr>
          <w:rFonts w:eastAsia="黑体"/>
          <w:color w:val="000000"/>
          <w:lang w:val="en-US" w:eastAsia="zh-CN"/>
        </w:rPr>
        <w:t xml:space="preserve">4  </w:t>
      </w:r>
      <w:r w:rsidRPr="007B6D0E">
        <w:rPr>
          <w:rFonts w:ascii="宋体" w:eastAsia="宋体" w:hAnsi="宋体" w:cs="宋体" w:hint="eastAsia"/>
          <w:color w:val="000000"/>
          <w:lang w:eastAsia="zh-CN"/>
        </w:rPr>
        <w:t>压力表</w:t>
      </w:r>
      <w:r w:rsidRPr="007B6D0E">
        <w:rPr>
          <w:rFonts w:ascii="宋体" w:eastAsia="宋体" w:hAnsi="宋体" w:cs="宋体" w:hint="eastAsia"/>
          <w:color w:val="000000"/>
          <w:lang w:val="en-US" w:eastAsia="zh-CN"/>
        </w:rPr>
        <w:t>的</w:t>
      </w:r>
      <w:r w:rsidRPr="007B6D0E">
        <w:rPr>
          <w:rFonts w:ascii="宋体" w:eastAsia="宋体" w:hAnsi="宋体" w:cs="宋体" w:hint="eastAsia"/>
          <w:color w:val="000000"/>
          <w:lang w:eastAsia="zh-CN"/>
        </w:rPr>
        <w:t>安装</w:t>
      </w:r>
    </w:p>
    <w:p w:rsidR="001E7D34" w:rsidRPr="007B6D0E" w:rsidRDefault="005318C7">
      <w:pPr>
        <w:pStyle w:val="afc"/>
        <w:widowControl w:val="0"/>
        <w:adjustRightInd/>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(1)压力表的安装位置应当便于操作人员观察和清洗，并且能够避免受到辐射热、冻结或者震动等不利因素的影响；</w:t>
      </w:r>
    </w:p>
    <w:p w:rsidR="001E7D34" w:rsidRPr="007B6D0E" w:rsidRDefault="005318C7">
      <w:pPr>
        <w:pStyle w:val="afc"/>
        <w:widowControl w:val="0"/>
        <w:adjustRightInd/>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(2)压力表与罐体之间应当</w:t>
      </w:r>
      <w:r w:rsidRPr="007B6D0E">
        <w:rPr>
          <w:rFonts w:ascii="宋体" w:eastAsia="宋体" w:hAnsi="宋体" w:cs="宋体" w:hint="eastAsia"/>
          <w:color w:val="000000"/>
          <w:lang w:eastAsia="zh-CN"/>
        </w:rPr>
        <w:t>设置</w:t>
      </w:r>
      <w:r w:rsidRPr="007B6D0E">
        <w:rPr>
          <w:rFonts w:ascii="宋体" w:eastAsia="宋体" w:hAnsi="宋体" w:cs="宋体"/>
          <w:color w:val="000000"/>
          <w:lang w:eastAsia="zh-CN"/>
        </w:rPr>
        <w:t>截断阀(如</w:t>
      </w:r>
      <w:r w:rsidRPr="007B6D0E">
        <w:rPr>
          <w:rFonts w:ascii="宋体" w:hAnsi="宋体" w:hint="eastAsia"/>
          <w:color w:val="000000"/>
          <w:szCs w:val="24"/>
          <w:lang w:eastAsia="zh-CN"/>
        </w:rPr>
        <w:t>三通旋塞或者针形阀等</w:t>
      </w:r>
      <w:r w:rsidRPr="007B6D0E">
        <w:rPr>
          <w:rFonts w:ascii="宋体" w:eastAsia="宋体" w:hAnsi="宋体" w:cs="宋体" w:hint="eastAsia"/>
          <w:color w:val="000000"/>
          <w:lang w:eastAsia="zh-CN"/>
        </w:rPr>
        <w:t>)，截断阀上应当有开启标志和锁紧装置；</w:t>
      </w:r>
    </w:p>
    <w:p w:rsidR="001E7D34" w:rsidRPr="007B6D0E" w:rsidRDefault="005318C7">
      <w:pPr>
        <w:pStyle w:val="afc"/>
        <w:widowControl w:val="0"/>
        <w:adjustRightInd/>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(3)压力表的安装结构应当牢固、可靠，并且能够防止运输过程中压力表与连接件发生相对运动。</w:t>
      </w:r>
    </w:p>
    <w:p w:rsidR="001E7D34" w:rsidRPr="007B6D0E" w:rsidRDefault="005318C7">
      <w:pPr>
        <w:pStyle w:val="22"/>
        <w:widowControl w:val="0"/>
        <w:adjustRightInd/>
        <w:spacing w:beforeLines="0" w:before="0" w:afterLines="0"/>
        <w:ind w:firstLine="496"/>
        <w:rPr>
          <w:rFonts w:ascii="宋体" w:eastAsia="宋体" w:hAnsi="宋体" w:cs="宋体"/>
          <w:color w:val="000000"/>
          <w:lang w:eastAsia="zh-CN"/>
        </w:rPr>
      </w:pPr>
      <w:r w:rsidRPr="007B6D0E">
        <w:rPr>
          <w:rFonts w:eastAsia="黑体"/>
          <w:color w:val="000000"/>
          <w:lang w:val="en-US" w:eastAsia="zh-CN"/>
        </w:rPr>
        <w:t>10</w:t>
      </w:r>
      <w:r w:rsidRPr="007B6D0E">
        <w:rPr>
          <w:rFonts w:eastAsia="黑体"/>
          <w:color w:val="000000"/>
          <w:lang w:eastAsia="zh-CN"/>
        </w:rPr>
        <w:t>.</w:t>
      </w:r>
      <w:r w:rsidRPr="007B6D0E">
        <w:rPr>
          <w:rFonts w:eastAsia="黑体"/>
          <w:color w:val="000000"/>
          <w:lang w:val="en-US" w:eastAsia="zh-CN"/>
        </w:rPr>
        <w:t>3</w:t>
      </w:r>
      <w:r w:rsidRPr="007B6D0E">
        <w:rPr>
          <w:rFonts w:eastAsia="黑体"/>
          <w:color w:val="000000"/>
          <w:lang w:eastAsia="zh-CN"/>
        </w:rPr>
        <w:t>.</w:t>
      </w:r>
      <w:r w:rsidRPr="007B6D0E">
        <w:rPr>
          <w:rFonts w:eastAsia="黑体"/>
          <w:color w:val="000000"/>
          <w:lang w:val="en-US" w:eastAsia="zh-CN"/>
        </w:rPr>
        <w:t xml:space="preserve">2  </w:t>
      </w:r>
      <w:r w:rsidRPr="007B6D0E">
        <w:rPr>
          <w:rFonts w:ascii="宋体" w:eastAsia="宋体" w:hAnsi="宋体" w:cs="宋体" w:hint="eastAsia"/>
          <w:color w:val="000000"/>
          <w:szCs w:val="18"/>
          <w:lang w:eastAsia="zh-CN"/>
        </w:rPr>
        <w:t>液位测量装置</w:t>
      </w:r>
    </w:p>
    <w:p w:rsidR="001E7D34" w:rsidRPr="007B6D0E" w:rsidRDefault="005318C7">
      <w:pPr>
        <w:pStyle w:val="32"/>
        <w:widowControl w:val="0"/>
        <w:adjustRightInd/>
        <w:spacing w:before="0"/>
        <w:ind w:firstLine="496"/>
        <w:rPr>
          <w:rFonts w:ascii="宋体" w:hAnsi="宋体"/>
          <w:color w:val="000000"/>
          <w:szCs w:val="24"/>
          <w:lang w:val="en-US" w:eastAsia="zh-CN"/>
        </w:rPr>
      </w:pPr>
      <w:r w:rsidRPr="007B6D0E">
        <w:rPr>
          <w:rFonts w:ascii="宋体" w:hAnsi="宋体" w:hint="eastAsia"/>
          <w:color w:val="000000"/>
          <w:szCs w:val="24"/>
          <w:lang w:eastAsia="zh-CN"/>
        </w:rPr>
        <w:t>液位测量装置是</w:t>
      </w:r>
      <w:r w:rsidRPr="007B6D0E">
        <w:rPr>
          <w:rFonts w:ascii="宋体" w:hAnsi="宋体" w:hint="eastAsia"/>
          <w:color w:val="000000"/>
          <w:szCs w:val="24"/>
          <w:lang w:val="en-US" w:eastAsia="zh-CN"/>
        </w:rPr>
        <w:t>指通过各种传感器</w:t>
      </w:r>
      <w:r w:rsidRPr="007B6D0E">
        <w:rPr>
          <w:rFonts w:ascii="宋体" w:hAnsi="宋体" w:hint="eastAsia"/>
          <w:color w:val="000000"/>
          <w:szCs w:val="24"/>
          <w:lang w:val="en-US" w:eastAsia="zh-CN"/>
        </w:rPr>
        <w:t>(</w:t>
      </w:r>
      <w:r w:rsidRPr="007B6D0E">
        <w:rPr>
          <w:rFonts w:ascii="宋体" w:hAnsi="宋体" w:hint="eastAsia"/>
          <w:color w:val="000000"/>
          <w:szCs w:val="24"/>
          <w:lang w:val="en-US" w:eastAsia="zh-CN"/>
        </w:rPr>
        <w:t>如机械、压力、电容、超声波、磁力等</w:t>
      </w:r>
      <w:r w:rsidRPr="007B6D0E">
        <w:rPr>
          <w:rFonts w:ascii="宋体" w:hAnsi="宋体" w:hint="eastAsia"/>
          <w:color w:val="000000"/>
          <w:szCs w:val="24"/>
          <w:lang w:val="en-US" w:eastAsia="zh-CN"/>
        </w:rPr>
        <w:t>)</w:t>
      </w:r>
      <w:r w:rsidRPr="007B6D0E">
        <w:rPr>
          <w:rFonts w:ascii="宋体" w:hAnsi="宋体" w:hint="eastAsia"/>
          <w:color w:val="000000"/>
          <w:szCs w:val="24"/>
          <w:lang w:val="en-US" w:eastAsia="zh-CN"/>
        </w:rPr>
        <w:t>对</w:t>
      </w:r>
      <w:r w:rsidRPr="007B6D0E">
        <w:rPr>
          <w:rFonts w:ascii="宋体" w:hAnsi="宋体" w:hint="eastAsia"/>
          <w:color w:val="000000"/>
          <w:szCs w:val="24"/>
          <w:lang w:eastAsia="zh-CN"/>
        </w:rPr>
        <w:t>罐体</w:t>
      </w:r>
      <w:r w:rsidRPr="007B6D0E">
        <w:rPr>
          <w:rFonts w:ascii="宋体" w:hAnsi="宋体" w:hint="eastAsia"/>
          <w:color w:val="000000"/>
          <w:szCs w:val="24"/>
          <w:lang w:val="en-US" w:eastAsia="zh-CN"/>
        </w:rPr>
        <w:t>内液体介质的液位高度值进行测量</w:t>
      </w:r>
      <w:r w:rsidRPr="007B6D0E">
        <w:rPr>
          <w:rFonts w:ascii="宋体" w:hAnsi="宋体" w:hint="eastAsia"/>
          <w:color w:val="000000"/>
          <w:szCs w:val="24"/>
          <w:lang w:eastAsia="zh-CN"/>
        </w:rPr>
        <w:t>的</w:t>
      </w:r>
      <w:r w:rsidRPr="007B6D0E">
        <w:rPr>
          <w:rFonts w:ascii="宋体" w:hAnsi="宋体" w:hint="eastAsia"/>
          <w:color w:val="000000"/>
          <w:szCs w:val="24"/>
          <w:lang w:val="en-US" w:eastAsia="zh-CN"/>
        </w:rPr>
        <w:t>一种</w:t>
      </w:r>
      <w:r w:rsidRPr="007B6D0E">
        <w:rPr>
          <w:rFonts w:ascii="宋体" w:hAnsi="宋体" w:hint="eastAsia"/>
          <w:color w:val="000000"/>
          <w:szCs w:val="24"/>
          <w:lang w:eastAsia="zh-CN"/>
        </w:rPr>
        <w:t>辅助测量</w:t>
      </w:r>
      <w:r w:rsidRPr="007B6D0E">
        <w:rPr>
          <w:rFonts w:ascii="宋体" w:hAnsi="宋体" w:hint="eastAsia"/>
          <w:color w:val="000000"/>
          <w:szCs w:val="24"/>
          <w:lang w:val="en-US" w:eastAsia="zh-CN"/>
        </w:rPr>
        <w:t>器具，如液位计等。</w:t>
      </w:r>
    </w:p>
    <w:p w:rsidR="001E7D34" w:rsidRPr="007B6D0E" w:rsidRDefault="005318C7">
      <w:pPr>
        <w:pStyle w:val="32"/>
        <w:widowControl w:val="0"/>
        <w:adjustRightInd/>
        <w:spacing w:before="0"/>
        <w:ind w:firstLine="496"/>
        <w:rPr>
          <w:color w:val="000000"/>
          <w:lang w:val="en-US" w:eastAsia="zh-CN"/>
        </w:rPr>
      </w:pPr>
      <w:r w:rsidRPr="007B6D0E">
        <w:rPr>
          <w:rFonts w:ascii="宋体" w:hAnsi="宋体" w:hint="eastAsia"/>
          <w:color w:val="000000"/>
          <w:szCs w:val="24"/>
          <w:lang w:eastAsia="zh-CN"/>
        </w:rPr>
        <w:t>罐体最大允许充装量以衡器称重为准。</w:t>
      </w:r>
    </w:p>
    <w:p w:rsidR="001E7D34" w:rsidRPr="007B6D0E" w:rsidRDefault="005318C7">
      <w:pPr>
        <w:pStyle w:val="32"/>
        <w:widowControl w:val="0"/>
        <w:adjustRightInd/>
        <w:spacing w:before="0"/>
        <w:ind w:firstLine="496"/>
        <w:rPr>
          <w:rFonts w:ascii="宋体" w:eastAsia="宋体" w:hAnsi="宋体" w:cs="宋体"/>
          <w:color w:val="000000"/>
          <w:lang w:eastAsia="zh-CN"/>
        </w:rPr>
      </w:pPr>
      <w:r w:rsidRPr="007B6D0E">
        <w:rPr>
          <w:rFonts w:eastAsia="黑体"/>
          <w:color w:val="000000"/>
          <w:lang w:val="en-US" w:eastAsia="zh-CN"/>
        </w:rPr>
        <w:t>10</w:t>
      </w:r>
      <w:r w:rsidRPr="007B6D0E">
        <w:rPr>
          <w:rFonts w:eastAsia="黑体"/>
          <w:color w:val="000000"/>
          <w:lang w:eastAsia="zh-CN"/>
        </w:rPr>
        <w:t>.</w:t>
      </w:r>
      <w:r w:rsidRPr="007B6D0E">
        <w:rPr>
          <w:rFonts w:eastAsia="黑体"/>
          <w:color w:val="000000"/>
          <w:lang w:val="en-US" w:eastAsia="zh-CN"/>
        </w:rPr>
        <w:t>3</w:t>
      </w:r>
      <w:r w:rsidRPr="007B6D0E">
        <w:rPr>
          <w:rFonts w:eastAsia="黑体"/>
          <w:color w:val="000000"/>
          <w:lang w:eastAsia="zh-CN"/>
        </w:rPr>
        <w:t>.</w:t>
      </w:r>
      <w:r w:rsidRPr="007B6D0E">
        <w:rPr>
          <w:rFonts w:eastAsia="黑体"/>
          <w:color w:val="000000"/>
          <w:lang w:val="en-US" w:eastAsia="zh-CN"/>
        </w:rPr>
        <w:t>2</w:t>
      </w:r>
      <w:r w:rsidRPr="007B6D0E">
        <w:rPr>
          <w:rFonts w:eastAsia="黑体"/>
          <w:bCs/>
          <w:color w:val="000000"/>
          <w:lang w:eastAsia="zh-CN"/>
        </w:rPr>
        <w:t xml:space="preserve">.1 </w:t>
      </w:r>
      <w:r w:rsidRPr="007B6D0E">
        <w:rPr>
          <w:rFonts w:eastAsia="黑体"/>
          <w:bCs/>
          <w:color w:val="000000"/>
          <w:lang w:val="en-US" w:eastAsia="zh-CN"/>
        </w:rPr>
        <w:t xml:space="preserve"> </w:t>
      </w:r>
      <w:r w:rsidRPr="007B6D0E">
        <w:rPr>
          <w:rFonts w:ascii="宋体" w:eastAsia="宋体" w:hAnsi="宋体" w:cs="宋体" w:hint="eastAsia"/>
          <w:color w:val="000000"/>
          <w:lang w:eastAsia="zh-CN"/>
        </w:rPr>
        <w:t>液位测量装置的设置条件</w:t>
      </w:r>
    </w:p>
    <w:p w:rsidR="001E7D34" w:rsidRPr="007B6D0E" w:rsidRDefault="005318C7">
      <w:pPr>
        <w:pStyle w:val="afc"/>
        <w:widowControl w:val="0"/>
        <w:adjustRightInd/>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除本规程相应条款有明确规定的外，移动式压力容器罐体，至少设置一套液位测量装置。</w:t>
      </w:r>
    </w:p>
    <w:p w:rsidR="001E7D34" w:rsidRPr="007B6D0E" w:rsidRDefault="005318C7">
      <w:pPr>
        <w:pStyle w:val="afc"/>
        <w:widowControl w:val="0"/>
        <w:adjustRightInd/>
        <w:spacing w:after="0"/>
        <w:ind w:firstLine="496"/>
        <w:jc w:val="both"/>
        <w:rPr>
          <w:rFonts w:ascii="宋体" w:eastAsia="宋体" w:hAnsi="宋体" w:cs="宋体"/>
          <w:color w:val="000000"/>
          <w:lang w:eastAsia="zh-CN"/>
        </w:rPr>
      </w:pPr>
      <w:r w:rsidRPr="007B6D0E">
        <w:rPr>
          <w:rFonts w:ascii="黑体" w:eastAsia="黑体" w:hAnsi="黑体"/>
          <w:bCs w:val="0"/>
          <w:color w:val="000000"/>
          <w:szCs w:val="21"/>
          <w:lang w:eastAsia="zh-CN"/>
        </w:rPr>
        <w:t>10.3.2</w:t>
      </w:r>
      <w:r w:rsidRPr="007B6D0E">
        <w:rPr>
          <w:rFonts w:ascii="黑体" w:eastAsia="黑体" w:hAnsi="黑体"/>
          <w:color w:val="000000"/>
          <w:lang w:eastAsia="zh-CN"/>
        </w:rPr>
        <w:t xml:space="preserve">.2  </w:t>
      </w:r>
      <w:r w:rsidRPr="007B6D0E">
        <w:rPr>
          <w:rFonts w:ascii="宋体" w:eastAsia="宋体" w:hAnsi="宋体" w:cs="宋体" w:hint="eastAsia"/>
          <w:color w:val="000000"/>
          <w:lang w:eastAsia="zh-CN"/>
        </w:rPr>
        <w:t>液位计的选用</w:t>
      </w:r>
    </w:p>
    <w:p w:rsidR="001E7D34" w:rsidRPr="007B6D0E" w:rsidRDefault="005318C7">
      <w:pPr>
        <w:widowControl w:val="0"/>
        <w:adjustRightInd w:val="0"/>
        <w:snapToGrid w:val="0"/>
        <w:spacing w:after="0" w:line="400" w:lineRule="exact"/>
        <w:ind w:firstLineChars="200" w:firstLine="480"/>
        <w:jc w:val="both"/>
        <w:rPr>
          <w:rFonts w:ascii="宋体" w:hAnsi="宋体"/>
          <w:color w:val="000000"/>
          <w:sz w:val="24"/>
          <w:szCs w:val="24"/>
          <w:lang w:eastAsia="zh-CN"/>
        </w:rPr>
      </w:pPr>
      <w:r w:rsidRPr="007B6D0E">
        <w:rPr>
          <w:rFonts w:ascii="宋体" w:hAnsi="宋体" w:cs="宋体"/>
          <w:color w:val="000000"/>
          <w:sz w:val="24"/>
          <w:szCs w:val="24"/>
          <w:lang w:eastAsia="zh-CN"/>
        </w:rPr>
        <w:t>(1)</w:t>
      </w:r>
      <w:r w:rsidRPr="007B6D0E">
        <w:rPr>
          <w:rFonts w:ascii="宋体" w:hAnsi="宋体" w:hint="eastAsia"/>
          <w:color w:val="000000"/>
          <w:sz w:val="24"/>
          <w:szCs w:val="24"/>
          <w:lang w:eastAsia="zh-CN"/>
        </w:rPr>
        <w:t>根据罐体充装介质的物理化学性质和危害性，以及设计温度、设计压力等设计参数正确选用符合相应国家标准或者行业标准规定的液位计；</w:t>
      </w:r>
    </w:p>
    <w:p w:rsidR="001E7D34" w:rsidRPr="007B6D0E" w:rsidRDefault="005318C7">
      <w:pPr>
        <w:widowControl w:val="0"/>
        <w:adjustRightInd w:val="0"/>
        <w:snapToGrid w:val="0"/>
        <w:spacing w:after="0" w:line="400" w:lineRule="exact"/>
        <w:ind w:firstLineChars="200" w:firstLine="480"/>
        <w:jc w:val="both"/>
        <w:rPr>
          <w:rFonts w:ascii="宋体" w:hAnsi="宋体"/>
          <w:color w:val="000000"/>
          <w:sz w:val="24"/>
          <w:szCs w:val="24"/>
          <w:lang w:eastAsia="zh-CN"/>
        </w:rPr>
      </w:pPr>
      <w:r w:rsidRPr="007B6D0E">
        <w:rPr>
          <w:rFonts w:ascii="宋体" w:hAnsi="宋体" w:cs="宋体"/>
          <w:color w:val="000000"/>
          <w:sz w:val="24"/>
          <w:szCs w:val="24"/>
          <w:lang w:eastAsia="zh-CN"/>
        </w:rPr>
        <w:t>(2)</w:t>
      </w:r>
      <w:r w:rsidRPr="007B6D0E">
        <w:rPr>
          <w:rFonts w:ascii="宋体" w:hAnsi="宋体" w:cs="宋体" w:hint="eastAsia"/>
          <w:color w:val="000000"/>
          <w:sz w:val="24"/>
          <w:szCs w:val="24"/>
          <w:lang w:eastAsia="zh-CN"/>
        </w:rPr>
        <w:t>液位计应当</w:t>
      </w:r>
      <w:r w:rsidRPr="007B6D0E">
        <w:rPr>
          <w:rFonts w:ascii="宋体" w:hAnsi="宋体" w:hint="eastAsia"/>
          <w:color w:val="000000"/>
          <w:sz w:val="24"/>
          <w:szCs w:val="24"/>
          <w:lang w:eastAsia="zh-CN"/>
        </w:rPr>
        <w:t>灵敏准确、方便检验和修理；</w:t>
      </w:r>
    </w:p>
    <w:p w:rsidR="001E7D34" w:rsidRPr="007B6D0E" w:rsidRDefault="005318C7">
      <w:pPr>
        <w:widowControl w:val="0"/>
        <w:adjustRightInd w:val="0"/>
        <w:snapToGrid w:val="0"/>
        <w:spacing w:after="0" w:line="400" w:lineRule="exact"/>
        <w:ind w:firstLineChars="200" w:firstLine="480"/>
        <w:jc w:val="both"/>
        <w:rPr>
          <w:rFonts w:ascii="黑体" w:hAnsi="黑体"/>
          <w:color w:val="000000"/>
          <w:szCs w:val="21"/>
          <w:lang w:eastAsia="zh-CN"/>
        </w:rPr>
      </w:pPr>
      <w:r w:rsidRPr="007B6D0E">
        <w:rPr>
          <w:rFonts w:ascii="宋体" w:hAnsi="宋体" w:cs="宋体"/>
          <w:color w:val="000000"/>
          <w:sz w:val="24"/>
          <w:szCs w:val="24"/>
          <w:lang w:eastAsia="zh-CN"/>
        </w:rPr>
        <w:t>(3)</w:t>
      </w:r>
      <w:r w:rsidRPr="007B6D0E">
        <w:rPr>
          <w:rFonts w:ascii="宋体" w:hAnsi="宋体" w:hint="eastAsia"/>
          <w:color w:val="000000"/>
          <w:sz w:val="24"/>
          <w:szCs w:val="24"/>
          <w:lang w:eastAsia="zh-CN"/>
        </w:rPr>
        <w:t>液位计的精度等级不得低于</w:t>
      </w:r>
      <w:r w:rsidRPr="007B6D0E">
        <w:rPr>
          <w:rFonts w:ascii="宋体" w:hAnsi="宋体"/>
          <w:color w:val="000000"/>
          <w:sz w:val="24"/>
          <w:szCs w:val="24"/>
          <w:lang w:eastAsia="zh-CN"/>
        </w:rPr>
        <w:t>2.5级</w:t>
      </w:r>
      <w:r w:rsidRPr="007B6D0E">
        <w:rPr>
          <w:rFonts w:ascii="宋体" w:hAnsi="宋体" w:hint="eastAsia"/>
          <w:color w:val="000000"/>
          <w:szCs w:val="24"/>
          <w:lang w:eastAsia="zh-CN"/>
        </w:rPr>
        <w:t>。</w:t>
      </w:r>
    </w:p>
    <w:p w:rsidR="001E7D34" w:rsidRPr="007B6D0E" w:rsidRDefault="005318C7">
      <w:pPr>
        <w:pStyle w:val="afc"/>
        <w:widowControl w:val="0"/>
        <w:adjustRightInd/>
        <w:spacing w:after="0"/>
        <w:ind w:firstLine="496"/>
        <w:rPr>
          <w:rFonts w:ascii="宋体" w:eastAsia="宋体" w:hAnsi="宋体" w:cs="宋体"/>
          <w:color w:val="000000"/>
          <w:lang w:eastAsia="zh-CN"/>
        </w:rPr>
      </w:pPr>
      <w:r w:rsidRPr="007B6D0E">
        <w:rPr>
          <w:rFonts w:ascii="黑体" w:eastAsia="黑体" w:hAnsi="黑体"/>
          <w:bCs w:val="0"/>
          <w:color w:val="000000"/>
          <w:szCs w:val="21"/>
          <w:lang w:eastAsia="zh-CN"/>
        </w:rPr>
        <w:t>10.3.2</w:t>
      </w:r>
      <w:r w:rsidRPr="007B6D0E">
        <w:rPr>
          <w:rFonts w:ascii="黑体" w:eastAsia="黑体" w:hAnsi="黑体"/>
          <w:color w:val="000000"/>
          <w:lang w:eastAsia="zh-CN"/>
        </w:rPr>
        <w:t xml:space="preserve">.3  </w:t>
      </w:r>
      <w:r w:rsidRPr="007B6D0E">
        <w:rPr>
          <w:rFonts w:ascii="宋体" w:eastAsia="宋体" w:hAnsi="宋体" w:cs="宋体" w:hint="eastAsia"/>
          <w:color w:val="000000"/>
          <w:lang w:eastAsia="zh-CN"/>
        </w:rPr>
        <w:t>液位计的安装</w:t>
      </w:r>
    </w:p>
    <w:p w:rsidR="001E7D34" w:rsidRPr="007B6D0E" w:rsidRDefault="005318C7">
      <w:pPr>
        <w:pStyle w:val="afc"/>
        <w:widowControl w:val="0"/>
        <w:adjustRightInd/>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w:t>
      </w:r>
      <w:r w:rsidRPr="007B6D0E">
        <w:rPr>
          <w:rFonts w:ascii="宋体" w:eastAsia="宋体" w:hAnsi="宋体" w:cs="宋体" w:hint="eastAsia"/>
          <w:color w:val="000000"/>
          <w:lang w:eastAsia="zh-CN"/>
        </w:rPr>
        <w:t>液位计应当安装在便于观察和操作方便的位置，其中机械指针式液位计的最高安全液位应当有明显的标记；</w:t>
      </w:r>
    </w:p>
    <w:p w:rsidR="001E7D34" w:rsidRPr="007B6D0E" w:rsidRDefault="005318C7">
      <w:pPr>
        <w:pStyle w:val="afc"/>
        <w:widowControl w:val="0"/>
        <w:adjustRightInd/>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(2)充装剧毒、毒性程度为</w:t>
      </w:r>
      <w:r w:rsidRPr="007B6D0E">
        <w:rPr>
          <w:rFonts w:ascii="宋体" w:eastAsia="宋体" w:hAnsi="宋体" w:cs="宋体" w:hint="eastAsia"/>
          <w:color w:val="000000"/>
          <w:lang w:eastAsia="zh-CN"/>
        </w:rPr>
        <w:t>极度、高度危害，以及易燃、易爆介质罐体上的液位计，应当设置能够防止介质泄漏的密封式保护装置；</w:t>
      </w:r>
    </w:p>
    <w:p w:rsidR="001E7D34" w:rsidRPr="007B6D0E" w:rsidRDefault="005318C7">
      <w:pPr>
        <w:pStyle w:val="afc"/>
        <w:widowControl w:val="0"/>
        <w:adjustRightInd/>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w:t>
      </w:r>
      <w:r w:rsidRPr="007B6D0E">
        <w:rPr>
          <w:rFonts w:ascii="宋体" w:eastAsia="宋体" w:hAnsi="宋体" w:cs="宋体" w:hint="eastAsia"/>
          <w:color w:val="000000"/>
          <w:lang w:eastAsia="zh-CN"/>
        </w:rPr>
        <w:t>液位计安装结构牢固、可靠。</w:t>
      </w:r>
    </w:p>
    <w:p w:rsidR="001E7D34" w:rsidRPr="007B6D0E" w:rsidRDefault="005318C7">
      <w:pPr>
        <w:pStyle w:val="22"/>
        <w:widowControl w:val="0"/>
        <w:adjustRightInd/>
        <w:spacing w:beforeLines="0" w:before="0" w:afterLines="0"/>
        <w:ind w:firstLine="496"/>
        <w:rPr>
          <w:rFonts w:ascii="宋体" w:eastAsia="宋体" w:hAnsi="宋体" w:cs="宋体"/>
          <w:color w:val="000000"/>
          <w:lang w:eastAsia="zh-CN"/>
        </w:rPr>
      </w:pPr>
      <w:r w:rsidRPr="007B6D0E">
        <w:rPr>
          <w:rFonts w:eastAsia="黑体"/>
          <w:color w:val="000000"/>
          <w:lang w:val="en-US" w:eastAsia="zh-CN"/>
        </w:rPr>
        <w:t>10</w:t>
      </w:r>
      <w:r w:rsidRPr="007B6D0E">
        <w:rPr>
          <w:rFonts w:eastAsia="黑体"/>
          <w:color w:val="000000"/>
          <w:lang w:eastAsia="zh-CN"/>
        </w:rPr>
        <w:t>.</w:t>
      </w:r>
      <w:r w:rsidRPr="007B6D0E">
        <w:rPr>
          <w:rFonts w:eastAsia="黑体"/>
          <w:color w:val="000000"/>
          <w:lang w:val="en-US" w:eastAsia="zh-CN"/>
        </w:rPr>
        <w:t>3</w:t>
      </w:r>
      <w:r w:rsidRPr="007B6D0E">
        <w:rPr>
          <w:rFonts w:eastAsia="黑体"/>
          <w:color w:val="000000"/>
          <w:lang w:eastAsia="zh-CN"/>
        </w:rPr>
        <w:t>.</w:t>
      </w:r>
      <w:r w:rsidRPr="007B6D0E">
        <w:rPr>
          <w:rFonts w:eastAsia="黑体"/>
          <w:color w:val="000000"/>
          <w:lang w:val="en-US" w:eastAsia="zh-CN"/>
        </w:rPr>
        <w:t xml:space="preserve">3  </w:t>
      </w:r>
      <w:r w:rsidRPr="007B6D0E">
        <w:rPr>
          <w:rFonts w:ascii="宋体" w:eastAsia="宋体" w:hAnsi="宋体" w:cs="宋体" w:hint="eastAsia"/>
          <w:color w:val="000000"/>
          <w:lang w:eastAsia="zh-CN"/>
        </w:rPr>
        <w:t>温度测量装置</w:t>
      </w:r>
    </w:p>
    <w:p w:rsidR="001E7D34" w:rsidRPr="007B6D0E" w:rsidRDefault="005318C7">
      <w:pPr>
        <w:pStyle w:val="afc"/>
        <w:widowControl w:val="0"/>
        <w:adjustRightInd/>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温度测量装置(如温度计等)的设置由设计人员在设计文件中按照设计条件或者产品标准的规定确定，温度计至少符合以下要求：</w:t>
      </w:r>
    </w:p>
    <w:p w:rsidR="001E7D34" w:rsidRPr="007B6D0E" w:rsidRDefault="005318C7">
      <w:pPr>
        <w:pStyle w:val="afc"/>
        <w:widowControl w:val="0"/>
        <w:adjustRightInd/>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(1)温度计的测量范围应当与</w:t>
      </w:r>
      <w:r w:rsidRPr="007B6D0E">
        <w:rPr>
          <w:rFonts w:ascii="宋体" w:eastAsia="宋体" w:hAnsi="宋体" w:cs="宋体" w:hint="eastAsia"/>
          <w:color w:val="000000"/>
          <w:lang w:eastAsia="zh-CN"/>
        </w:rPr>
        <w:t>罐体</w:t>
      </w:r>
      <w:r w:rsidRPr="007B6D0E">
        <w:rPr>
          <w:rFonts w:ascii="宋体" w:eastAsia="宋体" w:hAnsi="宋体" w:cs="宋体"/>
          <w:color w:val="000000"/>
          <w:lang w:eastAsia="zh-CN"/>
        </w:rPr>
        <w:t>充装介质</w:t>
      </w:r>
      <w:r w:rsidRPr="007B6D0E">
        <w:rPr>
          <w:rFonts w:ascii="宋体" w:eastAsia="宋体" w:hAnsi="宋体" w:cs="宋体" w:hint="eastAsia"/>
          <w:color w:val="000000"/>
          <w:lang w:eastAsia="zh-CN"/>
        </w:rPr>
        <w:t>的</w:t>
      </w:r>
      <w:r w:rsidRPr="007B6D0E">
        <w:rPr>
          <w:rFonts w:ascii="宋体" w:eastAsia="宋体" w:hAnsi="宋体" w:cs="宋体"/>
          <w:color w:val="000000"/>
          <w:lang w:eastAsia="zh-CN"/>
        </w:rPr>
        <w:t>工作温度相适应；</w:t>
      </w:r>
    </w:p>
    <w:p w:rsidR="001E7D34" w:rsidRPr="007B6D0E" w:rsidRDefault="005318C7">
      <w:pPr>
        <w:pStyle w:val="afc"/>
        <w:widowControl w:val="0"/>
        <w:adjustRightInd/>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2</w:t>
      </w: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温度计的安装结构牢固、可靠，必要时设置固定装置防止运输使用过程中温度计与相邻零部件等发生干涉；</w:t>
      </w:r>
    </w:p>
    <w:p w:rsidR="001E7D34" w:rsidRPr="007B6D0E" w:rsidRDefault="005318C7">
      <w:pPr>
        <w:pStyle w:val="afc"/>
        <w:widowControl w:val="0"/>
        <w:adjustRightInd/>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3</w:t>
      </w:r>
      <w:r w:rsidRPr="007B6D0E">
        <w:rPr>
          <w:rFonts w:ascii="宋体" w:eastAsia="宋体" w:hAnsi="宋体" w:cs="宋体"/>
          <w:color w:val="000000"/>
          <w:lang w:eastAsia="zh-CN"/>
        </w:rPr>
        <w:t>)温度计</w:t>
      </w:r>
      <w:r w:rsidRPr="007B6D0E">
        <w:rPr>
          <w:rFonts w:ascii="宋体" w:eastAsia="宋体" w:hAnsi="宋体" w:cs="宋体" w:hint="eastAsia"/>
          <w:color w:val="000000"/>
          <w:lang w:eastAsia="zh-CN"/>
        </w:rPr>
        <w:t>安装前，</w:t>
      </w:r>
      <w:r w:rsidRPr="007B6D0E">
        <w:rPr>
          <w:rFonts w:ascii="宋体" w:eastAsia="宋体" w:hAnsi="宋体" w:cs="宋体"/>
          <w:color w:val="000000"/>
          <w:lang w:eastAsia="zh-CN"/>
        </w:rPr>
        <w:t>应当按照</w:t>
      </w:r>
      <w:r w:rsidRPr="007B6D0E">
        <w:rPr>
          <w:rFonts w:ascii="宋体" w:eastAsia="宋体" w:hAnsi="宋体" w:cs="宋体" w:hint="eastAsia"/>
          <w:color w:val="000000"/>
          <w:lang w:eastAsia="zh-CN"/>
        </w:rPr>
        <w:t>国家相应</w:t>
      </w:r>
      <w:r w:rsidRPr="007B6D0E">
        <w:rPr>
          <w:rFonts w:ascii="宋体" w:eastAsia="宋体" w:hAnsi="宋体" w:cs="宋体"/>
          <w:color w:val="000000"/>
          <w:lang w:eastAsia="zh-CN"/>
        </w:rPr>
        <w:t>计量检定规程的规定进行定期检定。</w:t>
      </w:r>
    </w:p>
    <w:p w:rsidR="001E7D34" w:rsidRPr="007B6D0E" w:rsidRDefault="005318C7">
      <w:pPr>
        <w:pStyle w:val="afc"/>
        <w:widowControl w:val="0"/>
        <w:adjustRightInd/>
        <w:spacing w:after="0"/>
        <w:ind w:firstLine="496"/>
        <w:rPr>
          <w:rFonts w:ascii="宋体" w:eastAsia="宋体" w:hAnsi="宋体" w:cs="宋体"/>
          <w:color w:val="000000"/>
          <w:lang w:eastAsia="zh-CN"/>
        </w:rPr>
      </w:pPr>
      <w:r w:rsidRPr="007B6D0E">
        <w:rPr>
          <w:rFonts w:ascii="黑体" w:eastAsia="黑体" w:hAnsi="黑体"/>
          <w:bCs w:val="0"/>
          <w:color w:val="000000"/>
          <w:szCs w:val="21"/>
          <w:lang w:eastAsia="zh-CN"/>
        </w:rPr>
        <w:lastRenderedPageBreak/>
        <w:t xml:space="preserve">10.3.4  </w:t>
      </w:r>
      <w:r w:rsidRPr="007B6D0E">
        <w:rPr>
          <w:rFonts w:ascii="宋体" w:eastAsia="宋体" w:hAnsi="宋体" w:cs="宋体" w:hint="eastAsia"/>
          <w:color w:val="000000"/>
          <w:lang w:eastAsia="zh-CN"/>
        </w:rPr>
        <w:t>真空度测量装置</w:t>
      </w:r>
    </w:p>
    <w:p w:rsidR="001E7D34" w:rsidRPr="007B6D0E" w:rsidRDefault="005318C7">
      <w:pPr>
        <w:pStyle w:val="afc"/>
        <w:widowControl w:val="0"/>
        <w:adjustRightInd/>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真空度测量装置一般由真空隔离阀和真空规管组成，并且与配套的真空计组合使用。</w:t>
      </w:r>
    </w:p>
    <w:p w:rsidR="001E7D34" w:rsidRPr="007B6D0E" w:rsidRDefault="005318C7">
      <w:pPr>
        <w:pStyle w:val="110"/>
        <w:widowControl w:val="0"/>
        <w:snapToGrid w:val="0"/>
        <w:spacing w:after="0" w:line="400" w:lineRule="exact"/>
        <w:ind w:firstLine="496"/>
        <w:rPr>
          <w:rFonts w:ascii="宋体" w:hAnsi="宋体" w:cs="宋体"/>
          <w:bCs/>
          <w:color w:val="000000"/>
          <w:spacing w:val="4"/>
          <w:sz w:val="24"/>
          <w:lang w:eastAsia="zh-CN"/>
        </w:rPr>
      </w:pPr>
      <w:r w:rsidRPr="007B6D0E">
        <w:rPr>
          <w:rFonts w:ascii="黑体" w:eastAsia="黑体" w:hAnsi="黑体"/>
          <w:color w:val="000000"/>
          <w:spacing w:val="4"/>
          <w:sz w:val="24"/>
          <w:szCs w:val="21"/>
          <w:lang w:eastAsia="zh-CN"/>
        </w:rPr>
        <w:t xml:space="preserve">10.3.4.1  </w:t>
      </w:r>
      <w:r w:rsidRPr="007B6D0E">
        <w:rPr>
          <w:rFonts w:ascii="宋体" w:hAnsi="宋体" w:cs="宋体" w:hint="eastAsia"/>
          <w:bCs/>
          <w:color w:val="000000"/>
          <w:spacing w:val="4"/>
          <w:sz w:val="24"/>
          <w:lang w:eastAsia="zh-CN"/>
        </w:rPr>
        <w:t>真空度测量装置设置条件</w:t>
      </w:r>
    </w:p>
    <w:p w:rsidR="001E7D34" w:rsidRPr="007B6D0E" w:rsidRDefault="005318C7">
      <w:pPr>
        <w:pStyle w:val="110"/>
        <w:widowControl w:val="0"/>
        <w:snapToGrid w:val="0"/>
        <w:spacing w:after="0" w:line="400" w:lineRule="exact"/>
        <w:ind w:firstLine="496"/>
        <w:rPr>
          <w:rFonts w:ascii="黑体" w:eastAsia="黑体" w:hAnsi="黑体"/>
          <w:bCs/>
          <w:color w:val="000000"/>
          <w:spacing w:val="4"/>
          <w:sz w:val="24"/>
          <w:lang w:eastAsia="zh-CN"/>
        </w:rPr>
      </w:pPr>
      <w:r w:rsidRPr="007B6D0E">
        <w:rPr>
          <w:rFonts w:ascii="宋体" w:hAnsi="宋体" w:cs="宋体" w:hint="eastAsia"/>
          <w:bCs/>
          <w:color w:val="000000"/>
          <w:spacing w:val="4"/>
          <w:sz w:val="24"/>
          <w:lang w:eastAsia="zh-CN"/>
        </w:rPr>
        <w:t>真空绝热罐体真空夹层至少设置一套真空度测量装置。</w:t>
      </w:r>
    </w:p>
    <w:p w:rsidR="001E7D34" w:rsidRPr="007B6D0E" w:rsidRDefault="005318C7">
      <w:pPr>
        <w:pStyle w:val="110"/>
        <w:widowControl w:val="0"/>
        <w:snapToGrid w:val="0"/>
        <w:spacing w:after="0" w:line="400" w:lineRule="exact"/>
        <w:ind w:firstLine="496"/>
        <w:rPr>
          <w:rFonts w:ascii="宋体" w:hAnsi="宋体" w:cs="宋体"/>
          <w:color w:val="000000"/>
          <w:spacing w:val="4"/>
          <w:sz w:val="24"/>
          <w:szCs w:val="21"/>
          <w:lang w:eastAsia="zh-CN"/>
        </w:rPr>
      </w:pPr>
      <w:r w:rsidRPr="007B6D0E">
        <w:rPr>
          <w:rFonts w:ascii="黑体" w:eastAsia="黑体" w:hAnsi="黑体"/>
          <w:color w:val="000000"/>
          <w:spacing w:val="4"/>
          <w:sz w:val="24"/>
          <w:szCs w:val="21"/>
          <w:lang w:eastAsia="zh-CN"/>
        </w:rPr>
        <w:t xml:space="preserve">10.3.4.2  </w:t>
      </w:r>
      <w:r w:rsidRPr="007B6D0E">
        <w:rPr>
          <w:rFonts w:ascii="宋体" w:hAnsi="宋体" w:cs="宋体" w:hint="eastAsia"/>
          <w:bCs/>
          <w:color w:val="000000"/>
          <w:spacing w:val="4"/>
          <w:sz w:val="24"/>
          <w:lang w:eastAsia="zh-CN"/>
        </w:rPr>
        <w:t>真空度测量装置的功能以及安装</w:t>
      </w:r>
      <w:r w:rsidRPr="007B6D0E">
        <w:rPr>
          <w:rFonts w:ascii="宋体" w:hAnsi="宋体" w:cs="宋体"/>
          <w:bCs/>
          <w:color w:val="000000"/>
          <w:spacing w:val="4"/>
          <w:sz w:val="24"/>
          <w:lang w:eastAsia="zh-CN"/>
        </w:rPr>
        <w:t xml:space="preserve"> </w:t>
      </w:r>
    </w:p>
    <w:p w:rsidR="001E7D34" w:rsidRPr="007B6D0E" w:rsidRDefault="005318C7">
      <w:pPr>
        <w:pStyle w:val="110"/>
        <w:widowControl w:val="0"/>
        <w:snapToGrid w:val="0"/>
        <w:spacing w:after="0" w:line="400" w:lineRule="exact"/>
        <w:ind w:firstLine="480"/>
        <w:rPr>
          <w:rFonts w:ascii="宋体" w:hAnsi="宋体" w:cs="宋体"/>
          <w:bCs/>
          <w:color w:val="000000"/>
          <w:spacing w:val="4"/>
          <w:sz w:val="24"/>
          <w:lang w:eastAsia="zh-CN"/>
        </w:rPr>
      </w:pPr>
      <w:r w:rsidRPr="007B6D0E">
        <w:rPr>
          <w:rFonts w:ascii="宋体" w:hAnsi="宋体" w:cs="宋体"/>
          <w:color w:val="000000"/>
          <w:sz w:val="24"/>
          <w:szCs w:val="24"/>
          <w:lang w:eastAsia="zh-CN"/>
        </w:rPr>
        <w:t>(1)</w:t>
      </w:r>
      <w:r w:rsidRPr="007B6D0E">
        <w:rPr>
          <w:rFonts w:ascii="宋体" w:hAnsi="宋体" w:cs="宋体" w:hint="eastAsia"/>
          <w:bCs/>
          <w:color w:val="000000"/>
          <w:spacing w:val="4"/>
          <w:sz w:val="24"/>
          <w:lang w:eastAsia="zh-CN"/>
        </w:rPr>
        <w:t>真空规管以及配套的真空计的测量范围应当满足产品制造、使用和在用定期检验的真空性能指标测量要求；</w:t>
      </w:r>
    </w:p>
    <w:p w:rsidR="001E7D34" w:rsidRPr="007B6D0E" w:rsidRDefault="005318C7">
      <w:pPr>
        <w:pStyle w:val="110"/>
        <w:widowControl w:val="0"/>
        <w:snapToGrid w:val="0"/>
        <w:spacing w:after="0" w:line="400" w:lineRule="exact"/>
        <w:ind w:firstLine="496"/>
        <w:rPr>
          <w:rFonts w:ascii="宋体" w:hAnsi="宋体" w:cs="宋体"/>
          <w:bCs/>
          <w:color w:val="000000"/>
          <w:spacing w:val="4"/>
          <w:sz w:val="24"/>
          <w:lang w:eastAsia="zh-CN"/>
        </w:rPr>
      </w:pPr>
      <w:r w:rsidRPr="007B6D0E">
        <w:rPr>
          <w:rFonts w:ascii="宋体" w:hAnsi="宋体" w:cs="宋体"/>
          <w:bCs/>
          <w:color w:val="000000"/>
          <w:spacing w:val="4"/>
          <w:sz w:val="24"/>
          <w:lang w:eastAsia="zh-CN"/>
        </w:rPr>
        <w:t>(2)真空度测量装置的整体漏气速率和漏放气速率应当优于产品标准规定的</w:t>
      </w:r>
      <w:r w:rsidRPr="007B6D0E">
        <w:rPr>
          <w:rFonts w:ascii="宋体" w:hAnsi="宋体" w:cs="宋体" w:hint="eastAsia"/>
          <w:bCs/>
          <w:color w:val="000000"/>
          <w:spacing w:val="4"/>
          <w:sz w:val="24"/>
          <w:lang w:eastAsia="zh-CN"/>
        </w:rPr>
        <w:t>罐体真空夹层漏气速率和漏放气速率；</w:t>
      </w:r>
    </w:p>
    <w:p w:rsidR="001E7D34" w:rsidRPr="007B6D0E" w:rsidRDefault="005318C7">
      <w:pPr>
        <w:pStyle w:val="110"/>
        <w:widowControl w:val="0"/>
        <w:snapToGrid w:val="0"/>
        <w:spacing w:after="0" w:line="400" w:lineRule="exact"/>
        <w:ind w:firstLine="496"/>
        <w:rPr>
          <w:rFonts w:ascii="宋体" w:hAnsi="宋体" w:cs="宋体"/>
          <w:bCs/>
          <w:color w:val="000000"/>
          <w:spacing w:val="4"/>
          <w:sz w:val="24"/>
          <w:lang w:eastAsia="zh-CN"/>
        </w:rPr>
      </w:pPr>
      <w:r w:rsidRPr="007B6D0E">
        <w:rPr>
          <w:rFonts w:ascii="宋体" w:hAnsi="宋体" w:cs="宋体"/>
          <w:bCs/>
          <w:color w:val="000000"/>
          <w:spacing w:val="4"/>
          <w:sz w:val="24"/>
          <w:lang w:eastAsia="zh-CN"/>
        </w:rPr>
        <w:t>(3)用于充装易燃、易爆介质罐体的真空规管，符合产品标准或者设计文件规定的防爆等级要求；</w:t>
      </w:r>
    </w:p>
    <w:p w:rsidR="001E7D34" w:rsidRPr="007B6D0E" w:rsidRDefault="005318C7">
      <w:pPr>
        <w:pStyle w:val="110"/>
        <w:widowControl w:val="0"/>
        <w:snapToGrid w:val="0"/>
        <w:spacing w:after="0" w:line="400" w:lineRule="exact"/>
        <w:ind w:firstLine="496"/>
        <w:rPr>
          <w:rFonts w:ascii="黑体" w:eastAsia="黑体" w:hAnsi="黑体"/>
          <w:bCs/>
          <w:color w:val="000000"/>
          <w:spacing w:val="4"/>
          <w:sz w:val="24"/>
          <w:lang w:eastAsia="zh-CN"/>
        </w:rPr>
      </w:pPr>
      <w:r w:rsidRPr="007B6D0E">
        <w:rPr>
          <w:rFonts w:ascii="宋体" w:hAnsi="宋体" w:cs="宋体"/>
          <w:bCs/>
          <w:color w:val="000000"/>
          <w:spacing w:val="4"/>
          <w:sz w:val="24"/>
          <w:lang w:eastAsia="zh-CN"/>
        </w:rPr>
        <w:t>(4)真空度测量装置的安装结构牢固、可靠，方便测量，并且设置必要的安全防护装置。</w:t>
      </w:r>
    </w:p>
    <w:p w:rsidR="001E7D34" w:rsidRPr="007B6D0E" w:rsidRDefault="005318C7">
      <w:pPr>
        <w:pStyle w:val="afc"/>
        <w:widowControl w:val="0"/>
        <w:adjustRightInd/>
        <w:spacing w:after="0"/>
        <w:ind w:firstLine="496"/>
        <w:rPr>
          <w:rFonts w:ascii="宋体" w:eastAsia="宋体" w:hAnsi="宋体" w:cs="宋体"/>
          <w:color w:val="000000"/>
          <w:szCs w:val="24"/>
          <w:lang w:eastAsia="zh-CN"/>
        </w:rPr>
      </w:pPr>
      <w:r w:rsidRPr="007B6D0E">
        <w:rPr>
          <w:rFonts w:ascii="黑体" w:eastAsia="黑体" w:hAnsi="黑体"/>
          <w:bCs w:val="0"/>
          <w:color w:val="000000"/>
          <w:szCs w:val="21"/>
          <w:lang w:eastAsia="zh-CN"/>
        </w:rPr>
        <w:t xml:space="preserve">10.3.5  </w:t>
      </w:r>
      <w:r w:rsidRPr="007B6D0E">
        <w:rPr>
          <w:rFonts w:ascii="宋体" w:eastAsia="宋体" w:hAnsi="宋体" w:cs="宋体" w:hint="eastAsia"/>
          <w:color w:val="000000"/>
          <w:szCs w:val="24"/>
          <w:lang w:eastAsia="zh-CN"/>
        </w:rPr>
        <w:t>带变送器的测量装置</w:t>
      </w:r>
    </w:p>
    <w:p w:rsidR="001E7D34" w:rsidRPr="007B6D0E" w:rsidRDefault="005318C7">
      <w:pPr>
        <w:pStyle w:val="afc"/>
        <w:widowControl w:val="0"/>
        <w:adjustRightInd/>
        <w:spacing w:after="0"/>
        <w:ind w:firstLine="496"/>
        <w:rPr>
          <w:rFonts w:ascii="宋体" w:eastAsia="宋体" w:hAnsi="宋体" w:cs="宋体"/>
          <w:color w:val="000000"/>
          <w:szCs w:val="24"/>
          <w:lang w:eastAsia="zh-CN"/>
        </w:rPr>
      </w:pPr>
      <w:r w:rsidRPr="007B6D0E">
        <w:rPr>
          <w:rFonts w:ascii="宋体" w:eastAsia="宋体" w:hAnsi="宋体" w:cs="宋体" w:hint="eastAsia"/>
          <w:color w:val="000000"/>
          <w:szCs w:val="24"/>
          <w:lang w:eastAsia="zh-CN"/>
        </w:rPr>
        <w:t>罐体或者气瓶设置带变送器的、具有远程传输功能的测量装置，用以满足罐体或者气瓶内温度、压力、液位等数据的测量和传送等功能，该测量装置至少符合以下要求：</w:t>
      </w:r>
    </w:p>
    <w:p w:rsidR="001E7D34" w:rsidRPr="007B6D0E" w:rsidRDefault="005318C7">
      <w:pPr>
        <w:pStyle w:val="afc"/>
        <w:widowControl w:val="0"/>
        <w:adjustRightInd/>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(1)测量范围以及精度等级满足设计文件的要求；</w:t>
      </w:r>
    </w:p>
    <w:p w:rsidR="001E7D34" w:rsidRPr="007B6D0E" w:rsidRDefault="005318C7">
      <w:pPr>
        <w:pStyle w:val="afc"/>
        <w:widowControl w:val="0"/>
        <w:adjustRightInd/>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(2)测量装置中与充装介质接触的零部件材料应当与介质相容；</w:t>
      </w:r>
    </w:p>
    <w:p w:rsidR="001E7D34" w:rsidRPr="007B6D0E" w:rsidRDefault="005318C7">
      <w:pPr>
        <w:pStyle w:val="afc"/>
        <w:widowControl w:val="0"/>
        <w:adjustRightInd/>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(3)测量装置的安装结构牢固、可靠，连接导线、导管等不得与相邻零部件干涉；</w:t>
      </w:r>
    </w:p>
    <w:p w:rsidR="001E7D34" w:rsidRPr="007B6D0E" w:rsidRDefault="005318C7">
      <w:pPr>
        <w:pStyle w:val="afc"/>
        <w:widowControl w:val="0"/>
        <w:adjustRightInd/>
        <w:spacing w:after="0"/>
        <w:ind w:firstLine="496"/>
        <w:rPr>
          <w:rFonts w:ascii="宋体" w:eastAsia="宋体" w:hAnsi="宋体" w:cs="宋体"/>
          <w:color w:val="000000"/>
          <w:lang w:eastAsia="zh-CN"/>
        </w:rPr>
      </w:pPr>
      <w:r w:rsidRPr="007B6D0E">
        <w:rPr>
          <w:rFonts w:ascii="宋体" w:eastAsia="宋体" w:hAnsi="宋体" w:cs="宋体"/>
          <w:color w:val="000000"/>
          <w:szCs w:val="24"/>
          <w:lang w:eastAsia="zh-CN"/>
        </w:rPr>
        <w:t>(4)用于易燃、易爆介质的罐体或者气瓶的测量装置，符合产品标准或者设计文件规定的防爆等级要求。</w:t>
      </w:r>
    </w:p>
    <w:p w:rsidR="001E7D34" w:rsidRPr="007B6D0E" w:rsidRDefault="005318C7">
      <w:pPr>
        <w:pStyle w:val="afc"/>
        <w:widowControl w:val="0"/>
        <w:adjustRightInd/>
        <w:spacing w:after="0"/>
        <w:ind w:firstLine="496"/>
        <w:rPr>
          <w:rFonts w:ascii="宋体" w:eastAsia="宋体" w:hAnsi="宋体" w:cs="宋体"/>
          <w:color w:val="000000"/>
          <w:szCs w:val="24"/>
          <w:lang w:eastAsia="zh-CN"/>
        </w:rPr>
      </w:pPr>
      <w:r w:rsidRPr="007B6D0E">
        <w:rPr>
          <w:rFonts w:ascii="黑体" w:eastAsia="黑体" w:hAnsi="黑体"/>
          <w:bCs w:val="0"/>
          <w:color w:val="000000"/>
          <w:szCs w:val="21"/>
          <w:lang w:eastAsia="zh-CN"/>
        </w:rPr>
        <w:t xml:space="preserve">10.3.6  </w:t>
      </w:r>
      <w:r w:rsidRPr="007B6D0E">
        <w:rPr>
          <w:rFonts w:ascii="宋体" w:eastAsia="宋体" w:hAnsi="宋体" w:cs="宋体" w:hint="eastAsia"/>
          <w:bCs w:val="0"/>
          <w:color w:val="000000"/>
          <w:szCs w:val="21"/>
          <w:lang w:eastAsia="zh-CN"/>
        </w:rPr>
        <w:t>智能采集终端装置</w:t>
      </w:r>
    </w:p>
    <w:p w:rsidR="001E7D34" w:rsidRPr="007B6D0E" w:rsidRDefault="005318C7">
      <w:pPr>
        <w:pStyle w:val="22"/>
        <w:widowControl w:val="0"/>
        <w:adjustRightInd/>
        <w:spacing w:beforeLines="0" w:before="0" w:afterLines="0"/>
        <w:ind w:firstLine="496"/>
        <w:rPr>
          <w:rFonts w:ascii="宋体" w:hAnsi="宋体" w:cs="宋体"/>
          <w:color w:val="000000"/>
          <w:szCs w:val="24"/>
          <w:lang w:eastAsia="zh-CN"/>
        </w:rPr>
      </w:pPr>
      <w:r w:rsidRPr="007B6D0E">
        <w:rPr>
          <w:rFonts w:ascii="宋体" w:eastAsia="宋体" w:hAnsi="宋体" w:cs="宋体" w:hint="eastAsia"/>
          <w:color w:val="000000"/>
          <w:lang w:val="en-US" w:eastAsia="zh-CN"/>
        </w:rPr>
        <w:t>智能采集终端装置</w:t>
      </w:r>
      <w:r w:rsidRPr="007B6D0E">
        <w:rPr>
          <w:rFonts w:ascii="宋体" w:hAnsi="宋体" w:cs="宋体" w:hint="eastAsia"/>
          <w:color w:val="000000"/>
          <w:szCs w:val="24"/>
          <w:lang w:eastAsia="zh-CN"/>
        </w:rPr>
        <w:t>，</w:t>
      </w:r>
      <w:r w:rsidRPr="007B6D0E">
        <w:rPr>
          <w:rFonts w:ascii="宋体" w:hAnsi="宋体" w:cs="宋体" w:hint="eastAsia"/>
          <w:color w:val="000000"/>
          <w:szCs w:val="24"/>
          <w:lang w:val="en-US" w:eastAsia="zh-CN"/>
        </w:rPr>
        <w:t>是指利用物联网技术实现移动式压力容器在</w:t>
      </w:r>
      <w:r w:rsidRPr="007B6D0E">
        <w:rPr>
          <w:rFonts w:ascii="宋体" w:hAnsi="宋体" w:cs="宋体" w:hint="eastAsia"/>
          <w:color w:val="000000"/>
          <w:szCs w:val="24"/>
          <w:lang w:eastAsia="zh-CN"/>
        </w:rPr>
        <w:t>运行</w:t>
      </w:r>
      <w:r w:rsidRPr="007B6D0E">
        <w:rPr>
          <w:rFonts w:ascii="宋体" w:hAnsi="宋体" w:cs="宋体" w:hint="eastAsia"/>
          <w:color w:val="000000"/>
          <w:szCs w:val="24"/>
          <w:lang w:val="en-US" w:eastAsia="zh-CN"/>
        </w:rPr>
        <w:t>状态时的地理位置定位，以及罐体内压力、温度、液位等物理参数的数据采集、存储和远程传输等功能的装置</w:t>
      </w:r>
      <w:r w:rsidRPr="007B6D0E">
        <w:rPr>
          <w:rFonts w:ascii="宋体" w:hAnsi="宋体" w:cs="宋体" w:hint="eastAsia"/>
          <w:color w:val="000000"/>
          <w:szCs w:val="24"/>
          <w:lang w:eastAsia="zh-CN"/>
        </w:rPr>
        <w:t>。</w:t>
      </w:r>
    </w:p>
    <w:p w:rsidR="001E7D34" w:rsidRPr="007B6D0E" w:rsidRDefault="005318C7">
      <w:pPr>
        <w:pStyle w:val="22"/>
        <w:widowControl w:val="0"/>
        <w:adjustRightInd/>
        <w:spacing w:beforeLines="0" w:before="0" w:afterLines="0"/>
        <w:ind w:firstLine="496"/>
        <w:rPr>
          <w:rFonts w:ascii="宋体" w:eastAsia="宋体" w:hAnsi="宋体" w:cs="宋体"/>
          <w:color w:val="000000"/>
          <w:lang w:val="en-US" w:eastAsia="zh-CN"/>
        </w:rPr>
      </w:pPr>
      <w:r w:rsidRPr="007B6D0E">
        <w:rPr>
          <w:rFonts w:eastAsia="黑体"/>
          <w:color w:val="000000"/>
          <w:lang w:eastAsia="zh-CN"/>
        </w:rPr>
        <w:t>10.3.</w:t>
      </w:r>
      <w:r w:rsidRPr="007B6D0E">
        <w:rPr>
          <w:rFonts w:eastAsia="黑体"/>
          <w:color w:val="000000"/>
          <w:lang w:val="en-US" w:eastAsia="zh-CN"/>
        </w:rPr>
        <w:t xml:space="preserve">6.1  </w:t>
      </w:r>
      <w:r w:rsidRPr="007B6D0E">
        <w:rPr>
          <w:rFonts w:ascii="宋体" w:eastAsia="宋体" w:hAnsi="宋体" w:cs="宋体" w:hint="eastAsia"/>
          <w:color w:val="000000"/>
          <w:lang w:val="en-US" w:eastAsia="zh-CN"/>
        </w:rPr>
        <w:t>智能采集终端装置设置条件</w:t>
      </w:r>
    </w:p>
    <w:p w:rsidR="001E7D34" w:rsidRPr="007B6D0E" w:rsidRDefault="005318C7">
      <w:pPr>
        <w:pStyle w:val="22"/>
        <w:widowControl w:val="0"/>
        <w:adjustRightInd/>
        <w:spacing w:beforeLines="0" w:before="0" w:afterLines="0"/>
        <w:ind w:firstLine="496"/>
        <w:rPr>
          <w:rFonts w:ascii="宋体" w:eastAsia="宋体" w:hAnsi="宋体" w:cs="宋体"/>
          <w:color w:val="000000"/>
          <w:lang w:val="en-US" w:eastAsia="zh-CN"/>
        </w:rPr>
      </w:pPr>
      <w:r w:rsidRPr="007B6D0E">
        <w:rPr>
          <w:rFonts w:ascii="宋体" w:eastAsia="宋体" w:hAnsi="宋体" w:cs="宋体" w:hint="eastAsia"/>
          <w:color w:val="000000"/>
          <w:lang w:val="en-US" w:eastAsia="zh-CN"/>
        </w:rPr>
        <w:t>符合下列条件之一的移动式压力容器罐体，至少设置一套智能采集终端装置：</w:t>
      </w:r>
    </w:p>
    <w:p w:rsidR="001E7D34" w:rsidRPr="007B6D0E" w:rsidRDefault="005318C7">
      <w:pPr>
        <w:pStyle w:val="22"/>
        <w:widowControl w:val="0"/>
        <w:adjustRightInd/>
        <w:spacing w:beforeLines="0" w:before="0" w:afterLines="0"/>
        <w:ind w:firstLine="496"/>
        <w:rPr>
          <w:rFonts w:ascii="宋体" w:eastAsia="宋体" w:hAnsi="宋体" w:cs="宋体"/>
          <w:color w:val="000000"/>
          <w:lang w:val="en-US" w:eastAsia="zh-CN"/>
        </w:rPr>
      </w:pPr>
      <w:r w:rsidRPr="007B6D0E">
        <w:rPr>
          <w:rFonts w:ascii="宋体" w:hAnsi="宋体" w:cs="宋体"/>
          <w:color w:val="000000"/>
          <w:szCs w:val="24"/>
          <w:lang w:eastAsia="zh-CN"/>
        </w:rPr>
        <w:t>(1)</w:t>
      </w:r>
      <w:r w:rsidRPr="007B6D0E">
        <w:rPr>
          <w:rFonts w:ascii="宋体" w:hAnsi="宋体" w:cs="宋体" w:hint="eastAsia"/>
          <w:color w:val="000000"/>
          <w:szCs w:val="24"/>
          <w:lang w:val="en-US" w:eastAsia="zh-CN"/>
        </w:rPr>
        <w:t>本规程</w:t>
      </w:r>
      <w:r w:rsidRPr="007B6D0E">
        <w:rPr>
          <w:rFonts w:ascii="宋体" w:hAnsi="宋体" w:cs="宋体" w:hint="eastAsia"/>
          <w:color w:val="000000"/>
          <w:szCs w:val="24"/>
          <w:lang w:val="en-US" w:eastAsia="zh-CN"/>
        </w:rPr>
        <w:t>3.3.8</w:t>
      </w:r>
      <w:r w:rsidRPr="007B6D0E">
        <w:rPr>
          <w:rFonts w:ascii="宋体" w:hAnsi="宋体" w:cs="宋体" w:hint="eastAsia"/>
          <w:color w:val="000000"/>
          <w:szCs w:val="24"/>
          <w:lang w:val="en-US" w:eastAsia="zh-CN"/>
        </w:rPr>
        <w:t>规定的带泵移动式压力容器；</w:t>
      </w:r>
    </w:p>
    <w:p w:rsidR="001E7D34" w:rsidRPr="007B6D0E" w:rsidRDefault="005318C7">
      <w:pPr>
        <w:pStyle w:val="22"/>
        <w:widowControl w:val="0"/>
        <w:adjustRightInd/>
        <w:spacing w:beforeLines="0" w:before="0" w:afterLines="0"/>
        <w:ind w:firstLine="496"/>
        <w:rPr>
          <w:rFonts w:ascii="宋体" w:hAnsi="宋体" w:cs="宋体"/>
          <w:color w:val="000000"/>
          <w:szCs w:val="24"/>
          <w:lang w:val="en-US" w:eastAsia="zh-CN"/>
        </w:rPr>
      </w:pPr>
      <w:r w:rsidRPr="007B6D0E">
        <w:rPr>
          <w:rFonts w:ascii="宋体" w:hAnsi="宋体" w:cs="宋体"/>
          <w:color w:val="000000"/>
          <w:szCs w:val="24"/>
          <w:lang w:eastAsia="zh-CN"/>
        </w:rPr>
        <w:t>(</w:t>
      </w:r>
      <w:r w:rsidRPr="007B6D0E">
        <w:rPr>
          <w:rFonts w:ascii="宋体" w:hAnsi="宋体" w:cs="宋体" w:hint="eastAsia"/>
          <w:color w:val="000000"/>
          <w:szCs w:val="24"/>
          <w:lang w:val="en-US" w:eastAsia="zh-CN"/>
        </w:rPr>
        <w:t>2</w:t>
      </w:r>
      <w:r w:rsidRPr="007B6D0E">
        <w:rPr>
          <w:rFonts w:ascii="宋体" w:hAnsi="宋体" w:cs="宋体"/>
          <w:color w:val="000000"/>
          <w:szCs w:val="24"/>
          <w:lang w:eastAsia="zh-CN"/>
        </w:rPr>
        <w:t>)</w:t>
      </w:r>
      <w:r w:rsidRPr="007B6D0E">
        <w:rPr>
          <w:rFonts w:ascii="宋体" w:hAnsi="宋体" w:cs="宋体" w:hint="eastAsia"/>
          <w:color w:val="000000"/>
          <w:szCs w:val="24"/>
          <w:lang w:val="en-US" w:eastAsia="zh-CN"/>
        </w:rPr>
        <w:t>充装冷冻液化气体介质的罐式集装箱；</w:t>
      </w:r>
    </w:p>
    <w:p w:rsidR="001E7D34" w:rsidRPr="007B6D0E" w:rsidRDefault="005318C7">
      <w:pPr>
        <w:pStyle w:val="22"/>
        <w:widowControl w:val="0"/>
        <w:adjustRightInd/>
        <w:spacing w:beforeLines="0" w:before="0" w:afterLines="0"/>
        <w:ind w:firstLine="496"/>
        <w:rPr>
          <w:rFonts w:ascii="宋体" w:eastAsia="宋体" w:hAnsi="宋体" w:cs="宋体"/>
          <w:color w:val="000000"/>
          <w:lang w:val="en-US" w:eastAsia="zh-CN"/>
        </w:rPr>
      </w:pPr>
      <w:r w:rsidRPr="007B6D0E">
        <w:rPr>
          <w:rFonts w:ascii="宋体" w:hAnsi="宋体" w:cs="宋体"/>
          <w:color w:val="000000"/>
          <w:szCs w:val="24"/>
          <w:lang w:eastAsia="zh-CN"/>
        </w:rPr>
        <w:t>(</w:t>
      </w:r>
      <w:r w:rsidRPr="007B6D0E">
        <w:rPr>
          <w:rFonts w:ascii="宋体" w:hAnsi="宋体" w:cs="宋体" w:hint="eastAsia"/>
          <w:color w:val="000000"/>
          <w:szCs w:val="24"/>
          <w:lang w:val="en-US" w:eastAsia="zh-CN"/>
        </w:rPr>
        <w:t>3</w:t>
      </w:r>
      <w:r w:rsidRPr="007B6D0E">
        <w:rPr>
          <w:rFonts w:ascii="宋体" w:hAnsi="宋体" w:cs="宋体"/>
          <w:color w:val="000000"/>
          <w:szCs w:val="24"/>
          <w:lang w:eastAsia="zh-CN"/>
        </w:rPr>
        <w:t>)</w:t>
      </w:r>
      <w:r w:rsidRPr="007B6D0E">
        <w:rPr>
          <w:rFonts w:ascii="宋体" w:hAnsi="宋体" w:cs="宋体" w:hint="eastAsia"/>
          <w:color w:val="000000"/>
          <w:szCs w:val="24"/>
          <w:lang w:val="en-US" w:eastAsia="zh-CN"/>
        </w:rPr>
        <w:t>充装易燃、易爆冷冻液化气体介质的汽车罐车；</w:t>
      </w:r>
    </w:p>
    <w:p w:rsidR="001E7D34" w:rsidRPr="007B6D0E" w:rsidRDefault="005318C7">
      <w:pPr>
        <w:pStyle w:val="22"/>
        <w:widowControl w:val="0"/>
        <w:adjustRightInd/>
        <w:spacing w:beforeLines="0" w:before="0" w:afterLines="0"/>
        <w:ind w:firstLine="496"/>
        <w:rPr>
          <w:rFonts w:ascii="宋体" w:eastAsia="宋体" w:hAnsi="宋体" w:cs="宋体"/>
          <w:color w:val="000000"/>
          <w:lang w:val="en-US" w:eastAsia="zh-CN"/>
        </w:rPr>
      </w:pPr>
      <w:r w:rsidRPr="007B6D0E">
        <w:rPr>
          <w:rFonts w:ascii="宋体" w:hAnsi="宋体" w:cs="宋体"/>
          <w:color w:val="000000"/>
          <w:szCs w:val="24"/>
          <w:lang w:eastAsia="zh-CN"/>
        </w:rPr>
        <w:t>(</w:t>
      </w:r>
      <w:r w:rsidRPr="007B6D0E">
        <w:rPr>
          <w:rFonts w:ascii="宋体" w:hAnsi="宋体" w:cs="宋体" w:hint="eastAsia"/>
          <w:color w:val="000000"/>
          <w:szCs w:val="24"/>
          <w:lang w:val="en-US" w:eastAsia="zh-CN"/>
        </w:rPr>
        <w:t>4</w:t>
      </w:r>
      <w:r w:rsidRPr="007B6D0E">
        <w:rPr>
          <w:rFonts w:ascii="宋体" w:hAnsi="宋体" w:cs="宋体"/>
          <w:color w:val="000000"/>
          <w:szCs w:val="24"/>
          <w:lang w:eastAsia="zh-CN"/>
        </w:rPr>
        <w:t>)</w:t>
      </w:r>
      <w:r w:rsidRPr="007B6D0E">
        <w:rPr>
          <w:rFonts w:ascii="宋体" w:hAnsi="宋体" w:cs="宋体" w:hint="eastAsia"/>
          <w:color w:val="000000"/>
          <w:szCs w:val="24"/>
          <w:lang w:val="en-US" w:eastAsia="zh-CN"/>
        </w:rPr>
        <w:t>设计文件或者产品标准规定</w:t>
      </w:r>
      <w:r w:rsidRPr="007B6D0E">
        <w:rPr>
          <w:rFonts w:ascii="宋体" w:eastAsia="宋体" w:hAnsi="宋体" w:cs="宋体" w:hint="eastAsia"/>
          <w:color w:val="000000"/>
          <w:lang w:val="en-US" w:eastAsia="zh-CN"/>
        </w:rPr>
        <w:t>设置智能采集终端装置</w:t>
      </w:r>
      <w:r w:rsidRPr="007B6D0E">
        <w:rPr>
          <w:rFonts w:ascii="宋体" w:hAnsi="宋体" w:cs="宋体" w:hint="eastAsia"/>
          <w:color w:val="000000"/>
          <w:szCs w:val="24"/>
          <w:lang w:val="en-US" w:eastAsia="zh-CN"/>
        </w:rPr>
        <w:t>的。</w:t>
      </w:r>
    </w:p>
    <w:p w:rsidR="001E7D34" w:rsidRPr="007B6D0E" w:rsidRDefault="005318C7">
      <w:pPr>
        <w:pStyle w:val="22"/>
        <w:widowControl w:val="0"/>
        <w:adjustRightInd/>
        <w:spacing w:beforeLines="0" w:before="0" w:afterLines="0"/>
        <w:ind w:firstLine="496"/>
        <w:rPr>
          <w:rFonts w:ascii="宋体" w:eastAsia="宋体" w:hAnsi="宋体" w:cs="宋体"/>
          <w:color w:val="000000"/>
          <w:lang w:val="en-US" w:eastAsia="zh-CN"/>
        </w:rPr>
      </w:pPr>
      <w:r w:rsidRPr="007B6D0E">
        <w:rPr>
          <w:rFonts w:eastAsia="黑体"/>
          <w:color w:val="000000"/>
          <w:lang w:eastAsia="zh-CN"/>
        </w:rPr>
        <w:t>10.3.</w:t>
      </w:r>
      <w:r w:rsidRPr="007B6D0E">
        <w:rPr>
          <w:rFonts w:eastAsia="黑体"/>
          <w:color w:val="000000"/>
          <w:lang w:val="en-US" w:eastAsia="zh-CN"/>
        </w:rPr>
        <w:t xml:space="preserve">6.2  </w:t>
      </w:r>
      <w:r w:rsidRPr="007B6D0E">
        <w:rPr>
          <w:rFonts w:ascii="宋体" w:eastAsia="宋体" w:hAnsi="宋体" w:cs="宋体" w:hint="eastAsia"/>
          <w:color w:val="000000"/>
          <w:lang w:val="en-US" w:eastAsia="zh-CN"/>
        </w:rPr>
        <w:t>智能采集终端装置的功能及安装</w:t>
      </w:r>
    </w:p>
    <w:p w:rsidR="001E7D34" w:rsidRPr="007B6D0E" w:rsidRDefault="005318C7">
      <w:pPr>
        <w:pStyle w:val="afc"/>
        <w:widowControl w:val="0"/>
        <w:spacing w:after="0"/>
        <w:ind w:firstLine="496"/>
        <w:rPr>
          <w:rFonts w:ascii="宋体" w:hAnsi="宋体"/>
          <w:color w:val="000000"/>
          <w:szCs w:val="24"/>
          <w:lang w:eastAsia="zh-CN"/>
        </w:rPr>
      </w:pPr>
      <w:r w:rsidRPr="007B6D0E">
        <w:rPr>
          <w:rFonts w:ascii="宋体" w:eastAsia="宋体" w:hAnsi="宋体" w:cs="宋体" w:hint="eastAsia"/>
          <w:color w:val="000000"/>
          <w:lang w:eastAsia="zh-CN"/>
        </w:rPr>
        <w:lastRenderedPageBreak/>
        <w:t>智能采集终端装置</w:t>
      </w:r>
      <w:r w:rsidRPr="007B6D0E">
        <w:rPr>
          <w:rFonts w:ascii="宋体" w:eastAsia="宋体" w:hAnsi="宋体" w:cs="宋体" w:hint="eastAsia"/>
          <w:bCs w:val="0"/>
          <w:color w:val="000000"/>
          <w:szCs w:val="21"/>
          <w:lang w:eastAsia="zh-CN"/>
        </w:rPr>
        <w:t>的功能及安装至少符合以下要求：</w:t>
      </w:r>
    </w:p>
    <w:p w:rsidR="001E7D34" w:rsidRPr="007B6D0E" w:rsidRDefault="005318C7">
      <w:pPr>
        <w:pStyle w:val="afc"/>
        <w:widowControl w:val="0"/>
        <w:spacing w:after="0"/>
        <w:ind w:firstLine="496"/>
        <w:rPr>
          <w:rFonts w:ascii="宋体" w:eastAsia="宋体" w:hAnsi="宋体" w:cs="宋体"/>
          <w:color w:val="000000"/>
          <w:szCs w:val="24"/>
          <w:lang w:eastAsia="zh-CN"/>
        </w:rPr>
      </w:pPr>
      <w:r w:rsidRPr="007B6D0E">
        <w:rPr>
          <w:rFonts w:ascii="宋体" w:hAnsi="宋体"/>
          <w:color w:val="000000"/>
          <w:szCs w:val="24"/>
          <w:lang w:eastAsia="zh-CN"/>
        </w:rPr>
        <w:t>(1)</w:t>
      </w:r>
      <w:r w:rsidRPr="007B6D0E">
        <w:rPr>
          <w:rFonts w:ascii="宋体" w:eastAsia="宋体" w:hAnsi="宋体" w:cs="宋体" w:hint="eastAsia"/>
          <w:color w:val="000000"/>
          <w:szCs w:val="24"/>
          <w:lang w:eastAsia="zh-CN"/>
        </w:rPr>
        <w:t>具备移动式压力容器在运输行驶或者使用过程中，支持卫星导航系统的定位功能，定位数据精度满足设计文件的要求；</w:t>
      </w:r>
    </w:p>
    <w:p w:rsidR="001E7D34" w:rsidRPr="007B6D0E" w:rsidRDefault="005318C7">
      <w:pPr>
        <w:pStyle w:val="afc"/>
        <w:widowControl w:val="0"/>
        <w:spacing w:after="0"/>
        <w:ind w:firstLine="496"/>
        <w:rPr>
          <w:rFonts w:ascii="宋体" w:eastAsia="宋体" w:hAnsi="宋体" w:cs="宋体"/>
          <w:color w:val="000000"/>
          <w:szCs w:val="24"/>
          <w:lang w:eastAsia="zh-CN"/>
        </w:rPr>
      </w:pPr>
      <w:r w:rsidRPr="007B6D0E">
        <w:rPr>
          <w:rFonts w:ascii="宋体" w:hAnsi="宋体"/>
          <w:color w:val="000000"/>
          <w:szCs w:val="24"/>
          <w:lang w:eastAsia="zh-CN"/>
        </w:rPr>
        <w:t>(2)</w:t>
      </w:r>
      <w:r w:rsidRPr="007B6D0E">
        <w:rPr>
          <w:rFonts w:ascii="宋体" w:eastAsia="宋体" w:hAnsi="宋体" w:cs="宋体" w:hint="eastAsia"/>
          <w:bCs w:val="0"/>
          <w:color w:val="000000"/>
          <w:szCs w:val="21"/>
          <w:lang w:eastAsia="zh-CN"/>
        </w:rPr>
        <w:t>具备</w:t>
      </w:r>
      <w:r w:rsidRPr="007B6D0E">
        <w:rPr>
          <w:rFonts w:ascii="宋体" w:eastAsia="宋体" w:hAnsi="宋体" w:cs="宋体" w:hint="eastAsia"/>
          <w:color w:val="000000"/>
          <w:szCs w:val="24"/>
          <w:lang w:eastAsia="zh-CN"/>
        </w:rPr>
        <w:t>对罐体内压力、温度、液位等物理参数的数据采集、存储和远程传输功能，数据采集或者远程传输间隔时间满足设计文件的要求；其中温度参数测量装置的设置由设计人员根据设计条件的规定在设计文件中规定；</w:t>
      </w:r>
    </w:p>
    <w:p w:rsidR="001E7D34" w:rsidRPr="007B6D0E" w:rsidRDefault="005318C7">
      <w:pPr>
        <w:pStyle w:val="22"/>
        <w:widowControl w:val="0"/>
        <w:adjustRightInd/>
        <w:spacing w:beforeLines="0" w:before="0" w:afterLines="0"/>
        <w:ind w:firstLine="496"/>
        <w:rPr>
          <w:rFonts w:ascii="宋体" w:eastAsia="宋体" w:hAnsi="宋体" w:cs="宋体"/>
          <w:color w:val="000000"/>
          <w:szCs w:val="24"/>
          <w:lang w:val="en-US" w:eastAsia="zh-CN"/>
        </w:rPr>
      </w:pPr>
      <w:r w:rsidRPr="007B6D0E">
        <w:rPr>
          <w:rFonts w:ascii="宋体" w:hAnsi="宋体"/>
          <w:color w:val="000000"/>
          <w:szCs w:val="24"/>
          <w:lang w:eastAsia="zh-CN"/>
        </w:rPr>
        <w:t>(</w:t>
      </w:r>
      <w:r w:rsidRPr="007B6D0E">
        <w:rPr>
          <w:rFonts w:ascii="宋体" w:hAnsi="宋体"/>
          <w:color w:val="000000"/>
          <w:szCs w:val="24"/>
          <w:lang w:val="en-US" w:eastAsia="zh-CN"/>
        </w:rPr>
        <w:t>3</w:t>
      </w:r>
      <w:r w:rsidRPr="007B6D0E">
        <w:rPr>
          <w:rFonts w:ascii="宋体" w:hAnsi="宋体"/>
          <w:color w:val="000000"/>
          <w:szCs w:val="24"/>
          <w:lang w:eastAsia="zh-CN"/>
        </w:rPr>
        <w:t>)</w:t>
      </w:r>
      <w:r w:rsidRPr="007B6D0E">
        <w:rPr>
          <w:rFonts w:ascii="宋体" w:eastAsia="宋体" w:hAnsi="宋体" w:cs="宋体" w:hint="eastAsia"/>
          <w:color w:val="000000"/>
          <w:szCs w:val="24"/>
          <w:lang w:val="en-US" w:eastAsia="zh-CN"/>
        </w:rPr>
        <w:t>与罐体或者管路的连接牢固、可靠，</w:t>
      </w:r>
      <w:r w:rsidRPr="007B6D0E">
        <w:rPr>
          <w:rFonts w:ascii="宋体" w:eastAsia="宋体" w:hAnsi="宋体" w:cs="宋体" w:hint="eastAsia"/>
          <w:color w:val="000000"/>
          <w:szCs w:val="24"/>
          <w:lang w:eastAsia="zh-CN"/>
        </w:rPr>
        <w:t>连接导线、导管等不得与相邻零部件干涉；</w:t>
      </w:r>
      <w:r w:rsidRPr="007B6D0E">
        <w:rPr>
          <w:rFonts w:ascii="宋体" w:eastAsia="宋体" w:hAnsi="宋体" w:cs="宋体" w:hint="eastAsia"/>
          <w:color w:val="000000"/>
          <w:szCs w:val="24"/>
          <w:lang w:val="en-US" w:eastAsia="zh-CN"/>
        </w:rPr>
        <w:t>并</w:t>
      </w:r>
      <w:r w:rsidRPr="007B6D0E">
        <w:rPr>
          <w:rFonts w:ascii="宋体" w:eastAsia="宋体" w:hAnsi="宋体" w:cs="宋体" w:hint="eastAsia"/>
          <w:color w:val="000000"/>
          <w:szCs w:val="24"/>
          <w:lang w:eastAsia="zh-CN"/>
        </w:rPr>
        <w:t>且</w:t>
      </w:r>
      <w:r w:rsidRPr="007B6D0E">
        <w:rPr>
          <w:rFonts w:ascii="宋体" w:eastAsia="宋体" w:hAnsi="宋体" w:cs="宋体" w:hint="eastAsia"/>
          <w:color w:val="000000"/>
          <w:szCs w:val="24"/>
          <w:lang w:val="en-US" w:eastAsia="zh-CN"/>
        </w:rPr>
        <w:t>具</w:t>
      </w:r>
      <w:r w:rsidRPr="007B6D0E">
        <w:rPr>
          <w:rFonts w:ascii="宋体" w:eastAsia="宋体" w:hAnsi="宋体" w:cs="宋体" w:hint="eastAsia"/>
          <w:color w:val="000000"/>
          <w:szCs w:val="24"/>
          <w:lang w:eastAsia="zh-CN"/>
        </w:rPr>
        <w:t>有安全防护措施，在</w:t>
      </w:r>
      <w:r w:rsidRPr="007B6D0E">
        <w:rPr>
          <w:rFonts w:ascii="宋体" w:eastAsia="宋体" w:hAnsi="宋体" w:cs="宋体" w:hint="eastAsia"/>
          <w:color w:val="000000"/>
          <w:szCs w:val="24"/>
          <w:lang w:val="en-US" w:eastAsia="zh-CN"/>
        </w:rPr>
        <w:t>移动式压力容器</w:t>
      </w:r>
      <w:r w:rsidRPr="007B6D0E">
        <w:rPr>
          <w:rFonts w:ascii="宋体" w:eastAsia="宋体" w:hAnsi="宋体" w:cs="宋体" w:hint="eastAsia"/>
          <w:color w:val="000000"/>
          <w:szCs w:val="24"/>
          <w:lang w:eastAsia="zh-CN"/>
        </w:rPr>
        <w:t>受到颠簸、振动、冲击</w:t>
      </w:r>
      <w:r w:rsidRPr="007B6D0E">
        <w:rPr>
          <w:rFonts w:ascii="宋体" w:eastAsia="宋体" w:hAnsi="宋体" w:cs="宋体" w:hint="eastAsia"/>
          <w:color w:val="000000"/>
          <w:szCs w:val="24"/>
          <w:lang w:val="en-US" w:eastAsia="zh-CN"/>
        </w:rPr>
        <w:t>等</w:t>
      </w:r>
      <w:r w:rsidRPr="007B6D0E">
        <w:rPr>
          <w:rFonts w:ascii="宋体" w:eastAsia="宋体" w:hAnsi="宋体" w:cs="宋体" w:hint="eastAsia"/>
          <w:color w:val="000000"/>
          <w:szCs w:val="24"/>
          <w:lang w:eastAsia="zh-CN"/>
        </w:rPr>
        <w:t>情况下</w:t>
      </w:r>
      <w:r w:rsidRPr="007B6D0E">
        <w:rPr>
          <w:rFonts w:ascii="宋体" w:eastAsia="宋体" w:hAnsi="宋体" w:cs="宋体" w:hint="eastAsia"/>
          <w:color w:val="000000"/>
          <w:szCs w:val="24"/>
          <w:lang w:val="en-US" w:eastAsia="zh-CN"/>
        </w:rPr>
        <w:t>能够</w:t>
      </w:r>
      <w:r w:rsidRPr="007B6D0E">
        <w:rPr>
          <w:rFonts w:ascii="宋体" w:eastAsia="宋体" w:hAnsi="宋体" w:cs="宋体" w:hint="eastAsia"/>
          <w:color w:val="000000"/>
          <w:szCs w:val="24"/>
          <w:lang w:eastAsia="zh-CN"/>
        </w:rPr>
        <w:t>正常运行；</w:t>
      </w:r>
    </w:p>
    <w:p w:rsidR="001E7D34" w:rsidRPr="007B6D0E" w:rsidRDefault="005318C7">
      <w:pPr>
        <w:pStyle w:val="afc"/>
        <w:widowControl w:val="0"/>
        <w:spacing w:after="0"/>
        <w:ind w:firstLine="496"/>
        <w:rPr>
          <w:rFonts w:ascii="宋体" w:eastAsia="宋体" w:hAnsi="宋体" w:cs="宋体"/>
          <w:color w:val="000000"/>
          <w:szCs w:val="24"/>
          <w:lang w:eastAsia="zh-CN"/>
        </w:rPr>
      </w:pPr>
      <w:r w:rsidRPr="007B6D0E">
        <w:rPr>
          <w:rFonts w:ascii="宋体" w:hAnsi="宋体"/>
          <w:color w:val="000000"/>
          <w:szCs w:val="24"/>
          <w:lang w:eastAsia="zh-CN"/>
        </w:rPr>
        <w:t>(4)</w:t>
      </w:r>
      <w:r w:rsidRPr="007B6D0E">
        <w:rPr>
          <w:rFonts w:ascii="宋体" w:eastAsia="宋体" w:hAnsi="宋体" w:cs="宋体" w:hint="eastAsia"/>
          <w:color w:val="000000"/>
          <w:szCs w:val="24"/>
          <w:lang w:eastAsia="zh-CN"/>
        </w:rPr>
        <w:t>适用于移动式压力容器设计使用年限内所有可能的工况条件，并且在环境温度为</w:t>
      </w:r>
      <w:r w:rsidRPr="007B6D0E">
        <w:rPr>
          <w:rFonts w:ascii="宋体" w:eastAsia="宋体" w:hAnsi="宋体" w:cs="宋体"/>
          <w:color w:val="000000"/>
          <w:szCs w:val="24"/>
          <w:lang w:eastAsia="zh-CN"/>
        </w:rPr>
        <w:t>-40℃～60℃范围内能够正常工作；</w:t>
      </w:r>
    </w:p>
    <w:p w:rsidR="001E7D34" w:rsidRPr="007B6D0E" w:rsidRDefault="005318C7">
      <w:pPr>
        <w:pStyle w:val="afc"/>
        <w:widowControl w:val="0"/>
        <w:spacing w:after="0"/>
        <w:ind w:firstLine="496"/>
        <w:rPr>
          <w:rFonts w:ascii="宋体" w:eastAsia="宋体" w:hAnsi="宋体" w:cs="宋体"/>
          <w:color w:val="000000"/>
          <w:szCs w:val="24"/>
          <w:lang w:eastAsia="zh-CN"/>
        </w:rPr>
      </w:pPr>
      <w:r w:rsidRPr="007B6D0E">
        <w:rPr>
          <w:rFonts w:ascii="宋体" w:hAnsi="宋体"/>
          <w:color w:val="000000"/>
          <w:szCs w:val="24"/>
          <w:lang w:eastAsia="zh-CN"/>
        </w:rPr>
        <w:t>(5)</w:t>
      </w:r>
      <w:r w:rsidRPr="007B6D0E">
        <w:rPr>
          <w:rFonts w:ascii="宋体" w:eastAsia="宋体" w:hAnsi="宋体" w:cs="宋体" w:hint="eastAsia"/>
          <w:color w:val="000000"/>
          <w:szCs w:val="24"/>
          <w:lang w:eastAsia="zh-CN"/>
        </w:rPr>
        <w:t>与罐体或者管路内介质接触的零部件材料应当具有良好的低温性能，并且与充装介质相容；</w:t>
      </w:r>
    </w:p>
    <w:p w:rsidR="001E7D34" w:rsidRPr="007B6D0E" w:rsidRDefault="005318C7">
      <w:pPr>
        <w:pStyle w:val="afc"/>
        <w:widowControl w:val="0"/>
        <w:spacing w:after="0"/>
        <w:ind w:firstLine="496"/>
        <w:rPr>
          <w:rFonts w:ascii="宋体" w:eastAsia="宋体" w:hAnsi="宋体" w:cs="宋体"/>
          <w:bCs w:val="0"/>
          <w:color w:val="000000"/>
          <w:szCs w:val="24"/>
          <w:lang w:eastAsia="zh-CN" w:bidi="ar-SA"/>
        </w:rPr>
      </w:pPr>
      <w:r w:rsidRPr="007B6D0E">
        <w:rPr>
          <w:rFonts w:ascii="宋体" w:hAnsi="宋体"/>
          <w:color w:val="000000"/>
          <w:szCs w:val="24"/>
          <w:lang w:eastAsia="zh-CN"/>
        </w:rPr>
        <w:t>(6)</w:t>
      </w:r>
      <w:r w:rsidRPr="007B6D0E">
        <w:rPr>
          <w:rFonts w:ascii="宋体" w:hAnsi="宋体" w:hint="eastAsia"/>
          <w:color w:val="000000"/>
          <w:szCs w:val="24"/>
          <w:lang w:eastAsia="zh-CN"/>
        </w:rPr>
        <w:t>充装易燃、易爆介质的</w:t>
      </w:r>
      <w:r w:rsidRPr="007B6D0E">
        <w:rPr>
          <w:rFonts w:ascii="宋体" w:eastAsia="宋体" w:hAnsi="宋体" w:cs="宋体" w:hint="eastAsia"/>
          <w:bCs w:val="0"/>
          <w:color w:val="000000"/>
          <w:szCs w:val="21"/>
          <w:lang w:eastAsia="zh-CN"/>
        </w:rPr>
        <w:t>智能采集终端装置</w:t>
      </w:r>
      <w:r w:rsidRPr="007B6D0E">
        <w:rPr>
          <w:rFonts w:ascii="宋体" w:eastAsia="宋体" w:hAnsi="宋体" w:cs="宋体" w:hint="eastAsia"/>
          <w:color w:val="000000"/>
          <w:szCs w:val="24"/>
          <w:lang w:eastAsia="zh-CN"/>
        </w:rPr>
        <w:t>，其电器元件和外壳的防爆和防护等级满足设计文件的要求；</w:t>
      </w:r>
    </w:p>
    <w:p w:rsidR="001E7D34" w:rsidRPr="007B6D0E" w:rsidRDefault="005318C7">
      <w:pPr>
        <w:pStyle w:val="22"/>
        <w:widowControl w:val="0"/>
        <w:adjustRightInd/>
        <w:spacing w:beforeLines="0" w:before="0" w:afterLines="0"/>
        <w:ind w:firstLine="496"/>
        <w:rPr>
          <w:rFonts w:ascii="宋体" w:eastAsia="宋体" w:hAnsi="宋体" w:cs="宋体"/>
          <w:color w:val="000000"/>
          <w:szCs w:val="24"/>
          <w:lang w:eastAsia="zh-CN"/>
        </w:rPr>
      </w:pPr>
      <w:r w:rsidRPr="007B6D0E">
        <w:rPr>
          <w:rFonts w:ascii="宋体" w:hAnsi="宋体"/>
          <w:color w:val="000000"/>
          <w:szCs w:val="24"/>
          <w:lang w:eastAsia="zh-CN"/>
        </w:rPr>
        <w:t>(</w:t>
      </w:r>
      <w:r w:rsidRPr="007B6D0E">
        <w:rPr>
          <w:rFonts w:ascii="宋体" w:hAnsi="宋体"/>
          <w:color w:val="000000"/>
          <w:szCs w:val="24"/>
          <w:lang w:val="en-US" w:eastAsia="zh-CN"/>
        </w:rPr>
        <w:t>7</w:t>
      </w:r>
      <w:r w:rsidRPr="007B6D0E">
        <w:rPr>
          <w:rFonts w:ascii="宋体" w:hAnsi="宋体"/>
          <w:color w:val="000000"/>
          <w:szCs w:val="24"/>
          <w:lang w:eastAsia="zh-CN"/>
        </w:rPr>
        <w:t>)</w:t>
      </w:r>
      <w:r w:rsidRPr="007B6D0E">
        <w:rPr>
          <w:rFonts w:ascii="宋体" w:eastAsia="宋体" w:hAnsi="宋体" w:cs="宋体" w:hint="eastAsia"/>
          <w:color w:val="000000"/>
          <w:szCs w:val="24"/>
          <w:lang w:val="en-US" w:eastAsia="zh-CN"/>
        </w:rPr>
        <w:t>具有罐体内介质的压力、温度、液位等物理参数超过设计文件规定值时的报警并且及时上传管理平台的功能；</w:t>
      </w:r>
    </w:p>
    <w:p w:rsidR="001E7D34" w:rsidRPr="007B6D0E" w:rsidRDefault="005318C7">
      <w:pPr>
        <w:pStyle w:val="22"/>
        <w:widowControl w:val="0"/>
        <w:adjustRightInd/>
        <w:spacing w:beforeLines="0" w:before="0" w:afterLines="0"/>
        <w:ind w:firstLine="496"/>
        <w:rPr>
          <w:rFonts w:ascii="宋体" w:eastAsia="宋体" w:hAnsi="宋体" w:cs="宋体"/>
          <w:color w:val="000000"/>
          <w:lang w:val="en-US" w:eastAsia="zh-CN"/>
        </w:rPr>
      </w:pPr>
      <w:r w:rsidRPr="007B6D0E">
        <w:rPr>
          <w:rFonts w:ascii="宋体" w:eastAsia="宋体" w:hAnsi="宋体" w:cs="宋体"/>
          <w:color w:val="000000"/>
          <w:szCs w:val="24"/>
          <w:lang w:eastAsia="zh-CN"/>
        </w:rPr>
        <w:t>(</w:t>
      </w:r>
      <w:r w:rsidRPr="007B6D0E">
        <w:rPr>
          <w:rFonts w:ascii="宋体" w:eastAsia="宋体" w:hAnsi="宋体" w:cs="宋体"/>
          <w:color w:val="000000"/>
          <w:szCs w:val="24"/>
          <w:lang w:val="en-US" w:eastAsia="zh-CN"/>
        </w:rPr>
        <w:t>8</w:t>
      </w:r>
      <w:r w:rsidRPr="007B6D0E">
        <w:rPr>
          <w:rFonts w:ascii="宋体" w:eastAsia="宋体" w:hAnsi="宋体" w:cs="宋体"/>
          <w:color w:val="000000"/>
          <w:szCs w:val="24"/>
          <w:lang w:eastAsia="zh-CN"/>
        </w:rPr>
        <w:t>)</w:t>
      </w:r>
      <w:r w:rsidRPr="007B6D0E">
        <w:rPr>
          <w:rFonts w:ascii="宋体" w:eastAsia="宋体" w:hAnsi="宋体" w:cs="宋体" w:hint="eastAsia"/>
          <w:color w:val="000000"/>
          <w:szCs w:val="24"/>
          <w:lang w:val="en-US" w:eastAsia="zh-CN"/>
        </w:rPr>
        <w:t>具有独立的电源系统，</w:t>
      </w:r>
      <w:r w:rsidRPr="007B6D0E">
        <w:rPr>
          <w:rFonts w:ascii="宋体" w:hAnsi="宋体" w:cs="宋体" w:hint="eastAsia"/>
          <w:color w:val="000000"/>
          <w:szCs w:val="24"/>
          <w:lang w:val="en-US" w:eastAsia="zh-CN"/>
        </w:rPr>
        <w:t>能够</w:t>
      </w:r>
      <w:r w:rsidRPr="007B6D0E">
        <w:rPr>
          <w:rFonts w:ascii="宋体" w:hAnsi="宋体" w:cs="宋体" w:hint="eastAsia"/>
          <w:color w:val="000000"/>
          <w:szCs w:val="24"/>
          <w:lang w:eastAsia="zh-CN"/>
        </w:rPr>
        <w:t>提供稳定、可靠的电源保障，</w:t>
      </w:r>
      <w:r w:rsidRPr="007B6D0E">
        <w:rPr>
          <w:rFonts w:ascii="宋体" w:hAnsi="宋体" w:cs="宋体" w:hint="eastAsia"/>
          <w:color w:val="000000"/>
          <w:szCs w:val="24"/>
          <w:lang w:val="en-US" w:eastAsia="zh-CN"/>
        </w:rPr>
        <w:t>电源系统的维持时间满足设计文件的要求</w:t>
      </w:r>
      <w:r w:rsidRPr="007B6D0E">
        <w:rPr>
          <w:rFonts w:ascii="宋体" w:eastAsia="宋体" w:hAnsi="宋体" w:cs="宋体" w:hint="eastAsia"/>
          <w:color w:val="000000"/>
          <w:lang w:val="en-US" w:eastAsia="zh-CN"/>
        </w:rPr>
        <w:t>。</w:t>
      </w:r>
    </w:p>
    <w:p w:rsidR="001E7D34" w:rsidRPr="007B6D0E" w:rsidRDefault="005318C7">
      <w:pPr>
        <w:pStyle w:val="22"/>
        <w:widowControl w:val="0"/>
        <w:adjustRightInd/>
        <w:snapToGrid/>
        <w:spacing w:before="84" w:after="60"/>
        <w:ind w:firstLine="496"/>
        <w:rPr>
          <w:rFonts w:ascii="宋体" w:eastAsia="宋体" w:hAnsi="宋体" w:cs="宋体"/>
          <w:color w:val="000000"/>
          <w:lang w:eastAsia="zh-CN"/>
        </w:rPr>
      </w:pPr>
      <w:r w:rsidRPr="007B6D0E">
        <w:rPr>
          <w:rFonts w:eastAsia="黑体"/>
          <w:color w:val="000000"/>
          <w:lang w:val="en-US" w:eastAsia="zh-CN"/>
        </w:rPr>
        <w:t>10</w:t>
      </w:r>
      <w:r w:rsidRPr="007B6D0E">
        <w:rPr>
          <w:rFonts w:eastAsia="黑体"/>
          <w:color w:val="000000"/>
          <w:lang w:eastAsia="zh-CN"/>
        </w:rPr>
        <w:t>.</w:t>
      </w:r>
      <w:r w:rsidRPr="007B6D0E">
        <w:rPr>
          <w:rFonts w:eastAsia="黑体"/>
          <w:color w:val="000000"/>
          <w:lang w:val="en-US" w:eastAsia="zh-CN"/>
        </w:rPr>
        <w:t>4</w:t>
      </w:r>
      <w:r w:rsidRPr="007B6D0E">
        <w:rPr>
          <w:rFonts w:eastAsia="黑体"/>
          <w:color w:val="000000"/>
          <w:lang w:eastAsia="zh-CN"/>
        </w:rPr>
        <w:t xml:space="preserve"> </w:t>
      </w:r>
      <w:r w:rsidRPr="007B6D0E">
        <w:rPr>
          <w:rFonts w:eastAsia="黑体"/>
          <w:color w:val="000000"/>
          <w:lang w:val="en-US" w:eastAsia="zh-CN"/>
        </w:rPr>
        <w:t xml:space="preserve"> </w:t>
      </w:r>
      <w:r w:rsidRPr="007B6D0E">
        <w:rPr>
          <w:rFonts w:ascii="宋体" w:eastAsia="宋体" w:hAnsi="宋体" w:cs="宋体" w:hint="eastAsia"/>
          <w:color w:val="000000"/>
          <w:lang w:eastAsia="zh-CN"/>
        </w:rPr>
        <w:t>装卸</w:t>
      </w:r>
      <w:r w:rsidRPr="007B6D0E">
        <w:rPr>
          <w:rFonts w:ascii="宋体" w:eastAsia="宋体" w:hAnsi="宋体" w:cs="宋体" w:hint="eastAsia"/>
          <w:color w:val="000000"/>
          <w:lang w:val="en-US" w:eastAsia="zh-CN"/>
        </w:rPr>
        <w:t>附件</w:t>
      </w:r>
    </w:p>
    <w:p w:rsidR="001E7D34" w:rsidRPr="007B6D0E" w:rsidRDefault="005318C7">
      <w:pPr>
        <w:pStyle w:val="afc"/>
        <w:adjustRightInd/>
        <w:spacing w:after="0"/>
        <w:ind w:firstLine="496"/>
        <w:rPr>
          <w:rFonts w:ascii="宋体" w:eastAsia="宋体" w:hAnsi="宋体" w:cs="宋体"/>
          <w:color w:val="000000"/>
          <w:lang w:eastAsia="zh-CN"/>
        </w:rPr>
      </w:pPr>
      <w:r w:rsidRPr="007B6D0E">
        <w:rPr>
          <w:rFonts w:ascii="宋体" w:eastAsia="宋体" w:hAnsi="宋体" w:cs="宋体"/>
          <w:color w:val="000000"/>
          <w:szCs w:val="24"/>
          <w:lang w:eastAsia="zh-CN"/>
        </w:rPr>
        <w:t>(1)装卸用阀门的公称压力</w:t>
      </w:r>
      <w:r w:rsidRPr="007B6D0E">
        <w:rPr>
          <w:rFonts w:ascii="宋体" w:eastAsia="宋体" w:hAnsi="宋体" w:cs="宋体" w:hint="eastAsia"/>
          <w:color w:val="000000"/>
          <w:szCs w:val="24"/>
          <w:lang w:eastAsia="zh-CN"/>
        </w:rPr>
        <w:t>应当</w:t>
      </w:r>
      <w:r w:rsidRPr="007B6D0E">
        <w:rPr>
          <w:rFonts w:ascii="宋体" w:eastAsia="宋体" w:hAnsi="宋体" w:cs="宋体"/>
          <w:color w:val="000000"/>
          <w:szCs w:val="24"/>
          <w:lang w:eastAsia="zh-CN"/>
        </w:rPr>
        <w:t>高于或者等于罐体设计压力或者气瓶公称工作压力，罐体装卸用阀门阀体耐压试验压力为阀门公称压力的</w:t>
      </w:r>
      <w:r w:rsidRPr="007B6D0E">
        <w:rPr>
          <w:rFonts w:ascii="宋体" w:eastAsia="宋体" w:hAnsi="宋体" w:cs="宋体"/>
          <w:color w:val="000000"/>
          <w:lang w:eastAsia="zh-CN"/>
        </w:rPr>
        <w:t>1.5</w:t>
      </w:r>
      <w:r w:rsidRPr="007B6D0E">
        <w:rPr>
          <w:rFonts w:ascii="宋体" w:eastAsia="宋体" w:hAnsi="宋体" w:cs="宋体" w:hint="eastAsia"/>
          <w:color w:val="000000"/>
          <w:szCs w:val="24"/>
          <w:lang w:eastAsia="zh-CN"/>
        </w:rPr>
        <w:t>倍，气瓶装卸用阀门阀体耐压试验压力为气瓶耐压试验压力，装卸用阀门的气密性试验压力为阀体公称压力，阀门应当在全开和全闭工作状态下进行气密性试验合格；</w:t>
      </w:r>
    </w:p>
    <w:p w:rsidR="001E7D34" w:rsidRPr="007B6D0E" w:rsidRDefault="005318C7">
      <w:pPr>
        <w:pStyle w:val="afc"/>
        <w:adjustRightInd/>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w:t>
      </w:r>
      <w:r w:rsidRPr="007B6D0E">
        <w:rPr>
          <w:rFonts w:ascii="宋体" w:eastAsia="宋体" w:hAnsi="宋体" w:cs="宋体" w:hint="eastAsia"/>
          <w:color w:val="000000"/>
          <w:lang w:eastAsia="zh-CN"/>
        </w:rPr>
        <w:t>装卸用阀门</w:t>
      </w:r>
      <w:r w:rsidRPr="007B6D0E">
        <w:rPr>
          <w:rFonts w:ascii="宋体" w:eastAsia="宋体" w:hAnsi="宋体" w:cs="宋体"/>
          <w:color w:val="000000"/>
          <w:lang w:eastAsia="zh-CN"/>
        </w:rPr>
        <w:t>阀体</w:t>
      </w:r>
      <w:r w:rsidRPr="007B6D0E">
        <w:rPr>
          <w:rFonts w:ascii="宋体" w:eastAsia="宋体" w:hAnsi="宋体" w:cs="宋体" w:hint="eastAsia"/>
          <w:color w:val="000000"/>
          <w:lang w:eastAsia="zh-CN"/>
        </w:rPr>
        <w:t>不得用铸铁或者非金属材料制造；</w:t>
      </w:r>
      <w:r w:rsidRPr="007B6D0E">
        <w:rPr>
          <w:rFonts w:ascii="宋体" w:eastAsia="宋体" w:hAnsi="宋体" w:cs="宋体"/>
          <w:color w:val="000000"/>
          <w:lang w:eastAsia="zh-CN"/>
        </w:rPr>
        <w:t xml:space="preserve"> </w:t>
      </w:r>
    </w:p>
    <w:p w:rsidR="001E7D34" w:rsidRPr="007B6D0E" w:rsidRDefault="005318C7">
      <w:pPr>
        <w:pStyle w:val="afc"/>
        <w:adjustRightInd/>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(3)手动阀门在阀门承受气密性试验压力下</w:t>
      </w:r>
      <w:r w:rsidRPr="007B6D0E">
        <w:rPr>
          <w:rFonts w:ascii="宋体" w:eastAsia="宋体" w:hAnsi="宋体" w:cs="宋体" w:hint="eastAsia"/>
          <w:color w:val="000000"/>
          <w:lang w:eastAsia="zh-CN"/>
        </w:rPr>
        <w:t>应当</w:t>
      </w:r>
      <w:r w:rsidRPr="007B6D0E">
        <w:rPr>
          <w:rFonts w:ascii="宋体" w:eastAsia="宋体" w:hAnsi="宋体" w:cs="宋体"/>
          <w:color w:val="000000"/>
          <w:lang w:eastAsia="zh-CN"/>
        </w:rPr>
        <w:t>全开、全</w:t>
      </w:r>
      <w:r w:rsidRPr="007B6D0E">
        <w:rPr>
          <w:rFonts w:ascii="宋体" w:eastAsia="宋体" w:hAnsi="宋体" w:cs="宋体" w:hint="eastAsia"/>
          <w:color w:val="000000"/>
          <w:lang w:eastAsia="zh-CN"/>
        </w:rPr>
        <w:t>闭操作自如，不得有卡阻、空转、泄漏等现象。</w:t>
      </w:r>
    </w:p>
    <w:p w:rsidR="001E7D34" w:rsidRPr="007B6D0E" w:rsidRDefault="005318C7">
      <w:pPr>
        <w:pStyle w:val="afd"/>
        <w:spacing w:before="480" w:afterLines="100" w:after="240" w:line="400" w:lineRule="exact"/>
        <w:ind w:firstLine="576"/>
        <w:jc w:val="center"/>
        <w:rPr>
          <w:rFonts w:cs="宋体"/>
          <w:b w:val="0"/>
          <w:color w:val="000000"/>
          <w:sz w:val="28"/>
          <w:szCs w:val="28"/>
          <w:lang w:val="en-US" w:eastAsia="zh-CN"/>
        </w:rPr>
      </w:pPr>
      <w:bookmarkStart w:id="19" w:name="_Toc307242166"/>
      <w:bookmarkEnd w:id="18"/>
      <w:r w:rsidRPr="007B6D0E">
        <w:rPr>
          <w:rFonts w:cs="黑体"/>
          <w:b w:val="0"/>
          <w:bCs w:val="0"/>
          <w:color w:val="000000"/>
          <w:sz w:val="28"/>
          <w:szCs w:val="28"/>
          <w:lang w:eastAsia="zh-CN"/>
        </w:rPr>
        <w:t>1</w:t>
      </w:r>
      <w:r w:rsidRPr="007B6D0E">
        <w:rPr>
          <w:rFonts w:cs="黑体"/>
          <w:b w:val="0"/>
          <w:bCs w:val="0"/>
          <w:color w:val="000000"/>
          <w:sz w:val="28"/>
          <w:szCs w:val="28"/>
          <w:lang w:val="en-US" w:eastAsia="zh-CN"/>
        </w:rPr>
        <w:t>1</w:t>
      </w:r>
      <w:r w:rsidRPr="007B6D0E">
        <w:rPr>
          <w:rFonts w:cs="宋体"/>
          <w:b w:val="0"/>
          <w:color w:val="000000"/>
          <w:sz w:val="28"/>
          <w:szCs w:val="28"/>
          <w:lang w:eastAsia="zh-CN"/>
        </w:rPr>
        <w:t xml:space="preserve"> </w:t>
      </w:r>
      <w:r w:rsidRPr="007B6D0E">
        <w:rPr>
          <w:rFonts w:cs="宋体"/>
          <w:b w:val="0"/>
          <w:bCs w:val="0"/>
          <w:color w:val="000000"/>
          <w:sz w:val="28"/>
          <w:szCs w:val="28"/>
          <w:lang w:eastAsia="zh-CN"/>
        </w:rPr>
        <w:t xml:space="preserve"> </w:t>
      </w:r>
      <w:r w:rsidRPr="007B6D0E">
        <w:rPr>
          <w:rFonts w:cs="宋体" w:hint="eastAsia"/>
          <w:b w:val="0"/>
          <w:color w:val="000000"/>
          <w:sz w:val="28"/>
          <w:szCs w:val="28"/>
          <w:lang w:val="en-US" w:eastAsia="zh-CN"/>
        </w:rPr>
        <w:t>附</w:t>
      </w:r>
      <w:r w:rsidRPr="007B6D0E">
        <w:rPr>
          <w:rFonts w:cs="宋体"/>
          <w:b w:val="0"/>
          <w:color w:val="000000"/>
          <w:sz w:val="28"/>
          <w:szCs w:val="28"/>
          <w:lang w:val="en-US" w:eastAsia="zh-CN"/>
        </w:rPr>
        <w:t xml:space="preserve">    </w:t>
      </w:r>
      <w:r w:rsidRPr="007B6D0E">
        <w:rPr>
          <w:rFonts w:cs="宋体" w:hint="eastAsia"/>
          <w:b w:val="0"/>
          <w:color w:val="000000"/>
          <w:sz w:val="28"/>
          <w:szCs w:val="28"/>
          <w:lang w:val="en-US" w:eastAsia="zh-CN"/>
        </w:rPr>
        <w:t>则</w:t>
      </w:r>
      <w:bookmarkEnd w:id="19"/>
    </w:p>
    <w:p w:rsidR="001E7D34" w:rsidRPr="007B6D0E" w:rsidRDefault="005318C7">
      <w:pPr>
        <w:pStyle w:val="22"/>
        <w:spacing w:before="84" w:after="60"/>
        <w:ind w:firstLine="496"/>
        <w:rPr>
          <w:rFonts w:ascii="宋体" w:eastAsia="宋体" w:hAnsi="宋体" w:cs="宋体"/>
          <w:color w:val="000000"/>
          <w:lang w:eastAsia="zh-CN"/>
        </w:rPr>
      </w:pPr>
      <w:r w:rsidRPr="007B6D0E">
        <w:rPr>
          <w:rFonts w:eastAsia="黑体" w:cs="黑体"/>
          <w:color w:val="000000"/>
          <w:lang w:eastAsia="zh-CN"/>
        </w:rPr>
        <w:t>1</w:t>
      </w:r>
      <w:r w:rsidRPr="007B6D0E">
        <w:rPr>
          <w:rFonts w:eastAsia="黑体" w:cs="黑体"/>
          <w:color w:val="000000"/>
          <w:lang w:val="en-US" w:eastAsia="zh-CN"/>
        </w:rPr>
        <w:t>1</w:t>
      </w:r>
      <w:r w:rsidRPr="007B6D0E">
        <w:rPr>
          <w:rFonts w:eastAsia="黑体" w:cs="黑体"/>
          <w:color w:val="000000"/>
          <w:lang w:eastAsia="zh-CN"/>
        </w:rPr>
        <w:t>.1</w:t>
      </w:r>
      <w:r w:rsidRPr="007B6D0E">
        <w:rPr>
          <w:rFonts w:eastAsia="黑体" w:cs="黑体"/>
          <w:color w:val="000000"/>
          <w:lang w:val="en-US" w:eastAsia="zh-CN"/>
        </w:rPr>
        <w:t xml:space="preserve">  </w:t>
      </w:r>
      <w:r w:rsidRPr="007B6D0E">
        <w:rPr>
          <w:rFonts w:ascii="宋体" w:eastAsia="宋体" w:hAnsi="宋体" w:cs="宋体" w:hint="eastAsia"/>
          <w:color w:val="000000"/>
          <w:lang w:eastAsia="zh-CN"/>
        </w:rPr>
        <w:t>解释权限</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本规程由国家市场监督管理总局负责解释。</w:t>
      </w:r>
    </w:p>
    <w:p w:rsidR="001E7D34" w:rsidRPr="007B6D0E" w:rsidRDefault="005318C7">
      <w:pPr>
        <w:pStyle w:val="22"/>
        <w:spacing w:before="84" w:after="60"/>
        <w:ind w:firstLine="496"/>
        <w:rPr>
          <w:rFonts w:ascii="宋体" w:eastAsia="宋体" w:hAnsi="宋体" w:cs="宋体"/>
          <w:color w:val="000000"/>
          <w:lang w:eastAsia="zh-CN"/>
        </w:rPr>
      </w:pPr>
      <w:r w:rsidRPr="007B6D0E">
        <w:rPr>
          <w:rFonts w:eastAsia="黑体" w:cs="黑体"/>
          <w:color w:val="000000"/>
          <w:szCs w:val="18"/>
          <w:lang w:eastAsia="zh-CN"/>
        </w:rPr>
        <w:t>1</w:t>
      </w:r>
      <w:r w:rsidRPr="007B6D0E">
        <w:rPr>
          <w:rFonts w:eastAsia="黑体" w:cs="黑体"/>
          <w:color w:val="000000"/>
          <w:szCs w:val="18"/>
          <w:lang w:val="en-US" w:eastAsia="zh-CN"/>
        </w:rPr>
        <w:t>1</w:t>
      </w:r>
      <w:r w:rsidRPr="007B6D0E">
        <w:rPr>
          <w:rFonts w:eastAsia="黑体" w:cs="黑体"/>
          <w:color w:val="000000"/>
          <w:szCs w:val="18"/>
          <w:lang w:eastAsia="zh-CN"/>
        </w:rPr>
        <w:t>.2</w:t>
      </w:r>
      <w:r w:rsidRPr="007B6D0E">
        <w:rPr>
          <w:rFonts w:eastAsia="黑体" w:cs="黑体"/>
          <w:color w:val="000000"/>
          <w:szCs w:val="18"/>
          <w:lang w:val="en-US" w:eastAsia="zh-CN"/>
        </w:rPr>
        <w:t xml:space="preserve">  </w:t>
      </w:r>
      <w:r w:rsidRPr="007B6D0E">
        <w:rPr>
          <w:rFonts w:ascii="宋体" w:eastAsia="宋体" w:hAnsi="宋体" w:cs="宋体" w:hint="eastAsia"/>
          <w:color w:val="000000"/>
          <w:szCs w:val="18"/>
          <w:lang w:eastAsia="zh-CN"/>
        </w:rPr>
        <w:t>施行</w:t>
      </w:r>
      <w:r w:rsidRPr="007B6D0E">
        <w:rPr>
          <w:rFonts w:ascii="宋体" w:eastAsia="宋体" w:hAnsi="宋体" w:cs="宋体" w:hint="eastAsia"/>
          <w:color w:val="000000"/>
          <w:szCs w:val="18"/>
          <w:lang w:val="en-US" w:eastAsia="zh-CN"/>
        </w:rPr>
        <w:t>日期</w:t>
      </w:r>
    </w:p>
    <w:p w:rsidR="001E7D34" w:rsidRPr="007B6D0E" w:rsidRDefault="005318C7">
      <w:pPr>
        <w:pStyle w:val="afc"/>
        <w:spacing w:after="0"/>
        <w:ind w:firstLine="496"/>
        <w:rPr>
          <w:rFonts w:ascii="宋体" w:hAnsi="宋体" w:cs="宋体"/>
          <w:color w:val="000000"/>
          <w:lang w:eastAsia="zh-CN"/>
        </w:rPr>
      </w:pPr>
      <w:r w:rsidRPr="007B6D0E">
        <w:rPr>
          <w:rFonts w:ascii="宋体" w:hAnsi="宋体" w:cs="宋体" w:hint="eastAsia"/>
          <w:color w:val="000000"/>
          <w:lang w:eastAsia="zh-CN"/>
        </w:rPr>
        <w:lastRenderedPageBreak/>
        <w:t>本规程自</w:t>
      </w:r>
      <w:r w:rsidRPr="007B6D0E">
        <w:rPr>
          <w:rFonts w:ascii="宋体" w:hAnsi="宋体" w:cs="宋体"/>
          <w:color w:val="000000"/>
          <w:lang w:eastAsia="zh-CN"/>
        </w:rPr>
        <w:t>20××</w:t>
      </w:r>
      <w:r w:rsidRPr="007B6D0E">
        <w:rPr>
          <w:rFonts w:ascii="宋体" w:hAnsi="宋体" w:cs="宋体"/>
          <w:color w:val="000000"/>
          <w:lang w:eastAsia="zh-CN"/>
        </w:rPr>
        <w:t>年</w:t>
      </w:r>
      <w:r w:rsidRPr="007B6D0E">
        <w:rPr>
          <w:rFonts w:ascii="宋体" w:hAnsi="宋体" w:cs="宋体"/>
          <w:color w:val="000000"/>
          <w:lang w:eastAsia="zh-CN"/>
        </w:rPr>
        <w:t>××</w:t>
      </w:r>
      <w:r w:rsidRPr="007B6D0E">
        <w:rPr>
          <w:rFonts w:ascii="宋体" w:hAnsi="宋体" w:cs="宋体"/>
          <w:color w:val="000000"/>
          <w:lang w:eastAsia="zh-CN"/>
        </w:rPr>
        <w:t>月</w:t>
      </w:r>
      <w:r w:rsidRPr="007B6D0E">
        <w:rPr>
          <w:rFonts w:ascii="宋体" w:hAnsi="宋体" w:cs="宋体"/>
          <w:color w:val="000000"/>
          <w:lang w:eastAsia="zh-CN"/>
        </w:rPr>
        <w:t>××</w:t>
      </w:r>
      <w:r w:rsidRPr="007B6D0E">
        <w:rPr>
          <w:rFonts w:ascii="宋体" w:hAnsi="宋体" w:cs="宋体"/>
          <w:color w:val="000000"/>
          <w:lang w:eastAsia="zh-CN"/>
        </w:rPr>
        <w:t>日起施行。</w:t>
      </w:r>
    </w:p>
    <w:p w:rsidR="001E7D34" w:rsidRPr="007B6D0E" w:rsidRDefault="005318C7">
      <w:pPr>
        <w:pStyle w:val="afc"/>
        <w:spacing w:beforeLines="35" w:before="84" w:afterLines="25" w:after="60"/>
        <w:ind w:firstLine="496"/>
        <w:rPr>
          <w:rFonts w:ascii="宋体" w:eastAsia="宋体" w:hAnsi="宋体" w:cs="宋体"/>
          <w:bCs w:val="0"/>
          <w:color w:val="000000"/>
          <w:szCs w:val="18"/>
          <w:lang w:eastAsia="zh-CN" w:bidi="ar-SA"/>
        </w:rPr>
      </w:pPr>
      <w:r w:rsidRPr="007B6D0E">
        <w:rPr>
          <w:rFonts w:ascii="黑体" w:eastAsia="黑体" w:hAnsi="黑体" w:cs="黑体"/>
          <w:bCs w:val="0"/>
          <w:color w:val="000000"/>
          <w:szCs w:val="18"/>
          <w:lang w:val="zh-CN" w:eastAsia="zh-CN" w:bidi="ar-SA"/>
        </w:rPr>
        <w:t>11.</w:t>
      </w:r>
      <w:r w:rsidRPr="007B6D0E">
        <w:rPr>
          <w:rFonts w:ascii="黑体" w:eastAsia="黑体" w:hAnsi="黑体" w:cs="黑体" w:hint="eastAsia"/>
          <w:bCs w:val="0"/>
          <w:color w:val="000000"/>
          <w:szCs w:val="18"/>
          <w:lang w:eastAsia="zh-CN" w:bidi="ar-SA"/>
        </w:rPr>
        <w:t xml:space="preserve">3  </w:t>
      </w:r>
      <w:r w:rsidRPr="007B6D0E">
        <w:rPr>
          <w:rFonts w:ascii="宋体" w:eastAsia="宋体" w:hAnsi="宋体" w:cs="宋体" w:hint="eastAsia"/>
          <w:bCs w:val="0"/>
          <w:color w:val="000000"/>
          <w:szCs w:val="18"/>
          <w:lang w:eastAsia="zh-CN" w:bidi="ar-SA"/>
        </w:rPr>
        <w:t>文件废止</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hAnsi="宋体" w:cs="宋体" w:hint="eastAsia"/>
          <w:color w:val="000000"/>
          <w:lang w:eastAsia="zh-CN"/>
        </w:rPr>
        <w:t>以下文件和</w:t>
      </w:r>
      <w:r w:rsidRPr="007B6D0E">
        <w:rPr>
          <w:rFonts w:ascii="宋体" w:hAnsi="宋体" w:cs="宋体"/>
          <w:bCs w:val="0"/>
          <w:color w:val="000000"/>
          <w:szCs w:val="18"/>
          <w:lang w:eastAsia="zh-CN" w:bidi="ar-SA"/>
        </w:rPr>
        <w:t>安全技术规范</w:t>
      </w:r>
      <w:r w:rsidRPr="007B6D0E">
        <w:rPr>
          <w:rFonts w:ascii="宋体" w:hAnsi="宋体" w:cs="宋体" w:hint="eastAsia"/>
          <w:bCs w:val="0"/>
          <w:color w:val="000000"/>
          <w:szCs w:val="18"/>
          <w:lang w:eastAsia="zh-CN" w:bidi="ar-SA"/>
        </w:rPr>
        <w:t>自本规程施行之日起</w:t>
      </w:r>
      <w:r w:rsidRPr="007B6D0E">
        <w:rPr>
          <w:rFonts w:ascii="宋体" w:hAnsi="宋体" w:cs="宋体"/>
          <w:bCs w:val="0"/>
          <w:color w:val="000000"/>
          <w:szCs w:val="18"/>
          <w:lang w:eastAsia="zh-CN" w:bidi="ar-SA"/>
        </w:rPr>
        <w:t>废止</w:t>
      </w:r>
      <w:r w:rsidRPr="007B6D0E">
        <w:rPr>
          <w:rFonts w:ascii="宋体" w:hAnsi="宋体" w:cs="宋体" w:hint="eastAsia"/>
          <w:bCs w:val="0"/>
          <w:color w:val="000000"/>
          <w:szCs w:val="18"/>
          <w:lang w:eastAsia="zh-CN" w:bidi="ar-SA"/>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(1)2011年11月15日原国家质检总局</w:t>
      </w:r>
      <w:r w:rsidRPr="007B6D0E">
        <w:rPr>
          <w:rFonts w:ascii="宋体" w:eastAsia="宋体" w:hAnsi="宋体" w:cs="宋体" w:hint="eastAsia"/>
          <w:color w:val="000000"/>
          <w:lang w:eastAsia="zh-CN"/>
        </w:rPr>
        <w:t>(2011)</w:t>
      </w:r>
      <w:r w:rsidRPr="007B6D0E">
        <w:rPr>
          <w:rFonts w:ascii="宋体" w:eastAsia="宋体" w:hAnsi="宋体" w:cs="宋体"/>
          <w:color w:val="000000"/>
          <w:lang w:eastAsia="zh-CN"/>
        </w:rPr>
        <w:t>第164号公告颁布的《移动式压力容器安全技术监察规程》(TSG R0005—2011)及其2014年第1号修改单和2017年第2号修改单；</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(2)2013年1月16日原国家质检总局</w:t>
      </w:r>
      <w:r w:rsidRPr="007B6D0E">
        <w:rPr>
          <w:rFonts w:ascii="宋体" w:eastAsia="宋体" w:hAnsi="宋体" w:cs="宋体" w:hint="eastAsia"/>
          <w:color w:val="000000"/>
          <w:lang w:eastAsia="zh-CN"/>
        </w:rPr>
        <w:t>(2013)</w:t>
      </w:r>
      <w:r w:rsidRPr="007B6D0E">
        <w:rPr>
          <w:rFonts w:ascii="宋体" w:eastAsia="宋体" w:hAnsi="宋体" w:cs="宋体"/>
          <w:color w:val="000000"/>
          <w:lang w:eastAsia="zh-CN"/>
        </w:rPr>
        <w:t>第10号公告颁布的《压力容器定期检验规则》(TSG R7001—2013)</w:t>
      </w:r>
      <w:r w:rsidRPr="007B6D0E">
        <w:rPr>
          <w:rFonts w:ascii="宋体" w:eastAsia="宋体" w:hAnsi="宋体" w:cs="宋体" w:hint="eastAsia"/>
          <w:color w:val="000000"/>
          <w:lang w:eastAsia="zh-CN"/>
        </w:rPr>
        <w:t>中</w:t>
      </w:r>
      <w:r w:rsidRPr="007B6D0E">
        <w:rPr>
          <w:rFonts w:ascii="宋体" w:eastAsia="宋体" w:hAnsi="宋体" w:cs="宋体"/>
          <w:color w:val="000000"/>
          <w:lang w:eastAsia="zh-CN"/>
        </w:rPr>
        <w:t>的移动式压力容器部分；</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(3)2013年12月31日原国家质检总局</w:t>
      </w:r>
      <w:r w:rsidRPr="007B6D0E">
        <w:rPr>
          <w:rFonts w:ascii="宋体" w:eastAsia="宋体" w:hAnsi="宋体" w:cs="宋体" w:hint="eastAsia"/>
          <w:color w:val="000000"/>
          <w:lang w:eastAsia="zh-CN"/>
        </w:rPr>
        <w:t>(2013)</w:t>
      </w:r>
      <w:r w:rsidRPr="007B6D0E">
        <w:rPr>
          <w:rFonts w:ascii="宋体" w:eastAsia="宋体" w:hAnsi="宋体" w:cs="宋体"/>
          <w:color w:val="000000"/>
          <w:lang w:eastAsia="zh-CN"/>
        </w:rPr>
        <w:t>第191号公告颁布的《压力容器监督检验规则》(TSG R7004—2013)</w:t>
      </w:r>
      <w:r w:rsidRPr="007B6D0E">
        <w:rPr>
          <w:rFonts w:ascii="宋体" w:eastAsia="宋体" w:hAnsi="宋体" w:cs="宋体" w:hint="eastAsia"/>
          <w:color w:val="000000"/>
          <w:lang w:eastAsia="zh-CN"/>
        </w:rPr>
        <w:t>中</w:t>
      </w:r>
      <w:r w:rsidRPr="007B6D0E">
        <w:rPr>
          <w:rFonts w:ascii="宋体" w:eastAsia="宋体" w:hAnsi="宋体" w:cs="宋体"/>
          <w:color w:val="000000"/>
          <w:lang w:eastAsia="zh-CN"/>
        </w:rPr>
        <w:t>的移动式压力容器部分。</w:t>
      </w:r>
    </w:p>
    <w:p w:rsidR="001E7D34" w:rsidRPr="007B6D0E" w:rsidRDefault="005318C7">
      <w:pPr>
        <w:spacing w:after="0" w:line="401" w:lineRule="exact"/>
        <w:outlineLvl w:val="0"/>
        <w:rPr>
          <w:rFonts w:ascii="黑体" w:eastAsia="黑体" w:hAnsi="宋体"/>
          <w:color w:val="000000"/>
          <w:sz w:val="24"/>
          <w:szCs w:val="24"/>
          <w:lang w:eastAsia="zh-CN"/>
        </w:rPr>
      </w:pPr>
      <w:r w:rsidRPr="007B6D0E">
        <w:rPr>
          <w:rFonts w:ascii="宋体" w:hAnsi="宋体" w:cs="宋体"/>
          <w:color w:val="000000"/>
          <w:lang w:eastAsia="zh-CN"/>
        </w:rPr>
        <w:br w:type="page"/>
      </w:r>
      <w:bookmarkStart w:id="20" w:name="_Toc432628180"/>
      <w:r w:rsidRPr="007B6D0E">
        <w:rPr>
          <w:rFonts w:ascii="黑体" w:eastAsia="黑体" w:hAnsi="宋体" w:hint="eastAsia"/>
          <w:color w:val="000000"/>
          <w:sz w:val="24"/>
          <w:szCs w:val="24"/>
          <w:lang w:eastAsia="zh-CN"/>
        </w:rPr>
        <w:lastRenderedPageBreak/>
        <w:t>附件</w:t>
      </w:r>
      <w:r w:rsidRPr="007B6D0E">
        <w:rPr>
          <w:rFonts w:ascii="黑体" w:eastAsia="黑体" w:hAnsi="宋体"/>
          <w:color w:val="000000"/>
          <w:sz w:val="24"/>
          <w:szCs w:val="24"/>
          <w:lang w:eastAsia="zh-CN"/>
        </w:rPr>
        <w:t>A</w:t>
      </w:r>
      <w:bookmarkEnd w:id="20"/>
    </w:p>
    <w:p w:rsidR="001E7D34" w:rsidRPr="007B6D0E" w:rsidRDefault="005318C7">
      <w:pPr>
        <w:adjustRightInd w:val="0"/>
        <w:snapToGrid w:val="0"/>
        <w:spacing w:before="600" w:after="400" w:line="460" w:lineRule="exact"/>
        <w:jc w:val="center"/>
        <w:outlineLvl w:val="1"/>
        <w:rPr>
          <w:rFonts w:ascii="黑体" w:eastAsia="黑体"/>
          <w:bCs/>
          <w:color w:val="000000"/>
          <w:sz w:val="32"/>
          <w:szCs w:val="32"/>
          <w:lang w:eastAsia="zh-CN"/>
        </w:rPr>
      </w:pPr>
      <w:bookmarkStart w:id="21" w:name="_Toc432628181"/>
      <w:r w:rsidRPr="007B6D0E">
        <w:rPr>
          <w:rFonts w:ascii="黑体" w:eastAsia="黑体" w:hint="eastAsia"/>
          <w:bCs/>
          <w:color w:val="000000"/>
          <w:sz w:val="32"/>
          <w:szCs w:val="32"/>
          <w:lang w:eastAsia="zh-CN"/>
        </w:rPr>
        <w:t>铁路罐车专项安全技术要求</w:t>
      </w:r>
      <w:bookmarkEnd w:id="21"/>
    </w:p>
    <w:p w:rsidR="001E7D34" w:rsidRPr="007B6D0E" w:rsidRDefault="001E7D34">
      <w:pPr>
        <w:adjustRightInd w:val="0"/>
        <w:snapToGrid w:val="0"/>
        <w:spacing w:beforeLines="25" w:before="60" w:afterLines="25" w:after="60" w:line="400" w:lineRule="exact"/>
        <w:ind w:firstLineChars="200" w:firstLine="480"/>
        <w:outlineLvl w:val="3"/>
        <w:rPr>
          <w:rFonts w:ascii="黑体" w:eastAsia="黑体" w:hAnsi="黑体" w:cs="黑体"/>
          <w:color w:val="000000"/>
          <w:sz w:val="24"/>
          <w:szCs w:val="24"/>
          <w:lang w:eastAsia="zh-CN"/>
        </w:rPr>
      </w:pPr>
      <w:bookmarkStart w:id="22" w:name="_Toc432628183"/>
    </w:p>
    <w:p w:rsidR="001E7D34" w:rsidRPr="007B6D0E" w:rsidRDefault="005318C7">
      <w:pPr>
        <w:adjustRightInd w:val="0"/>
        <w:snapToGrid w:val="0"/>
        <w:spacing w:beforeLines="100" w:before="240" w:afterLines="50" w:after="120" w:line="400" w:lineRule="exact"/>
        <w:ind w:firstLineChars="200" w:firstLine="480"/>
        <w:outlineLvl w:val="3"/>
        <w:rPr>
          <w:rFonts w:ascii="黑体" w:eastAsia="黑体" w:hAnsi="黑体" w:cs="黑体"/>
          <w:color w:val="000000"/>
          <w:sz w:val="24"/>
          <w:szCs w:val="24"/>
          <w:lang w:eastAsia="zh-CN"/>
        </w:rPr>
      </w:pPr>
      <w:r w:rsidRPr="007B6D0E">
        <w:rPr>
          <w:rFonts w:ascii="黑体" w:eastAsia="黑体" w:hAnsi="黑体" w:cs="黑体"/>
          <w:color w:val="000000"/>
          <w:sz w:val="24"/>
          <w:szCs w:val="24"/>
          <w:lang w:eastAsia="zh-CN"/>
        </w:rPr>
        <w:t xml:space="preserve">A1  </w:t>
      </w:r>
      <w:r w:rsidRPr="007B6D0E">
        <w:rPr>
          <w:rFonts w:ascii="宋体" w:hAnsi="宋体" w:cs="宋体" w:hint="eastAsia"/>
          <w:color w:val="000000"/>
          <w:sz w:val="24"/>
          <w:szCs w:val="24"/>
          <w:lang w:eastAsia="zh-CN"/>
        </w:rPr>
        <w:t>总则</w:t>
      </w:r>
    </w:p>
    <w:p w:rsidR="001E7D34" w:rsidRPr="007B6D0E" w:rsidRDefault="005318C7">
      <w:pPr>
        <w:adjustRightInd w:val="0"/>
        <w:snapToGrid w:val="0"/>
        <w:spacing w:beforeLines="35" w:before="84" w:afterLines="25" w:after="60" w:line="400" w:lineRule="exact"/>
        <w:ind w:firstLineChars="200" w:firstLine="480"/>
        <w:outlineLvl w:val="3"/>
        <w:rPr>
          <w:rFonts w:ascii="宋体" w:hAnsi="宋体" w:cs="宋体"/>
          <w:color w:val="000000"/>
          <w:sz w:val="24"/>
          <w:szCs w:val="24"/>
          <w:lang w:eastAsia="zh-CN"/>
        </w:rPr>
      </w:pPr>
      <w:r w:rsidRPr="007B6D0E">
        <w:rPr>
          <w:rFonts w:ascii="黑体" w:eastAsia="黑体" w:hAnsi="宋体"/>
          <w:color w:val="000000"/>
          <w:sz w:val="24"/>
          <w:szCs w:val="24"/>
          <w:lang w:eastAsia="zh-CN"/>
        </w:rPr>
        <w:t xml:space="preserve">A1.1  </w:t>
      </w:r>
      <w:r w:rsidRPr="007B6D0E">
        <w:rPr>
          <w:rFonts w:ascii="宋体" w:hAnsi="宋体" w:cs="宋体" w:hint="eastAsia"/>
          <w:color w:val="000000"/>
          <w:sz w:val="24"/>
          <w:szCs w:val="24"/>
          <w:lang w:eastAsia="zh-CN"/>
        </w:rPr>
        <w:t>适用范围</w:t>
      </w:r>
    </w:p>
    <w:p w:rsidR="001E7D34" w:rsidRPr="007B6D0E" w:rsidRDefault="005318C7">
      <w:pPr>
        <w:adjustRightInd w:val="0"/>
        <w:snapToGrid w:val="0"/>
        <w:spacing w:after="0" w:line="400" w:lineRule="exact"/>
        <w:ind w:firstLineChars="200" w:firstLine="480"/>
        <w:rPr>
          <w:rFonts w:ascii="宋体" w:hAnsi="宋体"/>
          <w:color w:val="000000"/>
          <w:sz w:val="24"/>
          <w:szCs w:val="24"/>
          <w:lang w:eastAsia="zh-CN"/>
        </w:rPr>
      </w:pPr>
      <w:r w:rsidRPr="007B6D0E">
        <w:rPr>
          <w:rFonts w:ascii="宋体" w:hAnsi="宋体" w:hint="eastAsia"/>
          <w:color w:val="000000"/>
          <w:sz w:val="24"/>
          <w:szCs w:val="24"/>
          <w:lang w:eastAsia="zh-CN"/>
        </w:rPr>
        <w:t>本附件是对本规程适用范围内的</w:t>
      </w:r>
      <w:r w:rsidRPr="007B6D0E">
        <w:rPr>
          <w:rFonts w:ascii="宋体" w:hAnsi="宋体"/>
          <w:color w:val="000000"/>
          <w:sz w:val="24"/>
          <w:szCs w:val="24"/>
          <w:lang w:eastAsia="zh-CN"/>
        </w:rPr>
        <w:t>铁路罐车</w:t>
      </w:r>
      <w:r w:rsidRPr="007B6D0E">
        <w:rPr>
          <w:rFonts w:ascii="宋体" w:hAnsi="宋体" w:hint="eastAsia"/>
          <w:color w:val="000000"/>
          <w:sz w:val="24"/>
          <w:szCs w:val="24"/>
          <w:lang w:eastAsia="zh-CN"/>
        </w:rPr>
        <w:t>基本安全要求的专项补充规定</w:t>
      </w:r>
      <w:r w:rsidRPr="007B6D0E">
        <w:rPr>
          <w:rFonts w:ascii="宋体" w:hAnsi="宋体"/>
          <w:color w:val="000000"/>
          <w:sz w:val="24"/>
          <w:szCs w:val="24"/>
          <w:lang w:eastAsia="zh-CN"/>
        </w:rPr>
        <w:t>。</w:t>
      </w:r>
    </w:p>
    <w:p w:rsidR="001E7D34" w:rsidRPr="007B6D0E" w:rsidRDefault="005318C7">
      <w:pPr>
        <w:adjustRightInd w:val="0"/>
        <w:snapToGrid w:val="0"/>
        <w:spacing w:beforeLines="35" w:before="84" w:afterLines="25" w:after="60" w:line="400" w:lineRule="exact"/>
        <w:ind w:firstLineChars="200" w:firstLine="480"/>
        <w:outlineLvl w:val="3"/>
        <w:rPr>
          <w:rFonts w:ascii="黑体" w:eastAsia="黑体" w:hAnsi="宋体"/>
          <w:color w:val="000000"/>
          <w:sz w:val="24"/>
          <w:szCs w:val="24"/>
          <w:lang w:eastAsia="zh-CN"/>
        </w:rPr>
      </w:pPr>
      <w:r w:rsidRPr="007B6D0E">
        <w:rPr>
          <w:rFonts w:ascii="黑体" w:eastAsia="黑体" w:hAnsi="宋体"/>
          <w:color w:val="000000"/>
          <w:sz w:val="24"/>
          <w:szCs w:val="24"/>
          <w:lang w:eastAsia="zh-CN"/>
        </w:rPr>
        <w:t xml:space="preserve">A1.2  </w:t>
      </w:r>
      <w:r w:rsidRPr="007B6D0E">
        <w:rPr>
          <w:rFonts w:ascii="宋体" w:hAnsi="宋体" w:cs="宋体" w:hint="eastAsia"/>
          <w:color w:val="000000"/>
          <w:sz w:val="24"/>
          <w:szCs w:val="24"/>
          <w:lang w:eastAsia="zh-CN"/>
        </w:rPr>
        <w:t>许可资质</w:t>
      </w:r>
      <w:bookmarkEnd w:id="22"/>
    </w:p>
    <w:p w:rsidR="001E7D34" w:rsidRPr="007B6D0E" w:rsidRDefault="005318C7">
      <w:pPr>
        <w:adjustRightInd w:val="0"/>
        <w:snapToGrid w:val="0"/>
        <w:spacing w:after="0" w:line="400" w:lineRule="exact"/>
        <w:ind w:firstLineChars="200" w:firstLine="480"/>
        <w:rPr>
          <w:rFonts w:ascii="黑体" w:eastAsia="黑体" w:hAnsi="宋体"/>
          <w:color w:val="000000"/>
          <w:sz w:val="24"/>
          <w:szCs w:val="24"/>
          <w:lang w:eastAsia="zh-CN"/>
        </w:rPr>
      </w:pPr>
      <w:r w:rsidRPr="007B6D0E">
        <w:rPr>
          <w:rFonts w:ascii="宋体" w:hAnsi="宋体" w:hint="eastAsia"/>
          <w:color w:val="000000"/>
          <w:sz w:val="24"/>
          <w:szCs w:val="24"/>
          <w:lang w:eastAsia="zh-CN"/>
        </w:rPr>
        <w:t>铁路罐车的制造单位除按照国家市场监督管理总局的规定取得相应的特种设备制造许可资质外，还应当按照国务院铁路运输行业监督管理部门的规定取得相应的产品制造许可资质。</w:t>
      </w:r>
    </w:p>
    <w:p w:rsidR="001E7D34" w:rsidRPr="007B6D0E" w:rsidRDefault="005318C7">
      <w:pPr>
        <w:adjustRightInd w:val="0"/>
        <w:snapToGrid w:val="0"/>
        <w:spacing w:beforeLines="100" w:before="240" w:afterLines="50" w:after="120" w:line="400" w:lineRule="exact"/>
        <w:ind w:firstLineChars="200" w:firstLine="480"/>
        <w:outlineLvl w:val="2"/>
        <w:rPr>
          <w:rFonts w:ascii="黑体" w:eastAsia="黑体" w:hAnsi="黑体" w:cs="宋体"/>
          <w:bCs/>
          <w:color w:val="000000"/>
          <w:sz w:val="24"/>
          <w:szCs w:val="24"/>
          <w:lang w:eastAsia="zh-CN"/>
        </w:rPr>
      </w:pPr>
      <w:bookmarkStart w:id="23" w:name="_Toc432628185"/>
      <w:r w:rsidRPr="007B6D0E">
        <w:rPr>
          <w:rFonts w:ascii="黑体" w:eastAsia="黑体" w:hAnsi="黑体" w:cs="黑体"/>
          <w:bCs/>
          <w:color w:val="000000"/>
          <w:sz w:val="24"/>
          <w:szCs w:val="24"/>
          <w:lang w:eastAsia="zh-CN"/>
        </w:rPr>
        <w:t xml:space="preserve">A2 </w:t>
      </w:r>
      <w:r w:rsidRPr="007B6D0E">
        <w:rPr>
          <w:rFonts w:ascii="黑体" w:eastAsia="黑体" w:hAnsi="黑体" w:cs="宋体"/>
          <w:bCs/>
          <w:color w:val="000000"/>
          <w:sz w:val="24"/>
          <w:szCs w:val="24"/>
          <w:lang w:eastAsia="zh-CN"/>
        </w:rPr>
        <w:t xml:space="preserve"> 设计</w:t>
      </w:r>
      <w:bookmarkEnd w:id="23"/>
    </w:p>
    <w:p w:rsidR="001E7D34" w:rsidRPr="007B6D0E" w:rsidRDefault="005318C7">
      <w:pPr>
        <w:adjustRightInd w:val="0"/>
        <w:snapToGrid w:val="0"/>
        <w:spacing w:beforeLines="35" w:before="84" w:afterLines="25" w:after="60" w:line="400" w:lineRule="exact"/>
        <w:ind w:firstLineChars="200" w:firstLine="480"/>
        <w:outlineLvl w:val="3"/>
        <w:rPr>
          <w:rFonts w:ascii="黑体" w:eastAsia="黑体" w:hAnsi="宋体"/>
          <w:color w:val="000000"/>
          <w:sz w:val="24"/>
          <w:szCs w:val="24"/>
          <w:lang w:eastAsia="zh-CN"/>
        </w:rPr>
      </w:pPr>
      <w:bookmarkStart w:id="24" w:name="_Toc432628186"/>
      <w:r w:rsidRPr="007B6D0E">
        <w:rPr>
          <w:rFonts w:ascii="黑体" w:eastAsia="黑体" w:hAnsi="宋体"/>
          <w:color w:val="000000"/>
          <w:sz w:val="24"/>
          <w:szCs w:val="24"/>
          <w:lang w:eastAsia="zh-CN"/>
        </w:rPr>
        <w:t xml:space="preserve">A2.1  </w:t>
      </w:r>
      <w:r w:rsidRPr="007B6D0E">
        <w:rPr>
          <w:rFonts w:ascii="宋体" w:hAnsi="宋体" w:cs="宋体" w:hint="eastAsia"/>
          <w:color w:val="000000"/>
          <w:sz w:val="24"/>
          <w:szCs w:val="24"/>
          <w:lang w:eastAsia="zh-CN"/>
        </w:rPr>
        <w:t>基本要求</w:t>
      </w:r>
      <w:bookmarkEnd w:id="24"/>
    </w:p>
    <w:p w:rsidR="001E7D34" w:rsidRPr="007B6D0E" w:rsidRDefault="005318C7">
      <w:pPr>
        <w:adjustRightInd w:val="0"/>
        <w:snapToGrid w:val="0"/>
        <w:spacing w:after="0" w:line="400" w:lineRule="exact"/>
        <w:ind w:firstLineChars="200" w:firstLine="480"/>
        <w:rPr>
          <w:rFonts w:ascii="宋体" w:hAnsi="宋体"/>
          <w:color w:val="000000"/>
          <w:sz w:val="24"/>
          <w:szCs w:val="24"/>
          <w:lang w:eastAsia="zh-CN"/>
        </w:rPr>
      </w:pPr>
      <w:r w:rsidRPr="007B6D0E">
        <w:rPr>
          <w:rFonts w:ascii="宋体" w:hAnsi="宋体" w:hint="eastAsia"/>
          <w:color w:val="000000"/>
          <w:sz w:val="24"/>
          <w:szCs w:val="24"/>
          <w:lang w:eastAsia="zh-CN"/>
        </w:rPr>
        <w:t>铁路罐车的基本作用载荷、动力学性能、结构安全性，以及轮廓尺寸等应当符合国务院铁路运输行业监督管理部门的有关规定。</w:t>
      </w:r>
    </w:p>
    <w:p w:rsidR="001E7D34" w:rsidRPr="007B6D0E" w:rsidRDefault="005318C7">
      <w:pPr>
        <w:adjustRightInd w:val="0"/>
        <w:snapToGrid w:val="0"/>
        <w:spacing w:beforeLines="35" w:before="84" w:afterLines="25" w:after="60" w:line="400" w:lineRule="exact"/>
        <w:ind w:firstLineChars="200" w:firstLine="480"/>
        <w:outlineLvl w:val="3"/>
        <w:rPr>
          <w:rFonts w:ascii="黑体" w:eastAsia="黑体" w:hAnsi="宋体"/>
          <w:color w:val="000000"/>
          <w:sz w:val="24"/>
          <w:szCs w:val="24"/>
          <w:lang w:eastAsia="zh-CN"/>
        </w:rPr>
      </w:pPr>
      <w:bookmarkStart w:id="25" w:name="_Toc432628188"/>
      <w:r w:rsidRPr="007B6D0E">
        <w:rPr>
          <w:rFonts w:ascii="黑体" w:eastAsia="黑体" w:hAnsi="宋体"/>
          <w:color w:val="000000"/>
          <w:sz w:val="24"/>
          <w:szCs w:val="24"/>
          <w:lang w:eastAsia="zh-CN"/>
        </w:rPr>
        <w:t xml:space="preserve">A2.2  </w:t>
      </w:r>
      <w:r w:rsidRPr="007B6D0E">
        <w:rPr>
          <w:rFonts w:ascii="宋体" w:hAnsi="宋体" w:cs="宋体" w:hint="eastAsia"/>
          <w:color w:val="000000"/>
          <w:sz w:val="24"/>
          <w:szCs w:val="24"/>
          <w:lang w:eastAsia="zh-CN"/>
        </w:rPr>
        <w:t>结构设计</w:t>
      </w:r>
      <w:bookmarkEnd w:id="25"/>
    </w:p>
    <w:p w:rsidR="001E7D34" w:rsidRPr="007B6D0E" w:rsidRDefault="005318C7">
      <w:pPr>
        <w:adjustRightInd w:val="0"/>
        <w:snapToGrid w:val="0"/>
        <w:spacing w:after="0" w:line="400" w:lineRule="exact"/>
        <w:ind w:firstLineChars="200" w:firstLine="480"/>
        <w:rPr>
          <w:rFonts w:ascii="宋体" w:hAnsi="宋体"/>
          <w:color w:val="000000"/>
          <w:sz w:val="24"/>
          <w:szCs w:val="24"/>
          <w:lang w:eastAsia="zh-CN"/>
        </w:rPr>
      </w:pPr>
      <w:r w:rsidRPr="007B6D0E">
        <w:rPr>
          <w:rFonts w:ascii="宋体" w:hAnsi="宋体"/>
          <w:color w:val="000000"/>
          <w:sz w:val="24"/>
          <w:szCs w:val="24"/>
          <w:lang w:eastAsia="zh-CN"/>
        </w:rPr>
        <w:t>(1)铁路罐车走行装置，可以采用有中梁或者无中梁的结构形式，罐体与走行装置的连接应当牢固、安全、可靠；</w:t>
      </w:r>
    </w:p>
    <w:p w:rsidR="001E7D34" w:rsidRPr="007B6D0E" w:rsidRDefault="005318C7">
      <w:pPr>
        <w:pStyle w:val="a2"/>
        <w:spacing w:after="0" w:line="400" w:lineRule="exact"/>
        <w:ind w:firstLineChars="200" w:firstLine="480"/>
        <w:rPr>
          <w:rFonts w:ascii="宋体" w:hAnsi="宋体"/>
          <w:color w:val="000000"/>
          <w:sz w:val="24"/>
          <w:szCs w:val="24"/>
          <w:lang w:eastAsia="zh-CN"/>
        </w:rPr>
      </w:pPr>
      <w:r w:rsidRPr="007B6D0E">
        <w:rPr>
          <w:rFonts w:ascii="宋体" w:hAnsi="宋体"/>
          <w:color w:val="000000"/>
          <w:sz w:val="24"/>
          <w:szCs w:val="24"/>
          <w:lang w:eastAsia="zh-CN"/>
        </w:rPr>
        <w:t>(2)铁路罐车转向架、制动装置、车钩缓冲装置等，应当与铁路罐车的整体结构以及运行参数相匹配，并且采用铁路运输行业</w:t>
      </w:r>
      <w:r w:rsidRPr="007B6D0E">
        <w:rPr>
          <w:rFonts w:ascii="宋体" w:hAnsi="宋体" w:hint="eastAsia"/>
          <w:color w:val="000000"/>
          <w:sz w:val="24"/>
          <w:szCs w:val="24"/>
          <w:lang w:eastAsia="zh-CN"/>
        </w:rPr>
        <w:t>监督管理部门规定的</w:t>
      </w:r>
      <w:r w:rsidRPr="007B6D0E">
        <w:rPr>
          <w:rFonts w:ascii="宋体" w:hAnsi="宋体"/>
          <w:color w:val="000000"/>
          <w:sz w:val="24"/>
          <w:szCs w:val="24"/>
          <w:lang w:eastAsia="zh-CN"/>
        </w:rPr>
        <w:t>定型产品；</w:t>
      </w:r>
    </w:p>
    <w:p w:rsidR="001E7D34" w:rsidRPr="007B6D0E" w:rsidRDefault="005318C7">
      <w:pPr>
        <w:adjustRightInd w:val="0"/>
        <w:snapToGrid w:val="0"/>
        <w:spacing w:after="0" w:line="400" w:lineRule="exact"/>
        <w:ind w:firstLineChars="200" w:firstLine="480"/>
        <w:rPr>
          <w:rFonts w:ascii="宋体" w:hAnsi="宋体"/>
          <w:color w:val="000000"/>
          <w:sz w:val="24"/>
          <w:szCs w:val="24"/>
          <w:lang w:eastAsia="zh-CN"/>
        </w:rPr>
      </w:pPr>
      <w:r w:rsidRPr="007B6D0E">
        <w:rPr>
          <w:rFonts w:ascii="宋体" w:hAnsi="宋体"/>
          <w:color w:val="000000"/>
          <w:sz w:val="24"/>
          <w:szCs w:val="24"/>
          <w:lang w:eastAsia="zh-CN"/>
        </w:rPr>
        <w:t>(3)铁路罐车</w:t>
      </w:r>
      <w:r w:rsidRPr="007B6D0E">
        <w:rPr>
          <w:rFonts w:ascii="宋体" w:hAnsi="宋体" w:hint="eastAsia"/>
          <w:color w:val="000000"/>
          <w:sz w:val="24"/>
          <w:szCs w:val="24"/>
          <w:lang w:eastAsia="zh-CN"/>
        </w:rPr>
        <w:t>设置押运间时，押运间应当具有安全、防火、防止意外打开、保温和通风等基本功能；</w:t>
      </w:r>
    </w:p>
    <w:p w:rsidR="001E7D34" w:rsidRPr="007B6D0E" w:rsidRDefault="005318C7">
      <w:pPr>
        <w:adjustRightInd w:val="0"/>
        <w:snapToGrid w:val="0"/>
        <w:spacing w:after="0" w:line="400" w:lineRule="exact"/>
        <w:ind w:firstLineChars="200" w:firstLine="480"/>
        <w:rPr>
          <w:rFonts w:ascii="宋体" w:hAnsi="宋体"/>
          <w:color w:val="000000"/>
          <w:sz w:val="24"/>
          <w:szCs w:val="24"/>
          <w:lang w:eastAsia="zh-CN"/>
        </w:rPr>
      </w:pPr>
      <w:r w:rsidRPr="007B6D0E">
        <w:rPr>
          <w:rFonts w:ascii="宋体" w:hAnsi="宋体"/>
          <w:color w:val="000000"/>
          <w:sz w:val="24"/>
          <w:szCs w:val="24"/>
          <w:lang w:eastAsia="zh-CN"/>
        </w:rPr>
        <w:t>(4)</w:t>
      </w:r>
      <w:r w:rsidRPr="007B6D0E">
        <w:rPr>
          <w:rFonts w:ascii="宋体" w:hAnsi="宋体" w:hint="eastAsia"/>
          <w:color w:val="000000"/>
          <w:sz w:val="24"/>
          <w:szCs w:val="24"/>
          <w:lang w:eastAsia="zh-CN"/>
        </w:rPr>
        <w:t>铁路罐车罐体设置夹套装置时，夹套的引出管路不得妨碍铁路罐车制动装置的正常操作；</w:t>
      </w:r>
      <w:r w:rsidRPr="007B6D0E">
        <w:rPr>
          <w:rFonts w:ascii="宋体" w:hAnsi="宋体"/>
          <w:color w:val="000000"/>
          <w:sz w:val="24"/>
          <w:szCs w:val="24"/>
          <w:lang w:eastAsia="zh-CN"/>
        </w:rPr>
        <w:t>充装易燃</w:t>
      </w:r>
      <w:r w:rsidRPr="007B6D0E">
        <w:rPr>
          <w:rFonts w:ascii="宋体" w:hAnsi="宋体" w:hint="eastAsia"/>
          <w:color w:val="000000"/>
          <w:sz w:val="24"/>
          <w:szCs w:val="24"/>
          <w:lang w:eastAsia="zh-CN"/>
        </w:rPr>
        <w:t>、</w:t>
      </w:r>
      <w:r w:rsidRPr="007B6D0E">
        <w:rPr>
          <w:rFonts w:ascii="宋体" w:hAnsi="宋体"/>
          <w:color w:val="000000"/>
          <w:sz w:val="24"/>
          <w:szCs w:val="24"/>
          <w:lang w:eastAsia="zh-CN"/>
        </w:rPr>
        <w:t>易爆介质的</w:t>
      </w:r>
      <w:r w:rsidRPr="007B6D0E">
        <w:rPr>
          <w:rFonts w:ascii="宋体" w:hAnsi="宋体" w:hint="eastAsia"/>
          <w:color w:val="000000"/>
          <w:sz w:val="24"/>
          <w:szCs w:val="24"/>
          <w:lang w:eastAsia="zh-CN"/>
        </w:rPr>
        <w:t>铁路罐车罐体不得设置夹套装置；</w:t>
      </w:r>
    </w:p>
    <w:p w:rsidR="001E7D34" w:rsidRPr="007B6D0E" w:rsidRDefault="005318C7">
      <w:pPr>
        <w:adjustRightInd w:val="0"/>
        <w:snapToGrid w:val="0"/>
        <w:spacing w:after="0" w:line="400" w:lineRule="exact"/>
        <w:ind w:firstLineChars="200" w:firstLine="480"/>
        <w:rPr>
          <w:rFonts w:ascii="宋体" w:hAnsi="宋体"/>
          <w:color w:val="000000"/>
          <w:sz w:val="24"/>
          <w:szCs w:val="24"/>
          <w:lang w:eastAsia="zh-CN"/>
        </w:rPr>
      </w:pPr>
      <w:r w:rsidRPr="007B6D0E">
        <w:rPr>
          <w:rFonts w:ascii="宋体" w:hAnsi="宋体"/>
          <w:color w:val="000000"/>
          <w:sz w:val="24"/>
          <w:szCs w:val="24"/>
          <w:lang w:eastAsia="zh-CN"/>
        </w:rPr>
        <w:t>(5)低压液化气体介质铁路罐车，应当采用上装上卸的装卸方式；装卸阀门、仪表等应当集中设置，并且设有保护罩，保护罩应当具有防止被意外打开的功能，其周围设有操作平台以及扶梯；</w:t>
      </w:r>
      <w:bookmarkStart w:id="26" w:name="_Toc432628189"/>
    </w:p>
    <w:p w:rsidR="001E7D34" w:rsidRPr="007B6D0E" w:rsidRDefault="005318C7">
      <w:pPr>
        <w:widowControl w:val="0"/>
        <w:adjustRightInd w:val="0"/>
        <w:snapToGrid w:val="0"/>
        <w:spacing w:after="0" w:line="400" w:lineRule="exact"/>
        <w:ind w:firstLineChars="200" w:firstLine="480"/>
        <w:rPr>
          <w:rFonts w:ascii="黑体" w:eastAsia="黑体" w:hAnsi="黑体" w:cs="黑体"/>
          <w:bCs/>
          <w:color w:val="000000"/>
          <w:sz w:val="24"/>
          <w:szCs w:val="24"/>
          <w:lang w:eastAsia="zh-CN"/>
        </w:rPr>
      </w:pPr>
      <w:r w:rsidRPr="007B6D0E">
        <w:rPr>
          <w:rFonts w:ascii="宋体" w:hAnsi="宋体"/>
          <w:color w:val="000000"/>
          <w:sz w:val="24"/>
          <w:szCs w:val="24"/>
          <w:lang w:eastAsia="zh-CN"/>
        </w:rPr>
        <w:t>(6)液化气体介质铁路罐车，</w:t>
      </w:r>
      <w:r w:rsidRPr="007B6D0E">
        <w:rPr>
          <w:rFonts w:ascii="宋体" w:hAnsi="宋体" w:hint="eastAsia"/>
          <w:color w:val="000000"/>
          <w:sz w:val="24"/>
          <w:szCs w:val="24"/>
          <w:lang w:eastAsia="zh-CN"/>
        </w:rPr>
        <w:t>罐体内允许不设置防波板。</w:t>
      </w:r>
      <w:bookmarkStart w:id="27" w:name="_Toc432628190"/>
      <w:bookmarkEnd w:id="26"/>
    </w:p>
    <w:p w:rsidR="001E7D34" w:rsidRPr="007B6D0E" w:rsidRDefault="005318C7">
      <w:pPr>
        <w:widowControl w:val="0"/>
        <w:adjustRightInd w:val="0"/>
        <w:snapToGrid w:val="0"/>
        <w:spacing w:beforeLines="100" w:before="240" w:afterLines="50" w:after="120" w:line="400" w:lineRule="exact"/>
        <w:ind w:firstLineChars="200" w:firstLine="480"/>
        <w:outlineLvl w:val="2"/>
        <w:rPr>
          <w:rFonts w:ascii="黑体" w:eastAsia="黑体" w:hAnsi="黑体" w:cs="黑体"/>
          <w:bCs/>
          <w:color w:val="000000"/>
          <w:sz w:val="24"/>
          <w:szCs w:val="24"/>
          <w:lang w:eastAsia="zh-CN"/>
        </w:rPr>
      </w:pPr>
      <w:r w:rsidRPr="007B6D0E">
        <w:rPr>
          <w:rFonts w:ascii="黑体" w:eastAsia="黑体" w:hAnsi="黑体" w:cs="黑体"/>
          <w:bCs/>
          <w:color w:val="000000"/>
          <w:sz w:val="24"/>
          <w:szCs w:val="24"/>
          <w:lang w:eastAsia="zh-CN"/>
        </w:rPr>
        <w:t xml:space="preserve">A3  </w:t>
      </w:r>
      <w:r w:rsidRPr="007B6D0E">
        <w:rPr>
          <w:rFonts w:ascii="黑体" w:eastAsia="黑体" w:hAnsi="黑体" w:cs="宋体" w:hint="eastAsia"/>
          <w:bCs/>
          <w:color w:val="000000"/>
          <w:sz w:val="24"/>
          <w:szCs w:val="24"/>
          <w:lang w:eastAsia="zh-CN"/>
        </w:rPr>
        <w:t>制造</w:t>
      </w:r>
      <w:bookmarkEnd w:id="27"/>
    </w:p>
    <w:p w:rsidR="001E7D34" w:rsidRPr="007B6D0E" w:rsidRDefault="005318C7">
      <w:pPr>
        <w:adjustRightInd w:val="0"/>
        <w:snapToGrid w:val="0"/>
        <w:spacing w:after="0" w:line="401" w:lineRule="exact"/>
        <w:ind w:firstLineChars="200" w:firstLine="480"/>
        <w:rPr>
          <w:rFonts w:ascii="宋体" w:hAnsi="宋体"/>
          <w:color w:val="000000"/>
          <w:sz w:val="24"/>
          <w:szCs w:val="24"/>
          <w:lang w:eastAsia="zh-CN"/>
        </w:rPr>
      </w:pPr>
      <w:r w:rsidRPr="007B6D0E">
        <w:rPr>
          <w:rFonts w:ascii="宋体" w:hAnsi="宋体"/>
          <w:color w:val="000000"/>
          <w:sz w:val="24"/>
          <w:szCs w:val="24"/>
          <w:lang w:eastAsia="zh-CN"/>
        </w:rPr>
        <w:lastRenderedPageBreak/>
        <w:t>(1)铁路罐车应当在罐体制造单位完成罐体、管路、安全附件、仪表、装卸附件以及走行装置的总组装；</w:t>
      </w:r>
    </w:p>
    <w:p w:rsidR="001E7D34" w:rsidRPr="007B6D0E" w:rsidRDefault="005318C7">
      <w:pPr>
        <w:adjustRightInd w:val="0"/>
        <w:snapToGrid w:val="0"/>
        <w:spacing w:after="0" w:line="401" w:lineRule="exact"/>
        <w:ind w:firstLineChars="200" w:firstLine="480"/>
        <w:rPr>
          <w:rFonts w:ascii="宋体" w:hAnsi="宋体"/>
          <w:color w:val="000000"/>
          <w:sz w:val="24"/>
          <w:szCs w:val="24"/>
          <w:lang w:eastAsia="zh-CN"/>
        </w:rPr>
      </w:pPr>
      <w:r w:rsidRPr="007B6D0E">
        <w:rPr>
          <w:rFonts w:ascii="宋体" w:hAnsi="宋体"/>
          <w:color w:val="000000"/>
          <w:sz w:val="24"/>
          <w:szCs w:val="24"/>
          <w:lang w:eastAsia="zh-CN"/>
        </w:rPr>
        <w:t>(2)铁路罐车罐体中</w:t>
      </w:r>
      <w:r w:rsidRPr="007B6D0E">
        <w:rPr>
          <w:rFonts w:ascii="宋体" w:hAnsi="宋体" w:hint="eastAsia"/>
          <w:color w:val="000000"/>
          <w:sz w:val="24"/>
          <w:szCs w:val="24"/>
          <w:lang w:eastAsia="zh-CN"/>
        </w:rPr>
        <w:t>筒体纵焊缝不允许布置在罐体横截面中心与罐体最低点连接半径左右各</w:t>
      </w:r>
      <w:r w:rsidRPr="007B6D0E">
        <w:rPr>
          <w:rFonts w:ascii="宋体" w:hAnsi="宋体"/>
          <w:color w:val="000000"/>
          <w:sz w:val="24"/>
          <w:szCs w:val="24"/>
          <w:lang w:eastAsia="zh-CN"/>
        </w:rPr>
        <w:t>40</w:t>
      </w:r>
      <w:r w:rsidRPr="007B6D0E">
        <w:rPr>
          <w:rFonts w:ascii="宋体" w:hAnsi="宋体" w:hint="eastAsia"/>
          <w:color w:val="000000"/>
          <w:sz w:val="24"/>
          <w:szCs w:val="24"/>
          <w:lang w:eastAsia="zh-CN"/>
        </w:rPr>
        <w:t>°范围以内；</w:t>
      </w:r>
    </w:p>
    <w:p w:rsidR="001E7D34" w:rsidRPr="007B6D0E" w:rsidRDefault="005318C7">
      <w:pPr>
        <w:adjustRightInd w:val="0"/>
        <w:snapToGrid w:val="0"/>
        <w:spacing w:after="0" w:line="401" w:lineRule="exact"/>
        <w:ind w:firstLineChars="200" w:firstLine="480"/>
        <w:rPr>
          <w:rFonts w:ascii="宋体" w:hAnsi="宋体"/>
          <w:color w:val="000000"/>
          <w:sz w:val="24"/>
          <w:szCs w:val="24"/>
          <w:lang w:eastAsia="zh-CN"/>
        </w:rPr>
      </w:pPr>
      <w:r w:rsidRPr="007B6D0E">
        <w:rPr>
          <w:rFonts w:ascii="宋体" w:hAnsi="宋体"/>
          <w:color w:val="000000"/>
          <w:sz w:val="24"/>
          <w:szCs w:val="24"/>
          <w:lang w:eastAsia="zh-CN"/>
        </w:rPr>
        <w:t>(3)铁路罐车罐体应当按照</w:t>
      </w:r>
      <w:r w:rsidRPr="007B6D0E">
        <w:rPr>
          <w:rFonts w:ascii="宋体" w:hAnsi="宋体" w:hint="eastAsia"/>
          <w:color w:val="000000"/>
          <w:sz w:val="24"/>
          <w:szCs w:val="24"/>
          <w:lang w:eastAsia="zh-CN"/>
        </w:rPr>
        <w:t>相关国家标准或者行业</w:t>
      </w:r>
      <w:r w:rsidRPr="007B6D0E">
        <w:rPr>
          <w:rFonts w:ascii="宋体" w:hAnsi="宋体"/>
          <w:color w:val="000000"/>
          <w:sz w:val="24"/>
          <w:szCs w:val="24"/>
          <w:lang w:eastAsia="zh-CN"/>
        </w:rPr>
        <w:t>标准的规定逐台进行容积检定；</w:t>
      </w:r>
    </w:p>
    <w:p w:rsidR="001E7D34" w:rsidRPr="007B6D0E" w:rsidRDefault="005318C7">
      <w:pPr>
        <w:adjustRightInd w:val="0"/>
        <w:snapToGrid w:val="0"/>
        <w:spacing w:after="0" w:line="401" w:lineRule="exact"/>
        <w:ind w:firstLineChars="200" w:firstLine="480"/>
        <w:rPr>
          <w:rFonts w:ascii="宋体" w:hAnsi="宋体"/>
          <w:color w:val="000000"/>
          <w:sz w:val="24"/>
          <w:szCs w:val="24"/>
          <w:lang w:eastAsia="zh-CN"/>
        </w:rPr>
      </w:pPr>
      <w:r w:rsidRPr="007B6D0E">
        <w:rPr>
          <w:rFonts w:ascii="宋体" w:hAnsi="宋体"/>
          <w:color w:val="000000"/>
          <w:sz w:val="24"/>
          <w:szCs w:val="24"/>
          <w:lang w:eastAsia="zh-CN"/>
        </w:rPr>
        <w:t>(4)铁路罐车落成后应当逐台用轨道衡称重，自重数据记入产品质量证明文件，并且标记在罐车铭牌和罐车性能标志中的指定位置；</w:t>
      </w:r>
    </w:p>
    <w:p w:rsidR="001E7D34" w:rsidRPr="007B6D0E" w:rsidRDefault="005318C7">
      <w:pPr>
        <w:adjustRightInd w:val="0"/>
        <w:snapToGrid w:val="0"/>
        <w:spacing w:after="0" w:line="401" w:lineRule="exact"/>
        <w:ind w:firstLineChars="200" w:firstLine="480"/>
        <w:rPr>
          <w:rFonts w:ascii="宋体" w:hAnsi="宋体"/>
          <w:color w:val="000000"/>
          <w:sz w:val="24"/>
          <w:szCs w:val="24"/>
          <w:lang w:eastAsia="zh-CN"/>
        </w:rPr>
      </w:pPr>
      <w:r w:rsidRPr="007B6D0E">
        <w:rPr>
          <w:rFonts w:ascii="宋体" w:hAnsi="宋体"/>
          <w:color w:val="000000"/>
          <w:sz w:val="24"/>
          <w:szCs w:val="24"/>
          <w:lang w:eastAsia="zh-CN"/>
        </w:rPr>
        <w:t>(5)铁路罐车应当按照GB/T 5601《铁道货车检查与试验规则》的规定进行检验和试验。</w:t>
      </w:r>
    </w:p>
    <w:p w:rsidR="001E7D34" w:rsidRPr="007B6D0E" w:rsidRDefault="005318C7">
      <w:pPr>
        <w:adjustRightInd w:val="0"/>
        <w:snapToGrid w:val="0"/>
        <w:spacing w:beforeLines="100" w:before="240" w:afterLines="50" w:after="120" w:line="401" w:lineRule="exact"/>
        <w:ind w:firstLineChars="200" w:firstLine="480"/>
        <w:outlineLvl w:val="3"/>
        <w:rPr>
          <w:rFonts w:ascii="黑体" w:eastAsia="黑体" w:hAnsi="黑体" w:cs="黑体"/>
          <w:color w:val="000000"/>
          <w:sz w:val="24"/>
          <w:szCs w:val="24"/>
          <w:lang w:eastAsia="zh-CN"/>
        </w:rPr>
      </w:pPr>
      <w:bookmarkStart w:id="28" w:name="_Toc432628191"/>
      <w:r w:rsidRPr="007B6D0E">
        <w:rPr>
          <w:rFonts w:ascii="黑体" w:eastAsia="黑体" w:hAnsi="黑体" w:cs="黑体"/>
          <w:color w:val="000000"/>
          <w:sz w:val="24"/>
          <w:szCs w:val="24"/>
          <w:lang w:eastAsia="zh-CN"/>
        </w:rPr>
        <w:t xml:space="preserve">A4 </w:t>
      </w:r>
      <w:r w:rsidRPr="007B6D0E">
        <w:rPr>
          <w:rFonts w:ascii="黑体" w:eastAsia="黑体" w:hAnsi="黑体" w:cs="宋体"/>
          <w:color w:val="000000"/>
          <w:sz w:val="24"/>
          <w:szCs w:val="24"/>
          <w:lang w:eastAsia="zh-CN"/>
        </w:rPr>
        <w:t xml:space="preserve"> 安全附件和仪表</w:t>
      </w:r>
    </w:p>
    <w:p w:rsidR="001E7D34" w:rsidRPr="007B6D0E" w:rsidRDefault="005318C7">
      <w:pPr>
        <w:adjustRightInd w:val="0"/>
        <w:snapToGrid w:val="0"/>
        <w:spacing w:after="0" w:line="401" w:lineRule="exact"/>
        <w:ind w:firstLineChars="200" w:firstLine="480"/>
        <w:rPr>
          <w:rFonts w:ascii="宋体" w:hAnsi="宋体"/>
          <w:color w:val="000000"/>
          <w:sz w:val="24"/>
          <w:szCs w:val="24"/>
          <w:lang w:eastAsia="zh-CN"/>
        </w:rPr>
      </w:pPr>
      <w:r w:rsidRPr="007B6D0E">
        <w:rPr>
          <w:rFonts w:ascii="宋体" w:hAnsi="宋体"/>
          <w:color w:val="000000"/>
          <w:sz w:val="24"/>
          <w:szCs w:val="24"/>
          <w:lang w:eastAsia="zh-CN"/>
        </w:rPr>
        <w:t>低压液化气体铁路罐车应当采用符合国家标准或者行业标准规定的磁力</w:t>
      </w:r>
      <w:r w:rsidRPr="007B6D0E">
        <w:rPr>
          <w:rFonts w:ascii="宋体" w:hAnsi="宋体" w:hint="eastAsia"/>
          <w:color w:val="000000"/>
          <w:sz w:val="24"/>
          <w:szCs w:val="24"/>
          <w:lang w:eastAsia="zh-CN"/>
        </w:rPr>
        <w:t>浮球式液位计。</w:t>
      </w:r>
    </w:p>
    <w:p w:rsidR="001E7D34" w:rsidRPr="007B6D0E" w:rsidRDefault="001E7D34">
      <w:pPr>
        <w:adjustRightInd w:val="0"/>
        <w:snapToGrid w:val="0"/>
        <w:spacing w:after="0" w:line="401" w:lineRule="exact"/>
        <w:ind w:firstLineChars="200" w:firstLine="480"/>
        <w:rPr>
          <w:rFonts w:ascii="黑体" w:eastAsia="黑体"/>
          <w:bCs/>
          <w:color w:val="000000"/>
          <w:sz w:val="24"/>
          <w:szCs w:val="24"/>
          <w:lang w:eastAsia="zh-CN"/>
        </w:rPr>
      </w:pPr>
      <w:bookmarkStart w:id="29" w:name="_Toc432628192"/>
      <w:bookmarkEnd w:id="28"/>
    </w:p>
    <w:p w:rsidR="001E7D34" w:rsidRPr="007B6D0E" w:rsidRDefault="001E7D34">
      <w:pPr>
        <w:adjustRightInd w:val="0"/>
        <w:snapToGrid w:val="0"/>
        <w:spacing w:after="0" w:line="401" w:lineRule="exact"/>
        <w:ind w:firstLineChars="200" w:firstLine="480"/>
        <w:rPr>
          <w:rFonts w:ascii="黑体" w:eastAsia="黑体"/>
          <w:bCs/>
          <w:color w:val="000000"/>
          <w:sz w:val="24"/>
          <w:szCs w:val="24"/>
          <w:lang w:eastAsia="zh-CN"/>
        </w:rPr>
      </w:pPr>
    </w:p>
    <w:p w:rsidR="001E7D34" w:rsidRPr="007B6D0E" w:rsidRDefault="001E7D34">
      <w:pPr>
        <w:adjustRightInd w:val="0"/>
        <w:snapToGrid w:val="0"/>
        <w:spacing w:after="0" w:line="401" w:lineRule="exact"/>
        <w:ind w:firstLineChars="200" w:firstLine="480"/>
        <w:rPr>
          <w:rFonts w:ascii="黑体" w:eastAsia="黑体"/>
          <w:bCs/>
          <w:color w:val="000000"/>
          <w:sz w:val="24"/>
          <w:szCs w:val="24"/>
          <w:lang w:eastAsia="zh-CN"/>
        </w:rPr>
      </w:pPr>
    </w:p>
    <w:p w:rsidR="001E7D34" w:rsidRPr="007B6D0E" w:rsidRDefault="001E7D34">
      <w:pPr>
        <w:adjustRightInd w:val="0"/>
        <w:snapToGrid w:val="0"/>
        <w:spacing w:after="0" w:line="401" w:lineRule="exact"/>
        <w:ind w:firstLineChars="200" w:firstLine="480"/>
        <w:rPr>
          <w:rFonts w:ascii="黑体" w:eastAsia="黑体"/>
          <w:bCs/>
          <w:color w:val="000000"/>
          <w:sz w:val="24"/>
          <w:szCs w:val="24"/>
          <w:lang w:eastAsia="zh-CN"/>
        </w:rPr>
      </w:pPr>
    </w:p>
    <w:p w:rsidR="001E7D34" w:rsidRPr="007B6D0E" w:rsidRDefault="001E7D34">
      <w:pPr>
        <w:adjustRightInd w:val="0"/>
        <w:snapToGrid w:val="0"/>
        <w:spacing w:after="0" w:line="401" w:lineRule="exact"/>
        <w:ind w:firstLineChars="200" w:firstLine="480"/>
        <w:rPr>
          <w:rFonts w:ascii="黑体" w:eastAsia="黑体"/>
          <w:bCs/>
          <w:color w:val="000000"/>
          <w:sz w:val="24"/>
          <w:szCs w:val="24"/>
          <w:lang w:eastAsia="zh-CN"/>
        </w:rPr>
      </w:pPr>
    </w:p>
    <w:p w:rsidR="001E7D34" w:rsidRPr="007B6D0E" w:rsidRDefault="001E7D34">
      <w:pPr>
        <w:adjustRightInd w:val="0"/>
        <w:snapToGrid w:val="0"/>
        <w:spacing w:after="0" w:line="401" w:lineRule="exact"/>
        <w:ind w:firstLineChars="200" w:firstLine="480"/>
        <w:rPr>
          <w:rFonts w:ascii="黑体" w:eastAsia="黑体"/>
          <w:bCs/>
          <w:color w:val="000000"/>
          <w:sz w:val="24"/>
          <w:szCs w:val="24"/>
          <w:lang w:eastAsia="zh-CN"/>
        </w:rPr>
      </w:pPr>
    </w:p>
    <w:p w:rsidR="001E7D34" w:rsidRPr="007B6D0E" w:rsidRDefault="001E7D34">
      <w:pPr>
        <w:adjustRightInd w:val="0"/>
        <w:snapToGrid w:val="0"/>
        <w:spacing w:after="0" w:line="401" w:lineRule="exact"/>
        <w:ind w:firstLineChars="200" w:firstLine="480"/>
        <w:rPr>
          <w:rFonts w:ascii="黑体" w:eastAsia="黑体"/>
          <w:bCs/>
          <w:color w:val="000000"/>
          <w:sz w:val="24"/>
          <w:szCs w:val="24"/>
          <w:lang w:eastAsia="zh-CN"/>
        </w:rPr>
      </w:pPr>
    </w:p>
    <w:p w:rsidR="001E7D34" w:rsidRPr="007B6D0E" w:rsidRDefault="001E7D34">
      <w:pPr>
        <w:adjustRightInd w:val="0"/>
        <w:snapToGrid w:val="0"/>
        <w:spacing w:after="0" w:line="401" w:lineRule="exact"/>
        <w:ind w:firstLineChars="200" w:firstLine="480"/>
        <w:rPr>
          <w:rFonts w:ascii="黑体" w:eastAsia="黑体"/>
          <w:bCs/>
          <w:color w:val="000000"/>
          <w:sz w:val="24"/>
          <w:szCs w:val="24"/>
          <w:lang w:eastAsia="zh-CN"/>
        </w:rPr>
      </w:pPr>
    </w:p>
    <w:p w:rsidR="001E7D34" w:rsidRPr="007B6D0E" w:rsidRDefault="001E7D34">
      <w:pPr>
        <w:adjustRightInd w:val="0"/>
        <w:snapToGrid w:val="0"/>
        <w:spacing w:after="0" w:line="401" w:lineRule="exact"/>
        <w:ind w:firstLineChars="200" w:firstLine="480"/>
        <w:rPr>
          <w:rFonts w:ascii="黑体" w:eastAsia="黑体"/>
          <w:bCs/>
          <w:color w:val="000000"/>
          <w:sz w:val="24"/>
          <w:szCs w:val="24"/>
          <w:lang w:eastAsia="zh-CN"/>
        </w:rPr>
      </w:pPr>
    </w:p>
    <w:p w:rsidR="001E7D34" w:rsidRPr="007B6D0E" w:rsidRDefault="001E7D34">
      <w:pPr>
        <w:adjustRightInd w:val="0"/>
        <w:snapToGrid w:val="0"/>
        <w:spacing w:after="0" w:line="401" w:lineRule="exact"/>
        <w:ind w:firstLineChars="200" w:firstLine="480"/>
        <w:rPr>
          <w:rFonts w:ascii="黑体" w:eastAsia="黑体"/>
          <w:bCs/>
          <w:color w:val="000000"/>
          <w:sz w:val="24"/>
          <w:szCs w:val="24"/>
          <w:lang w:eastAsia="zh-CN"/>
        </w:rPr>
      </w:pPr>
    </w:p>
    <w:p w:rsidR="001E7D34" w:rsidRPr="007B6D0E" w:rsidRDefault="001E7D34">
      <w:pPr>
        <w:adjustRightInd w:val="0"/>
        <w:snapToGrid w:val="0"/>
        <w:spacing w:after="0" w:line="401" w:lineRule="exact"/>
        <w:ind w:firstLineChars="200" w:firstLine="480"/>
        <w:rPr>
          <w:rFonts w:ascii="黑体" w:eastAsia="黑体"/>
          <w:bCs/>
          <w:color w:val="000000"/>
          <w:sz w:val="24"/>
          <w:szCs w:val="24"/>
          <w:lang w:eastAsia="zh-CN"/>
        </w:rPr>
      </w:pPr>
    </w:p>
    <w:p w:rsidR="001E7D34" w:rsidRPr="007B6D0E" w:rsidRDefault="001E7D34">
      <w:pPr>
        <w:adjustRightInd w:val="0"/>
        <w:snapToGrid w:val="0"/>
        <w:spacing w:after="0" w:line="401" w:lineRule="exact"/>
        <w:ind w:firstLineChars="200" w:firstLine="480"/>
        <w:rPr>
          <w:rFonts w:ascii="黑体" w:eastAsia="黑体"/>
          <w:bCs/>
          <w:color w:val="000000"/>
          <w:sz w:val="24"/>
          <w:szCs w:val="24"/>
          <w:lang w:eastAsia="zh-CN"/>
        </w:rPr>
      </w:pPr>
    </w:p>
    <w:p w:rsidR="001E7D34" w:rsidRPr="007B6D0E" w:rsidRDefault="001E7D34">
      <w:pPr>
        <w:adjustRightInd w:val="0"/>
        <w:snapToGrid w:val="0"/>
        <w:spacing w:after="0" w:line="401" w:lineRule="exact"/>
        <w:ind w:firstLineChars="200" w:firstLine="480"/>
        <w:rPr>
          <w:rFonts w:ascii="黑体" w:eastAsia="黑体"/>
          <w:bCs/>
          <w:color w:val="000000"/>
          <w:sz w:val="24"/>
          <w:szCs w:val="24"/>
          <w:lang w:eastAsia="zh-CN"/>
        </w:rPr>
      </w:pPr>
    </w:p>
    <w:p w:rsidR="001E7D34" w:rsidRPr="007B6D0E" w:rsidRDefault="001E7D34">
      <w:pPr>
        <w:adjustRightInd w:val="0"/>
        <w:snapToGrid w:val="0"/>
        <w:spacing w:after="0" w:line="401" w:lineRule="exact"/>
        <w:ind w:firstLineChars="200" w:firstLine="480"/>
        <w:rPr>
          <w:rFonts w:ascii="黑体" w:eastAsia="黑体"/>
          <w:bCs/>
          <w:color w:val="000000"/>
          <w:sz w:val="24"/>
          <w:szCs w:val="24"/>
          <w:lang w:eastAsia="zh-CN"/>
        </w:rPr>
      </w:pPr>
    </w:p>
    <w:p w:rsidR="001E7D34" w:rsidRPr="007B6D0E" w:rsidRDefault="001E7D34">
      <w:pPr>
        <w:adjustRightInd w:val="0"/>
        <w:snapToGrid w:val="0"/>
        <w:spacing w:after="0" w:line="401" w:lineRule="exact"/>
        <w:ind w:firstLineChars="200" w:firstLine="480"/>
        <w:rPr>
          <w:rFonts w:ascii="黑体" w:eastAsia="黑体"/>
          <w:bCs/>
          <w:color w:val="000000"/>
          <w:sz w:val="24"/>
          <w:szCs w:val="24"/>
          <w:lang w:eastAsia="zh-CN"/>
        </w:rPr>
      </w:pPr>
    </w:p>
    <w:p w:rsidR="001E7D34" w:rsidRPr="007B6D0E" w:rsidRDefault="005318C7">
      <w:pPr>
        <w:adjustRightInd w:val="0"/>
        <w:snapToGrid w:val="0"/>
        <w:spacing w:after="0" w:line="401" w:lineRule="exact"/>
        <w:ind w:firstLineChars="200" w:firstLine="480"/>
        <w:rPr>
          <w:rFonts w:ascii="黑体" w:eastAsia="黑体"/>
          <w:bCs/>
          <w:color w:val="000000"/>
          <w:sz w:val="24"/>
          <w:szCs w:val="24"/>
          <w:lang w:eastAsia="zh-CN"/>
        </w:rPr>
      </w:pPr>
      <w:r w:rsidRPr="007B6D0E">
        <w:rPr>
          <w:rFonts w:ascii="黑体" w:eastAsia="黑体"/>
          <w:bCs/>
          <w:color w:val="000000"/>
          <w:sz w:val="24"/>
          <w:szCs w:val="24"/>
          <w:lang w:eastAsia="zh-CN"/>
        </w:rPr>
        <w:br w:type="page"/>
      </w:r>
    </w:p>
    <w:p w:rsidR="001E7D34" w:rsidRPr="007B6D0E" w:rsidRDefault="005318C7">
      <w:pPr>
        <w:spacing w:after="0" w:line="400" w:lineRule="exact"/>
        <w:outlineLvl w:val="0"/>
        <w:rPr>
          <w:rFonts w:ascii="黑体" w:eastAsia="黑体" w:hAnsi="宋体"/>
          <w:color w:val="000000"/>
          <w:sz w:val="24"/>
          <w:szCs w:val="24"/>
          <w:lang w:eastAsia="zh-CN"/>
        </w:rPr>
      </w:pPr>
      <w:bookmarkStart w:id="30" w:name="_Toc432628193"/>
      <w:bookmarkEnd w:id="29"/>
      <w:r w:rsidRPr="007B6D0E">
        <w:rPr>
          <w:rFonts w:ascii="黑体" w:eastAsia="黑体" w:hAnsi="宋体" w:hint="eastAsia"/>
          <w:color w:val="000000"/>
          <w:sz w:val="24"/>
          <w:szCs w:val="24"/>
          <w:lang w:eastAsia="zh-CN"/>
        </w:rPr>
        <w:t>附件</w:t>
      </w:r>
      <w:r w:rsidRPr="007B6D0E">
        <w:rPr>
          <w:rFonts w:ascii="黑体" w:eastAsia="黑体" w:hAnsi="宋体"/>
          <w:color w:val="000000"/>
          <w:sz w:val="24"/>
          <w:szCs w:val="24"/>
          <w:lang w:eastAsia="zh-CN"/>
        </w:rPr>
        <w:t>B</w:t>
      </w:r>
      <w:bookmarkEnd w:id="30"/>
    </w:p>
    <w:p w:rsidR="001E7D34" w:rsidRPr="007B6D0E" w:rsidRDefault="005318C7">
      <w:pPr>
        <w:adjustRightInd w:val="0"/>
        <w:snapToGrid w:val="0"/>
        <w:spacing w:before="600" w:after="400" w:line="460" w:lineRule="exact"/>
        <w:jc w:val="center"/>
        <w:outlineLvl w:val="1"/>
        <w:rPr>
          <w:rFonts w:ascii="黑体" w:eastAsia="黑体"/>
          <w:bCs/>
          <w:color w:val="000000"/>
          <w:sz w:val="32"/>
          <w:szCs w:val="32"/>
          <w:lang w:eastAsia="zh-CN"/>
        </w:rPr>
      </w:pPr>
      <w:bookmarkStart w:id="31" w:name="_Toc432628194"/>
      <w:r w:rsidRPr="007B6D0E">
        <w:rPr>
          <w:rFonts w:ascii="黑体" w:eastAsia="黑体" w:hint="eastAsia"/>
          <w:bCs/>
          <w:color w:val="000000"/>
          <w:sz w:val="32"/>
          <w:szCs w:val="32"/>
          <w:lang w:eastAsia="zh-CN"/>
        </w:rPr>
        <w:t>汽车罐车专项安全技术要求</w:t>
      </w:r>
      <w:bookmarkEnd w:id="31"/>
    </w:p>
    <w:p w:rsidR="001E7D34" w:rsidRPr="007B6D0E" w:rsidRDefault="005318C7">
      <w:pPr>
        <w:adjustRightInd w:val="0"/>
        <w:snapToGrid w:val="0"/>
        <w:spacing w:after="0" w:line="401" w:lineRule="exact"/>
        <w:ind w:firstLineChars="200" w:firstLine="480"/>
        <w:outlineLvl w:val="3"/>
        <w:rPr>
          <w:rFonts w:ascii="黑体" w:eastAsia="黑体" w:hAnsi="黑体" w:cs="宋体"/>
          <w:color w:val="000000"/>
          <w:sz w:val="24"/>
          <w:szCs w:val="24"/>
          <w:lang w:eastAsia="zh-CN"/>
        </w:rPr>
      </w:pPr>
      <w:bookmarkStart w:id="32" w:name="_Toc432628195"/>
      <w:r w:rsidRPr="007B6D0E">
        <w:rPr>
          <w:rFonts w:ascii="黑体" w:eastAsia="黑体" w:hAnsi="黑体" w:cs="黑体"/>
          <w:color w:val="000000"/>
          <w:sz w:val="24"/>
          <w:szCs w:val="24"/>
          <w:lang w:eastAsia="zh-CN"/>
        </w:rPr>
        <w:t xml:space="preserve">B1 </w:t>
      </w:r>
      <w:r w:rsidRPr="007B6D0E">
        <w:rPr>
          <w:rFonts w:ascii="黑体" w:eastAsia="黑体" w:hAnsi="黑体" w:cs="宋体"/>
          <w:color w:val="000000"/>
          <w:sz w:val="24"/>
          <w:szCs w:val="24"/>
          <w:lang w:eastAsia="zh-CN"/>
        </w:rPr>
        <w:t xml:space="preserve"> 总则</w:t>
      </w:r>
    </w:p>
    <w:p w:rsidR="001E7D34" w:rsidRPr="007B6D0E" w:rsidRDefault="005318C7">
      <w:pPr>
        <w:adjustRightInd w:val="0"/>
        <w:snapToGrid w:val="0"/>
        <w:spacing w:beforeLines="35" w:before="84" w:afterLines="25" w:after="60" w:line="400" w:lineRule="exact"/>
        <w:ind w:firstLineChars="200" w:firstLine="480"/>
        <w:outlineLvl w:val="3"/>
        <w:rPr>
          <w:rFonts w:ascii="宋体" w:hAnsi="宋体" w:cs="宋体"/>
          <w:color w:val="000000"/>
          <w:sz w:val="24"/>
          <w:szCs w:val="24"/>
          <w:lang w:eastAsia="zh-CN"/>
        </w:rPr>
      </w:pPr>
      <w:r w:rsidRPr="007B6D0E">
        <w:rPr>
          <w:rFonts w:ascii="黑体" w:eastAsia="黑体" w:hAnsi="宋体"/>
          <w:color w:val="000000"/>
          <w:sz w:val="24"/>
          <w:szCs w:val="24"/>
          <w:lang w:eastAsia="zh-CN"/>
        </w:rPr>
        <w:t xml:space="preserve">B1.1  </w:t>
      </w:r>
      <w:r w:rsidRPr="007B6D0E">
        <w:rPr>
          <w:rFonts w:ascii="宋体" w:hAnsi="宋体" w:cs="宋体" w:hint="eastAsia"/>
          <w:color w:val="000000"/>
          <w:sz w:val="24"/>
          <w:szCs w:val="24"/>
          <w:lang w:eastAsia="zh-CN"/>
        </w:rPr>
        <w:t>适用范围</w:t>
      </w:r>
    </w:p>
    <w:p w:rsidR="001E7D34" w:rsidRPr="007B6D0E" w:rsidRDefault="005318C7">
      <w:pPr>
        <w:adjustRightInd w:val="0"/>
        <w:snapToGrid w:val="0"/>
        <w:spacing w:after="0" w:line="400" w:lineRule="exact"/>
        <w:ind w:firstLineChars="200" w:firstLine="480"/>
        <w:outlineLvl w:val="2"/>
        <w:rPr>
          <w:rFonts w:ascii="宋体" w:hAnsi="宋体"/>
          <w:color w:val="000000"/>
          <w:sz w:val="24"/>
          <w:szCs w:val="24"/>
          <w:lang w:eastAsia="zh-CN"/>
        </w:rPr>
      </w:pPr>
      <w:r w:rsidRPr="007B6D0E">
        <w:rPr>
          <w:rFonts w:ascii="宋体" w:hAnsi="宋体" w:hint="eastAsia"/>
          <w:color w:val="000000"/>
          <w:sz w:val="24"/>
          <w:szCs w:val="24"/>
          <w:lang w:eastAsia="zh-CN"/>
        </w:rPr>
        <w:t>本附件是对本规程适用范围内</w:t>
      </w:r>
      <w:r w:rsidRPr="007B6D0E">
        <w:rPr>
          <w:rFonts w:ascii="宋体" w:hAnsi="宋体"/>
          <w:color w:val="000000"/>
          <w:sz w:val="24"/>
          <w:szCs w:val="24"/>
          <w:lang w:eastAsia="zh-CN"/>
        </w:rPr>
        <w:t>的汽车罐车</w:t>
      </w:r>
      <w:r w:rsidRPr="007B6D0E">
        <w:rPr>
          <w:rFonts w:ascii="宋体" w:hAnsi="宋体" w:hint="eastAsia"/>
          <w:color w:val="000000"/>
          <w:sz w:val="24"/>
          <w:szCs w:val="24"/>
          <w:lang w:eastAsia="zh-CN"/>
        </w:rPr>
        <w:t>基本安全要求的专项补充规定</w:t>
      </w:r>
      <w:r w:rsidRPr="007B6D0E">
        <w:rPr>
          <w:rFonts w:ascii="宋体" w:hAnsi="宋体"/>
          <w:color w:val="000000"/>
          <w:sz w:val="24"/>
          <w:szCs w:val="24"/>
          <w:lang w:eastAsia="zh-CN"/>
        </w:rPr>
        <w:t>。</w:t>
      </w:r>
    </w:p>
    <w:p w:rsidR="001E7D34" w:rsidRPr="007B6D0E" w:rsidRDefault="005318C7">
      <w:pPr>
        <w:adjustRightInd w:val="0"/>
        <w:snapToGrid w:val="0"/>
        <w:spacing w:beforeLines="35" w:before="84" w:afterLines="25" w:after="60" w:line="400" w:lineRule="exact"/>
        <w:ind w:firstLineChars="200" w:firstLine="480"/>
        <w:outlineLvl w:val="2"/>
        <w:rPr>
          <w:rFonts w:ascii="宋体" w:hAnsi="宋体" w:cs="宋体"/>
          <w:color w:val="000000"/>
          <w:sz w:val="24"/>
          <w:szCs w:val="24"/>
          <w:lang w:eastAsia="zh-CN"/>
        </w:rPr>
      </w:pPr>
      <w:r w:rsidRPr="007B6D0E">
        <w:rPr>
          <w:rFonts w:ascii="黑体" w:eastAsia="黑体"/>
          <w:bCs/>
          <w:color w:val="000000"/>
          <w:sz w:val="24"/>
          <w:szCs w:val="24"/>
          <w:lang w:eastAsia="zh-CN"/>
        </w:rPr>
        <w:t xml:space="preserve">B1.2 </w:t>
      </w:r>
      <w:bookmarkStart w:id="33" w:name="_Toc432628196"/>
      <w:bookmarkEnd w:id="32"/>
      <w:r w:rsidRPr="007B6D0E">
        <w:rPr>
          <w:rFonts w:ascii="黑体" w:eastAsia="黑体"/>
          <w:bCs/>
          <w:color w:val="000000"/>
          <w:sz w:val="24"/>
          <w:szCs w:val="24"/>
          <w:lang w:eastAsia="zh-CN"/>
        </w:rPr>
        <w:t xml:space="preserve"> </w:t>
      </w:r>
      <w:r w:rsidRPr="007B6D0E">
        <w:rPr>
          <w:rFonts w:ascii="宋体" w:hAnsi="宋体" w:cs="宋体" w:hint="eastAsia"/>
          <w:bCs/>
          <w:color w:val="000000"/>
          <w:sz w:val="24"/>
          <w:szCs w:val="24"/>
          <w:lang w:eastAsia="zh-CN"/>
        </w:rPr>
        <w:t>许可</w:t>
      </w:r>
      <w:r w:rsidRPr="007B6D0E">
        <w:rPr>
          <w:rFonts w:ascii="宋体" w:hAnsi="宋体" w:cs="宋体" w:hint="eastAsia"/>
          <w:color w:val="000000"/>
          <w:sz w:val="24"/>
          <w:szCs w:val="24"/>
          <w:lang w:eastAsia="zh-CN"/>
        </w:rPr>
        <w:t>资质</w:t>
      </w:r>
      <w:bookmarkEnd w:id="33"/>
    </w:p>
    <w:p w:rsidR="001E7D34" w:rsidRPr="007B6D0E" w:rsidRDefault="005318C7">
      <w:pPr>
        <w:adjustRightInd w:val="0"/>
        <w:snapToGrid w:val="0"/>
        <w:spacing w:after="0" w:line="400" w:lineRule="exact"/>
        <w:ind w:firstLineChars="200" w:firstLine="480"/>
        <w:rPr>
          <w:rFonts w:ascii="黑体" w:eastAsia="黑体" w:hAnsi="宋体"/>
          <w:color w:val="000000"/>
          <w:sz w:val="24"/>
          <w:szCs w:val="24"/>
          <w:lang w:eastAsia="zh-CN"/>
        </w:rPr>
      </w:pPr>
      <w:r w:rsidRPr="007B6D0E">
        <w:rPr>
          <w:rFonts w:ascii="宋体" w:hAnsi="宋体" w:hint="eastAsia"/>
          <w:color w:val="000000"/>
          <w:sz w:val="24"/>
          <w:szCs w:val="24"/>
          <w:lang w:eastAsia="zh-CN"/>
        </w:rPr>
        <w:t>汽车罐车的制造单位除按照国家市场监督管理总局的规定取得相应的特种设备制造许可资质外，还应当按照国务院汽车行业监督管理部门的规定取得相应的产品制造许可资质。</w:t>
      </w:r>
    </w:p>
    <w:p w:rsidR="001E7D34" w:rsidRPr="007B6D0E" w:rsidRDefault="005318C7">
      <w:pPr>
        <w:adjustRightInd w:val="0"/>
        <w:snapToGrid w:val="0"/>
        <w:spacing w:beforeLines="100" w:before="240" w:afterLines="50" w:after="120" w:line="401" w:lineRule="exact"/>
        <w:ind w:firstLineChars="200" w:firstLine="480"/>
        <w:outlineLvl w:val="2"/>
        <w:rPr>
          <w:rFonts w:ascii="黑体" w:eastAsia="黑体" w:hAnsi="黑体" w:cs="黑体"/>
          <w:bCs/>
          <w:color w:val="000000"/>
          <w:sz w:val="24"/>
          <w:szCs w:val="24"/>
          <w:lang w:eastAsia="zh-CN"/>
        </w:rPr>
      </w:pPr>
      <w:bookmarkStart w:id="34" w:name="_Toc432628198"/>
      <w:r w:rsidRPr="007B6D0E">
        <w:rPr>
          <w:rFonts w:ascii="黑体" w:eastAsia="黑体" w:hAnsi="黑体" w:cs="黑体"/>
          <w:bCs/>
          <w:color w:val="000000"/>
          <w:sz w:val="24"/>
          <w:szCs w:val="24"/>
          <w:lang w:eastAsia="zh-CN"/>
        </w:rPr>
        <w:t xml:space="preserve">B2  </w:t>
      </w:r>
      <w:r w:rsidRPr="007B6D0E">
        <w:rPr>
          <w:rFonts w:ascii="黑体" w:eastAsia="黑体" w:hAnsi="黑体" w:cs="宋体" w:hint="eastAsia"/>
          <w:bCs/>
          <w:color w:val="000000"/>
          <w:sz w:val="24"/>
          <w:szCs w:val="24"/>
          <w:lang w:eastAsia="zh-CN"/>
        </w:rPr>
        <w:t>设计</w:t>
      </w:r>
      <w:bookmarkEnd w:id="34"/>
    </w:p>
    <w:p w:rsidR="001E7D34" w:rsidRPr="007B6D0E" w:rsidRDefault="005318C7">
      <w:pPr>
        <w:adjustRightInd w:val="0"/>
        <w:snapToGrid w:val="0"/>
        <w:spacing w:beforeLines="35" w:before="84" w:afterLines="25" w:after="60" w:line="400" w:lineRule="exact"/>
        <w:ind w:firstLineChars="200" w:firstLine="480"/>
        <w:outlineLvl w:val="3"/>
        <w:rPr>
          <w:rFonts w:ascii="宋体" w:hAnsi="宋体" w:cs="宋体"/>
          <w:color w:val="000000"/>
          <w:sz w:val="24"/>
          <w:szCs w:val="24"/>
          <w:lang w:eastAsia="zh-CN"/>
        </w:rPr>
      </w:pPr>
      <w:bookmarkStart w:id="35" w:name="_Toc432628199"/>
      <w:r w:rsidRPr="007B6D0E">
        <w:rPr>
          <w:rFonts w:ascii="黑体" w:eastAsia="黑体"/>
          <w:bCs/>
          <w:color w:val="000000"/>
          <w:sz w:val="24"/>
          <w:szCs w:val="24"/>
          <w:lang w:eastAsia="zh-CN"/>
        </w:rPr>
        <w:t>B2.1</w:t>
      </w:r>
      <w:r w:rsidRPr="007B6D0E">
        <w:rPr>
          <w:rFonts w:ascii="宋体" w:hAnsi="宋体" w:cs="宋体"/>
          <w:color w:val="000000"/>
          <w:sz w:val="24"/>
          <w:szCs w:val="24"/>
          <w:lang w:eastAsia="zh-CN"/>
        </w:rPr>
        <w:t xml:space="preserve">  基本要求</w:t>
      </w:r>
      <w:bookmarkEnd w:id="35"/>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w:t>
      </w:r>
      <w:r w:rsidRPr="007B6D0E">
        <w:rPr>
          <w:rFonts w:ascii="宋体" w:eastAsia="宋体" w:hAnsi="宋体" w:cs="宋体" w:hint="eastAsia"/>
          <w:color w:val="000000"/>
          <w:szCs w:val="24"/>
          <w:lang w:eastAsia="zh-CN"/>
        </w:rPr>
        <w:t>1</w:t>
      </w:r>
      <w:r w:rsidRPr="007B6D0E">
        <w:rPr>
          <w:rFonts w:ascii="宋体" w:eastAsia="宋体" w:hAnsi="宋体" w:cs="宋体"/>
          <w:color w:val="000000"/>
          <w:szCs w:val="24"/>
          <w:lang w:eastAsia="zh-CN"/>
        </w:rPr>
        <w:t>)汽车罐车的</w:t>
      </w:r>
      <w:r w:rsidRPr="007B6D0E">
        <w:rPr>
          <w:rFonts w:ascii="宋体" w:eastAsia="宋体" w:hAnsi="宋体" w:cs="宋体" w:hint="eastAsia"/>
          <w:color w:val="000000"/>
          <w:szCs w:val="24"/>
          <w:lang w:eastAsia="zh-CN"/>
        </w:rPr>
        <w:t>整车配置、安全防护装置、</w:t>
      </w:r>
      <w:r w:rsidRPr="007B6D0E">
        <w:rPr>
          <w:rFonts w:ascii="宋体" w:eastAsia="宋体" w:hAnsi="宋体" w:cs="宋体"/>
          <w:color w:val="000000"/>
          <w:szCs w:val="24"/>
          <w:lang w:eastAsia="zh-CN"/>
        </w:rPr>
        <w:t>稳定性</w:t>
      </w:r>
      <w:r w:rsidRPr="007B6D0E">
        <w:rPr>
          <w:rFonts w:ascii="宋体" w:eastAsia="宋体" w:hAnsi="宋体" w:cs="宋体" w:hint="eastAsia"/>
          <w:color w:val="000000"/>
          <w:szCs w:val="24"/>
          <w:lang w:eastAsia="zh-CN"/>
        </w:rPr>
        <w:t>要求等</w:t>
      </w:r>
      <w:r w:rsidRPr="007B6D0E">
        <w:rPr>
          <w:rFonts w:ascii="宋体" w:eastAsia="宋体" w:hAnsi="宋体" w:cs="宋体"/>
          <w:color w:val="000000"/>
          <w:szCs w:val="24"/>
          <w:lang w:eastAsia="zh-CN"/>
        </w:rPr>
        <w:t>，应当符合GB 7258</w:t>
      </w:r>
      <w:r w:rsidRPr="007B6D0E">
        <w:rPr>
          <w:rFonts w:ascii="宋体" w:eastAsia="宋体" w:hAnsi="宋体" w:cs="宋体" w:hint="eastAsia"/>
          <w:color w:val="000000"/>
          <w:szCs w:val="24"/>
          <w:lang w:eastAsia="zh-CN"/>
        </w:rPr>
        <w:t>《机动车运行安全技术条件》和GB 28373 《N类和O类罐式车辆侧倾稳定性》的规定；</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w:t>
      </w:r>
      <w:r w:rsidRPr="007B6D0E">
        <w:rPr>
          <w:rFonts w:ascii="宋体" w:eastAsia="宋体" w:hAnsi="宋体" w:cs="宋体" w:hint="eastAsia"/>
          <w:color w:val="000000"/>
          <w:szCs w:val="24"/>
          <w:lang w:eastAsia="zh-CN"/>
        </w:rPr>
        <w:t>2</w:t>
      </w:r>
      <w:r w:rsidRPr="007B6D0E">
        <w:rPr>
          <w:rFonts w:ascii="宋体" w:eastAsia="宋体" w:hAnsi="宋体" w:cs="宋体"/>
          <w:color w:val="000000"/>
          <w:szCs w:val="24"/>
          <w:lang w:eastAsia="zh-CN"/>
        </w:rPr>
        <w:t>)汽车罐车的外廓尺寸、</w:t>
      </w:r>
      <w:r w:rsidRPr="007B6D0E">
        <w:rPr>
          <w:rFonts w:ascii="宋体" w:eastAsia="宋体" w:hAnsi="宋体" w:cs="宋体" w:hint="eastAsia"/>
          <w:color w:val="000000"/>
          <w:szCs w:val="24"/>
          <w:lang w:eastAsia="zh-CN"/>
        </w:rPr>
        <w:t>轴荷以及质量限值，应当符合</w:t>
      </w:r>
      <w:r w:rsidRPr="007B6D0E">
        <w:rPr>
          <w:rFonts w:ascii="宋体" w:eastAsia="宋体" w:hAnsi="宋体" w:cs="宋体"/>
          <w:color w:val="000000"/>
          <w:szCs w:val="24"/>
          <w:lang w:eastAsia="zh-CN"/>
        </w:rPr>
        <w:t>GB 1589《汽车、挂车及汽车列车外廓尺寸、轴荷及质量限值》的规定</w:t>
      </w:r>
      <w:r w:rsidRPr="007B6D0E">
        <w:rPr>
          <w:rFonts w:ascii="宋体" w:eastAsia="宋体" w:hAnsi="宋体" w:cs="宋体" w:hint="eastAsia"/>
          <w:color w:val="000000"/>
          <w:szCs w:val="24"/>
          <w:lang w:eastAsia="zh-CN"/>
        </w:rPr>
        <w:t>；</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bCs w:val="0"/>
          <w:color w:val="000000"/>
          <w:szCs w:val="24"/>
          <w:lang w:eastAsia="zh-CN"/>
        </w:rPr>
        <w:t>(</w:t>
      </w:r>
      <w:r w:rsidRPr="007B6D0E">
        <w:rPr>
          <w:rFonts w:ascii="宋体" w:eastAsia="宋体" w:hAnsi="宋体" w:cs="宋体" w:hint="eastAsia"/>
          <w:bCs w:val="0"/>
          <w:color w:val="000000"/>
          <w:szCs w:val="24"/>
          <w:lang w:eastAsia="zh-CN"/>
        </w:rPr>
        <w:t>3</w:t>
      </w:r>
      <w:r w:rsidRPr="007B6D0E">
        <w:rPr>
          <w:rFonts w:ascii="宋体" w:eastAsia="宋体" w:hAnsi="宋体" w:cs="宋体"/>
          <w:bCs w:val="0"/>
          <w:color w:val="000000"/>
          <w:szCs w:val="24"/>
          <w:lang w:eastAsia="zh-CN"/>
        </w:rPr>
        <w:t>)</w:t>
      </w:r>
      <w:r w:rsidRPr="007B6D0E">
        <w:rPr>
          <w:rFonts w:ascii="宋体" w:eastAsia="宋体" w:hAnsi="宋体" w:cs="宋体" w:hint="eastAsia"/>
          <w:color w:val="000000"/>
          <w:szCs w:val="24"/>
          <w:lang w:eastAsia="zh-CN"/>
        </w:rPr>
        <w:t>汽车罐车(单车)底盘，应当选用国务院汽车行业监督管理部门认可并且符合环保排放规定的定型产品；汽车罐车(半挂车)行走机构，应当符合</w:t>
      </w:r>
      <w:r w:rsidRPr="007B6D0E">
        <w:rPr>
          <w:rFonts w:ascii="宋体" w:eastAsia="宋体" w:hAnsi="宋体" w:cs="宋体"/>
          <w:color w:val="000000"/>
          <w:szCs w:val="24"/>
          <w:lang w:eastAsia="zh-CN"/>
        </w:rPr>
        <w:t>GB/T 23336《半挂车通用技术条件》要求；底盘或者行走机构的制造单位应当向订购单位提供产品质量合格证明文件和与</w:t>
      </w:r>
      <w:r w:rsidRPr="007B6D0E">
        <w:rPr>
          <w:rFonts w:ascii="宋体" w:eastAsia="宋体" w:hAnsi="宋体" w:cs="宋体" w:hint="eastAsia"/>
          <w:color w:val="000000"/>
          <w:szCs w:val="24"/>
          <w:lang w:eastAsia="zh-CN"/>
        </w:rPr>
        <w:t>汽车罐车</w:t>
      </w:r>
      <w:r w:rsidRPr="007B6D0E">
        <w:rPr>
          <w:rFonts w:ascii="宋体" w:eastAsia="宋体" w:hAnsi="宋体" w:cs="宋体"/>
          <w:color w:val="000000"/>
          <w:szCs w:val="24"/>
          <w:lang w:eastAsia="zh-CN"/>
        </w:rPr>
        <w:t>设计相关的必要的数据和技术资料；</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w:t>
      </w:r>
      <w:r w:rsidRPr="007B6D0E">
        <w:rPr>
          <w:rFonts w:ascii="宋体" w:eastAsia="宋体" w:hAnsi="宋体" w:cs="宋体" w:hint="eastAsia"/>
          <w:color w:val="000000"/>
          <w:szCs w:val="24"/>
          <w:lang w:eastAsia="zh-CN"/>
        </w:rPr>
        <w:t>4</w:t>
      </w:r>
      <w:r w:rsidRPr="007B6D0E">
        <w:rPr>
          <w:rFonts w:ascii="宋体" w:eastAsia="宋体" w:hAnsi="宋体" w:cs="宋体"/>
          <w:color w:val="000000"/>
          <w:szCs w:val="24"/>
          <w:lang w:eastAsia="zh-CN"/>
        </w:rPr>
        <w:t>)</w:t>
      </w:r>
      <w:r w:rsidRPr="007B6D0E">
        <w:rPr>
          <w:rFonts w:ascii="宋体" w:eastAsia="宋体" w:hAnsi="宋体" w:cs="宋体" w:hint="eastAsia"/>
          <w:color w:val="000000"/>
          <w:szCs w:val="24"/>
          <w:lang w:eastAsia="zh-CN"/>
        </w:rPr>
        <w:t>汽车罐车</w:t>
      </w:r>
      <w:r w:rsidRPr="007B6D0E">
        <w:rPr>
          <w:rFonts w:ascii="宋体" w:eastAsia="宋体" w:hAnsi="宋体" w:cs="宋体"/>
          <w:color w:val="000000"/>
          <w:szCs w:val="24"/>
          <w:lang w:eastAsia="zh-CN"/>
        </w:rPr>
        <w:t>罐体以及罐体上设置的各种设施、附件等，应当布置合理、安全可靠，并且满足操作和运输的安全使用要求；</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w:t>
      </w:r>
      <w:r w:rsidRPr="007B6D0E">
        <w:rPr>
          <w:rFonts w:ascii="宋体" w:eastAsia="宋体" w:hAnsi="宋体" w:cs="宋体" w:hint="eastAsia"/>
          <w:color w:val="000000"/>
          <w:szCs w:val="24"/>
          <w:lang w:eastAsia="zh-CN"/>
        </w:rPr>
        <w:t>5</w:t>
      </w:r>
      <w:r w:rsidRPr="007B6D0E">
        <w:rPr>
          <w:rFonts w:ascii="宋体" w:eastAsia="宋体" w:hAnsi="宋体" w:cs="宋体"/>
          <w:color w:val="000000"/>
          <w:szCs w:val="24"/>
          <w:lang w:eastAsia="zh-CN"/>
        </w:rPr>
        <w:t>)汽车罐车(半挂车)</w:t>
      </w:r>
      <w:r w:rsidRPr="007B6D0E">
        <w:rPr>
          <w:rFonts w:ascii="宋体" w:eastAsia="宋体" w:hAnsi="宋体" w:cs="宋体" w:hint="eastAsia"/>
          <w:color w:val="000000"/>
          <w:szCs w:val="24"/>
          <w:lang w:eastAsia="zh-CN"/>
        </w:rPr>
        <w:t>车架，应当按照相关产品标准的规定进行结构强度校核；</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w:t>
      </w:r>
      <w:r w:rsidRPr="007B6D0E">
        <w:rPr>
          <w:rFonts w:ascii="宋体" w:eastAsia="宋体" w:hAnsi="宋体" w:cs="宋体" w:hint="eastAsia"/>
          <w:color w:val="000000"/>
          <w:szCs w:val="24"/>
          <w:lang w:eastAsia="zh-CN"/>
        </w:rPr>
        <w:t>6</w:t>
      </w:r>
      <w:r w:rsidRPr="007B6D0E">
        <w:rPr>
          <w:rFonts w:ascii="宋体" w:eastAsia="宋体" w:hAnsi="宋体" w:cs="宋体"/>
          <w:color w:val="000000"/>
          <w:szCs w:val="24"/>
          <w:lang w:eastAsia="zh-CN"/>
        </w:rPr>
        <w:t>)</w:t>
      </w:r>
      <w:r w:rsidRPr="007B6D0E">
        <w:rPr>
          <w:rFonts w:ascii="宋体" w:eastAsia="宋体" w:hAnsi="宋体" w:cs="宋体" w:hint="eastAsia"/>
          <w:color w:val="000000"/>
          <w:szCs w:val="24"/>
          <w:lang w:eastAsia="zh-CN"/>
        </w:rPr>
        <w:t>汽车罐车</w:t>
      </w:r>
      <w:r w:rsidRPr="007B6D0E">
        <w:rPr>
          <w:rFonts w:ascii="宋体" w:eastAsia="宋体" w:hAnsi="宋体" w:cs="宋体"/>
          <w:color w:val="000000"/>
          <w:szCs w:val="24"/>
          <w:lang w:eastAsia="zh-CN"/>
        </w:rPr>
        <w:t>罐体与</w:t>
      </w:r>
      <w:r w:rsidRPr="007B6D0E">
        <w:rPr>
          <w:rFonts w:ascii="宋体" w:eastAsia="宋体" w:hAnsi="宋体" w:cs="宋体" w:hint="eastAsia"/>
          <w:color w:val="000000"/>
          <w:szCs w:val="24"/>
          <w:lang w:eastAsia="zh-CN"/>
        </w:rPr>
        <w:t>车架的连接应当牢固可靠，满足运输安全要求；支座与罐体的连接部位应当进行局部应力校核；</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w:t>
      </w:r>
      <w:r w:rsidRPr="007B6D0E">
        <w:rPr>
          <w:rFonts w:ascii="宋体" w:eastAsia="宋体" w:hAnsi="宋体" w:cs="宋体" w:hint="eastAsia"/>
          <w:color w:val="000000"/>
          <w:szCs w:val="24"/>
          <w:lang w:eastAsia="zh-CN"/>
        </w:rPr>
        <w:t>7</w:t>
      </w:r>
      <w:r w:rsidRPr="007B6D0E">
        <w:rPr>
          <w:rFonts w:ascii="宋体" w:eastAsia="宋体" w:hAnsi="宋体" w:cs="宋体"/>
          <w:color w:val="000000"/>
          <w:szCs w:val="24"/>
          <w:lang w:eastAsia="zh-CN"/>
        </w:rPr>
        <w:t>)汽车罐车(单车)上装部分</w:t>
      </w:r>
      <w:r w:rsidRPr="007B6D0E">
        <w:rPr>
          <w:rFonts w:ascii="宋体" w:eastAsia="宋体" w:hAnsi="宋体" w:cs="宋体" w:hint="eastAsia"/>
          <w:color w:val="000000"/>
          <w:szCs w:val="24"/>
          <w:lang w:eastAsia="zh-CN"/>
        </w:rPr>
        <w:t>的布置，应当避免对底盘车架造成集中载荷；</w:t>
      </w:r>
    </w:p>
    <w:p w:rsidR="001E7D34" w:rsidRPr="007B6D0E" w:rsidRDefault="005318C7">
      <w:pPr>
        <w:adjustRightInd w:val="0"/>
        <w:snapToGrid w:val="0"/>
        <w:spacing w:after="0" w:line="400" w:lineRule="exact"/>
        <w:ind w:firstLineChars="200" w:firstLine="480"/>
        <w:rPr>
          <w:rFonts w:ascii="宋体" w:hAnsi="宋体" w:cs="宋体"/>
          <w:color w:val="000000"/>
          <w:sz w:val="24"/>
          <w:szCs w:val="24"/>
          <w:lang w:eastAsia="zh-CN"/>
        </w:rPr>
      </w:pPr>
      <w:r w:rsidRPr="007B6D0E">
        <w:rPr>
          <w:rFonts w:ascii="宋体" w:hAnsi="宋体" w:cs="宋体"/>
          <w:color w:val="000000"/>
          <w:sz w:val="24"/>
          <w:szCs w:val="24"/>
          <w:lang w:eastAsia="zh-CN"/>
        </w:rPr>
        <w:t>(</w:t>
      </w:r>
      <w:r w:rsidRPr="007B6D0E">
        <w:rPr>
          <w:rFonts w:ascii="宋体" w:hAnsi="宋体" w:cs="宋体" w:hint="eastAsia"/>
          <w:color w:val="000000"/>
          <w:sz w:val="24"/>
          <w:szCs w:val="24"/>
          <w:lang w:eastAsia="zh-CN"/>
        </w:rPr>
        <w:t>8</w:t>
      </w:r>
      <w:r w:rsidRPr="007B6D0E">
        <w:rPr>
          <w:rFonts w:ascii="宋体" w:hAnsi="宋体" w:cs="宋体"/>
          <w:color w:val="000000"/>
          <w:sz w:val="24"/>
          <w:szCs w:val="24"/>
          <w:lang w:eastAsia="zh-CN"/>
        </w:rPr>
        <w:t>)汽车罐车制动装置与制动性能、外部照明和信号装置、侧面以及后下部防护装置等，应当符合相应的国家标准或者行业标准的规定。</w:t>
      </w:r>
    </w:p>
    <w:p w:rsidR="001E7D34" w:rsidRPr="007B6D0E" w:rsidRDefault="005318C7">
      <w:pPr>
        <w:adjustRightInd w:val="0"/>
        <w:snapToGrid w:val="0"/>
        <w:spacing w:beforeLines="35" w:before="84" w:afterLines="25" w:after="60" w:line="400" w:lineRule="exact"/>
        <w:ind w:firstLineChars="200" w:firstLine="480"/>
        <w:outlineLvl w:val="3"/>
        <w:rPr>
          <w:rFonts w:ascii="黑体" w:hAnsi="宋体"/>
          <w:color w:val="000000"/>
          <w:sz w:val="24"/>
          <w:szCs w:val="24"/>
          <w:lang w:eastAsia="zh-CN"/>
        </w:rPr>
      </w:pPr>
      <w:bookmarkStart w:id="36" w:name="_Toc432628200"/>
      <w:r w:rsidRPr="007B6D0E">
        <w:rPr>
          <w:rFonts w:ascii="黑体" w:eastAsia="黑体" w:hAnsi="宋体"/>
          <w:color w:val="000000"/>
          <w:sz w:val="24"/>
          <w:szCs w:val="24"/>
          <w:lang w:eastAsia="zh-CN"/>
        </w:rPr>
        <w:t xml:space="preserve">B2.2 </w:t>
      </w:r>
      <w:bookmarkEnd w:id="36"/>
      <w:r w:rsidRPr="007B6D0E">
        <w:rPr>
          <w:rFonts w:ascii="黑体" w:eastAsia="黑体" w:hAnsi="宋体"/>
          <w:color w:val="000000"/>
          <w:sz w:val="24"/>
          <w:szCs w:val="24"/>
          <w:lang w:eastAsia="zh-CN"/>
        </w:rPr>
        <w:t xml:space="preserve"> </w:t>
      </w:r>
      <w:r w:rsidRPr="007B6D0E">
        <w:rPr>
          <w:rFonts w:ascii="宋体" w:hAnsi="宋体" w:cs="宋体" w:hint="eastAsia"/>
          <w:color w:val="000000"/>
          <w:sz w:val="24"/>
          <w:szCs w:val="24"/>
          <w:lang w:eastAsia="zh-CN"/>
        </w:rPr>
        <w:t>设计参数</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lastRenderedPageBreak/>
        <w:t>(1)充装液化天然气介质的真空绝热罐体，</w:t>
      </w:r>
      <w:r w:rsidRPr="007B6D0E">
        <w:rPr>
          <w:rFonts w:ascii="宋体" w:eastAsia="宋体" w:hAnsi="宋体" w:cs="宋体" w:hint="eastAsia"/>
          <w:color w:val="000000"/>
          <w:lang w:eastAsia="zh-CN"/>
        </w:rPr>
        <w:t>采用自增压卸液方式的，其</w:t>
      </w:r>
      <w:r w:rsidRPr="007B6D0E">
        <w:rPr>
          <w:rFonts w:ascii="宋体" w:eastAsia="宋体" w:hAnsi="宋体" w:cs="宋体"/>
          <w:color w:val="000000"/>
          <w:lang w:eastAsia="zh-CN"/>
        </w:rPr>
        <w:t>内容器设计压力不得大于1.0MPa</w:t>
      </w:r>
      <w:r w:rsidRPr="007B6D0E">
        <w:rPr>
          <w:rFonts w:ascii="宋体" w:eastAsia="宋体" w:hAnsi="宋体" w:cs="宋体" w:hint="eastAsia"/>
          <w:color w:val="000000"/>
          <w:lang w:eastAsia="zh-CN"/>
        </w:rPr>
        <w:t>；有特殊使用要求，需要设计压力大于</w:t>
      </w:r>
      <w:r w:rsidRPr="007B6D0E">
        <w:rPr>
          <w:rFonts w:ascii="宋体" w:eastAsia="宋体" w:hAnsi="宋体" w:cs="宋体"/>
          <w:color w:val="000000"/>
          <w:lang w:eastAsia="zh-CN"/>
        </w:rPr>
        <w:t>1.0MPa</w:t>
      </w:r>
      <w:r w:rsidRPr="007B6D0E">
        <w:rPr>
          <w:rFonts w:ascii="宋体" w:eastAsia="宋体" w:hAnsi="宋体" w:cs="宋体" w:hint="eastAsia"/>
          <w:color w:val="000000"/>
          <w:lang w:eastAsia="zh-CN"/>
        </w:rPr>
        <w:t>的，按照本规程附件G的规定，进行设计方案符合性审查，通过后方可进行设计；</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(2)常见介质</w:t>
      </w:r>
      <w:r w:rsidRPr="007B6D0E">
        <w:rPr>
          <w:rFonts w:ascii="宋体" w:eastAsia="宋体" w:hAnsi="宋体" w:cs="宋体"/>
          <w:color w:val="000000"/>
          <w:szCs w:val="24"/>
          <w:lang w:eastAsia="zh-CN"/>
        </w:rPr>
        <w:t>汽车罐车(半挂车)</w:t>
      </w:r>
      <w:r w:rsidRPr="007B6D0E">
        <w:rPr>
          <w:rFonts w:ascii="宋体" w:eastAsia="宋体" w:hAnsi="宋体" w:cs="宋体"/>
          <w:color w:val="000000"/>
          <w:lang w:eastAsia="zh-CN"/>
        </w:rPr>
        <w:t>罐体容积</w:t>
      </w:r>
      <w:r w:rsidRPr="007B6D0E">
        <w:rPr>
          <w:rFonts w:ascii="宋体" w:eastAsia="宋体" w:hAnsi="宋体" w:cs="宋体" w:hint="eastAsia"/>
          <w:color w:val="000000"/>
          <w:lang w:eastAsia="zh-CN"/>
        </w:rPr>
        <w:t>不得大于表</w:t>
      </w:r>
      <w:r w:rsidRPr="007B6D0E">
        <w:rPr>
          <w:rFonts w:ascii="宋体" w:eastAsia="宋体" w:hAnsi="宋体" w:cs="宋体"/>
          <w:color w:val="000000"/>
          <w:lang w:eastAsia="zh-CN"/>
        </w:rPr>
        <w:t>B-1的规定。</w:t>
      </w:r>
    </w:p>
    <w:p w:rsidR="001E7D34" w:rsidRPr="007B6D0E" w:rsidRDefault="005318C7">
      <w:pPr>
        <w:spacing w:afterLines="20" w:after="48" w:line="401" w:lineRule="exact"/>
        <w:ind w:firstLineChars="900" w:firstLine="2232"/>
        <w:rPr>
          <w:rFonts w:ascii="宋体" w:hAnsi="宋体" w:cs="宋体"/>
          <w:bCs/>
          <w:color w:val="000000"/>
          <w:spacing w:val="4"/>
          <w:sz w:val="24"/>
          <w:lang w:eastAsia="zh-CN"/>
        </w:rPr>
      </w:pPr>
      <w:r w:rsidRPr="007B6D0E">
        <w:rPr>
          <w:rFonts w:ascii="宋体" w:hAnsi="宋体" w:cs="宋体" w:hint="eastAsia"/>
          <w:bCs/>
          <w:color w:val="000000"/>
          <w:spacing w:val="4"/>
          <w:sz w:val="24"/>
          <w:lang w:eastAsia="zh-CN"/>
        </w:rPr>
        <w:t>表</w:t>
      </w:r>
      <w:r w:rsidRPr="007B6D0E">
        <w:rPr>
          <w:rFonts w:ascii="宋体" w:hAnsi="宋体" w:cs="宋体"/>
          <w:bCs/>
          <w:color w:val="000000"/>
          <w:spacing w:val="4"/>
          <w:sz w:val="24"/>
          <w:lang w:eastAsia="zh-CN"/>
        </w:rPr>
        <w:t>B-1</w:t>
      </w:r>
      <w:r w:rsidRPr="007B6D0E">
        <w:rPr>
          <w:rFonts w:ascii="宋体" w:hAnsi="宋体" w:cs="宋体"/>
          <w:bCs/>
          <w:color w:val="000000"/>
          <w:spacing w:val="4"/>
          <w:sz w:val="24"/>
          <w:szCs w:val="24"/>
          <w:lang w:eastAsia="zh-CN"/>
        </w:rPr>
        <w:t xml:space="preserve"> </w:t>
      </w:r>
      <w:r w:rsidRPr="007B6D0E">
        <w:rPr>
          <w:rFonts w:ascii="宋体" w:hAnsi="宋体" w:cs="宋体"/>
          <w:color w:val="000000"/>
          <w:sz w:val="24"/>
          <w:szCs w:val="24"/>
          <w:lang w:eastAsia="zh-CN"/>
        </w:rPr>
        <w:t>常见介质汽车罐车(半挂车)</w:t>
      </w:r>
      <w:r w:rsidRPr="007B6D0E">
        <w:rPr>
          <w:rFonts w:ascii="宋体" w:hAnsi="宋体" w:cs="宋体" w:hint="eastAsia"/>
          <w:bCs/>
          <w:color w:val="000000"/>
          <w:spacing w:val="4"/>
          <w:sz w:val="24"/>
          <w:lang w:eastAsia="zh-CN"/>
        </w:rPr>
        <w:t xml:space="preserve">罐体容积限制值     </w:t>
      </w:r>
    </w:p>
    <w:tbl>
      <w:tblPr>
        <w:tblW w:w="906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480"/>
        <w:gridCol w:w="2082"/>
        <w:gridCol w:w="1390"/>
        <w:gridCol w:w="1559"/>
        <w:gridCol w:w="2551"/>
      </w:tblGrid>
      <w:tr w:rsidR="001E7D34">
        <w:trPr>
          <w:trHeight w:val="454"/>
        </w:trPr>
        <w:tc>
          <w:tcPr>
            <w:tcW w:w="1480"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4"/>
                <w:szCs w:val="24"/>
              </w:rPr>
            </w:pPr>
            <w:r w:rsidRPr="007B6D0E">
              <w:rPr>
                <w:rFonts w:ascii="宋体" w:hAnsi="宋体" w:cs="宋体"/>
                <w:bCs/>
                <w:color w:val="000000"/>
                <w:spacing w:val="4"/>
                <w:sz w:val="24"/>
                <w:szCs w:val="24"/>
                <w:lang w:eastAsia="zh-CN"/>
              </w:rPr>
              <w:t>UN</w:t>
            </w:r>
            <w:r w:rsidRPr="007B6D0E">
              <w:rPr>
                <w:rFonts w:ascii="宋体" w:hAnsi="宋体" w:cs="宋体" w:hint="eastAsia"/>
                <w:bCs/>
                <w:color w:val="000000"/>
                <w:spacing w:val="4"/>
                <w:sz w:val="24"/>
                <w:szCs w:val="24"/>
              </w:rPr>
              <w:t>编号</w:t>
            </w:r>
          </w:p>
        </w:tc>
        <w:tc>
          <w:tcPr>
            <w:tcW w:w="2082" w:type="dxa"/>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color w:val="000000"/>
                <w:sz w:val="24"/>
                <w:szCs w:val="24"/>
                <w:lang w:eastAsia="zh-CN"/>
              </w:rPr>
              <w:t>CAS</w:t>
            </w:r>
            <w:r w:rsidRPr="007B6D0E">
              <w:rPr>
                <w:rFonts w:ascii="宋体" w:hAnsi="宋体" w:cs="宋体" w:hint="eastAsia"/>
                <w:bCs/>
                <w:color w:val="000000"/>
                <w:spacing w:val="4"/>
                <w:sz w:val="24"/>
                <w:szCs w:val="24"/>
                <w:lang w:eastAsia="zh-CN"/>
              </w:rPr>
              <w:t>编号</w:t>
            </w:r>
          </w:p>
        </w:tc>
        <w:tc>
          <w:tcPr>
            <w:tcW w:w="2949" w:type="dxa"/>
            <w:gridSpan w:val="2"/>
            <w:vAlign w:val="center"/>
          </w:tcPr>
          <w:p w:rsidR="001E7D34" w:rsidRPr="007B6D0E" w:rsidRDefault="005318C7">
            <w:pPr>
              <w:adjustRightInd w:val="0"/>
              <w:snapToGrid w:val="0"/>
              <w:spacing w:after="0" w:line="240" w:lineRule="auto"/>
              <w:ind w:firstLineChars="200" w:firstLine="496"/>
              <w:jc w:val="center"/>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rPr>
              <w:t>介质名称</w:t>
            </w:r>
            <w:r w:rsidRPr="007B6D0E">
              <w:rPr>
                <w:rFonts w:ascii="宋体" w:hAnsi="宋体" w:cs="宋体"/>
                <w:bCs/>
                <w:color w:val="000000"/>
                <w:spacing w:val="4"/>
                <w:sz w:val="24"/>
                <w:szCs w:val="24"/>
                <w:lang w:eastAsia="zh-CN"/>
              </w:rPr>
              <w:t>(</w:t>
            </w:r>
            <w:r w:rsidRPr="007B6D0E">
              <w:rPr>
                <w:rFonts w:ascii="宋体" w:hAnsi="宋体" w:cs="宋体" w:hint="eastAsia"/>
                <w:bCs/>
                <w:color w:val="000000"/>
                <w:spacing w:val="4"/>
                <w:sz w:val="24"/>
                <w:szCs w:val="24"/>
                <w:lang w:eastAsia="zh-CN"/>
              </w:rPr>
              <w:t>品种</w:t>
            </w:r>
            <w:r w:rsidRPr="007B6D0E">
              <w:rPr>
                <w:rFonts w:ascii="宋体" w:hAnsi="宋体" w:cs="宋体"/>
                <w:bCs/>
                <w:color w:val="000000"/>
                <w:spacing w:val="4"/>
                <w:sz w:val="24"/>
                <w:szCs w:val="24"/>
                <w:lang w:eastAsia="zh-CN"/>
              </w:rPr>
              <w:t>)</w:t>
            </w:r>
          </w:p>
        </w:tc>
        <w:tc>
          <w:tcPr>
            <w:tcW w:w="2551"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4"/>
                <w:szCs w:val="24"/>
              </w:rPr>
            </w:pPr>
            <w:r w:rsidRPr="007B6D0E">
              <w:rPr>
                <w:rFonts w:ascii="宋体" w:hAnsi="宋体" w:cs="宋体" w:hint="eastAsia"/>
                <w:bCs/>
                <w:color w:val="000000"/>
                <w:spacing w:val="4"/>
                <w:sz w:val="24"/>
                <w:szCs w:val="24"/>
              </w:rPr>
              <w:t>罐体容积</w:t>
            </w:r>
            <w:r w:rsidRPr="007B6D0E">
              <w:rPr>
                <w:rFonts w:ascii="宋体" w:hAnsi="宋体" w:cs="宋体"/>
                <w:bCs/>
                <w:color w:val="000000"/>
                <w:spacing w:val="4"/>
                <w:sz w:val="24"/>
                <w:szCs w:val="24"/>
              </w:rPr>
              <w:t>(</w:t>
            </w:r>
            <w:r w:rsidRPr="007B6D0E">
              <w:rPr>
                <w:rFonts w:ascii="宋体" w:hAnsi="宋体" w:cs="宋体"/>
                <w:bCs/>
                <w:color w:val="000000"/>
                <w:spacing w:val="4"/>
                <w:sz w:val="24"/>
                <w:szCs w:val="24"/>
                <w:lang w:eastAsia="zh-CN"/>
              </w:rPr>
              <w:t>V</w:t>
            </w:r>
            <w:r w:rsidRPr="007B6D0E">
              <w:rPr>
                <w:rFonts w:ascii="宋体" w:hAnsi="宋体" w:cs="宋体" w:hint="eastAsia"/>
                <w:bCs/>
                <w:color w:val="000000"/>
                <w:spacing w:val="4"/>
                <w:sz w:val="24"/>
                <w:szCs w:val="24"/>
                <w:lang w:eastAsia="zh-CN"/>
              </w:rPr>
              <w:t>，</w:t>
            </w:r>
            <w:r w:rsidRPr="007B6D0E">
              <w:rPr>
                <w:rFonts w:ascii="宋体" w:hAnsi="宋体" w:cs="宋体"/>
                <w:bCs/>
                <w:color w:val="000000"/>
                <w:spacing w:val="4"/>
                <w:sz w:val="24"/>
                <w:szCs w:val="24"/>
                <w:lang w:eastAsia="zh-CN"/>
              </w:rPr>
              <w:t>mm</w:t>
            </w:r>
            <w:r w:rsidRPr="007B6D0E">
              <w:rPr>
                <w:rFonts w:ascii="宋体" w:hAnsi="宋体" w:cs="宋体"/>
                <w:bCs/>
                <w:color w:val="000000"/>
                <w:spacing w:val="4"/>
                <w:sz w:val="24"/>
                <w:szCs w:val="24"/>
              </w:rPr>
              <w:t>)</w:t>
            </w:r>
          </w:p>
        </w:tc>
      </w:tr>
      <w:tr w:rsidR="001E7D34">
        <w:trPr>
          <w:trHeight w:val="454"/>
        </w:trPr>
        <w:tc>
          <w:tcPr>
            <w:tcW w:w="1480"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4"/>
                <w:szCs w:val="24"/>
              </w:rPr>
            </w:pPr>
            <w:r w:rsidRPr="007B6D0E">
              <w:rPr>
                <w:rFonts w:ascii="宋体" w:hAnsi="宋体" w:cs="宋体"/>
                <w:bCs/>
                <w:color w:val="000000"/>
                <w:spacing w:val="4"/>
                <w:sz w:val="24"/>
                <w:szCs w:val="24"/>
              </w:rPr>
              <w:t>1005</w:t>
            </w:r>
          </w:p>
        </w:tc>
        <w:tc>
          <w:tcPr>
            <w:tcW w:w="2082"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7664-41-7</w:t>
            </w:r>
          </w:p>
        </w:tc>
        <w:tc>
          <w:tcPr>
            <w:tcW w:w="2949" w:type="dxa"/>
            <w:gridSpan w:val="2"/>
            <w:vAlign w:val="center"/>
          </w:tcPr>
          <w:p w:rsidR="001E7D34" w:rsidRPr="007B6D0E" w:rsidRDefault="005318C7">
            <w:pPr>
              <w:widowControl w:val="0"/>
              <w:adjustRightInd w:val="0"/>
              <w:snapToGrid w:val="0"/>
              <w:spacing w:after="0" w:line="240" w:lineRule="auto"/>
              <w:jc w:val="center"/>
              <w:rPr>
                <w:rFonts w:ascii="宋体" w:hAnsi="宋体" w:cs="宋体"/>
                <w:bCs/>
                <w:color w:val="000000"/>
                <w:spacing w:val="4"/>
                <w:sz w:val="24"/>
                <w:szCs w:val="24"/>
              </w:rPr>
            </w:pPr>
            <w:r w:rsidRPr="007B6D0E">
              <w:rPr>
                <w:rFonts w:ascii="宋体" w:hAnsi="宋体" w:cs="宋体" w:hint="eastAsia"/>
                <w:bCs/>
                <w:color w:val="000000"/>
                <w:spacing w:val="4"/>
                <w:sz w:val="24"/>
                <w:szCs w:val="24"/>
              </w:rPr>
              <w:t>无水氨</w:t>
            </w:r>
          </w:p>
        </w:tc>
        <w:tc>
          <w:tcPr>
            <w:tcW w:w="2551"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rPr>
              <w:t>≤</w:t>
            </w:r>
            <w:r w:rsidRPr="007B6D0E">
              <w:rPr>
                <w:rFonts w:ascii="宋体" w:hAnsi="宋体" w:cs="宋体"/>
                <w:bCs/>
                <w:color w:val="000000"/>
                <w:spacing w:val="4"/>
                <w:sz w:val="24"/>
                <w:szCs w:val="24"/>
              </w:rPr>
              <w:t xml:space="preserve"> </w:t>
            </w:r>
            <w:r w:rsidRPr="007B6D0E">
              <w:rPr>
                <w:rFonts w:ascii="宋体" w:hAnsi="宋体" w:cs="宋体"/>
                <w:bCs/>
                <w:color w:val="000000"/>
                <w:spacing w:val="4"/>
                <w:sz w:val="24"/>
                <w:szCs w:val="24"/>
                <w:lang w:eastAsia="zh-CN"/>
              </w:rPr>
              <w:t>47.5</w:t>
            </w:r>
          </w:p>
        </w:tc>
      </w:tr>
      <w:tr w:rsidR="001E7D34">
        <w:trPr>
          <w:trHeight w:val="454"/>
        </w:trPr>
        <w:tc>
          <w:tcPr>
            <w:tcW w:w="1480"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4"/>
                <w:szCs w:val="24"/>
              </w:rPr>
            </w:pPr>
            <w:r w:rsidRPr="007B6D0E">
              <w:rPr>
                <w:rFonts w:ascii="宋体" w:hAnsi="宋体" w:cs="宋体"/>
                <w:color w:val="000000"/>
                <w:sz w:val="24"/>
                <w:szCs w:val="24"/>
              </w:rPr>
              <w:t>1017</w:t>
            </w:r>
          </w:p>
        </w:tc>
        <w:tc>
          <w:tcPr>
            <w:tcW w:w="2082"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4"/>
                <w:szCs w:val="24"/>
                <w:lang w:eastAsia="zh-CN"/>
              </w:rPr>
            </w:pPr>
            <w:r w:rsidRPr="007B6D0E">
              <w:rPr>
                <w:rFonts w:ascii="宋体" w:hAnsi="宋体" w:cs="宋体"/>
                <w:color w:val="000000"/>
                <w:sz w:val="24"/>
                <w:szCs w:val="24"/>
                <w:lang w:eastAsia="zh-CN"/>
              </w:rPr>
              <w:t>7782-50-5</w:t>
            </w:r>
          </w:p>
        </w:tc>
        <w:tc>
          <w:tcPr>
            <w:tcW w:w="2949" w:type="dxa"/>
            <w:gridSpan w:val="2"/>
            <w:vAlign w:val="center"/>
          </w:tcPr>
          <w:p w:rsidR="001E7D34" w:rsidRPr="007B6D0E" w:rsidRDefault="005318C7">
            <w:pPr>
              <w:widowControl w:val="0"/>
              <w:adjustRightInd w:val="0"/>
              <w:snapToGrid w:val="0"/>
              <w:spacing w:after="0" w:line="240" w:lineRule="auto"/>
              <w:jc w:val="center"/>
              <w:rPr>
                <w:rFonts w:ascii="宋体" w:hAnsi="宋体" w:cs="宋体"/>
                <w:bCs/>
                <w:color w:val="000000"/>
                <w:spacing w:val="4"/>
                <w:sz w:val="24"/>
                <w:szCs w:val="24"/>
              </w:rPr>
            </w:pPr>
            <w:r w:rsidRPr="007B6D0E">
              <w:rPr>
                <w:rFonts w:ascii="宋体" w:hAnsi="宋体" w:cs="宋体" w:hint="eastAsia"/>
                <w:color w:val="000000"/>
                <w:sz w:val="24"/>
                <w:szCs w:val="24"/>
              </w:rPr>
              <w:t>氯</w:t>
            </w:r>
          </w:p>
        </w:tc>
        <w:tc>
          <w:tcPr>
            <w:tcW w:w="2551"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4"/>
                <w:szCs w:val="24"/>
              </w:rPr>
            </w:pPr>
            <w:r w:rsidRPr="007B6D0E">
              <w:rPr>
                <w:rFonts w:ascii="宋体" w:hAnsi="宋体" w:cs="宋体" w:hint="eastAsia"/>
                <w:bCs/>
                <w:color w:val="000000"/>
                <w:sz w:val="24"/>
                <w:szCs w:val="24"/>
              </w:rPr>
              <w:t>≤</w:t>
            </w:r>
            <w:r w:rsidRPr="007B6D0E">
              <w:rPr>
                <w:rFonts w:ascii="宋体" w:hAnsi="宋体" w:cs="宋体"/>
                <w:color w:val="000000"/>
                <w:sz w:val="24"/>
                <w:szCs w:val="24"/>
                <w:lang w:eastAsia="zh-CN"/>
              </w:rPr>
              <w:t xml:space="preserve"> 10.0</w:t>
            </w:r>
          </w:p>
        </w:tc>
      </w:tr>
      <w:tr w:rsidR="001E7D34">
        <w:trPr>
          <w:trHeight w:val="454"/>
        </w:trPr>
        <w:tc>
          <w:tcPr>
            <w:tcW w:w="1480" w:type="dxa"/>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color w:val="000000"/>
                <w:sz w:val="24"/>
                <w:szCs w:val="24"/>
              </w:rPr>
              <w:t>1079</w:t>
            </w:r>
          </w:p>
        </w:tc>
        <w:tc>
          <w:tcPr>
            <w:tcW w:w="2082" w:type="dxa"/>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color w:val="000000"/>
                <w:sz w:val="24"/>
                <w:szCs w:val="24"/>
                <w:lang w:eastAsia="zh-CN"/>
              </w:rPr>
              <w:t>7446-09-5</w:t>
            </w:r>
          </w:p>
        </w:tc>
        <w:tc>
          <w:tcPr>
            <w:tcW w:w="2949" w:type="dxa"/>
            <w:gridSpan w:val="2"/>
            <w:vAlign w:val="center"/>
          </w:tcPr>
          <w:p w:rsidR="001E7D34" w:rsidRPr="007B6D0E" w:rsidRDefault="005318C7">
            <w:pPr>
              <w:widowControl w:val="0"/>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二氧化硫</w:t>
            </w:r>
          </w:p>
        </w:tc>
        <w:tc>
          <w:tcPr>
            <w:tcW w:w="2551" w:type="dxa"/>
            <w:vAlign w:val="center"/>
          </w:tcPr>
          <w:p w:rsidR="001E7D34" w:rsidRPr="007B6D0E" w:rsidRDefault="005318C7">
            <w:pPr>
              <w:adjustRightInd w:val="0"/>
              <w:snapToGrid w:val="0"/>
              <w:spacing w:after="0" w:line="240" w:lineRule="auto"/>
              <w:jc w:val="center"/>
              <w:rPr>
                <w:rFonts w:ascii="宋体" w:hAnsi="宋体" w:cs="宋体"/>
                <w:bCs/>
                <w:color w:val="000000"/>
                <w:sz w:val="24"/>
                <w:szCs w:val="24"/>
              </w:rPr>
            </w:pPr>
            <w:r w:rsidRPr="007B6D0E">
              <w:rPr>
                <w:rFonts w:ascii="宋体" w:hAnsi="宋体" w:cs="宋体" w:hint="eastAsia"/>
                <w:bCs/>
                <w:color w:val="000000"/>
                <w:sz w:val="24"/>
                <w:szCs w:val="24"/>
              </w:rPr>
              <w:t>≤</w:t>
            </w:r>
            <w:r w:rsidRPr="007B6D0E">
              <w:rPr>
                <w:rFonts w:ascii="宋体" w:hAnsi="宋体" w:cs="宋体"/>
                <w:color w:val="000000"/>
                <w:sz w:val="24"/>
                <w:szCs w:val="24"/>
                <w:lang w:eastAsia="zh-CN"/>
              </w:rPr>
              <w:t xml:space="preserve"> 22.5</w:t>
            </w:r>
          </w:p>
        </w:tc>
      </w:tr>
      <w:tr w:rsidR="001E7D34">
        <w:trPr>
          <w:trHeight w:val="454"/>
        </w:trPr>
        <w:tc>
          <w:tcPr>
            <w:tcW w:w="1480"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4"/>
                <w:szCs w:val="24"/>
              </w:rPr>
            </w:pPr>
            <w:r w:rsidRPr="007B6D0E">
              <w:rPr>
                <w:rFonts w:ascii="宋体" w:hAnsi="宋体" w:cs="宋体"/>
                <w:bCs/>
                <w:color w:val="000000"/>
                <w:spacing w:val="4"/>
                <w:sz w:val="24"/>
                <w:szCs w:val="24"/>
              </w:rPr>
              <w:t>1077</w:t>
            </w:r>
          </w:p>
        </w:tc>
        <w:tc>
          <w:tcPr>
            <w:tcW w:w="2082"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115-07-1</w:t>
            </w:r>
          </w:p>
        </w:tc>
        <w:tc>
          <w:tcPr>
            <w:tcW w:w="2949" w:type="dxa"/>
            <w:gridSpan w:val="2"/>
            <w:vAlign w:val="center"/>
          </w:tcPr>
          <w:p w:rsidR="001E7D34" w:rsidRPr="007B6D0E" w:rsidRDefault="005318C7">
            <w:pPr>
              <w:widowControl w:val="0"/>
              <w:adjustRightInd w:val="0"/>
              <w:snapToGrid w:val="0"/>
              <w:spacing w:after="0" w:line="240" w:lineRule="auto"/>
              <w:jc w:val="center"/>
              <w:rPr>
                <w:rFonts w:ascii="宋体" w:hAnsi="宋体" w:cs="宋体"/>
                <w:bCs/>
                <w:color w:val="000000"/>
                <w:spacing w:val="4"/>
                <w:sz w:val="24"/>
                <w:szCs w:val="24"/>
              </w:rPr>
            </w:pPr>
            <w:r w:rsidRPr="007B6D0E">
              <w:rPr>
                <w:rFonts w:ascii="宋体" w:hAnsi="宋体" w:cs="宋体" w:hint="eastAsia"/>
                <w:bCs/>
                <w:color w:val="000000"/>
                <w:spacing w:val="4"/>
                <w:sz w:val="24"/>
                <w:szCs w:val="24"/>
              </w:rPr>
              <w:t>丙烯</w:t>
            </w:r>
          </w:p>
        </w:tc>
        <w:tc>
          <w:tcPr>
            <w:tcW w:w="2551"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rPr>
              <w:t>≤</w:t>
            </w:r>
            <w:r w:rsidRPr="007B6D0E">
              <w:rPr>
                <w:rFonts w:ascii="宋体" w:hAnsi="宋体" w:cs="宋体"/>
                <w:bCs/>
                <w:color w:val="000000"/>
                <w:spacing w:val="4"/>
                <w:sz w:val="24"/>
                <w:szCs w:val="24"/>
              </w:rPr>
              <w:t xml:space="preserve"> </w:t>
            </w:r>
            <w:r w:rsidRPr="007B6D0E">
              <w:rPr>
                <w:rFonts w:ascii="宋体" w:hAnsi="宋体" w:cs="宋体"/>
                <w:bCs/>
                <w:color w:val="000000"/>
                <w:spacing w:val="4"/>
                <w:sz w:val="24"/>
                <w:szCs w:val="24"/>
                <w:lang w:eastAsia="zh-CN"/>
              </w:rPr>
              <w:t>57.5</w:t>
            </w:r>
          </w:p>
        </w:tc>
      </w:tr>
      <w:tr w:rsidR="001E7D34">
        <w:trPr>
          <w:trHeight w:val="454"/>
        </w:trPr>
        <w:tc>
          <w:tcPr>
            <w:tcW w:w="1480"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4"/>
                <w:szCs w:val="24"/>
              </w:rPr>
            </w:pPr>
            <w:r w:rsidRPr="007B6D0E">
              <w:rPr>
                <w:rFonts w:ascii="宋体" w:hAnsi="宋体" w:cs="宋体"/>
                <w:bCs/>
                <w:color w:val="000000"/>
                <w:spacing w:val="4"/>
                <w:sz w:val="24"/>
                <w:szCs w:val="24"/>
              </w:rPr>
              <w:t>1978</w:t>
            </w:r>
          </w:p>
        </w:tc>
        <w:tc>
          <w:tcPr>
            <w:tcW w:w="2082"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74-98-6</w:t>
            </w:r>
          </w:p>
        </w:tc>
        <w:tc>
          <w:tcPr>
            <w:tcW w:w="2949" w:type="dxa"/>
            <w:gridSpan w:val="2"/>
            <w:vAlign w:val="center"/>
          </w:tcPr>
          <w:p w:rsidR="001E7D34" w:rsidRPr="007B6D0E" w:rsidRDefault="005318C7">
            <w:pPr>
              <w:widowControl w:val="0"/>
              <w:adjustRightInd w:val="0"/>
              <w:snapToGrid w:val="0"/>
              <w:spacing w:after="0" w:line="240" w:lineRule="auto"/>
              <w:jc w:val="center"/>
              <w:rPr>
                <w:rFonts w:ascii="宋体" w:hAnsi="宋体" w:cs="宋体"/>
                <w:bCs/>
                <w:color w:val="000000"/>
                <w:spacing w:val="4"/>
                <w:sz w:val="24"/>
                <w:szCs w:val="24"/>
              </w:rPr>
            </w:pPr>
            <w:r w:rsidRPr="007B6D0E">
              <w:rPr>
                <w:rFonts w:ascii="宋体" w:hAnsi="宋体" w:cs="宋体" w:hint="eastAsia"/>
                <w:bCs/>
                <w:color w:val="000000"/>
                <w:spacing w:val="4"/>
                <w:sz w:val="24"/>
                <w:szCs w:val="24"/>
              </w:rPr>
              <w:t>丙烷</w:t>
            </w:r>
          </w:p>
        </w:tc>
        <w:tc>
          <w:tcPr>
            <w:tcW w:w="2551"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rPr>
              <w:t>≤</w:t>
            </w:r>
            <w:r w:rsidRPr="007B6D0E">
              <w:rPr>
                <w:rFonts w:ascii="宋体" w:hAnsi="宋体" w:cs="宋体"/>
                <w:bCs/>
                <w:color w:val="000000"/>
                <w:spacing w:val="4"/>
                <w:sz w:val="24"/>
                <w:szCs w:val="24"/>
              </w:rPr>
              <w:t xml:space="preserve"> </w:t>
            </w:r>
            <w:r w:rsidRPr="007B6D0E">
              <w:rPr>
                <w:rFonts w:ascii="宋体" w:hAnsi="宋体" w:cs="宋体"/>
                <w:bCs/>
                <w:color w:val="000000"/>
                <w:spacing w:val="4"/>
                <w:sz w:val="24"/>
                <w:szCs w:val="24"/>
                <w:lang w:eastAsia="zh-CN"/>
              </w:rPr>
              <w:t>57.5</w:t>
            </w:r>
          </w:p>
        </w:tc>
      </w:tr>
      <w:tr w:rsidR="001E7D34">
        <w:trPr>
          <w:trHeight w:val="454"/>
        </w:trPr>
        <w:tc>
          <w:tcPr>
            <w:tcW w:w="1480" w:type="dxa"/>
            <w:vMerge w:val="restart"/>
            <w:vAlign w:val="center"/>
          </w:tcPr>
          <w:p w:rsidR="001E7D34" w:rsidRPr="007B6D0E" w:rsidRDefault="005318C7">
            <w:pPr>
              <w:adjustRightInd w:val="0"/>
              <w:snapToGrid w:val="0"/>
              <w:spacing w:after="0" w:line="240" w:lineRule="auto"/>
              <w:jc w:val="center"/>
              <w:rPr>
                <w:rFonts w:ascii="宋体" w:hAnsi="宋体" w:cs="宋体"/>
                <w:bCs/>
                <w:color w:val="000000"/>
                <w:spacing w:val="4"/>
                <w:sz w:val="24"/>
                <w:szCs w:val="24"/>
              </w:rPr>
            </w:pPr>
            <w:r w:rsidRPr="007B6D0E">
              <w:rPr>
                <w:rFonts w:ascii="宋体" w:hAnsi="宋体" w:cs="宋体"/>
                <w:bCs/>
                <w:color w:val="000000"/>
                <w:spacing w:val="4"/>
                <w:sz w:val="24"/>
                <w:szCs w:val="24"/>
              </w:rPr>
              <w:t>1075</w:t>
            </w:r>
          </w:p>
        </w:tc>
        <w:tc>
          <w:tcPr>
            <w:tcW w:w="2082" w:type="dxa"/>
            <w:vMerge w:val="restart"/>
            <w:vAlign w:val="center"/>
          </w:tcPr>
          <w:p w:rsidR="001E7D34" w:rsidRPr="007B6D0E" w:rsidRDefault="005318C7">
            <w:pPr>
              <w:adjustRightInd w:val="0"/>
              <w:snapToGrid w:val="0"/>
              <w:spacing w:after="0" w:line="240" w:lineRule="auto"/>
              <w:jc w:val="center"/>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68476-85-7</w:t>
            </w:r>
          </w:p>
        </w:tc>
        <w:tc>
          <w:tcPr>
            <w:tcW w:w="1390" w:type="dxa"/>
            <w:vMerge w:val="restart"/>
            <w:vAlign w:val="center"/>
          </w:tcPr>
          <w:p w:rsidR="001E7D34" w:rsidRPr="007B6D0E" w:rsidRDefault="005318C7">
            <w:pPr>
              <w:adjustRightInd w:val="0"/>
              <w:snapToGrid w:val="0"/>
              <w:spacing w:after="0" w:line="240" w:lineRule="auto"/>
              <w:jc w:val="center"/>
              <w:rPr>
                <w:color w:val="000000"/>
                <w:sz w:val="24"/>
                <w:szCs w:val="24"/>
                <w:lang w:eastAsia="zh-CN"/>
              </w:rPr>
            </w:pPr>
            <w:r w:rsidRPr="007B6D0E">
              <w:rPr>
                <w:rFonts w:ascii="宋体" w:hAnsi="宋体" w:cs="宋体" w:hint="eastAsia"/>
                <w:bCs/>
                <w:color w:val="000000"/>
                <w:spacing w:val="4"/>
                <w:sz w:val="24"/>
                <w:szCs w:val="24"/>
              </w:rPr>
              <w:t>液化石</w:t>
            </w:r>
            <w:r w:rsidRPr="007B6D0E">
              <w:rPr>
                <w:rFonts w:ascii="宋体" w:hAnsi="宋体" w:cs="宋体" w:hint="eastAsia"/>
                <w:bCs/>
                <w:color w:val="000000"/>
                <w:spacing w:val="4"/>
                <w:sz w:val="24"/>
                <w:szCs w:val="24"/>
                <w:lang w:eastAsia="zh-CN"/>
              </w:rPr>
              <w:t>油气</w:t>
            </w:r>
          </w:p>
        </w:tc>
        <w:tc>
          <w:tcPr>
            <w:tcW w:w="1559"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4"/>
                <w:szCs w:val="24"/>
              </w:rPr>
            </w:pPr>
            <w:r w:rsidRPr="007B6D0E">
              <w:rPr>
                <w:rFonts w:ascii="宋体" w:hAnsi="宋体" w:cs="宋体" w:hint="eastAsia"/>
                <w:bCs/>
                <w:color w:val="000000"/>
                <w:spacing w:val="4"/>
                <w:sz w:val="24"/>
                <w:szCs w:val="24"/>
                <w:lang w:eastAsia="zh-CN"/>
              </w:rPr>
              <w:t>商品丙烷</w:t>
            </w:r>
          </w:p>
        </w:tc>
        <w:tc>
          <w:tcPr>
            <w:tcW w:w="2551"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rPr>
              <w:t>≤</w:t>
            </w:r>
            <w:r w:rsidRPr="007B6D0E">
              <w:rPr>
                <w:rFonts w:ascii="宋体" w:hAnsi="宋体" w:cs="宋体"/>
                <w:bCs/>
                <w:color w:val="000000"/>
                <w:spacing w:val="4"/>
                <w:sz w:val="24"/>
                <w:szCs w:val="24"/>
              </w:rPr>
              <w:t xml:space="preserve"> 5</w:t>
            </w:r>
            <w:r w:rsidRPr="007B6D0E">
              <w:rPr>
                <w:rFonts w:ascii="宋体" w:hAnsi="宋体" w:cs="宋体"/>
                <w:bCs/>
                <w:color w:val="000000"/>
                <w:spacing w:val="4"/>
                <w:sz w:val="24"/>
                <w:szCs w:val="24"/>
                <w:lang w:eastAsia="zh-CN"/>
              </w:rPr>
              <w:t>7.5</w:t>
            </w:r>
          </w:p>
        </w:tc>
      </w:tr>
      <w:tr w:rsidR="001E7D34">
        <w:trPr>
          <w:trHeight w:val="454"/>
        </w:trPr>
        <w:tc>
          <w:tcPr>
            <w:tcW w:w="1480" w:type="dxa"/>
            <w:vMerge/>
            <w:vAlign w:val="center"/>
          </w:tcPr>
          <w:p w:rsidR="001E7D34" w:rsidRPr="007B6D0E" w:rsidRDefault="001E7D34">
            <w:pPr>
              <w:adjustRightInd w:val="0"/>
              <w:snapToGrid w:val="0"/>
              <w:spacing w:after="0" w:line="240" w:lineRule="auto"/>
              <w:ind w:firstLineChars="200" w:firstLine="496"/>
              <w:jc w:val="center"/>
              <w:rPr>
                <w:rFonts w:ascii="宋体" w:hAnsi="宋体" w:cs="宋体"/>
                <w:bCs/>
                <w:color w:val="000000"/>
                <w:spacing w:val="4"/>
                <w:sz w:val="24"/>
                <w:szCs w:val="24"/>
              </w:rPr>
            </w:pPr>
          </w:p>
        </w:tc>
        <w:tc>
          <w:tcPr>
            <w:tcW w:w="2082" w:type="dxa"/>
            <w:vMerge/>
            <w:vAlign w:val="center"/>
          </w:tcPr>
          <w:p w:rsidR="001E7D34" w:rsidRPr="007B6D0E" w:rsidRDefault="001E7D34">
            <w:pPr>
              <w:adjustRightInd w:val="0"/>
              <w:snapToGrid w:val="0"/>
              <w:spacing w:after="0" w:line="240" w:lineRule="auto"/>
              <w:ind w:firstLineChars="200" w:firstLine="496"/>
              <w:jc w:val="center"/>
              <w:rPr>
                <w:rFonts w:ascii="宋体" w:hAnsi="宋体" w:cs="宋体"/>
                <w:bCs/>
                <w:color w:val="000000"/>
                <w:spacing w:val="4"/>
                <w:sz w:val="24"/>
                <w:szCs w:val="24"/>
              </w:rPr>
            </w:pPr>
          </w:p>
        </w:tc>
        <w:tc>
          <w:tcPr>
            <w:tcW w:w="1390" w:type="dxa"/>
            <w:vMerge/>
            <w:vAlign w:val="center"/>
          </w:tcPr>
          <w:p w:rsidR="001E7D34" w:rsidRPr="007B6D0E" w:rsidRDefault="001E7D34">
            <w:pPr>
              <w:adjustRightInd w:val="0"/>
              <w:snapToGrid w:val="0"/>
              <w:spacing w:after="0" w:line="240" w:lineRule="auto"/>
              <w:ind w:firstLineChars="200" w:firstLine="496"/>
              <w:jc w:val="center"/>
              <w:rPr>
                <w:rFonts w:ascii="宋体" w:hAnsi="宋体" w:cs="宋体"/>
                <w:bCs/>
                <w:color w:val="000000"/>
                <w:spacing w:val="4"/>
                <w:sz w:val="24"/>
                <w:szCs w:val="24"/>
              </w:rPr>
            </w:pPr>
          </w:p>
        </w:tc>
        <w:tc>
          <w:tcPr>
            <w:tcW w:w="1559"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4"/>
                <w:szCs w:val="24"/>
              </w:rPr>
            </w:pPr>
            <w:r w:rsidRPr="007B6D0E">
              <w:rPr>
                <w:rFonts w:ascii="宋体" w:hAnsi="宋体" w:cs="宋体" w:hint="eastAsia"/>
                <w:color w:val="000000"/>
                <w:sz w:val="24"/>
                <w:szCs w:val="24"/>
                <w:lang w:eastAsia="zh-CN"/>
              </w:rPr>
              <w:t>商品丙丁烷混合物</w:t>
            </w:r>
          </w:p>
        </w:tc>
        <w:tc>
          <w:tcPr>
            <w:tcW w:w="2551"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rPr>
              <w:t>≤</w:t>
            </w:r>
            <w:r w:rsidRPr="007B6D0E">
              <w:rPr>
                <w:rFonts w:ascii="宋体" w:hAnsi="宋体" w:cs="宋体"/>
                <w:bCs/>
                <w:color w:val="000000"/>
                <w:spacing w:val="4"/>
                <w:sz w:val="24"/>
                <w:szCs w:val="24"/>
              </w:rPr>
              <w:t xml:space="preserve"> </w:t>
            </w:r>
            <w:r w:rsidRPr="007B6D0E">
              <w:rPr>
                <w:rFonts w:ascii="宋体" w:hAnsi="宋体" w:cs="宋体"/>
                <w:bCs/>
                <w:color w:val="000000"/>
                <w:spacing w:val="4"/>
                <w:sz w:val="24"/>
                <w:szCs w:val="24"/>
                <w:lang w:eastAsia="zh-CN"/>
              </w:rPr>
              <w:t>57.5</w:t>
            </w:r>
          </w:p>
        </w:tc>
      </w:tr>
      <w:tr w:rsidR="001E7D34">
        <w:trPr>
          <w:trHeight w:val="454"/>
        </w:trPr>
        <w:tc>
          <w:tcPr>
            <w:tcW w:w="1480" w:type="dxa"/>
            <w:vMerge/>
            <w:vAlign w:val="center"/>
          </w:tcPr>
          <w:p w:rsidR="001E7D34" w:rsidRPr="007B6D0E" w:rsidRDefault="001E7D34">
            <w:pPr>
              <w:adjustRightInd w:val="0"/>
              <w:snapToGrid w:val="0"/>
              <w:spacing w:after="0" w:line="240" w:lineRule="auto"/>
              <w:ind w:firstLineChars="200" w:firstLine="496"/>
              <w:jc w:val="center"/>
              <w:rPr>
                <w:rFonts w:ascii="宋体" w:hAnsi="宋体" w:cs="宋体"/>
                <w:bCs/>
                <w:color w:val="000000"/>
                <w:spacing w:val="4"/>
                <w:sz w:val="24"/>
                <w:szCs w:val="24"/>
              </w:rPr>
            </w:pPr>
          </w:p>
        </w:tc>
        <w:tc>
          <w:tcPr>
            <w:tcW w:w="2082" w:type="dxa"/>
            <w:vMerge/>
            <w:vAlign w:val="center"/>
          </w:tcPr>
          <w:p w:rsidR="001E7D34" w:rsidRPr="007B6D0E" w:rsidRDefault="001E7D34">
            <w:pPr>
              <w:adjustRightInd w:val="0"/>
              <w:snapToGrid w:val="0"/>
              <w:spacing w:after="0" w:line="240" w:lineRule="auto"/>
              <w:ind w:firstLineChars="200" w:firstLine="496"/>
              <w:jc w:val="center"/>
              <w:rPr>
                <w:rFonts w:ascii="宋体" w:hAnsi="宋体" w:cs="宋体"/>
                <w:bCs/>
                <w:color w:val="000000"/>
                <w:spacing w:val="4"/>
                <w:sz w:val="24"/>
                <w:szCs w:val="24"/>
              </w:rPr>
            </w:pPr>
          </w:p>
        </w:tc>
        <w:tc>
          <w:tcPr>
            <w:tcW w:w="1390" w:type="dxa"/>
            <w:vMerge/>
            <w:vAlign w:val="center"/>
          </w:tcPr>
          <w:p w:rsidR="001E7D34" w:rsidRPr="007B6D0E" w:rsidRDefault="001E7D34">
            <w:pPr>
              <w:adjustRightInd w:val="0"/>
              <w:snapToGrid w:val="0"/>
              <w:spacing w:after="0" w:line="240" w:lineRule="auto"/>
              <w:ind w:firstLineChars="200" w:firstLine="496"/>
              <w:jc w:val="center"/>
              <w:rPr>
                <w:rFonts w:ascii="宋体" w:hAnsi="宋体" w:cs="宋体"/>
                <w:bCs/>
                <w:color w:val="000000"/>
                <w:spacing w:val="4"/>
                <w:sz w:val="24"/>
                <w:szCs w:val="24"/>
                <w:highlight w:val="yellow"/>
              </w:rPr>
            </w:pPr>
          </w:p>
        </w:tc>
        <w:tc>
          <w:tcPr>
            <w:tcW w:w="1559"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4"/>
                <w:szCs w:val="24"/>
              </w:rPr>
            </w:pPr>
            <w:r w:rsidRPr="007B6D0E">
              <w:rPr>
                <w:rFonts w:ascii="宋体" w:hAnsi="宋体" w:cs="宋体" w:hint="eastAsia"/>
                <w:color w:val="000000"/>
                <w:sz w:val="24"/>
                <w:szCs w:val="24"/>
                <w:lang w:eastAsia="zh-CN"/>
              </w:rPr>
              <w:t>商品丁烷</w:t>
            </w:r>
          </w:p>
        </w:tc>
        <w:tc>
          <w:tcPr>
            <w:tcW w:w="2551" w:type="dxa"/>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bCs/>
                <w:color w:val="000000"/>
                <w:spacing w:val="4"/>
                <w:sz w:val="24"/>
                <w:szCs w:val="24"/>
              </w:rPr>
              <w:t>≤</w:t>
            </w:r>
            <w:r w:rsidRPr="007B6D0E">
              <w:rPr>
                <w:rFonts w:ascii="宋体" w:hAnsi="宋体" w:cs="宋体"/>
                <w:bCs/>
                <w:color w:val="000000"/>
                <w:spacing w:val="4"/>
                <w:sz w:val="24"/>
                <w:szCs w:val="24"/>
              </w:rPr>
              <w:t xml:space="preserve"> </w:t>
            </w:r>
            <w:r w:rsidRPr="007B6D0E">
              <w:rPr>
                <w:rFonts w:ascii="宋体" w:hAnsi="宋体" w:cs="宋体"/>
                <w:bCs/>
                <w:color w:val="000000"/>
                <w:spacing w:val="4"/>
                <w:sz w:val="24"/>
                <w:szCs w:val="24"/>
                <w:lang w:eastAsia="zh-CN"/>
              </w:rPr>
              <w:t>56.0</w:t>
            </w:r>
          </w:p>
        </w:tc>
      </w:tr>
      <w:tr w:rsidR="001E7D34">
        <w:trPr>
          <w:trHeight w:val="454"/>
        </w:trPr>
        <w:tc>
          <w:tcPr>
            <w:tcW w:w="1480" w:type="dxa"/>
            <w:vAlign w:val="center"/>
          </w:tcPr>
          <w:p w:rsidR="001E7D34" w:rsidRPr="007B6D0E" w:rsidRDefault="005318C7">
            <w:pPr>
              <w:adjustRightInd w:val="0"/>
              <w:snapToGrid w:val="0"/>
              <w:spacing w:after="0" w:line="240" w:lineRule="auto"/>
              <w:jc w:val="center"/>
              <w:rPr>
                <w:rFonts w:ascii="宋体" w:hAnsi="宋体" w:cs="宋体"/>
                <w:color w:val="000000"/>
                <w:spacing w:val="4"/>
                <w:sz w:val="24"/>
                <w:szCs w:val="24"/>
              </w:rPr>
            </w:pPr>
            <w:r w:rsidRPr="007B6D0E">
              <w:rPr>
                <w:rFonts w:ascii="宋体" w:hAnsi="宋体" w:cs="宋体"/>
                <w:color w:val="000000"/>
                <w:sz w:val="24"/>
                <w:szCs w:val="24"/>
              </w:rPr>
              <w:t>1011</w:t>
            </w:r>
          </w:p>
        </w:tc>
        <w:tc>
          <w:tcPr>
            <w:tcW w:w="2082" w:type="dxa"/>
            <w:vAlign w:val="center"/>
          </w:tcPr>
          <w:p w:rsidR="001E7D34" w:rsidRPr="007B6D0E" w:rsidRDefault="005318C7">
            <w:pPr>
              <w:adjustRightInd w:val="0"/>
              <w:snapToGrid w:val="0"/>
              <w:spacing w:after="0" w:line="240" w:lineRule="auto"/>
              <w:jc w:val="center"/>
              <w:rPr>
                <w:rFonts w:ascii="宋体" w:hAnsi="宋体" w:cs="宋体"/>
                <w:color w:val="000000"/>
                <w:spacing w:val="4"/>
                <w:sz w:val="24"/>
                <w:szCs w:val="24"/>
                <w:lang w:eastAsia="zh-CN"/>
              </w:rPr>
            </w:pPr>
            <w:r w:rsidRPr="007B6D0E">
              <w:rPr>
                <w:rFonts w:ascii="宋体" w:hAnsi="宋体" w:cs="宋体"/>
                <w:color w:val="000000"/>
                <w:sz w:val="24"/>
                <w:szCs w:val="24"/>
                <w:lang w:eastAsia="zh-CN"/>
              </w:rPr>
              <w:t>106-97-8</w:t>
            </w:r>
          </w:p>
        </w:tc>
        <w:tc>
          <w:tcPr>
            <w:tcW w:w="2949" w:type="dxa"/>
            <w:gridSpan w:val="2"/>
            <w:vAlign w:val="center"/>
          </w:tcPr>
          <w:p w:rsidR="001E7D34" w:rsidRPr="007B6D0E" w:rsidRDefault="005318C7">
            <w:pPr>
              <w:adjustRightInd w:val="0"/>
              <w:snapToGrid w:val="0"/>
              <w:spacing w:after="0" w:line="240" w:lineRule="auto"/>
              <w:jc w:val="center"/>
              <w:rPr>
                <w:rFonts w:ascii="宋体" w:hAnsi="宋体" w:cs="宋体"/>
                <w:bCs/>
                <w:color w:val="000000"/>
                <w:spacing w:val="4"/>
                <w:sz w:val="24"/>
                <w:szCs w:val="24"/>
              </w:rPr>
            </w:pPr>
            <w:r w:rsidRPr="007B6D0E">
              <w:rPr>
                <w:rFonts w:ascii="宋体" w:hAnsi="宋体" w:cs="宋体" w:hint="eastAsia"/>
                <w:color w:val="000000"/>
                <w:sz w:val="24"/>
                <w:szCs w:val="24"/>
              </w:rPr>
              <w:t>丁烷</w:t>
            </w:r>
          </w:p>
        </w:tc>
        <w:tc>
          <w:tcPr>
            <w:tcW w:w="2551"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4"/>
                <w:szCs w:val="24"/>
              </w:rPr>
            </w:pPr>
            <w:r w:rsidRPr="007B6D0E">
              <w:rPr>
                <w:rFonts w:ascii="宋体" w:hAnsi="宋体" w:cs="宋体" w:hint="eastAsia"/>
                <w:bCs/>
                <w:color w:val="000000"/>
                <w:sz w:val="24"/>
                <w:szCs w:val="24"/>
              </w:rPr>
              <w:t>≤</w:t>
            </w:r>
            <w:r w:rsidRPr="007B6D0E">
              <w:rPr>
                <w:rFonts w:ascii="宋体" w:hAnsi="宋体" w:cs="宋体"/>
                <w:bCs/>
                <w:color w:val="000000"/>
                <w:sz w:val="24"/>
                <w:szCs w:val="24"/>
              </w:rPr>
              <w:t xml:space="preserve"> 5</w:t>
            </w:r>
            <w:r w:rsidRPr="007B6D0E">
              <w:rPr>
                <w:rFonts w:ascii="宋体" w:hAnsi="宋体" w:cs="宋体"/>
                <w:bCs/>
                <w:color w:val="000000"/>
                <w:sz w:val="24"/>
                <w:szCs w:val="24"/>
                <w:lang w:eastAsia="zh-CN"/>
              </w:rPr>
              <w:t>2.5</w:t>
            </w:r>
          </w:p>
        </w:tc>
      </w:tr>
      <w:tr w:rsidR="001E7D34">
        <w:trPr>
          <w:trHeight w:val="454"/>
        </w:trPr>
        <w:tc>
          <w:tcPr>
            <w:tcW w:w="1480" w:type="dxa"/>
            <w:vAlign w:val="center"/>
          </w:tcPr>
          <w:p w:rsidR="001E7D34" w:rsidRPr="007B6D0E" w:rsidRDefault="005318C7">
            <w:pPr>
              <w:adjustRightInd w:val="0"/>
              <w:snapToGrid w:val="0"/>
              <w:spacing w:after="0" w:line="240" w:lineRule="auto"/>
              <w:jc w:val="center"/>
              <w:rPr>
                <w:rFonts w:ascii="宋体" w:hAnsi="宋体" w:cs="宋体"/>
                <w:color w:val="000000"/>
                <w:spacing w:val="4"/>
                <w:sz w:val="24"/>
                <w:szCs w:val="24"/>
              </w:rPr>
            </w:pPr>
            <w:r w:rsidRPr="007B6D0E">
              <w:rPr>
                <w:rFonts w:ascii="宋体" w:hAnsi="宋体" w:cs="宋体"/>
                <w:color w:val="000000"/>
                <w:spacing w:val="4"/>
                <w:sz w:val="24"/>
                <w:szCs w:val="24"/>
              </w:rPr>
              <w:t>1969</w:t>
            </w:r>
          </w:p>
        </w:tc>
        <w:tc>
          <w:tcPr>
            <w:tcW w:w="2082" w:type="dxa"/>
            <w:vAlign w:val="center"/>
          </w:tcPr>
          <w:p w:rsidR="001E7D34" w:rsidRPr="007B6D0E" w:rsidRDefault="005318C7">
            <w:pPr>
              <w:adjustRightInd w:val="0"/>
              <w:snapToGrid w:val="0"/>
              <w:spacing w:after="0" w:line="240" w:lineRule="auto"/>
              <w:jc w:val="center"/>
              <w:rPr>
                <w:rFonts w:ascii="宋体" w:hAnsi="宋体" w:cs="宋体"/>
                <w:color w:val="000000"/>
                <w:spacing w:val="4"/>
                <w:sz w:val="24"/>
                <w:szCs w:val="24"/>
                <w:lang w:eastAsia="zh-CN"/>
              </w:rPr>
            </w:pPr>
            <w:r w:rsidRPr="007B6D0E">
              <w:rPr>
                <w:rFonts w:ascii="宋体" w:hAnsi="宋体" w:cs="宋体"/>
                <w:color w:val="000000"/>
                <w:spacing w:val="4"/>
                <w:sz w:val="24"/>
                <w:szCs w:val="24"/>
                <w:lang w:eastAsia="zh-CN"/>
              </w:rPr>
              <w:t>75-28-5</w:t>
            </w:r>
          </w:p>
        </w:tc>
        <w:tc>
          <w:tcPr>
            <w:tcW w:w="2949" w:type="dxa"/>
            <w:gridSpan w:val="2"/>
            <w:vAlign w:val="center"/>
          </w:tcPr>
          <w:p w:rsidR="001E7D34" w:rsidRPr="007B6D0E" w:rsidRDefault="005318C7">
            <w:pPr>
              <w:adjustRightInd w:val="0"/>
              <w:snapToGrid w:val="0"/>
              <w:spacing w:after="0" w:line="240" w:lineRule="auto"/>
              <w:jc w:val="center"/>
              <w:rPr>
                <w:rFonts w:ascii="宋体" w:hAnsi="宋体" w:cs="宋体"/>
                <w:bCs/>
                <w:color w:val="000000"/>
                <w:spacing w:val="4"/>
                <w:sz w:val="24"/>
                <w:szCs w:val="24"/>
              </w:rPr>
            </w:pPr>
            <w:r w:rsidRPr="007B6D0E">
              <w:rPr>
                <w:rFonts w:ascii="宋体" w:hAnsi="宋体" w:cs="宋体" w:hint="eastAsia"/>
                <w:bCs/>
                <w:color w:val="000000"/>
                <w:spacing w:val="4"/>
                <w:sz w:val="24"/>
                <w:szCs w:val="24"/>
              </w:rPr>
              <w:t>异丁烷</w:t>
            </w:r>
          </w:p>
        </w:tc>
        <w:tc>
          <w:tcPr>
            <w:tcW w:w="2551"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4"/>
                <w:szCs w:val="24"/>
              </w:rPr>
            </w:pPr>
            <w:r w:rsidRPr="007B6D0E">
              <w:rPr>
                <w:rFonts w:ascii="宋体" w:hAnsi="宋体" w:cs="宋体" w:hint="eastAsia"/>
                <w:bCs/>
                <w:color w:val="000000"/>
                <w:spacing w:val="4"/>
                <w:sz w:val="24"/>
                <w:szCs w:val="24"/>
              </w:rPr>
              <w:t>≤</w:t>
            </w:r>
            <w:r w:rsidRPr="007B6D0E">
              <w:rPr>
                <w:rFonts w:ascii="宋体" w:hAnsi="宋体" w:cs="宋体"/>
                <w:bCs/>
                <w:color w:val="000000"/>
                <w:spacing w:val="4"/>
                <w:sz w:val="24"/>
                <w:szCs w:val="24"/>
              </w:rPr>
              <w:t xml:space="preserve"> 5</w:t>
            </w:r>
            <w:r w:rsidRPr="007B6D0E">
              <w:rPr>
                <w:rFonts w:ascii="宋体" w:hAnsi="宋体" w:cs="宋体"/>
                <w:bCs/>
                <w:color w:val="000000"/>
                <w:spacing w:val="4"/>
                <w:sz w:val="24"/>
                <w:szCs w:val="24"/>
                <w:lang w:eastAsia="zh-CN"/>
              </w:rPr>
              <w:t>6.0</w:t>
            </w:r>
          </w:p>
        </w:tc>
      </w:tr>
      <w:tr w:rsidR="001E7D34">
        <w:trPr>
          <w:trHeight w:val="454"/>
        </w:trPr>
        <w:tc>
          <w:tcPr>
            <w:tcW w:w="1480" w:type="dxa"/>
            <w:vAlign w:val="center"/>
          </w:tcPr>
          <w:p w:rsidR="001E7D34" w:rsidRPr="007B6D0E" w:rsidRDefault="005318C7">
            <w:pPr>
              <w:adjustRightInd w:val="0"/>
              <w:snapToGrid w:val="0"/>
              <w:spacing w:after="0" w:line="240" w:lineRule="auto"/>
              <w:jc w:val="center"/>
              <w:rPr>
                <w:rFonts w:ascii="宋体" w:hAnsi="宋体" w:cs="宋体"/>
                <w:color w:val="000000"/>
                <w:spacing w:val="4"/>
                <w:sz w:val="24"/>
                <w:szCs w:val="24"/>
              </w:rPr>
            </w:pPr>
            <w:r w:rsidRPr="007B6D0E">
              <w:rPr>
                <w:rFonts w:ascii="宋体" w:hAnsi="宋体" w:cs="宋体"/>
                <w:color w:val="000000"/>
                <w:sz w:val="24"/>
                <w:szCs w:val="24"/>
              </w:rPr>
              <w:t>1055</w:t>
            </w:r>
          </w:p>
        </w:tc>
        <w:tc>
          <w:tcPr>
            <w:tcW w:w="2082" w:type="dxa"/>
            <w:vAlign w:val="center"/>
          </w:tcPr>
          <w:p w:rsidR="001E7D34" w:rsidRPr="007B6D0E" w:rsidRDefault="005318C7">
            <w:pPr>
              <w:adjustRightInd w:val="0"/>
              <w:snapToGrid w:val="0"/>
              <w:spacing w:after="0" w:line="240" w:lineRule="auto"/>
              <w:jc w:val="center"/>
              <w:rPr>
                <w:rFonts w:ascii="宋体" w:hAnsi="宋体" w:cs="宋体"/>
                <w:color w:val="000000"/>
                <w:spacing w:val="4"/>
                <w:sz w:val="24"/>
                <w:szCs w:val="24"/>
                <w:lang w:eastAsia="zh-CN"/>
              </w:rPr>
            </w:pPr>
            <w:r w:rsidRPr="007B6D0E">
              <w:rPr>
                <w:rFonts w:ascii="宋体" w:hAnsi="宋体" w:cs="宋体"/>
                <w:color w:val="000000"/>
                <w:sz w:val="24"/>
                <w:szCs w:val="24"/>
                <w:lang w:eastAsia="zh-CN"/>
              </w:rPr>
              <w:t>115-11-7</w:t>
            </w:r>
          </w:p>
        </w:tc>
        <w:tc>
          <w:tcPr>
            <w:tcW w:w="2949" w:type="dxa"/>
            <w:gridSpan w:val="2"/>
            <w:vAlign w:val="center"/>
          </w:tcPr>
          <w:p w:rsidR="001E7D34" w:rsidRPr="007B6D0E" w:rsidRDefault="005318C7">
            <w:pPr>
              <w:adjustRightInd w:val="0"/>
              <w:snapToGrid w:val="0"/>
              <w:spacing w:after="0" w:line="240" w:lineRule="auto"/>
              <w:jc w:val="center"/>
              <w:rPr>
                <w:rFonts w:ascii="宋体" w:hAnsi="宋体" w:cs="宋体"/>
                <w:bCs/>
                <w:color w:val="000000"/>
                <w:spacing w:val="4"/>
                <w:sz w:val="24"/>
                <w:szCs w:val="24"/>
              </w:rPr>
            </w:pPr>
            <w:r w:rsidRPr="007B6D0E">
              <w:rPr>
                <w:rFonts w:ascii="宋体" w:hAnsi="宋体" w:cs="宋体" w:hint="eastAsia"/>
                <w:color w:val="000000"/>
                <w:sz w:val="24"/>
                <w:szCs w:val="24"/>
              </w:rPr>
              <w:t>异丁烯</w:t>
            </w:r>
          </w:p>
        </w:tc>
        <w:tc>
          <w:tcPr>
            <w:tcW w:w="2551"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4"/>
                <w:szCs w:val="24"/>
              </w:rPr>
            </w:pPr>
            <w:r w:rsidRPr="007B6D0E">
              <w:rPr>
                <w:rFonts w:ascii="宋体" w:hAnsi="宋体" w:cs="宋体" w:hint="eastAsia"/>
                <w:bCs/>
                <w:color w:val="000000"/>
                <w:sz w:val="24"/>
                <w:szCs w:val="24"/>
              </w:rPr>
              <w:t>≤</w:t>
            </w:r>
            <w:r w:rsidRPr="007B6D0E">
              <w:rPr>
                <w:rFonts w:ascii="宋体" w:hAnsi="宋体" w:cs="宋体"/>
                <w:bCs/>
                <w:color w:val="000000"/>
                <w:sz w:val="24"/>
                <w:szCs w:val="24"/>
              </w:rPr>
              <w:t xml:space="preserve"> 5</w:t>
            </w:r>
            <w:r w:rsidRPr="007B6D0E">
              <w:rPr>
                <w:rFonts w:ascii="宋体" w:hAnsi="宋体" w:cs="宋体"/>
                <w:bCs/>
                <w:color w:val="000000"/>
                <w:sz w:val="24"/>
                <w:szCs w:val="24"/>
                <w:lang w:eastAsia="zh-CN"/>
              </w:rPr>
              <w:t>2.5</w:t>
            </w:r>
          </w:p>
        </w:tc>
      </w:tr>
      <w:tr w:rsidR="001E7D34">
        <w:trPr>
          <w:trHeight w:val="454"/>
        </w:trPr>
        <w:tc>
          <w:tcPr>
            <w:tcW w:w="1480" w:type="dxa"/>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color w:val="000000"/>
                <w:sz w:val="24"/>
                <w:szCs w:val="24"/>
              </w:rPr>
              <w:t>1012</w:t>
            </w:r>
          </w:p>
        </w:tc>
        <w:tc>
          <w:tcPr>
            <w:tcW w:w="2082" w:type="dxa"/>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color w:val="000000"/>
                <w:sz w:val="24"/>
                <w:szCs w:val="24"/>
                <w:lang w:eastAsia="zh-CN"/>
              </w:rPr>
              <w:t>25167-67-3</w:t>
            </w:r>
          </w:p>
        </w:tc>
        <w:tc>
          <w:tcPr>
            <w:tcW w:w="2949" w:type="dxa"/>
            <w:gridSpan w:val="2"/>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丁烯</w:t>
            </w:r>
          </w:p>
        </w:tc>
        <w:tc>
          <w:tcPr>
            <w:tcW w:w="2551" w:type="dxa"/>
            <w:vAlign w:val="center"/>
          </w:tcPr>
          <w:p w:rsidR="001E7D34" w:rsidRPr="007B6D0E" w:rsidRDefault="005318C7">
            <w:pPr>
              <w:adjustRightInd w:val="0"/>
              <w:snapToGrid w:val="0"/>
              <w:spacing w:after="0" w:line="240" w:lineRule="auto"/>
              <w:jc w:val="center"/>
              <w:rPr>
                <w:rFonts w:ascii="宋体" w:hAnsi="宋体" w:cs="宋体"/>
                <w:bCs/>
                <w:color w:val="000000"/>
                <w:sz w:val="24"/>
                <w:szCs w:val="24"/>
              </w:rPr>
            </w:pPr>
            <w:r w:rsidRPr="007B6D0E">
              <w:rPr>
                <w:rFonts w:ascii="宋体" w:hAnsi="宋体" w:cs="宋体" w:hint="eastAsia"/>
                <w:bCs/>
                <w:color w:val="000000"/>
                <w:sz w:val="24"/>
                <w:szCs w:val="24"/>
              </w:rPr>
              <w:t>≤</w:t>
            </w:r>
            <w:r w:rsidRPr="007B6D0E">
              <w:rPr>
                <w:rFonts w:ascii="宋体" w:hAnsi="宋体" w:cs="宋体"/>
                <w:bCs/>
                <w:color w:val="000000"/>
                <w:sz w:val="24"/>
                <w:szCs w:val="24"/>
              </w:rPr>
              <w:t xml:space="preserve"> 5</w:t>
            </w:r>
            <w:r w:rsidRPr="007B6D0E">
              <w:rPr>
                <w:rFonts w:ascii="宋体" w:hAnsi="宋体" w:cs="宋体"/>
                <w:bCs/>
                <w:color w:val="000000"/>
                <w:sz w:val="24"/>
                <w:szCs w:val="24"/>
                <w:lang w:eastAsia="zh-CN"/>
              </w:rPr>
              <w:t>2.5</w:t>
            </w:r>
          </w:p>
        </w:tc>
      </w:tr>
      <w:tr w:rsidR="001E7D34">
        <w:trPr>
          <w:trHeight w:val="454"/>
        </w:trPr>
        <w:tc>
          <w:tcPr>
            <w:tcW w:w="1480" w:type="dxa"/>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color w:val="000000"/>
                <w:sz w:val="24"/>
                <w:szCs w:val="24"/>
              </w:rPr>
              <w:t>1010</w:t>
            </w:r>
          </w:p>
        </w:tc>
        <w:tc>
          <w:tcPr>
            <w:tcW w:w="2082" w:type="dxa"/>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color w:val="000000"/>
                <w:sz w:val="24"/>
                <w:szCs w:val="24"/>
                <w:lang w:eastAsia="zh-CN"/>
              </w:rPr>
              <w:t>106-99-0</w:t>
            </w:r>
          </w:p>
        </w:tc>
        <w:tc>
          <w:tcPr>
            <w:tcW w:w="2949" w:type="dxa"/>
            <w:gridSpan w:val="2"/>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丁二烯，稳定的</w:t>
            </w:r>
          </w:p>
        </w:tc>
        <w:tc>
          <w:tcPr>
            <w:tcW w:w="2551" w:type="dxa"/>
            <w:vAlign w:val="center"/>
          </w:tcPr>
          <w:p w:rsidR="001E7D34" w:rsidRPr="007B6D0E" w:rsidRDefault="005318C7">
            <w:pPr>
              <w:adjustRightInd w:val="0"/>
              <w:snapToGrid w:val="0"/>
              <w:spacing w:after="0" w:line="240" w:lineRule="auto"/>
              <w:jc w:val="center"/>
              <w:rPr>
                <w:rFonts w:ascii="宋体" w:hAnsi="宋体" w:cs="宋体"/>
                <w:bCs/>
                <w:color w:val="000000"/>
                <w:sz w:val="24"/>
                <w:szCs w:val="24"/>
              </w:rPr>
            </w:pPr>
            <w:r w:rsidRPr="007B6D0E">
              <w:rPr>
                <w:rFonts w:ascii="宋体" w:hAnsi="宋体" w:cs="宋体" w:hint="eastAsia"/>
                <w:bCs/>
                <w:color w:val="000000"/>
                <w:sz w:val="24"/>
                <w:szCs w:val="24"/>
              </w:rPr>
              <w:t>≤</w:t>
            </w:r>
            <w:r w:rsidRPr="007B6D0E">
              <w:rPr>
                <w:rFonts w:ascii="宋体" w:hAnsi="宋体" w:cs="宋体"/>
                <w:bCs/>
                <w:color w:val="000000"/>
                <w:sz w:val="24"/>
                <w:szCs w:val="24"/>
              </w:rPr>
              <w:t xml:space="preserve"> 5</w:t>
            </w:r>
            <w:r w:rsidRPr="007B6D0E">
              <w:rPr>
                <w:rFonts w:ascii="宋体" w:hAnsi="宋体" w:cs="宋体"/>
                <w:bCs/>
                <w:color w:val="000000"/>
                <w:sz w:val="24"/>
                <w:szCs w:val="24"/>
                <w:lang w:eastAsia="zh-CN"/>
              </w:rPr>
              <w:t>1.0</w:t>
            </w:r>
          </w:p>
        </w:tc>
      </w:tr>
      <w:tr w:rsidR="001E7D34">
        <w:trPr>
          <w:trHeight w:val="454"/>
        </w:trPr>
        <w:tc>
          <w:tcPr>
            <w:tcW w:w="1480" w:type="dxa"/>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color w:val="000000"/>
                <w:sz w:val="24"/>
                <w:szCs w:val="24"/>
              </w:rPr>
              <w:t>1033</w:t>
            </w:r>
          </w:p>
        </w:tc>
        <w:tc>
          <w:tcPr>
            <w:tcW w:w="2082" w:type="dxa"/>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color w:val="000000"/>
                <w:sz w:val="24"/>
                <w:szCs w:val="24"/>
                <w:lang w:eastAsia="zh-CN"/>
              </w:rPr>
              <w:t>115-10-6</w:t>
            </w:r>
          </w:p>
        </w:tc>
        <w:tc>
          <w:tcPr>
            <w:tcW w:w="2949" w:type="dxa"/>
            <w:gridSpan w:val="2"/>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二甲醚</w:t>
            </w:r>
          </w:p>
        </w:tc>
        <w:tc>
          <w:tcPr>
            <w:tcW w:w="2551" w:type="dxa"/>
            <w:vAlign w:val="center"/>
          </w:tcPr>
          <w:p w:rsidR="001E7D34" w:rsidRPr="007B6D0E" w:rsidRDefault="005318C7">
            <w:pPr>
              <w:adjustRightInd w:val="0"/>
              <w:snapToGrid w:val="0"/>
              <w:spacing w:after="0" w:line="240" w:lineRule="auto"/>
              <w:jc w:val="center"/>
              <w:rPr>
                <w:rFonts w:ascii="宋体" w:hAnsi="宋体" w:cs="宋体"/>
                <w:bCs/>
                <w:color w:val="000000"/>
                <w:sz w:val="24"/>
                <w:szCs w:val="24"/>
              </w:rPr>
            </w:pPr>
            <w:r w:rsidRPr="007B6D0E">
              <w:rPr>
                <w:rFonts w:ascii="宋体" w:hAnsi="宋体" w:cs="宋体" w:hint="eastAsia"/>
                <w:bCs/>
                <w:color w:val="000000"/>
                <w:sz w:val="24"/>
                <w:szCs w:val="24"/>
              </w:rPr>
              <w:t>≤</w:t>
            </w:r>
            <w:r w:rsidRPr="007B6D0E">
              <w:rPr>
                <w:rFonts w:ascii="宋体" w:hAnsi="宋体" w:cs="宋体"/>
                <w:bCs/>
                <w:color w:val="000000"/>
                <w:sz w:val="24"/>
                <w:szCs w:val="24"/>
              </w:rPr>
              <w:t xml:space="preserve"> </w:t>
            </w:r>
            <w:r w:rsidRPr="007B6D0E">
              <w:rPr>
                <w:rFonts w:ascii="宋体" w:hAnsi="宋体" w:cs="宋体"/>
                <w:bCs/>
                <w:color w:val="000000"/>
                <w:sz w:val="24"/>
                <w:szCs w:val="24"/>
                <w:lang w:eastAsia="zh-CN"/>
              </w:rPr>
              <w:t>45.0</w:t>
            </w:r>
          </w:p>
        </w:tc>
      </w:tr>
      <w:tr w:rsidR="001E7D34">
        <w:trPr>
          <w:trHeight w:val="454"/>
        </w:trPr>
        <w:tc>
          <w:tcPr>
            <w:tcW w:w="1480" w:type="dxa"/>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color w:val="000000"/>
                <w:sz w:val="24"/>
                <w:szCs w:val="24"/>
              </w:rPr>
              <w:t>3159</w:t>
            </w:r>
          </w:p>
        </w:tc>
        <w:tc>
          <w:tcPr>
            <w:tcW w:w="2082" w:type="dxa"/>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color w:val="000000"/>
                <w:sz w:val="24"/>
                <w:szCs w:val="24"/>
                <w:lang w:eastAsia="zh-CN"/>
              </w:rPr>
              <w:t>811-97-2</w:t>
            </w:r>
          </w:p>
        </w:tc>
        <w:tc>
          <w:tcPr>
            <w:tcW w:w="2949" w:type="dxa"/>
            <w:gridSpan w:val="2"/>
            <w:vAlign w:val="center"/>
          </w:tcPr>
          <w:p w:rsidR="001E7D34" w:rsidRPr="007B6D0E" w:rsidRDefault="005318C7">
            <w:pPr>
              <w:pStyle w:val="aff"/>
              <w:adjustRightInd w:val="0"/>
              <w:spacing w:after="0" w:line="240" w:lineRule="auto"/>
              <w:rPr>
                <w:rFonts w:ascii="宋体" w:hAnsi="宋体" w:cs="宋体"/>
                <w:color w:val="000000"/>
                <w:szCs w:val="24"/>
              </w:rPr>
            </w:pPr>
            <w:r w:rsidRPr="007B6D0E">
              <w:rPr>
                <w:rFonts w:ascii="宋体" w:eastAsia="宋体" w:hAnsi="宋体" w:cs="宋体"/>
                <w:color w:val="000000"/>
                <w:szCs w:val="24"/>
              </w:rPr>
              <w:t>1,1,1,2-四氟乙烷(</w:t>
            </w:r>
            <w:r w:rsidRPr="007B6D0E">
              <w:rPr>
                <w:rFonts w:ascii="宋体" w:hAnsi="宋体" w:cs="宋体"/>
                <w:color w:val="000000"/>
                <w:szCs w:val="24"/>
              </w:rPr>
              <w:t>R134a)</w:t>
            </w:r>
          </w:p>
        </w:tc>
        <w:tc>
          <w:tcPr>
            <w:tcW w:w="2551" w:type="dxa"/>
            <w:vAlign w:val="center"/>
          </w:tcPr>
          <w:p w:rsidR="001E7D34" w:rsidRPr="007B6D0E" w:rsidRDefault="005318C7">
            <w:pPr>
              <w:adjustRightInd w:val="0"/>
              <w:snapToGrid w:val="0"/>
              <w:spacing w:after="0" w:line="240" w:lineRule="auto"/>
              <w:jc w:val="center"/>
              <w:rPr>
                <w:rFonts w:ascii="宋体" w:hAnsi="宋体" w:cs="宋体"/>
                <w:bCs/>
                <w:color w:val="000000"/>
                <w:sz w:val="24"/>
                <w:szCs w:val="24"/>
              </w:rPr>
            </w:pPr>
            <w:r w:rsidRPr="007B6D0E">
              <w:rPr>
                <w:rFonts w:ascii="宋体" w:hAnsi="宋体" w:cs="宋体" w:hint="eastAsia"/>
                <w:bCs/>
                <w:color w:val="000000"/>
                <w:sz w:val="24"/>
                <w:szCs w:val="24"/>
              </w:rPr>
              <w:t>≤</w:t>
            </w:r>
            <w:r w:rsidRPr="007B6D0E">
              <w:rPr>
                <w:rFonts w:ascii="宋体" w:hAnsi="宋体" w:cs="宋体"/>
                <w:bCs/>
                <w:color w:val="000000"/>
                <w:sz w:val="24"/>
                <w:szCs w:val="24"/>
              </w:rPr>
              <w:t xml:space="preserve"> </w:t>
            </w:r>
            <w:r w:rsidRPr="007B6D0E">
              <w:rPr>
                <w:rFonts w:ascii="宋体" w:hAnsi="宋体" w:cs="宋体"/>
                <w:color w:val="000000"/>
                <w:sz w:val="24"/>
                <w:szCs w:val="24"/>
                <w:lang w:eastAsia="zh-CN"/>
              </w:rPr>
              <w:t>26.0</w:t>
            </w:r>
          </w:p>
        </w:tc>
      </w:tr>
      <w:tr w:rsidR="001E7D34">
        <w:trPr>
          <w:trHeight w:val="454"/>
        </w:trPr>
        <w:tc>
          <w:tcPr>
            <w:tcW w:w="1480" w:type="dxa"/>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color w:val="000000"/>
                <w:sz w:val="24"/>
                <w:szCs w:val="24"/>
              </w:rPr>
              <w:t>3220</w:t>
            </w:r>
          </w:p>
        </w:tc>
        <w:tc>
          <w:tcPr>
            <w:tcW w:w="2082" w:type="dxa"/>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color w:val="000000"/>
                <w:sz w:val="24"/>
                <w:szCs w:val="24"/>
                <w:lang w:eastAsia="zh-CN"/>
              </w:rPr>
              <w:t>354-33-6</w:t>
            </w:r>
          </w:p>
        </w:tc>
        <w:tc>
          <w:tcPr>
            <w:tcW w:w="2949" w:type="dxa"/>
            <w:gridSpan w:val="2"/>
            <w:vAlign w:val="center"/>
          </w:tcPr>
          <w:p w:rsidR="001E7D34" w:rsidRPr="007B6D0E" w:rsidRDefault="005318C7">
            <w:pPr>
              <w:pStyle w:val="aff"/>
              <w:adjustRightInd w:val="0"/>
              <w:spacing w:after="0" w:line="240" w:lineRule="auto"/>
              <w:rPr>
                <w:rFonts w:ascii="宋体" w:hAnsi="宋体" w:cs="宋体"/>
                <w:color w:val="000000"/>
                <w:szCs w:val="24"/>
              </w:rPr>
            </w:pPr>
            <w:r w:rsidRPr="007B6D0E">
              <w:rPr>
                <w:rFonts w:ascii="宋体" w:eastAsia="宋体" w:hAnsi="宋体" w:cs="宋体" w:hint="eastAsia"/>
                <w:color w:val="000000"/>
                <w:szCs w:val="24"/>
              </w:rPr>
              <w:t>五氟乙烷</w:t>
            </w:r>
            <w:r w:rsidRPr="007B6D0E">
              <w:rPr>
                <w:rFonts w:ascii="宋体" w:eastAsia="宋体" w:hAnsi="宋体" w:cs="宋体"/>
                <w:color w:val="000000"/>
                <w:szCs w:val="24"/>
              </w:rPr>
              <w:t>(</w:t>
            </w:r>
            <w:r w:rsidRPr="007B6D0E">
              <w:rPr>
                <w:rFonts w:ascii="宋体" w:hAnsi="宋体" w:cs="宋体"/>
                <w:color w:val="000000"/>
                <w:szCs w:val="24"/>
              </w:rPr>
              <w:t>R125)</w:t>
            </w:r>
          </w:p>
        </w:tc>
        <w:tc>
          <w:tcPr>
            <w:tcW w:w="2551" w:type="dxa"/>
            <w:vAlign w:val="center"/>
          </w:tcPr>
          <w:p w:rsidR="001E7D34" w:rsidRPr="007B6D0E" w:rsidRDefault="005318C7">
            <w:pPr>
              <w:adjustRightInd w:val="0"/>
              <w:snapToGrid w:val="0"/>
              <w:spacing w:after="0" w:line="240" w:lineRule="auto"/>
              <w:jc w:val="center"/>
              <w:rPr>
                <w:rFonts w:ascii="宋体" w:hAnsi="宋体" w:cs="宋体"/>
                <w:bCs/>
                <w:color w:val="000000"/>
                <w:sz w:val="24"/>
                <w:szCs w:val="24"/>
              </w:rPr>
            </w:pPr>
            <w:r w:rsidRPr="007B6D0E">
              <w:rPr>
                <w:rFonts w:ascii="宋体" w:hAnsi="宋体" w:cs="宋体" w:hint="eastAsia"/>
                <w:bCs/>
                <w:color w:val="000000"/>
                <w:sz w:val="24"/>
                <w:szCs w:val="24"/>
              </w:rPr>
              <w:t>≤</w:t>
            </w:r>
            <w:r w:rsidRPr="007B6D0E">
              <w:rPr>
                <w:rFonts w:ascii="宋体" w:hAnsi="宋体" w:cs="宋体"/>
                <w:bCs/>
                <w:color w:val="000000"/>
                <w:sz w:val="24"/>
                <w:szCs w:val="24"/>
              </w:rPr>
              <w:t xml:space="preserve"> </w:t>
            </w:r>
            <w:r w:rsidRPr="007B6D0E">
              <w:rPr>
                <w:rFonts w:ascii="宋体" w:hAnsi="宋体" w:cs="宋体"/>
                <w:color w:val="000000"/>
                <w:sz w:val="24"/>
                <w:szCs w:val="24"/>
                <w:lang w:eastAsia="zh-CN"/>
              </w:rPr>
              <w:t>26.0</w:t>
            </w:r>
          </w:p>
        </w:tc>
      </w:tr>
      <w:tr w:rsidR="001E7D34">
        <w:trPr>
          <w:trHeight w:val="454"/>
        </w:trPr>
        <w:tc>
          <w:tcPr>
            <w:tcW w:w="1480" w:type="dxa"/>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color w:val="000000"/>
                <w:sz w:val="24"/>
                <w:szCs w:val="24"/>
              </w:rPr>
              <w:t>3252</w:t>
            </w:r>
          </w:p>
        </w:tc>
        <w:tc>
          <w:tcPr>
            <w:tcW w:w="2082" w:type="dxa"/>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color w:val="000000"/>
                <w:sz w:val="24"/>
                <w:szCs w:val="24"/>
                <w:lang w:eastAsia="zh-CN"/>
              </w:rPr>
              <w:t>75-10-5</w:t>
            </w:r>
          </w:p>
        </w:tc>
        <w:tc>
          <w:tcPr>
            <w:tcW w:w="2949" w:type="dxa"/>
            <w:gridSpan w:val="2"/>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二氟甲烷</w:t>
            </w:r>
            <w:r w:rsidRPr="007B6D0E">
              <w:rPr>
                <w:rFonts w:ascii="宋体" w:hAnsi="宋体" w:cs="宋体"/>
                <w:color w:val="000000"/>
                <w:sz w:val="24"/>
                <w:szCs w:val="24"/>
              </w:rPr>
              <w:t>(R32)</w:t>
            </w:r>
          </w:p>
        </w:tc>
        <w:tc>
          <w:tcPr>
            <w:tcW w:w="2551" w:type="dxa"/>
            <w:vAlign w:val="center"/>
          </w:tcPr>
          <w:p w:rsidR="001E7D34" w:rsidRPr="007B6D0E" w:rsidRDefault="005318C7">
            <w:pPr>
              <w:adjustRightInd w:val="0"/>
              <w:snapToGrid w:val="0"/>
              <w:spacing w:after="0" w:line="240" w:lineRule="auto"/>
              <w:jc w:val="center"/>
              <w:rPr>
                <w:rFonts w:ascii="宋体" w:hAnsi="宋体" w:cs="宋体"/>
                <w:bCs/>
                <w:color w:val="000000"/>
                <w:sz w:val="24"/>
                <w:szCs w:val="24"/>
              </w:rPr>
            </w:pPr>
            <w:r w:rsidRPr="007B6D0E">
              <w:rPr>
                <w:rFonts w:ascii="宋体" w:hAnsi="宋体" w:cs="宋体" w:hint="eastAsia"/>
                <w:bCs/>
                <w:color w:val="000000"/>
                <w:sz w:val="24"/>
                <w:szCs w:val="24"/>
              </w:rPr>
              <w:t>≤</w:t>
            </w:r>
            <w:r w:rsidRPr="007B6D0E">
              <w:rPr>
                <w:rFonts w:ascii="宋体" w:hAnsi="宋体" w:cs="宋体"/>
                <w:bCs/>
                <w:color w:val="000000"/>
                <w:sz w:val="24"/>
                <w:szCs w:val="24"/>
              </w:rPr>
              <w:t xml:space="preserve"> </w:t>
            </w:r>
            <w:r w:rsidRPr="007B6D0E">
              <w:rPr>
                <w:rFonts w:ascii="宋体" w:hAnsi="宋体" w:cs="宋体"/>
                <w:color w:val="000000"/>
                <w:sz w:val="24"/>
                <w:szCs w:val="24"/>
                <w:lang w:eastAsia="zh-CN"/>
              </w:rPr>
              <w:t>26.0</w:t>
            </w:r>
          </w:p>
        </w:tc>
      </w:tr>
      <w:tr w:rsidR="001E7D34">
        <w:trPr>
          <w:trHeight w:val="454"/>
        </w:trPr>
        <w:tc>
          <w:tcPr>
            <w:tcW w:w="1480" w:type="dxa"/>
            <w:vAlign w:val="center"/>
          </w:tcPr>
          <w:p w:rsidR="001E7D34" w:rsidRPr="007B6D0E" w:rsidRDefault="005318C7">
            <w:pPr>
              <w:adjustRightInd w:val="0"/>
              <w:snapToGrid w:val="0"/>
              <w:spacing w:after="0" w:line="240" w:lineRule="auto"/>
              <w:jc w:val="center"/>
              <w:rPr>
                <w:rFonts w:ascii="宋体" w:hAnsi="宋体" w:cs="宋体"/>
                <w:color w:val="000000"/>
                <w:spacing w:val="4"/>
                <w:sz w:val="24"/>
                <w:szCs w:val="24"/>
                <w:lang w:eastAsia="zh-CN"/>
              </w:rPr>
            </w:pPr>
            <w:r w:rsidRPr="007B6D0E">
              <w:rPr>
                <w:rFonts w:ascii="宋体" w:hAnsi="宋体" w:cs="宋体"/>
                <w:color w:val="000000"/>
                <w:spacing w:val="4"/>
                <w:sz w:val="24"/>
                <w:szCs w:val="24"/>
                <w:lang w:eastAsia="zh-CN"/>
              </w:rPr>
              <w:t>1972</w:t>
            </w:r>
          </w:p>
        </w:tc>
        <w:tc>
          <w:tcPr>
            <w:tcW w:w="2082" w:type="dxa"/>
            <w:vAlign w:val="center"/>
          </w:tcPr>
          <w:p w:rsidR="001E7D34" w:rsidRPr="007B6D0E" w:rsidRDefault="005318C7">
            <w:pPr>
              <w:adjustRightInd w:val="0"/>
              <w:snapToGrid w:val="0"/>
              <w:spacing w:after="0" w:line="240" w:lineRule="auto"/>
              <w:jc w:val="center"/>
              <w:rPr>
                <w:rFonts w:ascii="宋体" w:hAnsi="宋体" w:cs="宋体"/>
                <w:color w:val="000000"/>
                <w:spacing w:val="4"/>
                <w:sz w:val="24"/>
                <w:szCs w:val="24"/>
                <w:lang w:eastAsia="zh-CN"/>
              </w:rPr>
            </w:pPr>
            <w:r w:rsidRPr="007B6D0E">
              <w:rPr>
                <w:rFonts w:ascii="宋体" w:hAnsi="宋体" w:cs="宋体"/>
                <w:color w:val="000000"/>
                <w:spacing w:val="4"/>
                <w:sz w:val="24"/>
                <w:szCs w:val="24"/>
                <w:lang w:eastAsia="zh-CN"/>
              </w:rPr>
              <w:t>8006-14-2</w:t>
            </w:r>
          </w:p>
        </w:tc>
        <w:tc>
          <w:tcPr>
            <w:tcW w:w="2949" w:type="dxa"/>
            <w:gridSpan w:val="2"/>
            <w:vAlign w:val="center"/>
          </w:tcPr>
          <w:p w:rsidR="001E7D34" w:rsidRPr="007B6D0E" w:rsidRDefault="005318C7">
            <w:pPr>
              <w:adjustRightInd w:val="0"/>
              <w:snapToGrid w:val="0"/>
              <w:spacing w:after="0" w:line="240" w:lineRule="auto"/>
              <w:jc w:val="center"/>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液化天然气</w:t>
            </w:r>
            <w:r w:rsidRPr="007B6D0E">
              <w:rPr>
                <w:rFonts w:ascii="宋体" w:hAnsi="宋体" w:cs="宋体"/>
                <w:bCs/>
                <w:color w:val="000000"/>
                <w:spacing w:val="4"/>
                <w:sz w:val="24"/>
                <w:szCs w:val="24"/>
                <w:lang w:eastAsia="zh-CN"/>
              </w:rPr>
              <w:t>(LNG)</w:t>
            </w:r>
          </w:p>
        </w:tc>
        <w:tc>
          <w:tcPr>
            <w:tcW w:w="2551"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rPr>
              <w:t>≤</w:t>
            </w:r>
            <w:r w:rsidRPr="007B6D0E">
              <w:rPr>
                <w:rFonts w:ascii="宋体" w:hAnsi="宋体" w:cs="宋体"/>
                <w:bCs/>
                <w:color w:val="000000"/>
                <w:spacing w:val="4"/>
                <w:sz w:val="24"/>
                <w:szCs w:val="24"/>
              </w:rPr>
              <w:t xml:space="preserve"> 5</w:t>
            </w:r>
            <w:r w:rsidRPr="007B6D0E">
              <w:rPr>
                <w:rFonts w:ascii="宋体" w:hAnsi="宋体" w:cs="宋体"/>
                <w:bCs/>
                <w:color w:val="000000"/>
                <w:spacing w:val="4"/>
                <w:sz w:val="24"/>
                <w:szCs w:val="24"/>
                <w:lang w:eastAsia="zh-CN"/>
              </w:rPr>
              <w:t>2.6</w:t>
            </w:r>
          </w:p>
        </w:tc>
      </w:tr>
      <w:tr w:rsidR="001E7D34">
        <w:trPr>
          <w:trHeight w:val="454"/>
        </w:trPr>
        <w:tc>
          <w:tcPr>
            <w:tcW w:w="1480" w:type="dxa"/>
            <w:vAlign w:val="center"/>
          </w:tcPr>
          <w:p w:rsidR="001E7D34" w:rsidRPr="007B6D0E" w:rsidRDefault="005318C7">
            <w:pPr>
              <w:adjustRightInd w:val="0"/>
              <w:snapToGrid w:val="0"/>
              <w:spacing w:after="0" w:line="240" w:lineRule="auto"/>
              <w:jc w:val="center"/>
              <w:rPr>
                <w:rFonts w:ascii="宋体" w:hAnsi="宋体" w:cs="宋体"/>
                <w:color w:val="000000"/>
                <w:spacing w:val="4"/>
                <w:sz w:val="24"/>
                <w:szCs w:val="24"/>
                <w:lang w:eastAsia="zh-CN"/>
              </w:rPr>
            </w:pPr>
            <w:r w:rsidRPr="007B6D0E">
              <w:rPr>
                <w:rFonts w:ascii="宋体" w:hAnsi="宋体" w:cs="宋体"/>
                <w:color w:val="000000"/>
                <w:spacing w:val="4"/>
                <w:sz w:val="24"/>
                <w:szCs w:val="24"/>
                <w:lang w:eastAsia="zh-CN"/>
              </w:rPr>
              <w:t>1040</w:t>
            </w:r>
          </w:p>
        </w:tc>
        <w:tc>
          <w:tcPr>
            <w:tcW w:w="2082" w:type="dxa"/>
            <w:vAlign w:val="center"/>
          </w:tcPr>
          <w:p w:rsidR="001E7D34" w:rsidRPr="007B6D0E" w:rsidRDefault="005318C7">
            <w:pPr>
              <w:adjustRightInd w:val="0"/>
              <w:snapToGrid w:val="0"/>
              <w:spacing w:after="0" w:line="240" w:lineRule="auto"/>
              <w:jc w:val="center"/>
              <w:rPr>
                <w:rFonts w:ascii="宋体" w:hAnsi="宋体" w:cs="宋体"/>
                <w:color w:val="000000"/>
                <w:spacing w:val="4"/>
                <w:sz w:val="24"/>
                <w:szCs w:val="24"/>
                <w:lang w:eastAsia="zh-CN"/>
              </w:rPr>
            </w:pPr>
            <w:r w:rsidRPr="007B6D0E">
              <w:rPr>
                <w:rFonts w:ascii="宋体" w:hAnsi="宋体" w:cs="宋体"/>
                <w:color w:val="000000"/>
                <w:spacing w:val="4"/>
                <w:sz w:val="24"/>
                <w:szCs w:val="24"/>
                <w:lang w:eastAsia="zh-CN"/>
              </w:rPr>
              <w:t>75-21-8</w:t>
            </w:r>
          </w:p>
        </w:tc>
        <w:tc>
          <w:tcPr>
            <w:tcW w:w="2949" w:type="dxa"/>
            <w:gridSpan w:val="2"/>
            <w:vAlign w:val="center"/>
          </w:tcPr>
          <w:p w:rsidR="001E7D34" w:rsidRPr="007B6D0E" w:rsidRDefault="005318C7">
            <w:pPr>
              <w:adjustRightInd w:val="0"/>
              <w:snapToGrid w:val="0"/>
              <w:spacing w:after="0" w:line="240" w:lineRule="auto"/>
              <w:jc w:val="center"/>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环氧乙烷</w:t>
            </w:r>
          </w:p>
        </w:tc>
        <w:tc>
          <w:tcPr>
            <w:tcW w:w="2551"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4"/>
                <w:szCs w:val="24"/>
              </w:rPr>
            </w:pPr>
            <w:r w:rsidRPr="007B6D0E">
              <w:rPr>
                <w:rFonts w:ascii="宋体" w:hAnsi="宋体" w:cs="宋体" w:hint="eastAsia"/>
                <w:bCs/>
                <w:color w:val="000000"/>
                <w:spacing w:val="4"/>
                <w:sz w:val="24"/>
                <w:szCs w:val="24"/>
              </w:rPr>
              <w:t>≤</w:t>
            </w:r>
            <w:r w:rsidRPr="007B6D0E">
              <w:rPr>
                <w:rFonts w:ascii="宋体" w:hAnsi="宋体" w:cs="宋体"/>
                <w:bCs/>
                <w:color w:val="000000"/>
                <w:spacing w:val="4"/>
                <w:sz w:val="24"/>
                <w:szCs w:val="24"/>
              </w:rPr>
              <w:t xml:space="preserve"> </w:t>
            </w:r>
            <w:r w:rsidRPr="007B6D0E">
              <w:rPr>
                <w:rFonts w:ascii="宋体" w:hAnsi="宋体" w:cs="宋体"/>
                <w:bCs/>
                <w:color w:val="000000"/>
                <w:spacing w:val="4"/>
                <w:sz w:val="24"/>
                <w:szCs w:val="24"/>
                <w:lang w:eastAsia="zh-CN"/>
              </w:rPr>
              <w:t>30.0</w:t>
            </w:r>
          </w:p>
        </w:tc>
      </w:tr>
    </w:tbl>
    <w:p w:rsidR="001E7D34" w:rsidRPr="007B6D0E" w:rsidRDefault="005318C7">
      <w:pPr>
        <w:pStyle w:val="22"/>
        <w:spacing w:before="84" w:after="60" w:line="401" w:lineRule="exact"/>
        <w:ind w:firstLine="496"/>
        <w:rPr>
          <w:rFonts w:ascii="宋体" w:eastAsia="宋体" w:hAnsi="宋体" w:cs="宋体"/>
          <w:color w:val="000000"/>
          <w:szCs w:val="24"/>
          <w:lang w:val="en-US" w:eastAsia="zh-CN"/>
        </w:rPr>
      </w:pPr>
      <w:r w:rsidRPr="007B6D0E">
        <w:rPr>
          <w:rFonts w:eastAsia="黑体" w:hAnsi="宋体"/>
          <w:color w:val="000000"/>
          <w:szCs w:val="24"/>
        </w:rPr>
        <w:t>B2.</w:t>
      </w:r>
      <w:r w:rsidRPr="007B6D0E">
        <w:rPr>
          <w:rFonts w:eastAsia="黑体" w:hAnsi="宋体"/>
          <w:color w:val="000000"/>
          <w:szCs w:val="24"/>
          <w:lang w:val="en-US" w:eastAsia="zh-CN"/>
        </w:rPr>
        <w:t>3</w:t>
      </w:r>
      <w:r w:rsidRPr="007B6D0E">
        <w:rPr>
          <w:rFonts w:eastAsia="黑体" w:hAnsi="宋体"/>
          <w:color w:val="000000"/>
          <w:szCs w:val="24"/>
        </w:rPr>
        <w:t xml:space="preserve"> </w:t>
      </w:r>
      <w:r w:rsidRPr="007B6D0E">
        <w:rPr>
          <w:rFonts w:eastAsia="黑体" w:hAnsi="宋体"/>
          <w:color w:val="000000"/>
          <w:szCs w:val="24"/>
          <w:lang w:val="en-US" w:eastAsia="zh-CN"/>
        </w:rPr>
        <w:t xml:space="preserve"> </w:t>
      </w:r>
      <w:r w:rsidRPr="007B6D0E">
        <w:rPr>
          <w:rFonts w:ascii="宋体" w:eastAsia="宋体" w:hAnsi="宋体" w:cs="宋体" w:hint="eastAsia"/>
          <w:color w:val="000000"/>
          <w:szCs w:val="24"/>
        </w:rPr>
        <w:t>结构</w:t>
      </w:r>
      <w:r w:rsidRPr="007B6D0E">
        <w:rPr>
          <w:rFonts w:ascii="宋体" w:eastAsia="宋体" w:hAnsi="宋体" w:cs="宋体" w:hint="eastAsia"/>
          <w:color w:val="000000"/>
          <w:szCs w:val="24"/>
          <w:lang w:val="en-US" w:eastAsia="zh-CN"/>
        </w:rPr>
        <w:t>设计</w:t>
      </w:r>
    </w:p>
    <w:p w:rsidR="001E7D34" w:rsidRPr="007B6D0E" w:rsidRDefault="005318C7">
      <w:pPr>
        <w:pStyle w:val="22"/>
        <w:widowControl w:val="0"/>
        <w:spacing w:beforeLines="0" w:before="0" w:afterLines="0" w:line="401" w:lineRule="exact"/>
        <w:ind w:firstLine="496"/>
        <w:rPr>
          <w:rFonts w:ascii="宋体" w:eastAsia="宋体" w:hAnsi="宋体" w:cs="宋体"/>
          <w:color w:val="000000"/>
          <w:szCs w:val="24"/>
          <w:lang w:eastAsia="zh-CN"/>
        </w:rPr>
      </w:pPr>
      <w:r w:rsidRPr="007B6D0E">
        <w:rPr>
          <w:rFonts w:ascii="宋体" w:eastAsia="宋体" w:hAnsi="宋体" w:cs="宋体" w:hint="eastAsia"/>
          <w:color w:val="000000"/>
          <w:szCs w:val="24"/>
          <w:lang w:val="en-US" w:eastAsia="zh-CN"/>
        </w:rPr>
        <w:t>结构设计至少符合以下要求：</w:t>
      </w:r>
    </w:p>
    <w:p w:rsidR="001E7D34" w:rsidRPr="007B6D0E" w:rsidRDefault="005318C7">
      <w:pPr>
        <w:pStyle w:val="22"/>
        <w:widowControl w:val="0"/>
        <w:spacing w:beforeLines="0" w:before="0" w:afterLines="0" w:line="401" w:lineRule="exact"/>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(1)汽车罐车应当设置后防护装置，后防护装置应当符合GB 11567《汽车及挂车侧面和后下部防护要求》的规定；</w:t>
      </w:r>
      <w:r w:rsidRPr="007B6D0E">
        <w:rPr>
          <w:rFonts w:ascii="宋体" w:eastAsia="宋体" w:hAnsi="宋体" w:cs="宋体" w:hint="eastAsia"/>
          <w:color w:val="000000"/>
          <w:szCs w:val="24"/>
          <w:lang w:eastAsia="zh-CN"/>
        </w:rPr>
        <w:t>后防护装置内端面与罐体后封头以及所有与罐体后</w:t>
      </w:r>
      <w:r w:rsidRPr="007B6D0E">
        <w:rPr>
          <w:rFonts w:ascii="宋体" w:eastAsia="宋体" w:hAnsi="宋体" w:cs="宋体" w:hint="eastAsia"/>
          <w:color w:val="000000"/>
          <w:szCs w:val="24"/>
          <w:lang w:eastAsia="zh-CN"/>
        </w:rPr>
        <w:lastRenderedPageBreak/>
        <w:t>部连接的管路以及管路附件外端面的垂直投影距离不得小于150 mm</w:t>
      </w:r>
      <w:r w:rsidRPr="007B6D0E">
        <w:rPr>
          <w:rFonts w:ascii="宋体" w:eastAsia="宋体" w:hAnsi="宋体" w:cs="宋体"/>
          <w:color w:val="000000"/>
          <w:szCs w:val="24"/>
          <w:lang w:eastAsia="zh-CN"/>
        </w:rPr>
        <w:t>；</w:t>
      </w:r>
    </w:p>
    <w:p w:rsidR="001E7D34" w:rsidRPr="007B6D0E" w:rsidRDefault="005318C7">
      <w:pPr>
        <w:pStyle w:val="afc"/>
        <w:spacing w:after="0" w:line="401" w:lineRule="exact"/>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(2)汽车罐车按照</w:t>
      </w:r>
      <w:r w:rsidRPr="007B6D0E">
        <w:rPr>
          <w:rFonts w:ascii="宋体" w:eastAsia="宋体" w:hAnsi="宋体" w:cs="宋体" w:hint="eastAsia"/>
          <w:color w:val="000000"/>
          <w:szCs w:val="24"/>
          <w:lang w:eastAsia="zh-CN"/>
        </w:rPr>
        <w:t>相关</w:t>
      </w:r>
      <w:r w:rsidRPr="007B6D0E">
        <w:rPr>
          <w:rFonts w:ascii="宋体" w:eastAsia="宋体" w:hAnsi="宋体" w:cs="宋体"/>
          <w:color w:val="000000"/>
          <w:szCs w:val="24"/>
          <w:lang w:eastAsia="zh-CN"/>
        </w:rPr>
        <w:t>产品标准的规定配备灭火器，灭火器固定牢靠、取用方便；</w:t>
      </w:r>
    </w:p>
    <w:p w:rsidR="001E7D34" w:rsidRPr="007B6D0E" w:rsidRDefault="005318C7">
      <w:pPr>
        <w:pStyle w:val="afc"/>
        <w:spacing w:after="0" w:line="401" w:lineRule="exact"/>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(3)充装易燃、易爆介质的汽车罐车</w:t>
      </w:r>
      <w:r w:rsidRPr="007B6D0E">
        <w:rPr>
          <w:rFonts w:ascii="宋体" w:eastAsia="宋体" w:hAnsi="宋体" w:cs="宋体" w:hint="eastAsia"/>
          <w:color w:val="000000"/>
          <w:szCs w:val="24"/>
          <w:lang w:eastAsia="zh-CN"/>
        </w:rPr>
        <w:t>，</w:t>
      </w:r>
      <w:r w:rsidRPr="007B6D0E">
        <w:rPr>
          <w:rFonts w:ascii="宋体" w:eastAsia="宋体" w:hAnsi="宋体" w:cs="宋体"/>
          <w:color w:val="000000"/>
          <w:szCs w:val="24"/>
          <w:lang w:eastAsia="zh-CN"/>
        </w:rPr>
        <w:t>发动机排气管管口安装位置</w:t>
      </w:r>
      <w:r w:rsidRPr="007B6D0E">
        <w:rPr>
          <w:rFonts w:ascii="宋体" w:eastAsia="宋体" w:hAnsi="宋体" w:cs="宋体" w:hint="eastAsia"/>
          <w:color w:val="000000"/>
          <w:szCs w:val="24"/>
          <w:lang w:eastAsia="zh-CN"/>
        </w:rPr>
        <w:t>符合</w:t>
      </w:r>
      <w:r w:rsidRPr="007B6D0E">
        <w:rPr>
          <w:rFonts w:ascii="宋体" w:eastAsia="宋体" w:hAnsi="宋体" w:cs="宋体"/>
          <w:color w:val="000000"/>
          <w:szCs w:val="24"/>
          <w:lang w:eastAsia="zh-CN"/>
        </w:rPr>
        <w:t>GB 7258的规定；</w:t>
      </w:r>
    </w:p>
    <w:p w:rsidR="001E7D34" w:rsidRPr="007B6D0E" w:rsidRDefault="005318C7">
      <w:pPr>
        <w:pStyle w:val="afc"/>
        <w:spacing w:after="0" w:line="401" w:lineRule="exact"/>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(4)汽车罐车(半挂车)支撑装置符合相应国家标准或者行业标准的规定</w:t>
      </w:r>
      <w:r w:rsidRPr="007B6D0E">
        <w:rPr>
          <w:rFonts w:ascii="宋体" w:eastAsia="宋体" w:hAnsi="宋体" w:cs="宋体" w:hint="eastAsia"/>
          <w:color w:val="000000"/>
          <w:szCs w:val="24"/>
          <w:lang w:eastAsia="zh-CN"/>
        </w:rPr>
        <w:t>，</w:t>
      </w:r>
      <w:r w:rsidRPr="007B6D0E">
        <w:rPr>
          <w:rFonts w:ascii="宋体" w:eastAsia="宋体" w:hAnsi="宋体" w:cs="宋体"/>
          <w:color w:val="000000"/>
          <w:szCs w:val="24"/>
          <w:lang w:eastAsia="zh-CN"/>
        </w:rPr>
        <w:t>支撑装置的布置不得影响牵引车的转向行驶，汽车罐车(半挂车)的前回转半径</w:t>
      </w:r>
      <w:r w:rsidRPr="007B6D0E">
        <w:rPr>
          <w:rFonts w:ascii="宋体" w:eastAsia="宋体" w:hAnsi="宋体" w:cs="宋体" w:hint="eastAsia"/>
          <w:color w:val="000000"/>
          <w:szCs w:val="24"/>
          <w:lang w:eastAsia="zh-CN"/>
        </w:rPr>
        <w:t>、</w:t>
      </w:r>
      <w:r w:rsidRPr="007B6D0E">
        <w:rPr>
          <w:rFonts w:ascii="宋体" w:eastAsia="宋体" w:hAnsi="宋体" w:cs="宋体"/>
          <w:color w:val="000000"/>
          <w:szCs w:val="24"/>
          <w:lang w:eastAsia="zh-CN"/>
        </w:rPr>
        <w:t>后间隙半径</w:t>
      </w:r>
      <w:r w:rsidRPr="007B6D0E">
        <w:rPr>
          <w:rFonts w:ascii="宋体" w:eastAsia="宋体" w:hAnsi="宋体" w:cs="宋体" w:hint="eastAsia"/>
          <w:color w:val="000000"/>
          <w:szCs w:val="24"/>
          <w:lang w:eastAsia="zh-CN"/>
        </w:rPr>
        <w:t>符合</w:t>
      </w:r>
      <w:r w:rsidRPr="007B6D0E">
        <w:rPr>
          <w:rFonts w:ascii="宋体" w:eastAsia="宋体" w:hAnsi="宋体" w:cs="宋体"/>
          <w:color w:val="000000"/>
          <w:szCs w:val="24"/>
          <w:lang w:eastAsia="zh-CN"/>
        </w:rPr>
        <w:t>相应国家标准的规定；</w:t>
      </w:r>
    </w:p>
    <w:p w:rsidR="001E7D34" w:rsidRPr="007B6D0E" w:rsidRDefault="005318C7">
      <w:pPr>
        <w:pStyle w:val="afc"/>
        <w:spacing w:after="0" w:line="401" w:lineRule="exact"/>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(5)罐体上的支座、底座圈</w:t>
      </w:r>
      <w:r w:rsidRPr="007B6D0E">
        <w:rPr>
          <w:rFonts w:ascii="宋体" w:eastAsia="宋体" w:hAnsi="宋体" w:cs="宋体" w:hint="eastAsia"/>
          <w:color w:val="000000"/>
          <w:szCs w:val="24"/>
          <w:lang w:eastAsia="zh-CN"/>
        </w:rPr>
        <w:t>以</w:t>
      </w:r>
      <w:r w:rsidRPr="007B6D0E">
        <w:rPr>
          <w:rFonts w:ascii="宋体" w:eastAsia="宋体" w:hAnsi="宋体" w:cs="宋体"/>
          <w:color w:val="000000"/>
          <w:szCs w:val="24"/>
          <w:lang w:eastAsia="zh-CN"/>
        </w:rPr>
        <w:t>及其他形式的支撑件，有足够的刚度和强度。</w:t>
      </w:r>
    </w:p>
    <w:p w:rsidR="001E7D34" w:rsidRPr="007B6D0E" w:rsidRDefault="005318C7">
      <w:pPr>
        <w:adjustRightInd w:val="0"/>
        <w:snapToGrid w:val="0"/>
        <w:spacing w:beforeLines="100" w:before="240" w:afterLines="50" w:after="120" w:line="400" w:lineRule="exact"/>
        <w:ind w:firstLineChars="200" w:firstLine="480"/>
        <w:outlineLvl w:val="2"/>
        <w:rPr>
          <w:rFonts w:ascii="黑体" w:eastAsia="黑体" w:hAnsi="黑体" w:cs="宋体"/>
          <w:bCs/>
          <w:color w:val="000000"/>
          <w:sz w:val="24"/>
          <w:szCs w:val="24"/>
          <w:lang w:eastAsia="zh-CN"/>
        </w:rPr>
      </w:pPr>
      <w:bookmarkStart w:id="37" w:name="_Toc432628204"/>
      <w:r w:rsidRPr="007B6D0E">
        <w:rPr>
          <w:rFonts w:ascii="黑体" w:eastAsia="黑体" w:hAnsi="黑体" w:cs="黑体"/>
          <w:bCs/>
          <w:color w:val="000000"/>
          <w:sz w:val="24"/>
          <w:szCs w:val="24"/>
          <w:lang w:eastAsia="zh-CN"/>
        </w:rPr>
        <w:t xml:space="preserve">B3 </w:t>
      </w:r>
      <w:r w:rsidRPr="007B6D0E">
        <w:rPr>
          <w:rFonts w:ascii="黑体" w:eastAsia="黑体" w:hAnsi="黑体" w:cs="宋体"/>
          <w:bCs/>
          <w:color w:val="000000"/>
          <w:sz w:val="24"/>
          <w:szCs w:val="24"/>
          <w:lang w:eastAsia="zh-CN"/>
        </w:rPr>
        <w:t xml:space="preserve"> 制造</w:t>
      </w:r>
      <w:bookmarkEnd w:id="37"/>
    </w:p>
    <w:p w:rsidR="001E7D34" w:rsidRPr="007B6D0E" w:rsidRDefault="005318C7">
      <w:pPr>
        <w:adjustRightInd w:val="0"/>
        <w:snapToGrid w:val="0"/>
        <w:spacing w:beforeLines="35" w:before="84" w:afterLines="25" w:after="60" w:line="401" w:lineRule="exact"/>
        <w:ind w:firstLineChars="200" w:firstLine="480"/>
        <w:outlineLvl w:val="3"/>
        <w:rPr>
          <w:rFonts w:ascii="黑体" w:eastAsia="黑体" w:hAnsi="宋体"/>
          <w:color w:val="000000"/>
          <w:sz w:val="24"/>
          <w:szCs w:val="24"/>
          <w:lang w:eastAsia="zh-CN"/>
        </w:rPr>
      </w:pPr>
      <w:bookmarkStart w:id="38" w:name="_Toc432628205"/>
      <w:r w:rsidRPr="007B6D0E">
        <w:rPr>
          <w:rFonts w:ascii="黑体" w:eastAsia="黑体" w:hAnsi="宋体"/>
          <w:color w:val="000000"/>
          <w:sz w:val="24"/>
          <w:szCs w:val="24"/>
          <w:lang w:eastAsia="zh-CN"/>
        </w:rPr>
        <w:t xml:space="preserve">B3.1  </w:t>
      </w:r>
      <w:r w:rsidRPr="007B6D0E">
        <w:rPr>
          <w:rFonts w:ascii="宋体" w:hAnsi="宋体" w:hint="eastAsia"/>
          <w:color w:val="000000"/>
          <w:sz w:val="24"/>
          <w:szCs w:val="24"/>
          <w:lang w:eastAsia="zh-CN"/>
        </w:rPr>
        <w:t>汽车罐车(单车)底盘</w:t>
      </w:r>
      <w:r w:rsidRPr="007B6D0E">
        <w:rPr>
          <w:rFonts w:ascii="宋体" w:hAnsi="宋体" w:cs="宋体" w:hint="eastAsia"/>
          <w:color w:val="000000"/>
          <w:sz w:val="24"/>
          <w:szCs w:val="24"/>
          <w:lang w:eastAsia="zh-CN"/>
        </w:rPr>
        <w:t>进厂检验</w:t>
      </w:r>
      <w:bookmarkEnd w:id="38"/>
    </w:p>
    <w:p w:rsidR="001E7D34" w:rsidRPr="007B6D0E" w:rsidRDefault="005318C7">
      <w:pPr>
        <w:adjustRightInd w:val="0"/>
        <w:snapToGrid w:val="0"/>
        <w:spacing w:after="0" w:line="401" w:lineRule="exact"/>
        <w:ind w:firstLineChars="200" w:firstLine="480"/>
        <w:rPr>
          <w:rFonts w:ascii="宋体" w:hAnsi="宋体"/>
          <w:color w:val="000000"/>
          <w:sz w:val="24"/>
          <w:szCs w:val="24"/>
          <w:lang w:eastAsia="zh-CN"/>
        </w:rPr>
      </w:pPr>
      <w:r w:rsidRPr="007B6D0E">
        <w:rPr>
          <w:rFonts w:ascii="宋体" w:hAnsi="宋体" w:hint="eastAsia"/>
          <w:color w:val="000000"/>
          <w:sz w:val="24"/>
          <w:szCs w:val="24"/>
          <w:lang w:eastAsia="zh-CN"/>
        </w:rPr>
        <w:t>改装用汽车二类底盘，应当进行进厂检验。检验项目至少包括以下内容：</w:t>
      </w:r>
    </w:p>
    <w:p w:rsidR="001E7D34" w:rsidRPr="007B6D0E" w:rsidRDefault="005318C7">
      <w:pPr>
        <w:adjustRightInd w:val="0"/>
        <w:snapToGrid w:val="0"/>
        <w:spacing w:after="0" w:line="401" w:lineRule="exact"/>
        <w:ind w:firstLineChars="200" w:firstLine="480"/>
        <w:rPr>
          <w:rFonts w:ascii="宋体" w:hAnsi="宋体"/>
          <w:color w:val="000000"/>
          <w:sz w:val="24"/>
          <w:szCs w:val="24"/>
          <w:lang w:eastAsia="zh-CN"/>
        </w:rPr>
      </w:pPr>
      <w:r w:rsidRPr="007B6D0E">
        <w:rPr>
          <w:rFonts w:ascii="宋体" w:hAnsi="宋体"/>
          <w:color w:val="000000"/>
          <w:sz w:val="24"/>
          <w:szCs w:val="24"/>
          <w:lang w:eastAsia="zh-CN"/>
        </w:rPr>
        <w:t>(1)外观检查，包括表面无缺损变形</w:t>
      </w:r>
      <w:r w:rsidRPr="007B6D0E">
        <w:rPr>
          <w:rFonts w:ascii="宋体" w:hAnsi="宋体" w:hint="eastAsia"/>
          <w:color w:val="000000"/>
          <w:sz w:val="24"/>
          <w:szCs w:val="24"/>
          <w:lang w:eastAsia="zh-CN"/>
        </w:rPr>
        <w:t>、</w:t>
      </w:r>
      <w:r w:rsidRPr="007B6D0E">
        <w:rPr>
          <w:rFonts w:ascii="宋体" w:hAnsi="宋体"/>
          <w:color w:val="000000"/>
          <w:sz w:val="24"/>
          <w:szCs w:val="24"/>
          <w:lang w:eastAsia="zh-CN"/>
        </w:rPr>
        <w:t>油漆无脱落</w:t>
      </w:r>
      <w:r w:rsidRPr="007B6D0E">
        <w:rPr>
          <w:rFonts w:ascii="宋体" w:hAnsi="宋体" w:hint="eastAsia"/>
          <w:color w:val="000000"/>
          <w:sz w:val="24"/>
          <w:szCs w:val="24"/>
          <w:lang w:eastAsia="zh-CN"/>
        </w:rPr>
        <w:t>、</w:t>
      </w:r>
      <w:r w:rsidRPr="007B6D0E">
        <w:rPr>
          <w:rFonts w:ascii="宋体" w:hAnsi="宋体"/>
          <w:color w:val="000000"/>
          <w:sz w:val="24"/>
          <w:szCs w:val="24"/>
          <w:lang w:eastAsia="zh-CN"/>
        </w:rPr>
        <w:t>电气设备以及各种指示灯</w:t>
      </w:r>
      <w:r w:rsidRPr="007B6D0E">
        <w:rPr>
          <w:rFonts w:ascii="宋体" w:hAnsi="宋体" w:hint="eastAsia"/>
          <w:color w:val="000000"/>
          <w:sz w:val="24"/>
          <w:szCs w:val="24"/>
          <w:lang w:eastAsia="zh-CN"/>
        </w:rPr>
        <w:t>等</w:t>
      </w:r>
      <w:r w:rsidRPr="007B6D0E">
        <w:rPr>
          <w:rFonts w:ascii="宋体" w:hAnsi="宋体"/>
          <w:color w:val="000000"/>
          <w:sz w:val="24"/>
          <w:szCs w:val="24"/>
          <w:lang w:eastAsia="zh-CN"/>
        </w:rPr>
        <w:t>完好可靠、无损坏；</w:t>
      </w:r>
      <w:r w:rsidRPr="007B6D0E">
        <w:rPr>
          <w:rFonts w:ascii="宋体" w:hAnsi="宋体" w:hint="eastAsia"/>
          <w:color w:val="000000"/>
          <w:sz w:val="24"/>
          <w:szCs w:val="24"/>
          <w:lang w:eastAsia="zh-CN"/>
        </w:rPr>
        <w:t>子午线</w:t>
      </w:r>
      <w:r w:rsidRPr="007B6D0E">
        <w:rPr>
          <w:rFonts w:ascii="宋体" w:hAnsi="宋体"/>
          <w:color w:val="000000"/>
          <w:sz w:val="24"/>
          <w:szCs w:val="24"/>
          <w:lang w:eastAsia="zh-CN"/>
        </w:rPr>
        <w:t>轮胎型号</w:t>
      </w:r>
      <w:r w:rsidRPr="007B6D0E">
        <w:rPr>
          <w:rFonts w:ascii="宋体" w:hAnsi="宋体" w:hint="eastAsia"/>
          <w:color w:val="000000"/>
          <w:sz w:val="24"/>
          <w:szCs w:val="24"/>
          <w:lang w:eastAsia="zh-CN"/>
        </w:rPr>
        <w:t>、空气悬挂装置等符合设计要求；</w:t>
      </w:r>
    </w:p>
    <w:p w:rsidR="001E7D34" w:rsidRPr="007B6D0E" w:rsidRDefault="005318C7">
      <w:pPr>
        <w:adjustRightInd w:val="0"/>
        <w:snapToGrid w:val="0"/>
        <w:spacing w:after="0" w:line="401" w:lineRule="exact"/>
        <w:ind w:firstLineChars="200" w:firstLine="480"/>
        <w:rPr>
          <w:rFonts w:ascii="宋体" w:hAnsi="宋体"/>
          <w:color w:val="000000"/>
          <w:sz w:val="24"/>
          <w:szCs w:val="24"/>
          <w:lang w:eastAsia="zh-CN"/>
        </w:rPr>
      </w:pPr>
      <w:r w:rsidRPr="007B6D0E">
        <w:rPr>
          <w:rFonts w:ascii="宋体" w:hAnsi="宋体"/>
          <w:color w:val="000000"/>
          <w:sz w:val="24"/>
          <w:szCs w:val="24"/>
          <w:lang w:eastAsia="zh-CN"/>
        </w:rPr>
        <w:t>(2)行驶检查，包括汽车正常直道、转向行驶的平稳性，各行驶机构(如离合器、变速器、</w:t>
      </w:r>
      <w:r w:rsidRPr="007B6D0E">
        <w:rPr>
          <w:rFonts w:ascii="宋体" w:hAnsi="宋体" w:hint="eastAsia"/>
          <w:color w:val="000000"/>
          <w:sz w:val="24"/>
          <w:szCs w:val="24"/>
          <w:lang w:eastAsia="zh-CN"/>
        </w:rPr>
        <w:t>取力器等</w:t>
      </w:r>
      <w:r w:rsidRPr="007B6D0E">
        <w:rPr>
          <w:rFonts w:ascii="宋体" w:hAnsi="宋体"/>
          <w:color w:val="000000"/>
          <w:sz w:val="24"/>
          <w:szCs w:val="24"/>
          <w:lang w:eastAsia="zh-CN"/>
        </w:rPr>
        <w:t>)操作灵活，各仪器、仪表等指示</w:t>
      </w:r>
      <w:r w:rsidRPr="007B6D0E">
        <w:rPr>
          <w:rFonts w:ascii="宋体" w:hAnsi="宋体" w:hint="eastAsia"/>
          <w:color w:val="000000"/>
          <w:sz w:val="24"/>
          <w:szCs w:val="24"/>
          <w:lang w:eastAsia="zh-CN"/>
        </w:rPr>
        <w:t>功能</w:t>
      </w:r>
      <w:r w:rsidRPr="007B6D0E">
        <w:rPr>
          <w:rFonts w:ascii="宋体" w:hAnsi="宋体"/>
          <w:color w:val="000000"/>
          <w:sz w:val="24"/>
          <w:szCs w:val="24"/>
          <w:lang w:eastAsia="zh-CN"/>
        </w:rPr>
        <w:t>正常，各连接管路无泄漏等；</w:t>
      </w:r>
    </w:p>
    <w:p w:rsidR="001E7D34" w:rsidRDefault="005318C7">
      <w:pPr>
        <w:adjustRightInd w:val="0"/>
        <w:snapToGrid w:val="0"/>
        <w:spacing w:after="0" w:line="401" w:lineRule="exact"/>
        <w:ind w:firstLineChars="200" w:firstLine="480"/>
        <w:rPr>
          <w:rFonts w:ascii="宋体" w:hAnsi="宋体"/>
          <w:sz w:val="24"/>
          <w:szCs w:val="24"/>
          <w:lang w:eastAsia="zh-CN"/>
        </w:rPr>
      </w:pPr>
      <w:r w:rsidRPr="007B6D0E">
        <w:rPr>
          <w:rFonts w:ascii="宋体" w:hAnsi="宋体"/>
          <w:color w:val="000000"/>
          <w:sz w:val="24"/>
          <w:szCs w:val="24"/>
          <w:lang w:eastAsia="zh-CN"/>
        </w:rPr>
        <w:t>(3)制动性能检查，包括</w:t>
      </w:r>
      <w:r w:rsidRPr="007B6D0E">
        <w:rPr>
          <w:rFonts w:ascii="宋体" w:hAnsi="宋体" w:hint="eastAsia"/>
          <w:color w:val="000000"/>
          <w:sz w:val="24"/>
          <w:szCs w:val="24"/>
          <w:lang w:eastAsia="zh-CN"/>
        </w:rPr>
        <w:t>盘式制动器</w:t>
      </w:r>
      <w:r>
        <w:rPr>
          <w:rFonts w:ascii="宋体" w:hAnsi="宋体" w:hint="eastAsia"/>
          <w:sz w:val="24"/>
          <w:szCs w:val="24"/>
          <w:lang w:eastAsia="zh-CN"/>
        </w:rPr>
        <w:t>、</w:t>
      </w:r>
      <w:r w:rsidRPr="007B6D0E">
        <w:rPr>
          <w:rFonts w:ascii="宋体" w:hAnsi="宋体" w:cs="宋体" w:hint="eastAsia"/>
          <w:sz w:val="24"/>
          <w:szCs w:val="24"/>
          <w:shd w:val="clear" w:color="auto" w:fill="FFFFFF"/>
          <w:lang w:eastAsia="zh-CN"/>
        </w:rPr>
        <w:t>刹车间隙自动调整装置、制动辅助装置等功能完好；</w:t>
      </w:r>
      <w:r>
        <w:rPr>
          <w:rFonts w:ascii="宋体" w:hAnsi="宋体"/>
          <w:sz w:val="24"/>
          <w:szCs w:val="24"/>
          <w:lang w:eastAsia="zh-CN"/>
        </w:rPr>
        <w:t>空车的紧急制动距离</w:t>
      </w:r>
      <w:r>
        <w:rPr>
          <w:rFonts w:ascii="宋体" w:hAnsi="宋体" w:hint="eastAsia"/>
          <w:sz w:val="24"/>
          <w:szCs w:val="24"/>
          <w:lang w:eastAsia="zh-CN"/>
        </w:rPr>
        <w:t>不得</w:t>
      </w:r>
      <w:r>
        <w:rPr>
          <w:rFonts w:ascii="宋体" w:hAnsi="宋体"/>
          <w:sz w:val="24"/>
          <w:szCs w:val="24"/>
          <w:lang w:eastAsia="zh-CN"/>
        </w:rPr>
        <w:t>超过原车改装手册规定的参数；</w:t>
      </w:r>
    </w:p>
    <w:p w:rsidR="001E7D34" w:rsidRPr="007B6D0E" w:rsidRDefault="005318C7">
      <w:pPr>
        <w:adjustRightInd w:val="0"/>
        <w:snapToGrid w:val="0"/>
        <w:spacing w:after="0" w:line="401" w:lineRule="exact"/>
        <w:ind w:firstLineChars="200" w:firstLine="480"/>
        <w:rPr>
          <w:rFonts w:ascii="宋体" w:hAnsi="宋体"/>
          <w:color w:val="000000"/>
          <w:sz w:val="24"/>
          <w:szCs w:val="24"/>
          <w:lang w:eastAsia="zh-CN"/>
        </w:rPr>
      </w:pPr>
      <w:r w:rsidRPr="007B6D0E">
        <w:rPr>
          <w:rFonts w:ascii="宋体" w:hAnsi="宋体"/>
          <w:color w:val="000000"/>
          <w:sz w:val="24"/>
          <w:szCs w:val="24"/>
          <w:lang w:eastAsia="zh-CN"/>
        </w:rPr>
        <w:t>(4)随车文件以及工具附件检查，包括合格证、使用说明书等文件齐全，随车工具附件齐备；</w:t>
      </w:r>
      <w:r w:rsidRPr="007B6D0E">
        <w:rPr>
          <w:rFonts w:ascii="宋体" w:hAnsi="宋体" w:hint="eastAsia"/>
          <w:color w:val="000000"/>
          <w:sz w:val="24"/>
          <w:szCs w:val="24"/>
          <w:lang w:eastAsia="zh-CN"/>
        </w:rPr>
        <w:t>产品</w:t>
      </w:r>
      <w:r w:rsidRPr="007B6D0E">
        <w:rPr>
          <w:rFonts w:ascii="宋体" w:hAnsi="宋体"/>
          <w:color w:val="000000"/>
          <w:sz w:val="24"/>
          <w:szCs w:val="24"/>
          <w:lang w:eastAsia="zh-CN"/>
        </w:rPr>
        <w:t>合格证注明的内容与实物的车辆识别代码编号、发动机编号相一致。</w:t>
      </w:r>
    </w:p>
    <w:p w:rsidR="001E7D34" w:rsidRPr="007B6D0E" w:rsidRDefault="005318C7">
      <w:pPr>
        <w:adjustRightInd w:val="0"/>
        <w:snapToGrid w:val="0"/>
        <w:spacing w:beforeLines="35" w:before="84" w:afterLines="25" w:after="60" w:line="401" w:lineRule="exact"/>
        <w:ind w:firstLineChars="200" w:firstLine="480"/>
        <w:outlineLvl w:val="3"/>
        <w:rPr>
          <w:rFonts w:ascii="黑体" w:eastAsia="黑体" w:hAnsi="宋体"/>
          <w:color w:val="000000"/>
          <w:sz w:val="24"/>
          <w:szCs w:val="24"/>
          <w:lang w:eastAsia="zh-CN"/>
        </w:rPr>
      </w:pPr>
      <w:bookmarkStart w:id="39" w:name="_Toc432628206"/>
      <w:r w:rsidRPr="007B6D0E">
        <w:rPr>
          <w:rFonts w:ascii="黑体" w:eastAsia="黑体" w:hAnsi="宋体"/>
          <w:color w:val="000000"/>
          <w:sz w:val="24"/>
          <w:szCs w:val="24"/>
          <w:lang w:eastAsia="zh-CN"/>
        </w:rPr>
        <w:t xml:space="preserve">B3.2  </w:t>
      </w:r>
      <w:r w:rsidRPr="007B6D0E">
        <w:rPr>
          <w:rFonts w:ascii="宋体" w:hAnsi="宋体" w:hint="eastAsia"/>
          <w:color w:val="000000"/>
          <w:sz w:val="24"/>
          <w:szCs w:val="24"/>
          <w:lang w:eastAsia="zh-CN"/>
        </w:rPr>
        <w:t>汽车罐车(半挂车)行走机构检验</w:t>
      </w:r>
      <w:bookmarkEnd w:id="39"/>
    </w:p>
    <w:p w:rsidR="001E7D34" w:rsidRPr="007B6D0E" w:rsidRDefault="005318C7">
      <w:pPr>
        <w:adjustRightInd w:val="0"/>
        <w:snapToGrid w:val="0"/>
        <w:spacing w:after="0" w:line="401" w:lineRule="exact"/>
        <w:ind w:firstLineChars="200" w:firstLine="480"/>
        <w:rPr>
          <w:rFonts w:ascii="宋体" w:hAnsi="宋体"/>
          <w:color w:val="000000"/>
          <w:sz w:val="24"/>
          <w:szCs w:val="24"/>
          <w:lang w:eastAsia="zh-CN"/>
        </w:rPr>
      </w:pPr>
      <w:r w:rsidRPr="007B6D0E">
        <w:rPr>
          <w:rFonts w:ascii="宋体" w:hAnsi="宋体" w:hint="eastAsia"/>
          <w:color w:val="000000"/>
          <w:sz w:val="24"/>
          <w:szCs w:val="24"/>
          <w:lang w:eastAsia="zh-CN"/>
        </w:rPr>
        <w:t>汽车罐车(半挂车)行走机构的检验项目至少包括以下内容：</w:t>
      </w:r>
    </w:p>
    <w:p w:rsidR="001E7D34" w:rsidRDefault="005318C7">
      <w:pPr>
        <w:adjustRightInd w:val="0"/>
        <w:snapToGrid w:val="0"/>
        <w:spacing w:after="0" w:line="401" w:lineRule="exact"/>
        <w:ind w:firstLineChars="200" w:firstLine="480"/>
        <w:rPr>
          <w:rFonts w:ascii="宋体" w:hAnsi="宋体"/>
          <w:sz w:val="24"/>
          <w:szCs w:val="24"/>
          <w:lang w:eastAsia="zh-CN"/>
        </w:rPr>
      </w:pPr>
      <w:r w:rsidRPr="007B6D0E">
        <w:rPr>
          <w:rFonts w:ascii="宋体" w:hAnsi="宋体"/>
          <w:color w:val="000000"/>
          <w:sz w:val="24"/>
          <w:szCs w:val="24"/>
          <w:lang w:eastAsia="zh-CN"/>
        </w:rPr>
        <w:t>(1)外观检查，包括表面无缺损变形，油漆无脱落，电气设备线路装卡</w:t>
      </w:r>
      <w:r w:rsidRPr="007B6D0E">
        <w:rPr>
          <w:rFonts w:ascii="宋体" w:hAnsi="宋体" w:hint="eastAsia"/>
          <w:color w:val="000000"/>
          <w:sz w:val="24"/>
          <w:szCs w:val="24"/>
          <w:lang w:eastAsia="zh-CN"/>
        </w:rPr>
        <w:t>连接</w:t>
      </w:r>
      <w:r w:rsidRPr="007B6D0E">
        <w:rPr>
          <w:rFonts w:ascii="宋体" w:hAnsi="宋体"/>
          <w:color w:val="000000"/>
          <w:sz w:val="24"/>
          <w:szCs w:val="24"/>
          <w:lang w:eastAsia="zh-CN"/>
        </w:rPr>
        <w:t>可靠，驻车装置、备胎升降器</w:t>
      </w:r>
      <w:r w:rsidRPr="007B6D0E">
        <w:rPr>
          <w:rFonts w:ascii="宋体" w:hAnsi="宋体" w:hint="eastAsia"/>
          <w:color w:val="000000"/>
          <w:sz w:val="24"/>
          <w:szCs w:val="24"/>
          <w:lang w:eastAsia="zh-CN"/>
        </w:rPr>
        <w:t>、空气悬挂装置，以及盘式制动器</w:t>
      </w:r>
      <w:r>
        <w:rPr>
          <w:rFonts w:ascii="宋体" w:hAnsi="宋体" w:hint="eastAsia"/>
          <w:sz w:val="24"/>
          <w:szCs w:val="24"/>
          <w:lang w:eastAsia="zh-CN"/>
        </w:rPr>
        <w:t>、</w:t>
      </w:r>
      <w:r w:rsidRPr="007B6D0E">
        <w:rPr>
          <w:rFonts w:ascii="宋体" w:hAnsi="宋体" w:cs="宋体" w:hint="eastAsia"/>
          <w:sz w:val="24"/>
          <w:szCs w:val="24"/>
          <w:shd w:val="clear" w:color="auto" w:fill="FFFFFF"/>
          <w:lang w:eastAsia="zh-CN"/>
        </w:rPr>
        <w:t>刹车间隙自动调整装置、制动辅助装置等</w:t>
      </w:r>
      <w:r>
        <w:rPr>
          <w:rFonts w:ascii="宋体" w:hAnsi="宋体"/>
          <w:sz w:val="24"/>
          <w:szCs w:val="24"/>
          <w:lang w:eastAsia="zh-CN"/>
        </w:rPr>
        <w:t>制动装置齐备</w:t>
      </w:r>
      <w:r>
        <w:rPr>
          <w:rFonts w:ascii="宋体" w:hAnsi="宋体" w:hint="eastAsia"/>
          <w:sz w:val="24"/>
          <w:szCs w:val="24"/>
          <w:lang w:eastAsia="zh-CN"/>
        </w:rPr>
        <w:t>、功能</w:t>
      </w:r>
      <w:r>
        <w:rPr>
          <w:rFonts w:ascii="宋体" w:hAnsi="宋体"/>
          <w:sz w:val="24"/>
          <w:szCs w:val="24"/>
          <w:lang w:eastAsia="zh-CN"/>
        </w:rPr>
        <w:t>完好，</w:t>
      </w:r>
      <w:r>
        <w:rPr>
          <w:rFonts w:ascii="宋体" w:hAnsi="宋体" w:hint="eastAsia"/>
          <w:sz w:val="24"/>
          <w:szCs w:val="24"/>
          <w:lang w:eastAsia="zh-CN"/>
        </w:rPr>
        <w:t>子午线</w:t>
      </w:r>
      <w:r>
        <w:rPr>
          <w:rFonts w:ascii="宋体" w:hAnsi="宋体"/>
          <w:sz w:val="24"/>
          <w:szCs w:val="24"/>
          <w:lang w:eastAsia="zh-CN"/>
        </w:rPr>
        <w:t>轮胎型号符合设计要求等；</w:t>
      </w:r>
    </w:p>
    <w:p w:rsidR="001E7D34" w:rsidRPr="007B6D0E" w:rsidRDefault="005318C7">
      <w:pPr>
        <w:adjustRightInd w:val="0"/>
        <w:snapToGrid w:val="0"/>
        <w:spacing w:after="0" w:line="401" w:lineRule="exact"/>
        <w:ind w:firstLineChars="200" w:firstLine="480"/>
        <w:rPr>
          <w:rFonts w:ascii="宋体" w:hAnsi="宋体"/>
          <w:color w:val="000000"/>
          <w:sz w:val="24"/>
          <w:szCs w:val="24"/>
          <w:lang w:eastAsia="zh-CN"/>
        </w:rPr>
      </w:pPr>
      <w:r w:rsidRPr="007B6D0E">
        <w:rPr>
          <w:rFonts w:ascii="宋体" w:hAnsi="宋体"/>
          <w:color w:val="000000"/>
          <w:sz w:val="24"/>
          <w:szCs w:val="24"/>
          <w:lang w:eastAsia="zh-CN"/>
        </w:rPr>
        <w:t>(2)外形与几何尺寸检查，包括车架纵梁上平面与地面的垂直距离</w:t>
      </w:r>
      <w:r w:rsidRPr="007B6D0E">
        <w:rPr>
          <w:rFonts w:ascii="宋体" w:hAnsi="宋体" w:hint="eastAsia"/>
          <w:color w:val="000000"/>
          <w:sz w:val="24"/>
          <w:szCs w:val="24"/>
          <w:lang w:eastAsia="zh-CN"/>
        </w:rPr>
        <w:t>以</w:t>
      </w:r>
      <w:r w:rsidRPr="007B6D0E">
        <w:rPr>
          <w:rFonts w:ascii="宋体" w:hAnsi="宋体"/>
          <w:color w:val="000000"/>
          <w:sz w:val="24"/>
          <w:szCs w:val="24"/>
          <w:lang w:eastAsia="zh-CN"/>
        </w:rPr>
        <w:t>及高度差、相邻车轴轴距等几何尺寸，</w:t>
      </w:r>
      <w:r w:rsidRPr="007B6D0E">
        <w:rPr>
          <w:rFonts w:ascii="宋体" w:hAnsi="宋体" w:hint="eastAsia"/>
          <w:color w:val="000000"/>
          <w:sz w:val="24"/>
          <w:szCs w:val="24"/>
          <w:lang w:eastAsia="zh-CN"/>
        </w:rPr>
        <w:t>应当</w:t>
      </w:r>
      <w:r w:rsidRPr="007B6D0E">
        <w:rPr>
          <w:rFonts w:ascii="宋体" w:hAnsi="宋体"/>
          <w:color w:val="000000"/>
          <w:sz w:val="24"/>
          <w:szCs w:val="24"/>
          <w:lang w:eastAsia="zh-CN"/>
        </w:rPr>
        <w:t>符合设计</w:t>
      </w:r>
      <w:r w:rsidRPr="007B6D0E">
        <w:rPr>
          <w:rFonts w:ascii="宋体" w:hAnsi="宋体" w:hint="eastAsia"/>
          <w:color w:val="000000"/>
          <w:sz w:val="24"/>
          <w:szCs w:val="24"/>
          <w:lang w:eastAsia="zh-CN"/>
        </w:rPr>
        <w:t>文件</w:t>
      </w:r>
      <w:r w:rsidRPr="007B6D0E">
        <w:rPr>
          <w:rFonts w:ascii="宋体" w:hAnsi="宋体"/>
          <w:color w:val="000000"/>
          <w:sz w:val="24"/>
          <w:szCs w:val="24"/>
          <w:lang w:eastAsia="zh-CN"/>
        </w:rPr>
        <w:t>的要求；行走机构车架对角线的偏差、车架纵梁上平面的平面度公差、多轴行走机构相邻两</w:t>
      </w:r>
      <w:r w:rsidRPr="007B6D0E">
        <w:rPr>
          <w:rFonts w:ascii="宋体" w:hAnsi="宋体" w:hint="eastAsia"/>
          <w:color w:val="000000"/>
          <w:sz w:val="24"/>
          <w:szCs w:val="24"/>
          <w:lang w:eastAsia="zh-CN"/>
        </w:rPr>
        <w:t>轴之间的距离差、轴端平面度等符合</w:t>
      </w:r>
      <w:r w:rsidRPr="007B6D0E">
        <w:rPr>
          <w:rFonts w:ascii="宋体" w:hAnsi="宋体"/>
          <w:color w:val="000000"/>
          <w:sz w:val="24"/>
          <w:szCs w:val="24"/>
          <w:lang w:eastAsia="zh-CN"/>
        </w:rPr>
        <w:t>GB∕T23336的规定；</w:t>
      </w:r>
    </w:p>
    <w:p w:rsidR="001E7D34" w:rsidRPr="007B6D0E" w:rsidRDefault="005318C7">
      <w:pPr>
        <w:adjustRightInd w:val="0"/>
        <w:snapToGrid w:val="0"/>
        <w:spacing w:after="0" w:line="401" w:lineRule="exact"/>
        <w:ind w:firstLineChars="200" w:firstLine="480"/>
        <w:rPr>
          <w:rFonts w:ascii="宋体" w:hAnsi="宋体"/>
          <w:color w:val="000000"/>
          <w:sz w:val="24"/>
          <w:szCs w:val="24"/>
          <w:lang w:eastAsia="zh-CN"/>
        </w:rPr>
      </w:pPr>
      <w:r w:rsidRPr="007B6D0E">
        <w:rPr>
          <w:rFonts w:ascii="宋体" w:hAnsi="宋体"/>
          <w:color w:val="000000"/>
          <w:sz w:val="24"/>
          <w:szCs w:val="24"/>
          <w:lang w:eastAsia="zh-CN"/>
        </w:rPr>
        <w:t>(3)随车文件</w:t>
      </w:r>
      <w:r w:rsidRPr="007B6D0E">
        <w:rPr>
          <w:rFonts w:ascii="宋体" w:hAnsi="宋体" w:hint="eastAsia"/>
          <w:color w:val="000000"/>
          <w:sz w:val="24"/>
          <w:szCs w:val="24"/>
          <w:lang w:eastAsia="zh-CN"/>
        </w:rPr>
        <w:t>以</w:t>
      </w:r>
      <w:r w:rsidRPr="007B6D0E">
        <w:rPr>
          <w:rFonts w:ascii="宋体" w:hAnsi="宋体"/>
          <w:color w:val="000000"/>
          <w:sz w:val="24"/>
          <w:szCs w:val="24"/>
          <w:lang w:eastAsia="zh-CN"/>
        </w:rPr>
        <w:t>及工具附件检查，包括</w:t>
      </w:r>
      <w:r w:rsidRPr="007B6D0E">
        <w:rPr>
          <w:rFonts w:ascii="宋体" w:hAnsi="宋体" w:hint="eastAsia"/>
          <w:color w:val="000000"/>
          <w:sz w:val="24"/>
          <w:szCs w:val="24"/>
          <w:lang w:eastAsia="zh-CN"/>
        </w:rPr>
        <w:t>产品</w:t>
      </w:r>
      <w:r w:rsidRPr="007B6D0E">
        <w:rPr>
          <w:rFonts w:ascii="宋体" w:hAnsi="宋体"/>
          <w:color w:val="000000"/>
          <w:sz w:val="24"/>
          <w:szCs w:val="24"/>
          <w:lang w:eastAsia="zh-CN"/>
        </w:rPr>
        <w:t>合格证、使用说明书等文件齐全，随车工具附件齐备；</w:t>
      </w:r>
      <w:r w:rsidRPr="007B6D0E">
        <w:rPr>
          <w:rFonts w:ascii="宋体" w:hAnsi="宋体" w:hint="eastAsia"/>
          <w:color w:val="000000"/>
          <w:sz w:val="24"/>
          <w:szCs w:val="24"/>
          <w:lang w:eastAsia="zh-CN"/>
        </w:rPr>
        <w:t>产品</w:t>
      </w:r>
      <w:r w:rsidRPr="007B6D0E">
        <w:rPr>
          <w:rFonts w:ascii="宋体" w:hAnsi="宋体"/>
          <w:color w:val="000000"/>
          <w:sz w:val="24"/>
          <w:szCs w:val="24"/>
          <w:lang w:eastAsia="zh-CN"/>
        </w:rPr>
        <w:t>合格证内容与实物相一致。</w:t>
      </w:r>
    </w:p>
    <w:p w:rsidR="001E7D34" w:rsidRPr="007B6D0E" w:rsidRDefault="005318C7">
      <w:pPr>
        <w:pStyle w:val="a2"/>
        <w:widowControl w:val="0"/>
        <w:spacing w:beforeLines="35" w:before="84" w:afterLines="25" w:after="60" w:line="401" w:lineRule="exact"/>
        <w:ind w:firstLineChars="200" w:firstLine="480"/>
        <w:rPr>
          <w:rFonts w:ascii="宋体" w:hAnsi="宋体" w:cs="宋体"/>
          <w:color w:val="000000"/>
          <w:lang w:eastAsia="zh-CN"/>
        </w:rPr>
      </w:pPr>
      <w:r w:rsidRPr="007B6D0E">
        <w:rPr>
          <w:rFonts w:ascii="黑体" w:eastAsia="黑体" w:hAnsi="宋体"/>
          <w:color w:val="000000"/>
          <w:sz w:val="24"/>
          <w:szCs w:val="24"/>
          <w:lang w:eastAsia="zh-CN"/>
        </w:rPr>
        <w:t xml:space="preserve">B3.3  </w:t>
      </w:r>
      <w:r w:rsidRPr="007B6D0E">
        <w:rPr>
          <w:rFonts w:ascii="宋体" w:hAnsi="宋体" w:cs="宋体" w:hint="eastAsia"/>
          <w:color w:val="000000"/>
          <w:sz w:val="24"/>
          <w:szCs w:val="24"/>
          <w:lang w:eastAsia="zh-CN"/>
        </w:rPr>
        <w:t>组装要求</w:t>
      </w:r>
    </w:p>
    <w:p w:rsidR="001E7D34" w:rsidRPr="007B6D0E" w:rsidRDefault="005318C7">
      <w:pPr>
        <w:pStyle w:val="a2"/>
        <w:widowControl w:val="0"/>
        <w:adjustRightInd w:val="0"/>
        <w:snapToGrid w:val="0"/>
        <w:spacing w:after="0" w:line="401" w:lineRule="exact"/>
        <w:ind w:firstLineChars="200" w:firstLine="440"/>
        <w:rPr>
          <w:rFonts w:ascii="宋体" w:hAnsi="宋体" w:cs="宋体"/>
          <w:color w:val="000000"/>
          <w:lang w:eastAsia="zh-CN"/>
        </w:rPr>
      </w:pPr>
      <w:r w:rsidRPr="007B6D0E">
        <w:rPr>
          <w:rFonts w:ascii="宋体" w:hAnsi="宋体" w:cs="宋体"/>
          <w:color w:val="000000"/>
          <w:lang w:eastAsia="zh-CN"/>
        </w:rPr>
        <w:t>(1)汽车罐车罐体(或者真空绝热罐体外壳)中</w:t>
      </w:r>
      <w:r w:rsidRPr="007B6D0E">
        <w:rPr>
          <w:rFonts w:ascii="宋体" w:hAnsi="宋体" w:cs="宋体" w:hint="eastAsia"/>
          <w:color w:val="000000"/>
          <w:lang w:eastAsia="zh-CN"/>
        </w:rPr>
        <w:t>筒体纵焊缝不允许布置在罐体横截面中心与</w:t>
      </w:r>
      <w:r w:rsidRPr="007B6D0E">
        <w:rPr>
          <w:rFonts w:ascii="宋体" w:hAnsi="宋体" w:cs="宋体" w:hint="eastAsia"/>
          <w:color w:val="000000"/>
          <w:lang w:eastAsia="zh-CN"/>
        </w:rPr>
        <w:lastRenderedPageBreak/>
        <w:t>罐体最低点连接半径左右各</w:t>
      </w:r>
      <w:r w:rsidRPr="007B6D0E">
        <w:rPr>
          <w:rFonts w:ascii="宋体" w:hAnsi="宋体" w:cs="宋体"/>
          <w:color w:val="000000"/>
          <w:lang w:eastAsia="zh-CN"/>
        </w:rPr>
        <w:t>65°范围以内；</w:t>
      </w:r>
    </w:p>
    <w:p w:rsidR="001E7D34" w:rsidRPr="007B6D0E" w:rsidRDefault="005318C7">
      <w:pPr>
        <w:pStyle w:val="afc"/>
        <w:widowControl w:val="0"/>
        <w:spacing w:after="0" w:line="401" w:lineRule="exact"/>
        <w:ind w:firstLine="496"/>
        <w:rPr>
          <w:rFonts w:ascii="宋体" w:eastAsia="宋体" w:hAnsi="宋体" w:cs="宋体"/>
          <w:color w:val="000000"/>
          <w:lang w:eastAsia="zh-CN"/>
        </w:rPr>
      </w:pPr>
      <w:r w:rsidRPr="007B6D0E">
        <w:rPr>
          <w:rFonts w:ascii="宋体" w:eastAsia="宋体" w:hAnsi="宋体" w:cs="宋体"/>
          <w:color w:val="000000"/>
          <w:lang w:eastAsia="zh-CN"/>
        </w:rPr>
        <w:t>(2)避免在汽车罐车车架应力集中区域内进行钻孔或者焊接；</w:t>
      </w:r>
    </w:p>
    <w:p w:rsidR="001E7D34" w:rsidRPr="007B6D0E" w:rsidRDefault="005318C7">
      <w:pPr>
        <w:pStyle w:val="afc"/>
        <w:widowControl w:val="0"/>
        <w:spacing w:after="0" w:line="401" w:lineRule="exact"/>
        <w:ind w:firstLine="496"/>
        <w:rPr>
          <w:rFonts w:ascii="宋体" w:eastAsia="宋体" w:hAnsi="宋体" w:cs="宋体"/>
          <w:color w:val="000000"/>
          <w:lang w:eastAsia="zh-CN"/>
        </w:rPr>
      </w:pPr>
      <w:r w:rsidRPr="007B6D0E">
        <w:rPr>
          <w:rFonts w:ascii="宋体" w:eastAsia="宋体" w:hAnsi="宋体" w:cs="宋体"/>
          <w:color w:val="000000"/>
          <w:lang w:eastAsia="zh-CN"/>
        </w:rPr>
        <w:t>(3)罐体纵向中心线铅垂面与行走机构或者底盘纵向中心线铅垂面的偏移量不大于6mm，罐体与行走机构或者底盘的连接合理、牢固；</w:t>
      </w:r>
    </w:p>
    <w:p w:rsidR="001E7D34" w:rsidRPr="007B6D0E" w:rsidRDefault="005318C7">
      <w:pPr>
        <w:adjustRightInd w:val="0"/>
        <w:snapToGrid w:val="0"/>
        <w:spacing w:beforeLines="35" w:before="84" w:afterLines="25" w:after="60" w:line="401" w:lineRule="exact"/>
        <w:ind w:firstLineChars="200" w:firstLine="480"/>
        <w:outlineLvl w:val="3"/>
        <w:rPr>
          <w:rFonts w:ascii="黑体" w:hAnsi="宋体"/>
          <w:color w:val="000000"/>
          <w:sz w:val="24"/>
          <w:szCs w:val="24"/>
          <w:lang w:eastAsia="zh-CN"/>
        </w:rPr>
      </w:pPr>
      <w:r w:rsidRPr="007B6D0E">
        <w:rPr>
          <w:rFonts w:ascii="黑体" w:eastAsia="黑体" w:hAnsi="宋体"/>
          <w:color w:val="000000"/>
          <w:sz w:val="24"/>
          <w:szCs w:val="24"/>
          <w:lang w:eastAsia="zh-CN"/>
        </w:rPr>
        <w:t xml:space="preserve">B3.4  </w:t>
      </w:r>
      <w:r w:rsidRPr="007B6D0E">
        <w:rPr>
          <w:rFonts w:ascii="宋体" w:hAnsi="宋体" w:cs="宋体" w:hint="eastAsia"/>
          <w:color w:val="000000"/>
          <w:sz w:val="24"/>
          <w:szCs w:val="24"/>
          <w:lang w:eastAsia="zh-CN"/>
        </w:rPr>
        <w:t>标志标识</w:t>
      </w:r>
    </w:p>
    <w:p w:rsidR="001E7D34" w:rsidRPr="007B6D0E" w:rsidRDefault="005318C7">
      <w:pPr>
        <w:adjustRightInd w:val="0"/>
        <w:snapToGrid w:val="0"/>
        <w:spacing w:after="0" w:line="401" w:lineRule="exact"/>
        <w:ind w:firstLineChars="200" w:firstLine="480"/>
        <w:rPr>
          <w:rFonts w:ascii="宋体" w:hAnsi="宋体"/>
          <w:color w:val="000000"/>
          <w:sz w:val="24"/>
          <w:szCs w:val="24"/>
          <w:lang w:eastAsia="zh-CN"/>
        </w:rPr>
      </w:pPr>
      <w:r w:rsidRPr="007B6D0E">
        <w:rPr>
          <w:rFonts w:ascii="宋体" w:hAnsi="宋体" w:hint="eastAsia"/>
          <w:color w:val="000000"/>
          <w:sz w:val="24"/>
          <w:szCs w:val="24"/>
          <w:lang w:eastAsia="zh-CN"/>
        </w:rPr>
        <w:t>汽车罐车的标志标识除符合产品标准和设计文件的规定外，还应当符合国务院道路交通运输行业监督管理部门的相关规定</w:t>
      </w:r>
      <w:r w:rsidRPr="007B6D0E">
        <w:rPr>
          <w:rFonts w:ascii="宋体" w:hAnsi="宋体"/>
          <w:color w:val="000000"/>
          <w:sz w:val="24"/>
          <w:szCs w:val="24"/>
          <w:lang w:eastAsia="zh-CN"/>
        </w:rPr>
        <w:t>。</w:t>
      </w:r>
    </w:p>
    <w:p w:rsidR="001E7D34" w:rsidRPr="007B6D0E" w:rsidRDefault="005318C7">
      <w:pPr>
        <w:adjustRightInd w:val="0"/>
        <w:snapToGrid w:val="0"/>
        <w:spacing w:beforeLines="100" w:before="240" w:afterLines="50" w:after="120" w:line="401" w:lineRule="exact"/>
        <w:ind w:firstLineChars="200" w:firstLine="480"/>
        <w:outlineLvl w:val="3"/>
        <w:rPr>
          <w:rFonts w:ascii="黑体" w:eastAsia="黑体" w:hAnsi="黑体" w:cs="宋体"/>
          <w:color w:val="000000"/>
          <w:sz w:val="24"/>
          <w:szCs w:val="24"/>
          <w:lang w:eastAsia="zh-CN"/>
        </w:rPr>
      </w:pPr>
      <w:bookmarkStart w:id="40" w:name="_Toc432628209"/>
      <w:r w:rsidRPr="007B6D0E">
        <w:rPr>
          <w:rFonts w:ascii="黑体" w:eastAsia="黑体" w:hAnsi="黑体" w:cs="黑体"/>
          <w:color w:val="000000"/>
          <w:sz w:val="24"/>
          <w:szCs w:val="24"/>
          <w:lang w:eastAsia="zh-CN"/>
        </w:rPr>
        <w:t xml:space="preserve">B4  </w:t>
      </w:r>
      <w:r w:rsidRPr="007B6D0E">
        <w:rPr>
          <w:rFonts w:ascii="黑体" w:eastAsia="黑体" w:hAnsi="黑体" w:cs="宋体" w:hint="eastAsia"/>
          <w:color w:val="000000"/>
          <w:sz w:val="24"/>
          <w:szCs w:val="24"/>
          <w:lang w:eastAsia="zh-CN"/>
        </w:rPr>
        <w:t>安全阀</w:t>
      </w:r>
    </w:p>
    <w:p w:rsidR="001E7D34" w:rsidRPr="007B6D0E" w:rsidRDefault="005318C7">
      <w:pPr>
        <w:pStyle w:val="afc"/>
        <w:spacing w:after="0" w:line="401" w:lineRule="exact"/>
        <w:ind w:firstLineChars="0" w:firstLine="452"/>
        <w:rPr>
          <w:rFonts w:ascii="宋体" w:eastAsia="宋体" w:hAnsi="宋体" w:cs="宋体"/>
          <w:color w:val="000000"/>
          <w:szCs w:val="24"/>
          <w:lang w:eastAsia="zh-CN"/>
        </w:rPr>
      </w:pPr>
      <w:r w:rsidRPr="007B6D0E">
        <w:rPr>
          <w:rFonts w:ascii="宋体" w:hAnsi="宋体" w:hint="eastAsia"/>
          <w:color w:val="000000"/>
          <w:szCs w:val="24"/>
          <w:lang w:eastAsia="zh-CN"/>
        </w:rPr>
        <w:t>低压液化气体汽车罐车应当设置内置全启式弹簧安全阀，安全阀排气方向应当向罐体上方</w:t>
      </w:r>
      <w:r w:rsidRPr="007B6D0E">
        <w:rPr>
          <w:rFonts w:ascii="宋体" w:eastAsia="宋体" w:hAnsi="宋体" w:cs="宋体" w:hint="eastAsia"/>
          <w:color w:val="000000"/>
          <w:szCs w:val="24"/>
          <w:lang w:eastAsia="zh-CN"/>
        </w:rPr>
        <w:t>。</w:t>
      </w:r>
    </w:p>
    <w:bookmarkEnd w:id="40"/>
    <w:p w:rsidR="001E7D34" w:rsidRPr="007B6D0E" w:rsidRDefault="005318C7">
      <w:pPr>
        <w:pStyle w:val="a2"/>
        <w:spacing w:line="401" w:lineRule="exact"/>
        <w:ind w:firstLineChars="0" w:firstLine="0"/>
        <w:rPr>
          <w:rFonts w:ascii="黑体" w:eastAsia="黑体" w:hAnsi="宋体"/>
          <w:color w:val="000000"/>
          <w:sz w:val="24"/>
          <w:szCs w:val="24"/>
          <w:lang w:eastAsia="zh-CN"/>
        </w:rPr>
      </w:pPr>
      <w:r w:rsidRPr="007B6D0E">
        <w:rPr>
          <w:rFonts w:ascii="黑体" w:eastAsia="黑体" w:hAnsi="宋体"/>
          <w:color w:val="000000"/>
          <w:sz w:val="24"/>
          <w:szCs w:val="24"/>
          <w:lang w:eastAsia="zh-CN"/>
        </w:rPr>
        <w:br w:type="page"/>
      </w:r>
    </w:p>
    <w:p w:rsidR="001E7D34" w:rsidRPr="007B6D0E" w:rsidRDefault="005318C7">
      <w:pPr>
        <w:spacing w:after="0" w:line="400" w:lineRule="exact"/>
        <w:outlineLvl w:val="0"/>
        <w:rPr>
          <w:color w:val="000000"/>
          <w:sz w:val="24"/>
          <w:lang w:eastAsia="zh-CN"/>
        </w:rPr>
      </w:pPr>
      <w:r w:rsidRPr="007B6D0E">
        <w:rPr>
          <w:rFonts w:ascii="黑体" w:eastAsia="黑体" w:hAnsi="宋体" w:hint="eastAsia"/>
          <w:color w:val="000000"/>
          <w:sz w:val="24"/>
          <w:szCs w:val="24"/>
          <w:lang w:eastAsia="zh-CN"/>
        </w:rPr>
        <w:t>附件</w:t>
      </w:r>
      <w:r w:rsidRPr="007B6D0E">
        <w:rPr>
          <w:rFonts w:ascii="黑体" w:eastAsia="黑体" w:hAnsi="宋体"/>
          <w:color w:val="000000"/>
          <w:sz w:val="24"/>
          <w:szCs w:val="24"/>
          <w:lang w:eastAsia="zh-CN"/>
        </w:rPr>
        <w:t>C</w:t>
      </w:r>
    </w:p>
    <w:p w:rsidR="001E7D34" w:rsidRPr="007B6D0E" w:rsidRDefault="005318C7">
      <w:pPr>
        <w:spacing w:before="600" w:after="400" w:line="460" w:lineRule="exact"/>
        <w:jc w:val="center"/>
        <w:outlineLvl w:val="1"/>
        <w:rPr>
          <w:rFonts w:ascii="宋体" w:hAnsi="宋体" w:cs="宋体"/>
          <w:color w:val="000000"/>
          <w:sz w:val="32"/>
          <w:szCs w:val="32"/>
          <w:lang w:eastAsia="zh-CN"/>
        </w:rPr>
      </w:pPr>
      <w:r w:rsidRPr="007B6D0E">
        <w:rPr>
          <w:rFonts w:ascii="黑体" w:eastAsia="黑体" w:hint="eastAsia"/>
          <w:bCs/>
          <w:color w:val="000000"/>
          <w:sz w:val="32"/>
          <w:szCs w:val="32"/>
          <w:lang w:eastAsia="zh-CN"/>
        </w:rPr>
        <w:t>罐式集装箱专项安全技术要求</w:t>
      </w:r>
    </w:p>
    <w:p w:rsidR="001E7D34" w:rsidRPr="007B6D0E" w:rsidRDefault="005318C7">
      <w:pPr>
        <w:adjustRightInd w:val="0"/>
        <w:snapToGrid w:val="0"/>
        <w:spacing w:beforeLines="100" w:before="240" w:afterLines="50" w:after="120" w:line="401" w:lineRule="exact"/>
        <w:ind w:firstLineChars="200" w:firstLine="480"/>
        <w:outlineLvl w:val="3"/>
        <w:rPr>
          <w:rFonts w:ascii="黑体" w:eastAsia="黑体" w:hAnsi="黑体" w:cs="黑体"/>
          <w:color w:val="000000"/>
          <w:sz w:val="24"/>
          <w:szCs w:val="24"/>
          <w:lang w:eastAsia="zh-CN"/>
        </w:rPr>
      </w:pPr>
      <w:bookmarkStart w:id="41" w:name="_Toc432628214"/>
      <w:r w:rsidRPr="007B6D0E">
        <w:rPr>
          <w:rFonts w:ascii="黑体" w:eastAsia="黑体" w:hAnsi="黑体" w:cs="黑体"/>
          <w:color w:val="000000"/>
          <w:sz w:val="24"/>
          <w:szCs w:val="24"/>
          <w:lang w:eastAsia="zh-CN"/>
        </w:rPr>
        <w:t xml:space="preserve">C1  </w:t>
      </w:r>
      <w:r w:rsidRPr="007B6D0E">
        <w:rPr>
          <w:rFonts w:ascii="黑体" w:eastAsia="黑体" w:hAnsi="黑体" w:cs="宋体" w:hint="eastAsia"/>
          <w:color w:val="000000"/>
          <w:sz w:val="24"/>
          <w:szCs w:val="24"/>
          <w:lang w:eastAsia="zh-CN"/>
        </w:rPr>
        <w:t>总则</w:t>
      </w:r>
    </w:p>
    <w:p w:rsidR="001E7D34" w:rsidRPr="007B6D0E" w:rsidRDefault="005318C7">
      <w:pPr>
        <w:adjustRightInd w:val="0"/>
        <w:snapToGrid w:val="0"/>
        <w:spacing w:beforeLines="35" w:before="84" w:afterLines="25" w:after="60" w:line="401" w:lineRule="exact"/>
        <w:ind w:firstLineChars="200" w:firstLine="480"/>
        <w:outlineLvl w:val="3"/>
        <w:rPr>
          <w:rFonts w:ascii="宋体" w:hAnsi="宋体" w:cs="宋体"/>
          <w:color w:val="000000"/>
          <w:sz w:val="24"/>
          <w:szCs w:val="24"/>
          <w:lang w:eastAsia="zh-CN"/>
        </w:rPr>
      </w:pPr>
      <w:r w:rsidRPr="007B6D0E">
        <w:rPr>
          <w:rFonts w:ascii="黑体" w:eastAsia="黑体" w:hAnsi="宋体"/>
          <w:color w:val="000000"/>
          <w:sz w:val="24"/>
          <w:szCs w:val="24"/>
          <w:lang w:eastAsia="zh-CN"/>
        </w:rPr>
        <w:t xml:space="preserve">C1.1  </w:t>
      </w:r>
      <w:r w:rsidRPr="007B6D0E">
        <w:rPr>
          <w:rFonts w:ascii="宋体" w:hAnsi="宋体" w:cs="宋体" w:hint="eastAsia"/>
          <w:color w:val="000000"/>
          <w:sz w:val="24"/>
          <w:szCs w:val="24"/>
          <w:lang w:eastAsia="zh-CN"/>
        </w:rPr>
        <w:t>适用范围</w:t>
      </w:r>
    </w:p>
    <w:p w:rsidR="001E7D34" w:rsidRPr="007B6D0E" w:rsidRDefault="005318C7">
      <w:pPr>
        <w:adjustRightInd w:val="0"/>
        <w:snapToGrid w:val="0"/>
        <w:spacing w:after="0" w:line="401" w:lineRule="exact"/>
        <w:ind w:firstLineChars="200" w:firstLine="480"/>
        <w:outlineLvl w:val="2"/>
        <w:rPr>
          <w:rFonts w:ascii="黑体" w:eastAsia="黑体"/>
          <w:bCs/>
          <w:color w:val="000000"/>
          <w:sz w:val="24"/>
          <w:szCs w:val="24"/>
          <w:lang w:eastAsia="zh-CN"/>
        </w:rPr>
      </w:pPr>
      <w:r w:rsidRPr="007B6D0E">
        <w:rPr>
          <w:rFonts w:ascii="宋体" w:hAnsi="宋体" w:hint="eastAsia"/>
          <w:color w:val="000000"/>
          <w:sz w:val="24"/>
          <w:szCs w:val="24"/>
          <w:lang w:eastAsia="zh-CN"/>
        </w:rPr>
        <w:t>本附件是对本规程适用</w:t>
      </w:r>
      <w:r w:rsidRPr="007B6D0E">
        <w:rPr>
          <w:rFonts w:ascii="宋体" w:hAnsi="宋体"/>
          <w:color w:val="000000"/>
          <w:sz w:val="24"/>
          <w:szCs w:val="24"/>
          <w:lang w:eastAsia="zh-CN"/>
        </w:rPr>
        <w:t>范围内的罐式集装箱</w:t>
      </w:r>
      <w:r w:rsidRPr="007B6D0E">
        <w:rPr>
          <w:rFonts w:ascii="宋体" w:hAnsi="宋体" w:hint="eastAsia"/>
          <w:color w:val="000000"/>
          <w:sz w:val="24"/>
          <w:szCs w:val="24"/>
          <w:lang w:eastAsia="zh-CN"/>
        </w:rPr>
        <w:t>基本安全要求的专项补充规定</w:t>
      </w:r>
      <w:r w:rsidRPr="007B6D0E">
        <w:rPr>
          <w:rFonts w:ascii="宋体" w:hAnsi="宋体"/>
          <w:color w:val="000000"/>
          <w:sz w:val="24"/>
          <w:szCs w:val="24"/>
          <w:lang w:eastAsia="zh-CN"/>
        </w:rPr>
        <w:t>。</w:t>
      </w:r>
    </w:p>
    <w:p w:rsidR="001E7D34" w:rsidRPr="007B6D0E" w:rsidRDefault="005318C7">
      <w:pPr>
        <w:adjustRightInd w:val="0"/>
        <w:snapToGrid w:val="0"/>
        <w:spacing w:beforeLines="35" w:before="84" w:afterLines="25" w:after="60" w:line="401" w:lineRule="exact"/>
        <w:ind w:firstLineChars="200" w:firstLine="480"/>
        <w:outlineLvl w:val="2"/>
        <w:rPr>
          <w:rFonts w:ascii="黑体" w:eastAsia="黑体" w:hAnsi="宋体"/>
          <w:color w:val="000000"/>
          <w:sz w:val="24"/>
          <w:szCs w:val="24"/>
          <w:lang w:eastAsia="zh-CN"/>
        </w:rPr>
      </w:pPr>
      <w:r w:rsidRPr="007B6D0E">
        <w:rPr>
          <w:rFonts w:ascii="黑体" w:eastAsia="黑体"/>
          <w:bCs/>
          <w:color w:val="000000"/>
          <w:sz w:val="24"/>
          <w:szCs w:val="24"/>
          <w:lang w:eastAsia="zh-CN"/>
        </w:rPr>
        <w:t xml:space="preserve">C1.2 </w:t>
      </w:r>
      <w:bookmarkStart w:id="42" w:name="_Toc432628215"/>
      <w:bookmarkEnd w:id="41"/>
      <w:r w:rsidRPr="007B6D0E">
        <w:rPr>
          <w:rFonts w:ascii="黑体" w:eastAsia="黑体"/>
          <w:bCs/>
          <w:color w:val="000000"/>
          <w:sz w:val="24"/>
          <w:szCs w:val="24"/>
          <w:lang w:eastAsia="zh-CN"/>
        </w:rPr>
        <w:t xml:space="preserve"> </w:t>
      </w:r>
      <w:r w:rsidRPr="007B6D0E">
        <w:rPr>
          <w:rFonts w:ascii="宋体" w:hAnsi="宋体" w:cs="宋体" w:hint="eastAsia"/>
          <w:bCs/>
          <w:color w:val="000000"/>
          <w:sz w:val="24"/>
          <w:szCs w:val="24"/>
          <w:lang w:eastAsia="zh-CN"/>
        </w:rPr>
        <w:t>许可</w:t>
      </w:r>
      <w:r w:rsidRPr="007B6D0E">
        <w:rPr>
          <w:rFonts w:ascii="宋体" w:hAnsi="宋体" w:cs="宋体" w:hint="eastAsia"/>
          <w:color w:val="000000"/>
          <w:sz w:val="24"/>
          <w:szCs w:val="24"/>
          <w:lang w:eastAsia="zh-CN"/>
        </w:rPr>
        <w:t>资质</w:t>
      </w:r>
      <w:bookmarkEnd w:id="42"/>
    </w:p>
    <w:p w:rsidR="001E7D34" w:rsidRPr="007B6D0E" w:rsidRDefault="005318C7">
      <w:pPr>
        <w:adjustRightInd w:val="0"/>
        <w:snapToGrid w:val="0"/>
        <w:spacing w:after="0" w:line="401" w:lineRule="exact"/>
        <w:ind w:firstLineChars="200" w:firstLine="480"/>
        <w:jc w:val="both"/>
        <w:rPr>
          <w:color w:val="000000"/>
          <w:sz w:val="24"/>
          <w:lang w:eastAsia="zh-CN"/>
        </w:rPr>
      </w:pPr>
      <w:r w:rsidRPr="007B6D0E">
        <w:rPr>
          <w:rFonts w:hint="eastAsia"/>
          <w:color w:val="000000"/>
          <w:sz w:val="24"/>
          <w:lang w:eastAsia="zh-CN"/>
        </w:rPr>
        <w:t>罐式集装箱的制造单位除按照国家市场监督管理总局的规定取得相应的特种设备制造许可资质外，</w:t>
      </w:r>
      <w:r w:rsidRPr="007B6D0E">
        <w:rPr>
          <w:rFonts w:ascii="宋体" w:hAnsi="宋体"/>
          <w:color w:val="000000"/>
          <w:sz w:val="24"/>
          <w:lang w:eastAsia="zh-CN"/>
        </w:rPr>
        <w:t>对于参与海运、国际联运或者海关监管的</w:t>
      </w:r>
      <w:r w:rsidRPr="007B6D0E">
        <w:rPr>
          <w:rFonts w:ascii="宋体" w:hAnsi="宋体" w:hint="eastAsia"/>
          <w:color w:val="000000"/>
          <w:sz w:val="24"/>
          <w:lang w:eastAsia="zh-CN"/>
        </w:rPr>
        <w:t>罐式集装箱</w:t>
      </w:r>
      <w:r w:rsidRPr="007B6D0E">
        <w:rPr>
          <w:rFonts w:ascii="宋体" w:hAnsi="宋体"/>
          <w:color w:val="000000"/>
          <w:sz w:val="24"/>
          <w:lang w:eastAsia="zh-CN"/>
        </w:rPr>
        <w:t>的制造单位还应当按照国务院交通运输行业</w:t>
      </w:r>
      <w:r w:rsidRPr="007B6D0E">
        <w:rPr>
          <w:rFonts w:ascii="宋体" w:hAnsi="宋体" w:hint="eastAsia"/>
          <w:color w:val="000000"/>
          <w:sz w:val="24"/>
          <w:lang w:eastAsia="zh-CN"/>
        </w:rPr>
        <w:t>监督管理部门</w:t>
      </w:r>
      <w:r w:rsidRPr="007B6D0E">
        <w:rPr>
          <w:rFonts w:ascii="宋体" w:hAnsi="宋体"/>
          <w:color w:val="000000"/>
          <w:sz w:val="24"/>
          <w:lang w:eastAsia="zh-CN"/>
        </w:rPr>
        <w:t>的规定取得相应的产品制造</w:t>
      </w:r>
      <w:r w:rsidRPr="007B6D0E">
        <w:rPr>
          <w:rFonts w:ascii="宋体" w:hAnsi="宋体" w:hint="eastAsia"/>
          <w:color w:val="000000"/>
          <w:sz w:val="24"/>
          <w:lang w:eastAsia="zh-CN"/>
        </w:rPr>
        <w:t>许可</w:t>
      </w:r>
      <w:r w:rsidRPr="007B6D0E">
        <w:rPr>
          <w:rFonts w:ascii="宋体" w:hAnsi="宋体"/>
          <w:color w:val="000000"/>
          <w:sz w:val="24"/>
          <w:lang w:eastAsia="zh-CN"/>
        </w:rPr>
        <w:t>资质。</w:t>
      </w:r>
    </w:p>
    <w:p w:rsidR="001E7D34" w:rsidRPr="007B6D0E" w:rsidRDefault="005318C7">
      <w:pPr>
        <w:adjustRightInd w:val="0"/>
        <w:snapToGrid w:val="0"/>
        <w:spacing w:beforeLines="35" w:before="84" w:afterLines="25" w:after="60" w:line="401" w:lineRule="exact"/>
        <w:ind w:firstLineChars="200" w:firstLine="480"/>
        <w:outlineLvl w:val="3"/>
        <w:rPr>
          <w:rFonts w:ascii="黑体" w:eastAsia="黑体" w:hAnsi="宋体"/>
          <w:color w:val="000000"/>
          <w:sz w:val="24"/>
          <w:szCs w:val="24"/>
          <w:lang w:eastAsia="zh-CN"/>
        </w:rPr>
      </w:pPr>
      <w:bookmarkStart w:id="43" w:name="_Toc432628216"/>
      <w:r w:rsidRPr="007B6D0E">
        <w:rPr>
          <w:rFonts w:ascii="黑体" w:eastAsia="黑体" w:hAnsi="宋体"/>
          <w:color w:val="000000"/>
          <w:sz w:val="24"/>
          <w:szCs w:val="24"/>
          <w:lang w:eastAsia="zh-CN"/>
        </w:rPr>
        <w:t xml:space="preserve">C1.3  </w:t>
      </w:r>
      <w:r w:rsidRPr="007B6D0E">
        <w:rPr>
          <w:rFonts w:ascii="宋体" w:hAnsi="宋体" w:cs="宋体" w:hint="eastAsia"/>
          <w:color w:val="000000"/>
          <w:sz w:val="24"/>
          <w:szCs w:val="24"/>
          <w:lang w:eastAsia="zh-CN"/>
        </w:rPr>
        <w:t>型式试验</w:t>
      </w:r>
      <w:bookmarkEnd w:id="43"/>
    </w:p>
    <w:p w:rsidR="001E7D34" w:rsidRPr="007B6D0E" w:rsidRDefault="005318C7">
      <w:pPr>
        <w:adjustRightInd w:val="0"/>
        <w:snapToGrid w:val="0"/>
        <w:spacing w:after="0" w:line="401" w:lineRule="exact"/>
        <w:ind w:firstLineChars="200" w:firstLine="480"/>
        <w:rPr>
          <w:color w:val="000000"/>
          <w:sz w:val="24"/>
          <w:lang w:eastAsia="zh-CN"/>
        </w:rPr>
      </w:pPr>
      <w:r w:rsidRPr="007B6D0E">
        <w:rPr>
          <w:rFonts w:hint="eastAsia"/>
          <w:color w:val="000000"/>
          <w:sz w:val="24"/>
          <w:lang w:eastAsia="zh-CN"/>
        </w:rPr>
        <w:t>仅参与境内公路运输并且不进行堆码的罐式集装箱</w:t>
      </w:r>
      <w:r w:rsidRPr="007B6D0E">
        <w:rPr>
          <w:rFonts w:hint="eastAsia"/>
          <w:color w:val="000000"/>
          <w:sz w:val="24"/>
          <w:lang w:eastAsia="zh-CN"/>
        </w:rPr>
        <w:t>(</w:t>
      </w:r>
      <w:r w:rsidRPr="007B6D0E">
        <w:rPr>
          <w:rFonts w:hint="eastAsia"/>
          <w:color w:val="000000"/>
          <w:sz w:val="24"/>
          <w:lang w:eastAsia="zh-CN"/>
        </w:rPr>
        <w:t>以下简称公路罐箱</w:t>
      </w:r>
      <w:r w:rsidRPr="007B6D0E">
        <w:rPr>
          <w:rFonts w:hint="eastAsia"/>
          <w:color w:val="000000"/>
          <w:sz w:val="24"/>
          <w:lang w:eastAsia="zh-CN"/>
        </w:rPr>
        <w:t>)</w:t>
      </w:r>
      <w:r w:rsidRPr="007B6D0E">
        <w:rPr>
          <w:rFonts w:hint="eastAsia"/>
          <w:color w:val="000000"/>
          <w:sz w:val="24"/>
          <w:lang w:eastAsia="zh-CN"/>
        </w:rPr>
        <w:t>，其型式试验按照本规程附件</w:t>
      </w:r>
      <w:r w:rsidRPr="007B6D0E">
        <w:rPr>
          <w:rFonts w:ascii="宋体" w:hAnsi="宋体" w:cs="宋体"/>
          <w:color w:val="000000"/>
          <w:sz w:val="24"/>
          <w:lang w:eastAsia="zh-CN"/>
        </w:rPr>
        <w:t>G</w:t>
      </w:r>
      <w:r w:rsidRPr="007B6D0E">
        <w:rPr>
          <w:rFonts w:hint="eastAsia"/>
          <w:color w:val="000000"/>
          <w:sz w:val="24"/>
          <w:lang w:eastAsia="zh-CN"/>
        </w:rPr>
        <w:t>的规定。</w:t>
      </w:r>
    </w:p>
    <w:p w:rsidR="001E7D34" w:rsidRPr="007B6D0E" w:rsidRDefault="005318C7">
      <w:pPr>
        <w:adjustRightInd w:val="0"/>
        <w:snapToGrid w:val="0"/>
        <w:spacing w:beforeLines="100" w:before="240" w:afterLines="50" w:after="120" w:line="401" w:lineRule="exact"/>
        <w:ind w:firstLineChars="200" w:firstLine="480"/>
        <w:outlineLvl w:val="2"/>
        <w:rPr>
          <w:rFonts w:ascii="黑体" w:eastAsia="黑体" w:hAnsi="黑体" w:cs="宋体"/>
          <w:bCs/>
          <w:color w:val="000000"/>
          <w:sz w:val="24"/>
          <w:szCs w:val="24"/>
          <w:lang w:eastAsia="zh-CN"/>
        </w:rPr>
      </w:pPr>
      <w:r w:rsidRPr="007B6D0E">
        <w:rPr>
          <w:rFonts w:ascii="黑体" w:eastAsia="黑体" w:hAnsi="黑体" w:cs="黑体"/>
          <w:bCs/>
          <w:color w:val="000000"/>
          <w:sz w:val="24"/>
          <w:szCs w:val="24"/>
          <w:lang w:eastAsia="zh-CN"/>
        </w:rPr>
        <w:t xml:space="preserve">C2 </w:t>
      </w:r>
      <w:r w:rsidRPr="007B6D0E">
        <w:rPr>
          <w:rFonts w:ascii="黑体" w:eastAsia="黑体" w:hAnsi="黑体" w:cs="宋体"/>
          <w:bCs/>
          <w:color w:val="000000"/>
          <w:sz w:val="24"/>
          <w:szCs w:val="24"/>
          <w:lang w:eastAsia="zh-CN"/>
        </w:rPr>
        <w:t xml:space="preserve"> 材料</w:t>
      </w:r>
    </w:p>
    <w:p w:rsidR="001E7D34" w:rsidRPr="007B6D0E" w:rsidRDefault="005318C7">
      <w:pPr>
        <w:adjustRightInd w:val="0"/>
        <w:snapToGrid w:val="0"/>
        <w:spacing w:after="0" w:line="401" w:lineRule="exact"/>
        <w:rPr>
          <w:rFonts w:ascii="宋体" w:hAnsi="宋体"/>
          <w:color w:val="000000"/>
          <w:sz w:val="24"/>
          <w:lang w:eastAsia="zh-CN"/>
        </w:rPr>
      </w:pPr>
      <w:r w:rsidRPr="007B6D0E">
        <w:rPr>
          <w:rFonts w:ascii="宋体" w:hAnsi="宋体"/>
          <w:color w:val="000000"/>
          <w:sz w:val="24"/>
          <w:lang w:eastAsia="zh-CN"/>
        </w:rPr>
        <w:t xml:space="preserve">    (1)角件应当符合相应国家标准的规定，并且有产品质量合格证明文件；</w:t>
      </w:r>
    </w:p>
    <w:p w:rsidR="001E7D34" w:rsidRPr="007B6D0E" w:rsidRDefault="005318C7">
      <w:pPr>
        <w:adjustRightInd w:val="0"/>
        <w:snapToGrid w:val="0"/>
        <w:spacing w:after="0" w:line="401" w:lineRule="exact"/>
        <w:ind w:firstLineChars="200" w:firstLine="480"/>
        <w:rPr>
          <w:rFonts w:ascii="宋体" w:hAnsi="宋体"/>
          <w:color w:val="000000"/>
          <w:sz w:val="24"/>
          <w:lang w:eastAsia="zh-CN"/>
        </w:rPr>
      </w:pPr>
      <w:r w:rsidRPr="007B6D0E">
        <w:rPr>
          <w:rFonts w:ascii="宋体" w:hAnsi="宋体"/>
          <w:color w:val="000000"/>
          <w:sz w:val="24"/>
          <w:lang w:eastAsia="zh-CN"/>
        </w:rPr>
        <w:t>(2)角柱、端梁、侧梁以及支撑用钢板、型材等，应当具有良好的可焊性、足够的强度和冲击韧性，其化学成分和力学性能符合相应钢材标准的规定；</w:t>
      </w:r>
    </w:p>
    <w:p w:rsidR="001E7D34" w:rsidRPr="007B6D0E" w:rsidRDefault="005318C7">
      <w:pPr>
        <w:adjustRightInd w:val="0"/>
        <w:snapToGrid w:val="0"/>
        <w:spacing w:after="0" w:line="401" w:lineRule="exact"/>
        <w:ind w:firstLineChars="200" w:firstLine="480"/>
        <w:rPr>
          <w:rFonts w:ascii="宋体" w:hAnsi="宋体"/>
          <w:color w:val="000000"/>
          <w:sz w:val="24"/>
          <w:lang w:eastAsia="zh-CN"/>
        </w:rPr>
      </w:pPr>
      <w:r w:rsidRPr="007B6D0E">
        <w:rPr>
          <w:rFonts w:ascii="宋体" w:hAnsi="宋体"/>
          <w:color w:val="000000"/>
          <w:sz w:val="24"/>
          <w:lang w:eastAsia="zh-CN"/>
        </w:rPr>
        <w:t>(3)框架和支撑等材料应当考虑外部环境的温度和腐蚀等因素的影响。</w:t>
      </w:r>
    </w:p>
    <w:p w:rsidR="001E7D34" w:rsidRPr="007B6D0E" w:rsidRDefault="005318C7">
      <w:pPr>
        <w:adjustRightInd w:val="0"/>
        <w:snapToGrid w:val="0"/>
        <w:spacing w:beforeLines="100" w:before="240" w:afterLines="50" w:after="120" w:line="401" w:lineRule="exact"/>
        <w:outlineLvl w:val="2"/>
        <w:rPr>
          <w:rFonts w:ascii="黑体" w:eastAsia="黑体" w:hAnsi="黑体" w:cs="黑体"/>
          <w:bCs/>
          <w:color w:val="000000"/>
          <w:sz w:val="24"/>
          <w:szCs w:val="24"/>
          <w:lang w:eastAsia="zh-CN"/>
        </w:rPr>
      </w:pPr>
      <w:r w:rsidRPr="007B6D0E">
        <w:rPr>
          <w:rFonts w:ascii="宋体" w:hAnsi="宋体" w:cs="宋体"/>
          <w:color w:val="000000"/>
          <w:szCs w:val="18"/>
          <w:lang w:eastAsia="zh-CN"/>
        </w:rPr>
        <w:t xml:space="preserve">   </w:t>
      </w:r>
      <w:r w:rsidRPr="007B6D0E">
        <w:rPr>
          <w:rFonts w:ascii="黑体" w:eastAsia="黑体" w:hAnsi="黑体" w:cs="宋体"/>
          <w:color w:val="000000"/>
          <w:szCs w:val="18"/>
          <w:lang w:eastAsia="zh-CN"/>
        </w:rPr>
        <w:t xml:space="preserve"> </w:t>
      </w:r>
      <w:bookmarkStart w:id="44" w:name="_Toc432628218"/>
      <w:r w:rsidRPr="007B6D0E">
        <w:rPr>
          <w:rFonts w:ascii="黑体" w:eastAsia="黑体" w:hAnsi="黑体" w:cs="黑体"/>
          <w:bCs/>
          <w:color w:val="000000"/>
          <w:sz w:val="24"/>
          <w:szCs w:val="24"/>
          <w:lang w:eastAsia="zh-CN"/>
        </w:rPr>
        <w:t xml:space="preserve">C3 </w:t>
      </w:r>
      <w:r w:rsidRPr="007B6D0E">
        <w:rPr>
          <w:rFonts w:ascii="黑体" w:eastAsia="黑体" w:hAnsi="黑体" w:cs="宋体"/>
          <w:bCs/>
          <w:color w:val="000000"/>
          <w:sz w:val="24"/>
          <w:szCs w:val="24"/>
          <w:lang w:eastAsia="zh-CN"/>
        </w:rPr>
        <w:t xml:space="preserve"> 设计</w:t>
      </w:r>
      <w:bookmarkEnd w:id="44"/>
    </w:p>
    <w:p w:rsidR="001E7D34" w:rsidRPr="007B6D0E" w:rsidRDefault="005318C7">
      <w:pPr>
        <w:adjustRightInd w:val="0"/>
        <w:snapToGrid w:val="0"/>
        <w:spacing w:beforeLines="35" w:before="84" w:afterLines="25" w:after="60" w:line="401" w:lineRule="exact"/>
        <w:ind w:firstLineChars="200" w:firstLine="480"/>
        <w:outlineLvl w:val="3"/>
        <w:rPr>
          <w:rFonts w:ascii="黑体" w:eastAsia="黑体" w:hAnsi="宋体"/>
          <w:color w:val="000000"/>
          <w:sz w:val="24"/>
          <w:szCs w:val="24"/>
          <w:lang w:eastAsia="zh-CN"/>
        </w:rPr>
      </w:pPr>
      <w:bookmarkStart w:id="45" w:name="_Toc432628219"/>
      <w:r w:rsidRPr="007B6D0E">
        <w:rPr>
          <w:rFonts w:ascii="黑体" w:eastAsia="黑体" w:hAnsi="宋体"/>
          <w:color w:val="000000"/>
          <w:sz w:val="24"/>
          <w:szCs w:val="24"/>
          <w:lang w:eastAsia="zh-CN"/>
        </w:rPr>
        <w:t xml:space="preserve">C3.1  </w:t>
      </w:r>
      <w:r w:rsidRPr="007B6D0E">
        <w:rPr>
          <w:rFonts w:ascii="宋体" w:hAnsi="宋体" w:cs="宋体" w:hint="eastAsia"/>
          <w:color w:val="000000"/>
          <w:sz w:val="24"/>
          <w:szCs w:val="24"/>
          <w:lang w:eastAsia="zh-CN"/>
        </w:rPr>
        <w:t>基本要求</w:t>
      </w:r>
      <w:bookmarkEnd w:id="45"/>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hint="eastAsia"/>
          <w:color w:val="000000"/>
          <w:lang w:eastAsia="zh-CN"/>
        </w:rPr>
        <w:t>罐式集装箱的外形尺寸、性能参数、结构强度、刚度等应当符合相关国家标准或者行业标准的规定。</w:t>
      </w:r>
    </w:p>
    <w:p w:rsidR="001E7D34" w:rsidRPr="007B6D0E" w:rsidRDefault="005318C7">
      <w:pPr>
        <w:pStyle w:val="32"/>
        <w:spacing w:beforeLines="35" w:before="84" w:afterLines="25" w:after="60" w:line="401" w:lineRule="exact"/>
        <w:ind w:firstLine="496"/>
        <w:rPr>
          <w:rFonts w:ascii="宋体" w:eastAsia="宋体" w:hAnsi="宋体" w:cs="宋体"/>
          <w:color w:val="000000"/>
          <w:lang w:eastAsia="zh-CN"/>
        </w:rPr>
      </w:pPr>
      <w:r w:rsidRPr="007B6D0E">
        <w:rPr>
          <w:rFonts w:eastAsia="黑体" w:hAnsi="宋体"/>
          <w:color w:val="000000"/>
          <w:szCs w:val="24"/>
          <w:lang w:eastAsia="zh-CN"/>
        </w:rPr>
        <w:t>C</w:t>
      </w:r>
      <w:r w:rsidRPr="007B6D0E">
        <w:rPr>
          <w:rFonts w:eastAsia="黑体" w:hAnsi="宋体"/>
          <w:color w:val="000000"/>
          <w:szCs w:val="24"/>
          <w:lang w:val="en-US" w:eastAsia="zh-CN"/>
        </w:rPr>
        <w:t xml:space="preserve">3.2  </w:t>
      </w:r>
      <w:r w:rsidRPr="007B6D0E">
        <w:rPr>
          <w:rFonts w:ascii="宋体" w:eastAsia="宋体" w:hAnsi="宋体" w:cs="宋体" w:hint="eastAsia"/>
          <w:color w:val="000000"/>
          <w:lang w:val="en-US" w:eastAsia="zh-CN"/>
        </w:rPr>
        <w:t>设计参数</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color w:val="000000"/>
          <w:lang w:eastAsia="zh-CN"/>
        </w:rPr>
        <w:t>(1)适用于公路、铁路和水路及其联运的罐式集装箱，罐体设计温度应当符合</w:t>
      </w:r>
      <w:r w:rsidRPr="007B6D0E">
        <w:rPr>
          <w:rFonts w:ascii="宋体" w:eastAsia="宋体" w:hAnsi="宋体" w:cs="宋体" w:hint="eastAsia"/>
          <w:color w:val="000000"/>
          <w:lang w:eastAsia="zh-CN"/>
        </w:rPr>
        <w:t>相关</w:t>
      </w:r>
      <w:r w:rsidRPr="007B6D0E">
        <w:rPr>
          <w:rFonts w:ascii="宋体" w:eastAsia="宋体" w:hAnsi="宋体" w:cs="宋体"/>
          <w:color w:val="000000"/>
          <w:lang w:eastAsia="zh-CN"/>
        </w:rPr>
        <w:t>产品标准的规定；</w:t>
      </w:r>
      <w:r w:rsidRPr="007B6D0E">
        <w:rPr>
          <w:rFonts w:ascii="宋体" w:eastAsia="宋体" w:hAnsi="宋体" w:cs="宋体" w:hint="eastAsia"/>
          <w:color w:val="000000"/>
          <w:lang w:eastAsia="zh-CN"/>
        </w:rPr>
        <w:t>公路罐箱罐体设计温度可以按照本规程</w:t>
      </w:r>
      <w:r w:rsidRPr="007B6D0E">
        <w:rPr>
          <w:rFonts w:ascii="宋体" w:eastAsia="宋体" w:hAnsi="宋体" w:cs="宋体"/>
          <w:color w:val="000000"/>
          <w:lang w:eastAsia="zh-CN"/>
        </w:rPr>
        <w:t>3.2.2的规定确定；</w:t>
      </w:r>
    </w:p>
    <w:p w:rsidR="001E7D34" w:rsidRPr="007B6D0E" w:rsidRDefault="005318C7">
      <w:pPr>
        <w:pStyle w:val="afc"/>
        <w:spacing w:after="0"/>
        <w:ind w:firstLine="496"/>
        <w:rPr>
          <w:rFonts w:ascii="宋体" w:eastAsia="宋体" w:hAnsi="宋体" w:cs="宋体"/>
          <w:color w:val="000000"/>
          <w:szCs w:val="21"/>
          <w:lang w:eastAsia="zh-CN" w:bidi="ar-SA"/>
        </w:rPr>
      </w:pPr>
      <w:r w:rsidRPr="007B6D0E">
        <w:rPr>
          <w:rFonts w:ascii="宋体" w:eastAsia="宋体" w:hAnsi="宋体" w:cs="宋体"/>
          <w:color w:val="000000"/>
          <w:lang w:eastAsia="zh-CN"/>
        </w:rPr>
        <w:lastRenderedPageBreak/>
        <w:t>(2)充装液化天然气介质的罐式集装箱的真空绝热罐体，</w:t>
      </w:r>
      <w:r w:rsidRPr="007B6D0E">
        <w:rPr>
          <w:rFonts w:ascii="宋体" w:eastAsia="宋体" w:hAnsi="宋体" w:cs="宋体" w:hint="eastAsia"/>
          <w:color w:val="000000"/>
          <w:lang w:eastAsia="zh-CN"/>
        </w:rPr>
        <w:t>采用自增压卸液方式的，</w:t>
      </w:r>
      <w:r w:rsidRPr="007B6D0E">
        <w:rPr>
          <w:rFonts w:ascii="宋体" w:eastAsia="宋体" w:hAnsi="宋体" w:cs="宋体"/>
          <w:color w:val="000000"/>
          <w:lang w:eastAsia="zh-CN"/>
        </w:rPr>
        <w:t>其内容器的设计压力不得大于1.0MPa</w:t>
      </w:r>
      <w:r w:rsidRPr="007B6D0E">
        <w:rPr>
          <w:rFonts w:ascii="宋体" w:eastAsia="宋体" w:hAnsi="宋体" w:cs="宋体" w:hint="eastAsia"/>
          <w:color w:val="000000"/>
          <w:lang w:eastAsia="zh-CN"/>
        </w:rPr>
        <w:t>；有特殊使用要求，需要设计压力大于</w:t>
      </w:r>
      <w:r w:rsidRPr="007B6D0E">
        <w:rPr>
          <w:rFonts w:ascii="宋体" w:eastAsia="宋体" w:hAnsi="宋体" w:cs="宋体"/>
          <w:color w:val="000000"/>
          <w:lang w:eastAsia="zh-CN"/>
        </w:rPr>
        <w:t>1.0MPa</w:t>
      </w:r>
      <w:r w:rsidRPr="007B6D0E">
        <w:rPr>
          <w:rFonts w:ascii="宋体" w:eastAsia="宋体" w:hAnsi="宋体" w:cs="宋体" w:hint="eastAsia"/>
          <w:color w:val="000000"/>
          <w:lang w:eastAsia="zh-CN"/>
        </w:rPr>
        <w:t>的，按照本规程附件G的规定，进行设计方案符合性审查，通过后方可进行设计</w:t>
      </w:r>
      <w:r w:rsidRPr="007B6D0E">
        <w:rPr>
          <w:rFonts w:ascii="宋体" w:eastAsia="宋体" w:hAnsi="宋体" w:cs="宋体"/>
          <w:color w:val="000000"/>
          <w:lang w:eastAsia="zh-CN"/>
        </w:rPr>
        <w:t>。</w:t>
      </w:r>
    </w:p>
    <w:p w:rsidR="001E7D34" w:rsidRPr="007B6D0E" w:rsidRDefault="005318C7">
      <w:pPr>
        <w:adjustRightInd w:val="0"/>
        <w:snapToGrid w:val="0"/>
        <w:spacing w:beforeLines="35" w:before="84" w:afterLines="25" w:after="60" w:line="401" w:lineRule="exact"/>
        <w:ind w:firstLineChars="200" w:firstLine="480"/>
        <w:rPr>
          <w:rFonts w:ascii="宋体" w:hAnsi="宋体" w:cs="宋体"/>
          <w:color w:val="000000"/>
          <w:sz w:val="24"/>
          <w:szCs w:val="24"/>
          <w:lang w:eastAsia="zh-CN"/>
        </w:rPr>
      </w:pPr>
      <w:bookmarkStart w:id="46" w:name="_Toc432628220"/>
      <w:r w:rsidRPr="007B6D0E">
        <w:rPr>
          <w:rFonts w:ascii="黑体" w:eastAsia="黑体" w:hAnsi="宋体"/>
          <w:color w:val="000000"/>
          <w:sz w:val="24"/>
          <w:szCs w:val="24"/>
          <w:lang w:eastAsia="zh-CN"/>
        </w:rPr>
        <w:t xml:space="preserve">C3.3  </w:t>
      </w:r>
      <w:r w:rsidRPr="007B6D0E">
        <w:rPr>
          <w:rFonts w:ascii="宋体" w:hAnsi="宋体" w:cs="宋体" w:hint="eastAsia"/>
          <w:color w:val="000000"/>
          <w:sz w:val="24"/>
          <w:szCs w:val="24"/>
          <w:lang w:eastAsia="zh-CN"/>
        </w:rPr>
        <w:t>结构</w:t>
      </w:r>
      <w:bookmarkEnd w:id="46"/>
      <w:r w:rsidRPr="007B6D0E">
        <w:rPr>
          <w:rFonts w:ascii="宋体" w:hAnsi="宋体" w:cs="宋体" w:hint="eastAsia"/>
          <w:color w:val="000000"/>
          <w:sz w:val="24"/>
          <w:szCs w:val="24"/>
          <w:lang w:eastAsia="zh-CN"/>
        </w:rPr>
        <w:t>设计</w:t>
      </w:r>
    </w:p>
    <w:p w:rsidR="001E7D34" w:rsidRDefault="005318C7">
      <w:pPr>
        <w:pStyle w:val="a2"/>
        <w:spacing w:after="0" w:line="400" w:lineRule="exact"/>
        <w:ind w:firstLineChars="200" w:firstLine="480"/>
        <w:rPr>
          <w:lang w:eastAsia="zh-CN"/>
        </w:rPr>
      </w:pPr>
      <w:r w:rsidRPr="007B6D0E">
        <w:rPr>
          <w:rFonts w:ascii="宋体" w:hAnsi="宋体" w:hint="eastAsia"/>
          <w:color w:val="000000"/>
          <w:sz w:val="24"/>
          <w:lang w:eastAsia="zh-CN"/>
        </w:rPr>
        <w:t>结构设计至少符合以下要求：</w:t>
      </w:r>
    </w:p>
    <w:p w:rsidR="001E7D34" w:rsidRPr="007B6D0E" w:rsidRDefault="005318C7">
      <w:pPr>
        <w:adjustRightInd w:val="0"/>
        <w:snapToGrid w:val="0"/>
        <w:spacing w:after="0" w:line="400" w:lineRule="exact"/>
        <w:ind w:firstLineChars="200" w:firstLine="480"/>
        <w:rPr>
          <w:rFonts w:ascii="宋体" w:hAnsi="宋体"/>
          <w:color w:val="000000"/>
          <w:sz w:val="24"/>
          <w:lang w:eastAsia="zh-CN"/>
        </w:rPr>
      </w:pPr>
      <w:r w:rsidRPr="007B6D0E">
        <w:rPr>
          <w:rFonts w:ascii="宋体" w:hAnsi="宋体"/>
          <w:color w:val="000000"/>
          <w:sz w:val="24"/>
          <w:lang w:eastAsia="zh-CN"/>
        </w:rPr>
        <w:t>(1)</w:t>
      </w:r>
      <w:r w:rsidRPr="007B6D0E">
        <w:rPr>
          <w:rFonts w:ascii="宋体" w:hAnsi="宋体" w:hint="eastAsia"/>
          <w:color w:val="000000"/>
          <w:sz w:val="24"/>
          <w:lang w:eastAsia="zh-CN"/>
        </w:rPr>
        <w:t>罐式集装箱的任何部位和附件，均不得超出设计文件规定的外部尺寸；</w:t>
      </w:r>
    </w:p>
    <w:p w:rsidR="001E7D34" w:rsidRPr="007B6D0E" w:rsidRDefault="005318C7">
      <w:pPr>
        <w:adjustRightInd w:val="0"/>
        <w:snapToGrid w:val="0"/>
        <w:spacing w:after="0" w:line="400" w:lineRule="exact"/>
        <w:ind w:firstLineChars="200" w:firstLine="480"/>
        <w:rPr>
          <w:rFonts w:ascii="宋体" w:hAnsi="宋体"/>
          <w:color w:val="000000"/>
          <w:sz w:val="24"/>
          <w:lang w:eastAsia="zh-CN"/>
        </w:rPr>
      </w:pPr>
      <w:r w:rsidRPr="007B6D0E">
        <w:rPr>
          <w:rFonts w:ascii="宋体" w:hAnsi="宋体"/>
          <w:color w:val="000000"/>
          <w:sz w:val="24"/>
          <w:lang w:eastAsia="zh-CN"/>
        </w:rPr>
        <w:t>(2)罐式集装箱设计时，应当考虑采取适当防护措施，防止在纵向、横向受到冲击或者翻倒而造成损坏或者介质泄漏；</w:t>
      </w:r>
    </w:p>
    <w:p w:rsidR="001E7D34" w:rsidRPr="007B6D0E" w:rsidRDefault="005318C7">
      <w:pPr>
        <w:adjustRightInd w:val="0"/>
        <w:snapToGrid w:val="0"/>
        <w:spacing w:after="0" w:line="400" w:lineRule="exact"/>
        <w:ind w:firstLineChars="200" w:firstLine="480"/>
        <w:rPr>
          <w:rFonts w:ascii="宋体" w:hAnsi="宋体"/>
          <w:color w:val="000000"/>
          <w:sz w:val="24"/>
          <w:lang w:eastAsia="zh-CN"/>
        </w:rPr>
      </w:pPr>
      <w:r w:rsidRPr="007B6D0E">
        <w:rPr>
          <w:rFonts w:ascii="宋体" w:hAnsi="宋体"/>
          <w:color w:val="000000"/>
          <w:sz w:val="24"/>
          <w:lang w:eastAsia="zh-CN"/>
        </w:rPr>
        <w:t>(3)罐式集装箱支承、框架以及起吊和系固附件的设计，</w:t>
      </w:r>
      <w:r w:rsidRPr="007B6D0E">
        <w:rPr>
          <w:rFonts w:ascii="宋体" w:hAnsi="宋体" w:hint="eastAsia"/>
          <w:color w:val="000000"/>
          <w:sz w:val="24"/>
          <w:lang w:eastAsia="zh-CN"/>
        </w:rPr>
        <w:t>应当</w:t>
      </w:r>
      <w:r w:rsidRPr="007B6D0E">
        <w:rPr>
          <w:rFonts w:ascii="宋体" w:hAnsi="宋体"/>
          <w:color w:val="000000"/>
          <w:sz w:val="24"/>
          <w:lang w:eastAsia="zh-CN"/>
        </w:rPr>
        <w:t>避免对罐式集装箱的任何部位造成不适当的应力集中；</w:t>
      </w:r>
    </w:p>
    <w:p w:rsidR="001E7D34" w:rsidRPr="007B6D0E" w:rsidRDefault="005318C7">
      <w:pPr>
        <w:adjustRightInd w:val="0"/>
        <w:snapToGrid w:val="0"/>
        <w:spacing w:after="0" w:line="400" w:lineRule="exact"/>
        <w:ind w:firstLineChars="200" w:firstLine="480"/>
        <w:rPr>
          <w:rFonts w:ascii="宋体" w:hAnsi="宋体"/>
          <w:color w:val="000000"/>
          <w:sz w:val="24"/>
          <w:lang w:eastAsia="zh-CN"/>
        </w:rPr>
      </w:pPr>
      <w:r w:rsidRPr="007B6D0E">
        <w:rPr>
          <w:rFonts w:ascii="宋体" w:hAnsi="宋体"/>
          <w:color w:val="000000"/>
          <w:sz w:val="24"/>
          <w:lang w:eastAsia="zh-CN"/>
        </w:rPr>
        <w:t>(4)罐式集装箱不得设置叉槽；</w:t>
      </w:r>
    </w:p>
    <w:p w:rsidR="001E7D34" w:rsidRPr="007B6D0E" w:rsidRDefault="005318C7">
      <w:pPr>
        <w:adjustRightInd w:val="0"/>
        <w:snapToGrid w:val="0"/>
        <w:spacing w:after="0" w:line="400" w:lineRule="exact"/>
        <w:ind w:firstLineChars="200" w:firstLine="480"/>
        <w:rPr>
          <w:rFonts w:ascii="宋体" w:hAnsi="宋体"/>
          <w:color w:val="000000"/>
          <w:sz w:val="24"/>
          <w:lang w:eastAsia="zh-CN"/>
        </w:rPr>
      </w:pPr>
      <w:r w:rsidRPr="007B6D0E">
        <w:rPr>
          <w:rFonts w:ascii="宋体" w:hAnsi="宋体"/>
          <w:color w:val="000000"/>
          <w:sz w:val="24"/>
          <w:lang w:eastAsia="zh-CN"/>
        </w:rPr>
        <w:t>(5)充装易燃、易爆介质的罐式集装箱应当设置可靠的导静电连接端子；</w:t>
      </w:r>
    </w:p>
    <w:p w:rsidR="001E7D34" w:rsidRPr="007B6D0E" w:rsidRDefault="005318C7">
      <w:pPr>
        <w:adjustRightInd w:val="0"/>
        <w:snapToGrid w:val="0"/>
        <w:spacing w:after="0" w:line="400" w:lineRule="exact"/>
        <w:ind w:firstLineChars="200" w:firstLine="480"/>
        <w:rPr>
          <w:rFonts w:ascii="宋体" w:hAnsi="宋体"/>
          <w:color w:val="000000"/>
          <w:sz w:val="24"/>
          <w:lang w:eastAsia="zh-CN"/>
        </w:rPr>
      </w:pPr>
      <w:r w:rsidRPr="007B6D0E">
        <w:rPr>
          <w:rFonts w:ascii="宋体" w:hAnsi="宋体"/>
          <w:color w:val="000000"/>
          <w:sz w:val="24"/>
          <w:lang w:eastAsia="zh-CN"/>
        </w:rPr>
        <w:t>(6)</w:t>
      </w:r>
      <w:r w:rsidRPr="007B6D0E">
        <w:rPr>
          <w:rFonts w:ascii="宋体" w:hAnsi="宋体" w:hint="eastAsia"/>
          <w:color w:val="000000"/>
          <w:sz w:val="24"/>
          <w:lang w:eastAsia="zh-CN"/>
        </w:rPr>
        <w:t>罐式集装箱</w:t>
      </w:r>
      <w:r w:rsidRPr="007B6D0E">
        <w:rPr>
          <w:rFonts w:ascii="宋体" w:hAnsi="宋体"/>
          <w:color w:val="000000"/>
          <w:sz w:val="24"/>
          <w:lang w:eastAsia="zh-CN"/>
        </w:rPr>
        <w:t>隔热层的设置，不得妨碍装卸系统和安全附件的正常工作以及维护和修理；</w:t>
      </w:r>
    </w:p>
    <w:p w:rsidR="001E7D34" w:rsidRPr="007B6D0E" w:rsidRDefault="005318C7">
      <w:pPr>
        <w:adjustRightInd w:val="0"/>
        <w:snapToGrid w:val="0"/>
        <w:spacing w:after="0" w:line="400" w:lineRule="exact"/>
        <w:ind w:firstLineChars="200" w:firstLine="480"/>
        <w:rPr>
          <w:rFonts w:ascii="宋体" w:hAnsi="宋体"/>
          <w:color w:val="000000"/>
          <w:sz w:val="24"/>
          <w:lang w:eastAsia="zh-CN"/>
        </w:rPr>
      </w:pPr>
      <w:r w:rsidRPr="007B6D0E">
        <w:rPr>
          <w:rFonts w:ascii="宋体" w:hAnsi="宋体"/>
          <w:color w:val="000000"/>
          <w:sz w:val="24"/>
          <w:lang w:eastAsia="zh-CN"/>
        </w:rPr>
        <w:t>(7)在罐式集装箱的适当位置，</w:t>
      </w:r>
      <w:r w:rsidRPr="007B6D0E">
        <w:rPr>
          <w:rFonts w:ascii="宋体" w:hAnsi="宋体" w:hint="eastAsia"/>
          <w:color w:val="000000"/>
          <w:sz w:val="24"/>
          <w:lang w:eastAsia="zh-CN"/>
        </w:rPr>
        <w:t>设置</w:t>
      </w:r>
      <w:r w:rsidRPr="007B6D0E">
        <w:rPr>
          <w:rFonts w:ascii="宋体" w:hAnsi="宋体"/>
          <w:color w:val="000000"/>
          <w:sz w:val="24"/>
          <w:lang w:eastAsia="zh-CN"/>
        </w:rPr>
        <w:t>用以盛装产品使用说明书、应急处置预案等</w:t>
      </w:r>
      <w:r w:rsidRPr="007B6D0E">
        <w:rPr>
          <w:rFonts w:ascii="宋体" w:hAnsi="宋体" w:hint="eastAsia"/>
          <w:color w:val="000000"/>
          <w:sz w:val="24"/>
          <w:lang w:eastAsia="zh-CN"/>
        </w:rPr>
        <w:t>相关资料的装置</w:t>
      </w:r>
      <w:r w:rsidRPr="007B6D0E">
        <w:rPr>
          <w:rFonts w:ascii="宋体" w:hAnsi="宋体"/>
          <w:color w:val="000000"/>
          <w:sz w:val="24"/>
          <w:lang w:eastAsia="zh-CN"/>
        </w:rPr>
        <w:t>。</w:t>
      </w:r>
    </w:p>
    <w:p w:rsidR="001E7D34" w:rsidRPr="007B6D0E" w:rsidRDefault="005318C7">
      <w:pPr>
        <w:adjustRightInd w:val="0"/>
        <w:snapToGrid w:val="0"/>
        <w:spacing w:beforeLines="100" w:before="240" w:afterLines="50" w:after="120" w:line="401" w:lineRule="exact"/>
        <w:ind w:firstLineChars="200" w:firstLine="480"/>
        <w:outlineLvl w:val="2"/>
        <w:rPr>
          <w:rFonts w:ascii="黑体" w:eastAsia="黑体" w:hAnsi="黑体" w:cs="宋体"/>
          <w:bCs/>
          <w:color w:val="000000"/>
          <w:sz w:val="24"/>
          <w:szCs w:val="24"/>
          <w:lang w:eastAsia="zh-CN"/>
        </w:rPr>
      </w:pPr>
      <w:bookmarkStart w:id="47" w:name="_Toc432628222"/>
      <w:r w:rsidRPr="007B6D0E">
        <w:rPr>
          <w:rFonts w:ascii="黑体" w:eastAsia="黑体" w:hAnsi="黑体" w:cs="黑体"/>
          <w:bCs/>
          <w:color w:val="000000"/>
          <w:sz w:val="24"/>
          <w:szCs w:val="24"/>
          <w:lang w:eastAsia="zh-CN"/>
        </w:rPr>
        <w:t xml:space="preserve">C4  </w:t>
      </w:r>
      <w:r w:rsidRPr="007B6D0E">
        <w:rPr>
          <w:rFonts w:ascii="黑体" w:eastAsia="黑体" w:hAnsi="黑体" w:cs="宋体" w:hint="eastAsia"/>
          <w:bCs/>
          <w:color w:val="000000"/>
          <w:sz w:val="24"/>
          <w:szCs w:val="24"/>
          <w:lang w:eastAsia="zh-CN"/>
        </w:rPr>
        <w:t>制造</w:t>
      </w:r>
      <w:bookmarkEnd w:id="47"/>
    </w:p>
    <w:p w:rsidR="001E7D34" w:rsidRPr="007B6D0E" w:rsidRDefault="005318C7">
      <w:pPr>
        <w:adjustRightInd w:val="0"/>
        <w:snapToGrid w:val="0"/>
        <w:spacing w:after="0" w:line="401" w:lineRule="exact"/>
        <w:ind w:firstLineChars="200" w:firstLine="480"/>
        <w:rPr>
          <w:rFonts w:ascii="宋体" w:hAnsi="宋体"/>
          <w:color w:val="000000"/>
          <w:sz w:val="24"/>
          <w:szCs w:val="24"/>
          <w:lang w:eastAsia="zh-CN"/>
        </w:rPr>
      </w:pPr>
      <w:r w:rsidRPr="007B6D0E">
        <w:rPr>
          <w:rFonts w:ascii="宋体" w:hAnsi="宋体"/>
          <w:color w:val="000000"/>
          <w:sz w:val="24"/>
          <w:szCs w:val="24"/>
          <w:lang w:eastAsia="zh-CN"/>
        </w:rPr>
        <w:t>(1)罐式集装箱每根角柱与角件焊接完成后，按照</w:t>
      </w:r>
      <w:r w:rsidRPr="007B6D0E">
        <w:rPr>
          <w:rFonts w:ascii="宋体" w:hAnsi="宋体" w:hint="eastAsia"/>
          <w:color w:val="000000"/>
          <w:sz w:val="24"/>
          <w:szCs w:val="24"/>
          <w:lang w:eastAsia="zh-CN"/>
        </w:rPr>
        <w:t>相关</w:t>
      </w:r>
      <w:r w:rsidRPr="007B6D0E">
        <w:rPr>
          <w:rFonts w:ascii="宋体" w:hAnsi="宋体"/>
          <w:color w:val="000000"/>
          <w:sz w:val="24"/>
          <w:szCs w:val="24"/>
          <w:lang w:eastAsia="zh-CN"/>
        </w:rPr>
        <w:t>产品标准的规定进行拉力试验，以不出现裂纹以及</w:t>
      </w:r>
      <w:r w:rsidRPr="007B6D0E">
        <w:rPr>
          <w:rFonts w:ascii="宋体" w:hAnsi="宋体" w:hint="eastAsia"/>
          <w:color w:val="000000"/>
          <w:sz w:val="24"/>
          <w:szCs w:val="24"/>
          <w:lang w:eastAsia="zh-CN"/>
        </w:rPr>
        <w:t>无</w:t>
      </w:r>
      <w:r w:rsidRPr="007B6D0E">
        <w:rPr>
          <w:rFonts w:ascii="宋体" w:hAnsi="宋体"/>
          <w:color w:val="000000"/>
          <w:sz w:val="24"/>
          <w:szCs w:val="24"/>
          <w:lang w:eastAsia="zh-CN"/>
        </w:rPr>
        <w:t>明显变形为合格；</w:t>
      </w:r>
    </w:p>
    <w:p w:rsidR="001E7D34" w:rsidRPr="007B6D0E" w:rsidRDefault="005318C7">
      <w:pPr>
        <w:pStyle w:val="a2"/>
        <w:spacing w:after="0" w:line="401" w:lineRule="exact"/>
        <w:ind w:firstLineChars="200" w:firstLine="480"/>
        <w:rPr>
          <w:rFonts w:ascii="宋体" w:hAnsi="宋体"/>
          <w:color w:val="000000"/>
          <w:sz w:val="24"/>
          <w:szCs w:val="24"/>
          <w:lang w:eastAsia="zh-CN"/>
        </w:rPr>
      </w:pPr>
      <w:r w:rsidRPr="007B6D0E">
        <w:rPr>
          <w:rFonts w:ascii="宋体" w:hAnsi="宋体"/>
          <w:color w:val="000000"/>
          <w:sz w:val="24"/>
          <w:szCs w:val="24"/>
          <w:lang w:eastAsia="zh-CN"/>
        </w:rPr>
        <w:t>(2)罐式集装箱达到额定质量时，罐体的任何部位，以及罐体上的各个附件、装置等，均不得低于底平面(底角件的底面)以上12.5mm；</w:t>
      </w:r>
    </w:p>
    <w:p w:rsidR="001E7D34" w:rsidRPr="007B6D0E" w:rsidRDefault="005318C7">
      <w:pPr>
        <w:adjustRightInd w:val="0"/>
        <w:snapToGrid w:val="0"/>
        <w:spacing w:after="0" w:line="401" w:lineRule="exact"/>
        <w:ind w:firstLineChars="200" w:firstLine="480"/>
        <w:rPr>
          <w:rFonts w:ascii="宋体" w:hAnsi="宋体"/>
          <w:color w:val="000000"/>
          <w:sz w:val="24"/>
          <w:szCs w:val="24"/>
          <w:lang w:eastAsia="zh-CN"/>
        </w:rPr>
      </w:pPr>
      <w:r w:rsidRPr="007B6D0E">
        <w:rPr>
          <w:rFonts w:ascii="宋体" w:hAnsi="宋体"/>
          <w:color w:val="000000"/>
          <w:sz w:val="24"/>
          <w:szCs w:val="24"/>
          <w:lang w:eastAsia="zh-CN"/>
        </w:rPr>
        <w:t>(3)公路</w:t>
      </w:r>
      <w:r w:rsidRPr="007B6D0E">
        <w:rPr>
          <w:rFonts w:ascii="宋体" w:hAnsi="宋体" w:hint="eastAsia"/>
          <w:color w:val="000000"/>
          <w:sz w:val="24"/>
          <w:szCs w:val="24"/>
          <w:lang w:eastAsia="zh-CN"/>
        </w:rPr>
        <w:t>罐箱应当在罐体的明显部位喷涂或者粘贴仅适用于公路运输、禁止堆码的警示性标志。</w:t>
      </w:r>
    </w:p>
    <w:p w:rsidR="001E7D34" w:rsidRPr="007B6D0E" w:rsidRDefault="005318C7">
      <w:pPr>
        <w:adjustRightInd w:val="0"/>
        <w:snapToGrid w:val="0"/>
        <w:spacing w:beforeLines="100" w:before="240" w:afterLines="50" w:after="120" w:line="401" w:lineRule="exact"/>
        <w:ind w:firstLineChars="200" w:firstLine="480"/>
        <w:rPr>
          <w:rFonts w:ascii="黑体" w:eastAsia="黑体" w:hAnsi="黑体" w:cs="宋体"/>
          <w:bCs/>
          <w:color w:val="000000"/>
          <w:sz w:val="24"/>
          <w:szCs w:val="24"/>
          <w:lang w:eastAsia="zh-CN"/>
        </w:rPr>
      </w:pPr>
      <w:bookmarkStart w:id="48" w:name="_Toc432628223"/>
      <w:r w:rsidRPr="007B6D0E">
        <w:rPr>
          <w:rFonts w:ascii="黑体" w:eastAsia="黑体" w:hAnsi="黑体" w:cs="黑体"/>
          <w:bCs/>
          <w:color w:val="000000"/>
          <w:sz w:val="24"/>
          <w:szCs w:val="24"/>
          <w:lang w:eastAsia="zh-CN"/>
        </w:rPr>
        <w:t xml:space="preserve">C5  </w:t>
      </w:r>
      <w:r w:rsidRPr="007B6D0E">
        <w:rPr>
          <w:rFonts w:ascii="黑体" w:eastAsia="黑体" w:hAnsi="黑体" w:cs="宋体" w:hint="eastAsia"/>
          <w:bCs/>
          <w:color w:val="000000"/>
          <w:sz w:val="24"/>
          <w:szCs w:val="24"/>
          <w:lang w:eastAsia="zh-CN"/>
        </w:rPr>
        <w:t>安全附件和仪表</w:t>
      </w:r>
    </w:p>
    <w:p w:rsidR="001E7D34" w:rsidRPr="007B6D0E" w:rsidRDefault="005318C7">
      <w:pPr>
        <w:adjustRightInd w:val="0"/>
        <w:snapToGrid w:val="0"/>
        <w:spacing w:after="0" w:line="401" w:lineRule="exact"/>
        <w:ind w:firstLineChars="200" w:firstLine="480"/>
        <w:rPr>
          <w:rFonts w:ascii="宋体" w:hAnsi="宋体"/>
          <w:color w:val="000000"/>
          <w:sz w:val="24"/>
          <w:szCs w:val="24"/>
          <w:lang w:eastAsia="zh-CN"/>
        </w:rPr>
      </w:pPr>
      <w:r w:rsidRPr="007B6D0E">
        <w:rPr>
          <w:rFonts w:ascii="宋体" w:hAnsi="宋体" w:hint="eastAsia"/>
          <w:color w:val="000000"/>
          <w:sz w:val="24"/>
          <w:szCs w:val="24"/>
          <w:lang w:eastAsia="zh-CN"/>
        </w:rPr>
        <w:t>充装液体介质罐式集装箱罐体紧急切断装置、压力测量装置的设置条件和要求，以及充装液体、液化气体介质，并且通过衡器称重来控制最大允许充装量的罐式集装箱罐体液位测量装置的设置，应当符合本规程协调标准的规定。</w:t>
      </w:r>
    </w:p>
    <w:p w:rsidR="001E7D34" w:rsidRPr="007B6D0E" w:rsidRDefault="001E7D34">
      <w:pPr>
        <w:adjustRightInd w:val="0"/>
        <w:snapToGrid w:val="0"/>
        <w:spacing w:after="0" w:line="401" w:lineRule="exact"/>
        <w:ind w:firstLineChars="200" w:firstLine="480"/>
        <w:outlineLvl w:val="2"/>
        <w:rPr>
          <w:rFonts w:ascii="黑体" w:eastAsia="黑体"/>
          <w:bCs/>
          <w:color w:val="000000"/>
          <w:sz w:val="24"/>
          <w:szCs w:val="24"/>
          <w:lang w:eastAsia="zh-CN"/>
        </w:rPr>
      </w:pPr>
    </w:p>
    <w:p w:rsidR="001E7D34" w:rsidRPr="007B6D0E" w:rsidRDefault="005318C7">
      <w:pPr>
        <w:adjustRightInd w:val="0"/>
        <w:snapToGrid w:val="0"/>
        <w:spacing w:after="0" w:line="401" w:lineRule="exact"/>
        <w:ind w:firstLineChars="200" w:firstLine="480"/>
        <w:outlineLvl w:val="2"/>
        <w:rPr>
          <w:rFonts w:ascii="黑体" w:eastAsia="黑体"/>
          <w:bCs/>
          <w:color w:val="000000"/>
          <w:sz w:val="24"/>
          <w:szCs w:val="24"/>
          <w:lang w:eastAsia="zh-CN"/>
        </w:rPr>
      </w:pPr>
      <w:r w:rsidRPr="007B6D0E">
        <w:rPr>
          <w:rFonts w:ascii="黑体" w:eastAsia="黑体"/>
          <w:bCs/>
          <w:color w:val="000000"/>
          <w:sz w:val="24"/>
          <w:szCs w:val="24"/>
          <w:lang w:eastAsia="zh-CN"/>
        </w:rPr>
        <w:br w:type="page"/>
      </w:r>
    </w:p>
    <w:p w:rsidR="001E7D34" w:rsidRPr="007B6D0E" w:rsidRDefault="005318C7">
      <w:pPr>
        <w:spacing w:after="0" w:line="400" w:lineRule="exact"/>
        <w:outlineLvl w:val="0"/>
        <w:rPr>
          <w:rFonts w:eastAsia="黑体"/>
          <w:color w:val="000000"/>
          <w:sz w:val="24"/>
          <w:lang w:eastAsia="zh-CN"/>
        </w:rPr>
      </w:pPr>
      <w:bookmarkStart w:id="49" w:name="_Toc432628243"/>
      <w:bookmarkEnd w:id="48"/>
      <w:r w:rsidRPr="007B6D0E">
        <w:rPr>
          <w:rFonts w:ascii="黑体" w:eastAsia="黑体" w:hAnsi="宋体" w:hint="eastAsia"/>
          <w:color w:val="000000"/>
          <w:sz w:val="24"/>
          <w:szCs w:val="24"/>
          <w:lang w:eastAsia="zh-CN"/>
        </w:rPr>
        <w:t>附件</w:t>
      </w:r>
      <w:bookmarkEnd w:id="49"/>
      <w:r w:rsidRPr="007B6D0E">
        <w:rPr>
          <w:rFonts w:ascii="黑体" w:eastAsia="黑体" w:hAnsi="宋体"/>
          <w:color w:val="000000"/>
          <w:sz w:val="24"/>
          <w:szCs w:val="24"/>
          <w:lang w:eastAsia="zh-CN"/>
        </w:rPr>
        <w:t>D</w:t>
      </w:r>
    </w:p>
    <w:p w:rsidR="001E7D34" w:rsidRPr="007B6D0E" w:rsidRDefault="005318C7">
      <w:pPr>
        <w:adjustRightInd w:val="0"/>
        <w:snapToGrid w:val="0"/>
        <w:spacing w:before="600" w:after="400" w:line="460" w:lineRule="exact"/>
        <w:jc w:val="center"/>
        <w:outlineLvl w:val="1"/>
        <w:rPr>
          <w:rFonts w:ascii="黑体" w:eastAsia="黑体"/>
          <w:bCs/>
          <w:color w:val="000000"/>
          <w:sz w:val="32"/>
          <w:szCs w:val="32"/>
          <w:lang w:eastAsia="zh-CN"/>
        </w:rPr>
      </w:pPr>
      <w:bookmarkStart w:id="50" w:name="_Toc432628244"/>
      <w:r w:rsidRPr="007B6D0E">
        <w:rPr>
          <w:rFonts w:ascii="黑体" w:eastAsia="黑体" w:hint="eastAsia"/>
          <w:bCs/>
          <w:color w:val="000000"/>
          <w:sz w:val="32"/>
          <w:szCs w:val="32"/>
          <w:lang w:eastAsia="zh-CN"/>
        </w:rPr>
        <w:t>长管拖车、管束式集装箱专项安全技术要求</w:t>
      </w:r>
      <w:bookmarkEnd w:id="50"/>
    </w:p>
    <w:p w:rsidR="001E7D34" w:rsidRPr="007B6D0E" w:rsidRDefault="005318C7">
      <w:pPr>
        <w:adjustRightInd w:val="0"/>
        <w:snapToGrid w:val="0"/>
        <w:spacing w:beforeLines="100" w:before="240" w:afterLines="50" w:after="120" w:line="401" w:lineRule="exact"/>
        <w:ind w:firstLineChars="200" w:firstLine="480"/>
        <w:outlineLvl w:val="2"/>
        <w:rPr>
          <w:rFonts w:ascii="黑体" w:eastAsia="黑体" w:hAnsi="黑体" w:cs="黑体"/>
          <w:bCs/>
          <w:color w:val="000000"/>
          <w:sz w:val="24"/>
          <w:szCs w:val="24"/>
          <w:lang w:eastAsia="zh-CN"/>
        </w:rPr>
      </w:pPr>
      <w:bookmarkStart w:id="51" w:name="_Toc432628245"/>
      <w:r w:rsidRPr="007B6D0E">
        <w:rPr>
          <w:rFonts w:ascii="黑体" w:eastAsia="黑体" w:hAnsi="黑体" w:cs="黑体"/>
          <w:bCs/>
          <w:color w:val="000000"/>
          <w:sz w:val="24"/>
          <w:szCs w:val="24"/>
          <w:lang w:eastAsia="zh-CN"/>
        </w:rPr>
        <w:t xml:space="preserve">D1 </w:t>
      </w:r>
      <w:r w:rsidRPr="007B6D0E">
        <w:rPr>
          <w:rFonts w:ascii="黑体" w:eastAsia="黑体" w:hAnsi="黑体" w:cs="宋体"/>
          <w:bCs/>
          <w:color w:val="000000"/>
          <w:sz w:val="24"/>
          <w:szCs w:val="24"/>
          <w:lang w:eastAsia="zh-CN"/>
        </w:rPr>
        <w:t xml:space="preserve"> 总则</w:t>
      </w:r>
      <w:bookmarkEnd w:id="51"/>
    </w:p>
    <w:p w:rsidR="001E7D34" w:rsidRPr="007B6D0E" w:rsidRDefault="005318C7">
      <w:pPr>
        <w:adjustRightInd w:val="0"/>
        <w:snapToGrid w:val="0"/>
        <w:spacing w:beforeLines="35" w:before="84" w:afterLines="25" w:after="60" w:line="400" w:lineRule="exact"/>
        <w:ind w:firstLineChars="200" w:firstLine="480"/>
        <w:outlineLvl w:val="3"/>
        <w:rPr>
          <w:rFonts w:ascii="宋体" w:hAnsi="宋体" w:cs="宋体"/>
          <w:color w:val="000000"/>
          <w:sz w:val="24"/>
          <w:szCs w:val="24"/>
          <w:lang w:eastAsia="zh-CN"/>
        </w:rPr>
      </w:pPr>
      <w:bookmarkStart w:id="52" w:name="_Toc432628246"/>
      <w:r w:rsidRPr="007B6D0E">
        <w:rPr>
          <w:rFonts w:ascii="黑体" w:eastAsia="黑体" w:hAnsi="宋体"/>
          <w:color w:val="000000"/>
          <w:sz w:val="24"/>
          <w:szCs w:val="24"/>
          <w:lang w:eastAsia="zh-CN"/>
        </w:rPr>
        <w:t xml:space="preserve">D1.1  </w:t>
      </w:r>
      <w:r w:rsidRPr="007B6D0E">
        <w:rPr>
          <w:rFonts w:ascii="宋体" w:hAnsi="宋体" w:cs="宋体" w:hint="eastAsia"/>
          <w:color w:val="000000"/>
          <w:sz w:val="24"/>
          <w:szCs w:val="24"/>
          <w:lang w:eastAsia="zh-CN"/>
        </w:rPr>
        <w:t>适用范围</w:t>
      </w:r>
      <w:bookmarkEnd w:id="52"/>
    </w:p>
    <w:p w:rsidR="001E7D34" w:rsidRPr="007B6D0E" w:rsidRDefault="005318C7">
      <w:pPr>
        <w:adjustRightInd w:val="0"/>
        <w:snapToGrid w:val="0"/>
        <w:spacing w:after="0" w:line="400" w:lineRule="exact"/>
        <w:ind w:firstLineChars="200" w:firstLine="480"/>
        <w:rPr>
          <w:rFonts w:ascii="宋体" w:hAnsi="宋体"/>
          <w:color w:val="000000"/>
          <w:sz w:val="24"/>
          <w:lang w:eastAsia="zh-CN"/>
        </w:rPr>
      </w:pPr>
      <w:r w:rsidRPr="007B6D0E">
        <w:rPr>
          <w:rFonts w:ascii="宋体" w:hAnsi="宋体"/>
          <w:color w:val="000000"/>
          <w:sz w:val="24"/>
          <w:lang w:eastAsia="zh-CN"/>
        </w:rPr>
        <w:t>(1)</w:t>
      </w:r>
      <w:r w:rsidRPr="007B6D0E">
        <w:rPr>
          <w:rFonts w:ascii="宋体" w:hAnsi="宋体" w:hint="eastAsia"/>
          <w:color w:val="000000"/>
          <w:sz w:val="24"/>
          <w:lang w:eastAsia="zh-CN"/>
        </w:rPr>
        <w:t>本附件是对本规程适用范围内的长管拖车和管束式集装箱</w:t>
      </w:r>
      <w:r w:rsidRPr="007B6D0E">
        <w:rPr>
          <w:rFonts w:ascii="宋体" w:hAnsi="宋体" w:hint="eastAsia"/>
          <w:color w:val="000000"/>
          <w:sz w:val="24"/>
          <w:szCs w:val="24"/>
          <w:lang w:eastAsia="zh-CN"/>
        </w:rPr>
        <w:t>基本安全要求的专项补充规定；</w:t>
      </w:r>
    </w:p>
    <w:p w:rsidR="001E7D34" w:rsidRPr="007B6D0E" w:rsidRDefault="005318C7">
      <w:pPr>
        <w:adjustRightInd w:val="0"/>
        <w:snapToGrid w:val="0"/>
        <w:spacing w:after="0" w:line="400" w:lineRule="exact"/>
        <w:ind w:firstLineChars="200" w:firstLine="480"/>
        <w:rPr>
          <w:rFonts w:ascii="宋体" w:hAnsi="宋体"/>
          <w:color w:val="000000"/>
          <w:sz w:val="24"/>
          <w:lang w:eastAsia="zh-CN"/>
        </w:rPr>
      </w:pPr>
      <w:r w:rsidRPr="007B6D0E">
        <w:rPr>
          <w:rFonts w:ascii="宋体" w:hAnsi="宋体"/>
          <w:color w:val="000000"/>
          <w:sz w:val="24"/>
          <w:lang w:eastAsia="zh-CN"/>
        </w:rPr>
        <w:t>(</w:t>
      </w:r>
      <w:r w:rsidRPr="007B6D0E">
        <w:rPr>
          <w:rFonts w:ascii="宋体" w:hAnsi="宋体" w:hint="eastAsia"/>
          <w:color w:val="000000"/>
          <w:sz w:val="24"/>
          <w:lang w:eastAsia="zh-CN"/>
        </w:rPr>
        <w:t>2</w:t>
      </w:r>
      <w:r w:rsidRPr="007B6D0E">
        <w:rPr>
          <w:rFonts w:ascii="宋体" w:hAnsi="宋体"/>
          <w:color w:val="000000"/>
          <w:sz w:val="24"/>
          <w:lang w:eastAsia="zh-CN"/>
        </w:rPr>
        <w:t>)</w:t>
      </w:r>
      <w:r w:rsidRPr="007B6D0E">
        <w:rPr>
          <w:rFonts w:ascii="宋体" w:hAnsi="宋体" w:hint="eastAsia"/>
          <w:color w:val="000000"/>
          <w:sz w:val="24"/>
          <w:lang w:eastAsia="zh-CN"/>
        </w:rPr>
        <w:t>本附件仅适用于充装除剧毒以及毒性程度为极度危害以外的压缩气体介质长管拖车和管束式集装箱。</w:t>
      </w:r>
    </w:p>
    <w:p w:rsidR="001E7D34" w:rsidRPr="007B6D0E" w:rsidRDefault="005318C7">
      <w:pPr>
        <w:adjustRightInd w:val="0"/>
        <w:snapToGrid w:val="0"/>
        <w:spacing w:beforeLines="35" w:before="84" w:afterLines="25" w:after="60" w:line="400" w:lineRule="exact"/>
        <w:ind w:firstLineChars="200" w:firstLine="480"/>
        <w:outlineLvl w:val="3"/>
        <w:rPr>
          <w:rFonts w:ascii="黑体" w:eastAsia="黑体" w:hAnsi="宋体"/>
          <w:color w:val="000000"/>
          <w:sz w:val="24"/>
          <w:szCs w:val="24"/>
          <w:lang w:eastAsia="zh-CN"/>
        </w:rPr>
      </w:pPr>
      <w:bookmarkStart w:id="53" w:name="_Toc432628247"/>
      <w:r w:rsidRPr="007B6D0E">
        <w:rPr>
          <w:rFonts w:ascii="黑体" w:eastAsia="黑体" w:hAnsi="宋体"/>
          <w:color w:val="000000"/>
          <w:sz w:val="24"/>
          <w:szCs w:val="24"/>
          <w:lang w:eastAsia="zh-CN"/>
        </w:rPr>
        <w:t xml:space="preserve">D1.2  </w:t>
      </w:r>
      <w:r w:rsidRPr="007B6D0E">
        <w:rPr>
          <w:rFonts w:ascii="宋体" w:hAnsi="宋体" w:cs="宋体" w:hint="eastAsia"/>
          <w:color w:val="000000"/>
          <w:sz w:val="24"/>
          <w:szCs w:val="24"/>
          <w:lang w:eastAsia="zh-CN"/>
        </w:rPr>
        <w:t>许可资质</w:t>
      </w:r>
      <w:bookmarkEnd w:id="53"/>
    </w:p>
    <w:p w:rsidR="001E7D34" w:rsidRPr="007B6D0E" w:rsidRDefault="005318C7">
      <w:pPr>
        <w:adjustRightInd w:val="0"/>
        <w:snapToGrid w:val="0"/>
        <w:spacing w:after="0" w:line="400" w:lineRule="exact"/>
        <w:ind w:firstLineChars="200" w:firstLine="480"/>
        <w:rPr>
          <w:rFonts w:ascii="宋体" w:hAnsi="宋体"/>
          <w:color w:val="000000"/>
          <w:sz w:val="24"/>
          <w:lang w:eastAsia="zh-CN"/>
        </w:rPr>
      </w:pPr>
      <w:r w:rsidRPr="007B6D0E">
        <w:rPr>
          <w:rFonts w:ascii="宋体" w:hAnsi="宋体"/>
          <w:color w:val="000000"/>
          <w:sz w:val="24"/>
          <w:lang w:eastAsia="zh-CN"/>
        </w:rPr>
        <w:t>(1)长管拖车的制造单位除按照国家市场监督管理总局的规定取得相应的特种设备</w:t>
      </w:r>
      <w:r w:rsidRPr="007B6D0E">
        <w:rPr>
          <w:rFonts w:ascii="宋体" w:hAnsi="宋体" w:hint="eastAsia"/>
          <w:color w:val="000000"/>
          <w:sz w:val="24"/>
          <w:lang w:eastAsia="zh-CN"/>
        </w:rPr>
        <w:t>制造许可资质</w:t>
      </w:r>
      <w:r w:rsidRPr="007B6D0E">
        <w:rPr>
          <w:rFonts w:ascii="宋体" w:hAnsi="宋体"/>
          <w:color w:val="000000"/>
          <w:sz w:val="24"/>
          <w:lang w:eastAsia="zh-CN"/>
        </w:rPr>
        <w:t>外，还应当按照国务院汽车行业</w:t>
      </w:r>
      <w:r w:rsidRPr="007B6D0E">
        <w:rPr>
          <w:rFonts w:ascii="宋体" w:hAnsi="宋体" w:hint="eastAsia"/>
          <w:color w:val="000000"/>
          <w:sz w:val="24"/>
          <w:lang w:eastAsia="zh-CN"/>
        </w:rPr>
        <w:t>监督管理部门</w:t>
      </w:r>
      <w:r w:rsidRPr="007B6D0E">
        <w:rPr>
          <w:rFonts w:ascii="宋体" w:hAnsi="宋体"/>
          <w:color w:val="000000"/>
          <w:sz w:val="24"/>
          <w:lang w:eastAsia="zh-CN"/>
        </w:rPr>
        <w:t>的规定取得相应的产品制造</w:t>
      </w:r>
      <w:r w:rsidRPr="007B6D0E">
        <w:rPr>
          <w:rFonts w:ascii="宋体" w:hAnsi="宋体" w:hint="eastAsia"/>
          <w:color w:val="000000"/>
          <w:sz w:val="24"/>
          <w:lang w:eastAsia="zh-CN"/>
        </w:rPr>
        <w:t>许可</w:t>
      </w:r>
      <w:r w:rsidRPr="007B6D0E">
        <w:rPr>
          <w:rFonts w:ascii="宋体" w:hAnsi="宋体"/>
          <w:color w:val="000000"/>
          <w:sz w:val="24"/>
          <w:lang w:eastAsia="zh-CN"/>
        </w:rPr>
        <w:t>资质；</w:t>
      </w:r>
    </w:p>
    <w:p w:rsidR="001E7D34" w:rsidRPr="007B6D0E" w:rsidRDefault="005318C7">
      <w:pPr>
        <w:adjustRightInd w:val="0"/>
        <w:snapToGrid w:val="0"/>
        <w:spacing w:after="0" w:line="400" w:lineRule="exact"/>
        <w:ind w:firstLineChars="200" w:firstLine="480"/>
        <w:rPr>
          <w:rFonts w:ascii="宋体" w:hAnsi="宋体"/>
          <w:color w:val="000000"/>
          <w:sz w:val="24"/>
          <w:lang w:eastAsia="zh-CN"/>
        </w:rPr>
      </w:pPr>
      <w:r w:rsidRPr="007B6D0E">
        <w:rPr>
          <w:rFonts w:ascii="宋体" w:hAnsi="宋体"/>
          <w:color w:val="000000"/>
          <w:sz w:val="24"/>
          <w:lang w:eastAsia="zh-CN"/>
        </w:rPr>
        <w:t>(2)管束式集装箱的制造单位除按照国家市场监督管理总局的规定取得相应的特种设备</w:t>
      </w:r>
      <w:r w:rsidRPr="007B6D0E">
        <w:rPr>
          <w:rFonts w:ascii="宋体" w:hAnsi="宋体" w:hint="eastAsia"/>
          <w:color w:val="000000"/>
          <w:sz w:val="24"/>
          <w:lang w:eastAsia="zh-CN"/>
        </w:rPr>
        <w:t>制造许可资质</w:t>
      </w:r>
      <w:r w:rsidRPr="007B6D0E">
        <w:rPr>
          <w:rFonts w:ascii="宋体" w:hAnsi="宋体"/>
          <w:color w:val="000000"/>
          <w:sz w:val="24"/>
          <w:lang w:eastAsia="zh-CN"/>
        </w:rPr>
        <w:t>外，对于参与海运、国际联运或者海关监管的管束式集装箱的制造单位还应当按照国务院交通运输行业</w:t>
      </w:r>
      <w:r w:rsidRPr="007B6D0E">
        <w:rPr>
          <w:rFonts w:ascii="宋体" w:hAnsi="宋体" w:hint="eastAsia"/>
          <w:color w:val="000000"/>
          <w:sz w:val="24"/>
          <w:lang w:eastAsia="zh-CN"/>
        </w:rPr>
        <w:t>监督管理部门</w:t>
      </w:r>
      <w:r w:rsidRPr="007B6D0E">
        <w:rPr>
          <w:rFonts w:ascii="宋体" w:hAnsi="宋体"/>
          <w:color w:val="000000"/>
          <w:sz w:val="24"/>
          <w:lang w:eastAsia="zh-CN"/>
        </w:rPr>
        <w:t>的规定取得相应的产品制造</w:t>
      </w:r>
      <w:r w:rsidRPr="007B6D0E">
        <w:rPr>
          <w:rFonts w:ascii="宋体" w:hAnsi="宋体" w:hint="eastAsia"/>
          <w:color w:val="000000"/>
          <w:sz w:val="24"/>
          <w:lang w:eastAsia="zh-CN"/>
        </w:rPr>
        <w:t>许可</w:t>
      </w:r>
      <w:r w:rsidRPr="007B6D0E">
        <w:rPr>
          <w:rFonts w:ascii="宋体" w:hAnsi="宋体"/>
          <w:color w:val="000000"/>
          <w:sz w:val="24"/>
          <w:lang w:eastAsia="zh-CN"/>
        </w:rPr>
        <w:t>资质。</w:t>
      </w:r>
    </w:p>
    <w:p w:rsidR="001E7D34" w:rsidRPr="007B6D0E" w:rsidRDefault="005318C7">
      <w:pPr>
        <w:adjustRightInd w:val="0"/>
        <w:snapToGrid w:val="0"/>
        <w:spacing w:beforeLines="35" w:before="84" w:afterLines="25" w:after="60" w:line="400" w:lineRule="exact"/>
        <w:ind w:firstLineChars="200" w:firstLine="480"/>
        <w:outlineLvl w:val="3"/>
        <w:rPr>
          <w:rFonts w:ascii="黑体" w:eastAsia="黑体" w:hAnsi="宋体"/>
          <w:color w:val="000000"/>
          <w:sz w:val="24"/>
          <w:szCs w:val="24"/>
          <w:lang w:eastAsia="zh-CN"/>
        </w:rPr>
      </w:pPr>
      <w:bookmarkStart w:id="54" w:name="_Toc432628248"/>
      <w:r w:rsidRPr="007B6D0E">
        <w:rPr>
          <w:rFonts w:ascii="黑体" w:eastAsia="黑体" w:hAnsi="宋体"/>
          <w:color w:val="000000"/>
          <w:sz w:val="24"/>
          <w:szCs w:val="24"/>
          <w:lang w:eastAsia="zh-CN"/>
        </w:rPr>
        <w:t xml:space="preserve">D1.3  </w:t>
      </w:r>
      <w:r w:rsidRPr="007B6D0E">
        <w:rPr>
          <w:rFonts w:ascii="宋体" w:hAnsi="宋体" w:cs="宋体" w:hint="eastAsia"/>
          <w:color w:val="000000"/>
          <w:sz w:val="24"/>
          <w:szCs w:val="24"/>
          <w:lang w:eastAsia="zh-CN"/>
        </w:rPr>
        <w:t>基本要求</w:t>
      </w:r>
      <w:bookmarkEnd w:id="54"/>
    </w:p>
    <w:p w:rsidR="001E7D34" w:rsidRPr="007B6D0E" w:rsidRDefault="005318C7">
      <w:pPr>
        <w:adjustRightInd w:val="0"/>
        <w:snapToGrid w:val="0"/>
        <w:spacing w:after="0" w:line="400" w:lineRule="exact"/>
        <w:ind w:firstLineChars="200" w:firstLine="480"/>
        <w:rPr>
          <w:rFonts w:ascii="宋体" w:hAnsi="宋体"/>
          <w:color w:val="000000"/>
          <w:sz w:val="24"/>
          <w:lang w:eastAsia="zh-CN"/>
        </w:rPr>
      </w:pPr>
      <w:r w:rsidRPr="007B6D0E">
        <w:rPr>
          <w:rFonts w:ascii="宋体" w:hAnsi="宋体"/>
          <w:color w:val="000000"/>
          <w:sz w:val="24"/>
          <w:lang w:eastAsia="zh-CN"/>
        </w:rPr>
        <w:t>(1)长管拖车和管束式集装箱用气瓶的设计、制造、检验试验等应当按照《气瓶安全技术监察规程》的规定，</w:t>
      </w:r>
      <w:r w:rsidRPr="007B6D0E">
        <w:rPr>
          <w:rFonts w:ascii="宋体" w:hAnsi="宋体" w:hint="eastAsia"/>
          <w:color w:val="000000"/>
          <w:sz w:val="24"/>
          <w:lang w:eastAsia="zh-CN"/>
        </w:rPr>
        <w:t>其管理应当</w:t>
      </w:r>
      <w:r w:rsidRPr="007B6D0E">
        <w:rPr>
          <w:rFonts w:ascii="宋体" w:hAnsi="宋体"/>
          <w:color w:val="000000"/>
          <w:sz w:val="24"/>
          <w:lang w:eastAsia="zh-CN"/>
        </w:rPr>
        <w:t>符合本规程的相关规定；</w:t>
      </w:r>
    </w:p>
    <w:p w:rsidR="001E7D34" w:rsidRPr="007B6D0E" w:rsidRDefault="005318C7">
      <w:pPr>
        <w:adjustRightInd w:val="0"/>
        <w:snapToGrid w:val="0"/>
        <w:spacing w:after="0" w:line="400" w:lineRule="exact"/>
        <w:ind w:firstLineChars="200" w:firstLine="480"/>
        <w:rPr>
          <w:rFonts w:ascii="宋体" w:hAnsi="宋体"/>
          <w:color w:val="000000"/>
          <w:sz w:val="24"/>
          <w:lang w:eastAsia="zh-CN"/>
        </w:rPr>
      </w:pPr>
      <w:r w:rsidRPr="007B6D0E">
        <w:rPr>
          <w:rFonts w:ascii="宋体" w:hAnsi="宋体"/>
          <w:color w:val="000000"/>
          <w:sz w:val="24"/>
          <w:lang w:eastAsia="zh-CN"/>
        </w:rPr>
        <w:t>(2)长管拖车或者管束式集装箱</w:t>
      </w:r>
      <w:r w:rsidRPr="007B6D0E">
        <w:rPr>
          <w:rFonts w:ascii="宋体" w:hAnsi="宋体" w:hint="eastAsia"/>
          <w:color w:val="000000"/>
          <w:sz w:val="24"/>
          <w:lang w:eastAsia="zh-CN"/>
        </w:rPr>
        <w:t>设计时选用</w:t>
      </w:r>
      <w:r w:rsidRPr="007B6D0E">
        <w:rPr>
          <w:rFonts w:ascii="宋体" w:hAnsi="宋体"/>
          <w:color w:val="000000"/>
          <w:sz w:val="24"/>
          <w:lang w:eastAsia="zh-CN"/>
        </w:rPr>
        <w:t>纤维缠绕气瓶时，应当按照本规程1.7的规定通过新技术评审</w:t>
      </w:r>
      <w:r w:rsidRPr="007B6D0E">
        <w:rPr>
          <w:rFonts w:ascii="宋体" w:hAnsi="宋体" w:hint="eastAsia"/>
          <w:color w:val="000000"/>
          <w:sz w:val="24"/>
          <w:lang w:eastAsia="zh-CN"/>
        </w:rPr>
        <w:t>后，方可进行设计</w:t>
      </w:r>
      <w:r w:rsidRPr="007B6D0E">
        <w:rPr>
          <w:rFonts w:ascii="宋体" w:hAnsi="宋体"/>
          <w:color w:val="000000"/>
          <w:sz w:val="24"/>
          <w:lang w:eastAsia="zh-CN"/>
        </w:rPr>
        <w:t>；</w:t>
      </w:r>
    </w:p>
    <w:p w:rsidR="001E7D34" w:rsidRPr="007B6D0E" w:rsidRDefault="005318C7">
      <w:pPr>
        <w:adjustRightInd w:val="0"/>
        <w:snapToGrid w:val="0"/>
        <w:spacing w:after="0" w:line="400" w:lineRule="exact"/>
        <w:ind w:firstLineChars="200" w:firstLine="480"/>
        <w:rPr>
          <w:rFonts w:ascii="宋体" w:hAnsi="宋体"/>
          <w:color w:val="000000"/>
          <w:sz w:val="24"/>
          <w:lang w:eastAsia="zh-CN"/>
        </w:rPr>
      </w:pPr>
      <w:r w:rsidRPr="007B6D0E">
        <w:rPr>
          <w:rFonts w:ascii="宋体" w:hAnsi="宋体"/>
          <w:color w:val="000000"/>
          <w:sz w:val="24"/>
          <w:lang w:eastAsia="zh-CN"/>
        </w:rPr>
        <w:t>(3)气瓶集装箱(注D-1)的设计、制造和管理按照管束式集装箱的规定。</w:t>
      </w:r>
    </w:p>
    <w:p w:rsidR="001E7D34" w:rsidRPr="007B6D0E" w:rsidRDefault="005318C7">
      <w:pPr>
        <w:adjustRightInd w:val="0"/>
        <w:snapToGrid w:val="0"/>
        <w:spacing w:after="0" w:line="340" w:lineRule="exact"/>
        <w:ind w:firstLineChars="200" w:firstLine="420"/>
        <w:rPr>
          <w:rFonts w:ascii="宋体" w:hAnsi="宋体"/>
          <w:color w:val="000000"/>
          <w:sz w:val="24"/>
          <w:lang w:eastAsia="zh-CN"/>
        </w:rPr>
      </w:pPr>
      <w:bookmarkStart w:id="55" w:name="_Toc432628249"/>
      <w:r w:rsidRPr="007B6D0E">
        <w:rPr>
          <w:rFonts w:ascii="宋体" w:hAnsi="宋体" w:hint="eastAsia"/>
          <w:color w:val="000000"/>
          <w:sz w:val="21"/>
          <w:szCs w:val="21"/>
          <w:lang w:eastAsia="zh-CN"/>
        </w:rPr>
        <w:t>注</w:t>
      </w:r>
      <w:r w:rsidRPr="007B6D0E">
        <w:rPr>
          <w:rFonts w:ascii="宋体" w:hAnsi="宋体"/>
          <w:color w:val="000000"/>
          <w:sz w:val="21"/>
          <w:szCs w:val="21"/>
          <w:lang w:eastAsia="zh-CN"/>
        </w:rPr>
        <w:t>D-1：气瓶集装箱，</w:t>
      </w:r>
      <w:r w:rsidRPr="007B6D0E">
        <w:rPr>
          <w:rFonts w:ascii="黑体" w:hAnsi="黑体" w:hint="eastAsia"/>
          <w:color w:val="000000"/>
          <w:sz w:val="21"/>
          <w:lang w:eastAsia="zh-CN"/>
        </w:rPr>
        <w:t>是指充装压缩天然气介质、气瓶单瓶水容积为</w:t>
      </w:r>
      <w:r w:rsidRPr="007B6D0E">
        <w:rPr>
          <w:rFonts w:ascii="宋体" w:hAnsi="宋体" w:cs="宋体" w:hint="eastAsia"/>
          <w:color w:val="000000"/>
          <w:sz w:val="21"/>
          <w:lang w:eastAsia="zh-CN"/>
        </w:rPr>
        <w:t>150L～1000L</w:t>
      </w:r>
      <w:r w:rsidRPr="007B6D0E">
        <w:rPr>
          <w:rFonts w:ascii="黑体" w:hAnsi="黑体" w:hint="eastAsia"/>
          <w:color w:val="000000"/>
          <w:sz w:val="21"/>
          <w:lang w:eastAsia="zh-CN"/>
        </w:rPr>
        <w:t>，由气瓶集束、管路系统与集装箱框架组合而成的移动式压力容器。</w:t>
      </w:r>
    </w:p>
    <w:p w:rsidR="001E7D34" w:rsidRPr="007B6D0E" w:rsidRDefault="005318C7">
      <w:pPr>
        <w:adjustRightInd w:val="0"/>
        <w:snapToGrid w:val="0"/>
        <w:spacing w:beforeLines="35" w:before="84" w:afterLines="25" w:after="60" w:line="400" w:lineRule="exact"/>
        <w:ind w:firstLineChars="200" w:firstLine="480"/>
        <w:outlineLvl w:val="3"/>
        <w:rPr>
          <w:rFonts w:ascii="黑体" w:eastAsia="黑体" w:hAnsi="宋体"/>
          <w:color w:val="000000"/>
          <w:sz w:val="24"/>
          <w:szCs w:val="24"/>
          <w:lang w:eastAsia="zh-CN"/>
        </w:rPr>
      </w:pPr>
      <w:r w:rsidRPr="007B6D0E">
        <w:rPr>
          <w:rFonts w:ascii="黑体" w:eastAsia="黑体" w:hAnsi="宋体"/>
          <w:color w:val="000000"/>
          <w:sz w:val="24"/>
          <w:szCs w:val="24"/>
          <w:lang w:eastAsia="zh-CN"/>
        </w:rPr>
        <w:t xml:space="preserve">D1.4  </w:t>
      </w:r>
      <w:r w:rsidRPr="007B6D0E">
        <w:rPr>
          <w:rFonts w:ascii="宋体" w:hAnsi="宋体" w:cs="宋体" w:hint="eastAsia"/>
          <w:color w:val="000000"/>
          <w:sz w:val="24"/>
          <w:szCs w:val="24"/>
          <w:lang w:eastAsia="zh-CN"/>
        </w:rPr>
        <w:t>型式试验</w:t>
      </w:r>
      <w:bookmarkEnd w:id="55"/>
    </w:p>
    <w:p w:rsidR="001E7D34" w:rsidRPr="007B6D0E" w:rsidRDefault="005318C7">
      <w:pPr>
        <w:adjustRightInd w:val="0"/>
        <w:snapToGrid w:val="0"/>
        <w:spacing w:after="0" w:line="400" w:lineRule="exact"/>
        <w:ind w:firstLineChars="200" w:firstLine="480"/>
        <w:rPr>
          <w:rFonts w:ascii="宋体" w:hAnsi="宋体"/>
          <w:color w:val="000000"/>
          <w:sz w:val="24"/>
          <w:lang w:eastAsia="zh-CN"/>
        </w:rPr>
      </w:pPr>
      <w:r w:rsidRPr="007B6D0E">
        <w:rPr>
          <w:rFonts w:ascii="宋体" w:hAnsi="宋体" w:hint="eastAsia"/>
          <w:color w:val="000000"/>
          <w:sz w:val="24"/>
          <w:lang w:eastAsia="zh-CN"/>
        </w:rPr>
        <w:t>仅参与境内公路运输并且不进行堆码的管束式集装箱(或者称公路罐箱)，型式试验按照本规程附件</w:t>
      </w:r>
      <w:r w:rsidRPr="007B6D0E">
        <w:rPr>
          <w:rFonts w:ascii="宋体" w:hAnsi="宋体"/>
          <w:color w:val="000000"/>
          <w:sz w:val="24"/>
          <w:lang w:eastAsia="zh-CN"/>
        </w:rPr>
        <w:t>G的规定。</w:t>
      </w:r>
    </w:p>
    <w:p w:rsidR="001E7D34" w:rsidRPr="007B6D0E" w:rsidRDefault="005318C7">
      <w:pPr>
        <w:adjustRightInd w:val="0"/>
        <w:snapToGrid w:val="0"/>
        <w:spacing w:beforeLines="100" w:before="240" w:afterLines="50" w:after="120" w:line="401" w:lineRule="exact"/>
        <w:outlineLvl w:val="2"/>
        <w:rPr>
          <w:rFonts w:ascii="黑体" w:eastAsia="黑体" w:hAnsi="黑体" w:cs="宋体"/>
          <w:bCs/>
          <w:color w:val="000000"/>
          <w:sz w:val="24"/>
          <w:szCs w:val="24"/>
          <w:lang w:eastAsia="zh-CN"/>
        </w:rPr>
      </w:pPr>
      <w:r w:rsidRPr="007B6D0E">
        <w:rPr>
          <w:rFonts w:ascii="宋体" w:hAnsi="宋体"/>
          <w:color w:val="000000"/>
          <w:sz w:val="24"/>
          <w:lang w:eastAsia="zh-CN"/>
        </w:rPr>
        <w:t xml:space="preserve">   </w:t>
      </w:r>
      <w:r w:rsidRPr="007B6D0E">
        <w:rPr>
          <w:rFonts w:ascii="宋体" w:hAnsi="宋体" w:hint="eastAsia"/>
          <w:color w:val="000000"/>
          <w:sz w:val="24"/>
          <w:lang w:eastAsia="zh-CN"/>
        </w:rPr>
        <w:t xml:space="preserve"> </w:t>
      </w:r>
      <w:bookmarkStart w:id="56" w:name="_Toc432628250"/>
      <w:r w:rsidRPr="007B6D0E">
        <w:rPr>
          <w:rFonts w:ascii="黑体" w:eastAsia="黑体" w:hAnsi="黑体" w:cs="黑体"/>
          <w:bCs/>
          <w:color w:val="000000"/>
          <w:sz w:val="24"/>
          <w:szCs w:val="24"/>
          <w:lang w:eastAsia="zh-CN"/>
        </w:rPr>
        <w:t>D</w:t>
      </w:r>
      <w:bookmarkStart w:id="57" w:name="_Toc432628253"/>
      <w:bookmarkEnd w:id="56"/>
      <w:r w:rsidRPr="007B6D0E">
        <w:rPr>
          <w:rFonts w:ascii="黑体" w:eastAsia="黑体" w:hAnsi="黑体" w:cs="黑体"/>
          <w:bCs/>
          <w:color w:val="000000"/>
          <w:sz w:val="24"/>
          <w:szCs w:val="24"/>
          <w:lang w:eastAsia="zh-CN"/>
        </w:rPr>
        <w:t xml:space="preserve">2  </w:t>
      </w:r>
      <w:r w:rsidRPr="007B6D0E">
        <w:rPr>
          <w:rFonts w:ascii="黑体" w:eastAsia="黑体" w:hAnsi="黑体" w:cs="宋体" w:hint="eastAsia"/>
          <w:bCs/>
          <w:color w:val="000000"/>
          <w:sz w:val="24"/>
          <w:szCs w:val="24"/>
          <w:lang w:eastAsia="zh-CN"/>
        </w:rPr>
        <w:t>设计</w:t>
      </w:r>
      <w:bookmarkEnd w:id="57"/>
    </w:p>
    <w:p w:rsidR="001E7D34" w:rsidRPr="007B6D0E" w:rsidRDefault="005318C7">
      <w:pPr>
        <w:adjustRightInd w:val="0"/>
        <w:snapToGrid w:val="0"/>
        <w:spacing w:beforeLines="35" w:before="84" w:afterLines="25" w:after="60" w:line="401" w:lineRule="exact"/>
        <w:ind w:firstLineChars="200" w:firstLine="480"/>
        <w:outlineLvl w:val="3"/>
        <w:rPr>
          <w:rFonts w:ascii="黑体" w:eastAsia="黑体" w:hAnsi="宋体"/>
          <w:color w:val="000000"/>
          <w:sz w:val="24"/>
          <w:szCs w:val="24"/>
          <w:lang w:eastAsia="zh-CN"/>
        </w:rPr>
      </w:pPr>
      <w:bookmarkStart w:id="58" w:name="_Toc432628254"/>
      <w:r w:rsidRPr="007B6D0E">
        <w:rPr>
          <w:rFonts w:ascii="黑体" w:eastAsia="黑体" w:hAnsi="宋体"/>
          <w:color w:val="000000"/>
          <w:sz w:val="24"/>
          <w:szCs w:val="24"/>
          <w:lang w:eastAsia="zh-CN"/>
        </w:rPr>
        <w:t xml:space="preserve">D2.1 </w:t>
      </w:r>
      <w:r w:rsidRPr="007B6D0E">
        <w:rPr>
          <w:rFonts w:ascii="宋体" w:hAnsi="宋体" w:cs="宋体"/>
          <w:color w:val="000000"/>
          <w:sz w:val="24"/>
          <w:szCs w:val="24"/>
          <w:lang w:eastAsia="zh-CN"/>
        </w:rPr>
        <w:t xml:space="preserve"> 基本要求</w:t>
      </w:r>
      <w:bookmarkEnd w:id="58"/>
    </w:p>
    <w:p w:rsidR="001E7D34" w:rsidRPr="007B6D0E" w:rsidRDefault="005318C7">
      <w:pPr>
        <w:adjustRightInd w:val="0"/>
        <w:snapToGrid w:val="0"/>
        <w:spacing w:after="0" w:line="401" w:lineRule="exact"/>
        <w:ind w:firstLineChars="200" w:firstLine="480"/>
        <w:rPr>
          <w:rFonts w:ascii="宋体" w:hAnsi="宋体"/>
          <w:color w:val="000000"/>
          <w:sz w:val="24"/>
          <w:lang w:eastAsia="zh-CN"/>
        </w:rPr>
      </w:pPr>
      <w:r w:rsidRPr="007B6D0E">
        <w:rPr>
          <w:rFonts w:ascii="宋体" w:hAnsi="宋体"/>
          <w:color w:val="000000"/>
          <w:sz w:val="24"/>
          <w:lang w:eastAsia="zh-CN"/>
        </w:rPr>
        <w:lastRenderedPageBreak/>
        <w:t>(1)长管拖车、管束式集装箱的设计除符合本附件的要求外，还应当符合本规程第3章和附件B或者附件C中相应条款的规定；</w:t>
      </w:r>
    </w:p>
    <w:p w:rsidR="001E7D34" w:rsidRPr="007B6D0E" w:rsidRDefault="005318C7">
      <w:pPr>
        <w:adjustRightInd w:val="0"/>
        <w:snapToGrid w:val="0"/>
        <w:spacing w:after="0" w:line="401" w:lineRule="exact"/>
        <w:ind w:firstLineChars="200" w:firstLine="480"/>
        <w:rPr>
          <w:rFonts w:ascii="宋体" w:hAnsi="宋体"/>
          <w:color w:val="000000"/>
          <w:sz w:val="24"/>
          <w:lang w:eastAsia="zh-CN"/>
        </w:rPr>
      </w:pPr>
      <w:r w:rsidRPr="007B6D0E">
        <w:rPr>
          <w:rFonts w:ascii="宋体" w:hAnsi="宋体"/>
          <w:color w:val="000000"/>
          <w:sz w:val="24"/>
          <w:lang w:eastAsia="zh-CN"/>
        </w:rPr>
        <w:t>(2)长管拖车、管束式集装箱的设计结构、气瓶与走行装置或者框架连接结构、管路的布置结构、操作仓的设计结构等应当合理并且安全可靠，能够满足操作使用和安全运输的要求；</w:t>
      </w:r>
    </w:p>
    <w:p w:rsidR="001E7D34" w:rsidRPr="007B6D0E" w:rsidRDefault="005318C7">
      <w:pPr>
        <w:adjustRightInd w:val="0"/>
        <w:snapToGrid w:val="0"/>
        <w:spacing w:after="0" w:line="401" w:lineRule="exact"/>
        <w:ind w:firstLineChars="200" w:firstLine="480"/>
        <w:rPr>
          <w:rFonts w:ascii="宋体" w:hAnsi="宋体"/>
          <w:color w:val="000000"/>
          <w:sz w:val="24"/>
          <w:lang w:eastAsia="zh-CN"/>
        </w:rPr>
      </w:pPr>
      <w:r w:rsidRPr="007B6D0E">
        <w:rPr>
          <w:rFonts w:ascii="宋体" w:hAnsi="宋体"/>
          <w:color w:val="000000"/>
          <w:sz w:val="24"/>
          <w:lang w:eastAsia="zh-CN"/>
        </w:rPr>
        <w:t>(3)同一台长管拖车或者管束式集装箱应当采用相同</w:t>
      </w:r>
      <w:r w:rsidRPr="007B6D0E">
        <w:rPr>
          <w:rFonts w:ascii="宋体" w:hAnsi="宋体" w:hint="eastAsia"/>
          <w:color w:val="000000"/>
          <w:sz w:val="24"/>
          <w:lang w:eastAsia="zh-CN"/>
        </w:rPr>
        <w:t>公称工作压力、相同公称直径、相同公称容积的气瓶。</w:t>
      </w:r>
    </w:p>
    <w:p w:rsidR="001E7D34" w:rsidRPr="007B6D0E" w:rsidRDefault="005318C7">
      <w:pPr>
        <w:adjustRightInd w:val="0"/>
        <w:snapToGrid w:val="0"/>
        <w:spacing w:beforeLines="35" w:before="84" w:afterLines="25" w:after="60" w:line="401" w:lineRule="exact"/>
        <w:outlineLvl w:val="3"/>
        <w:rPr>
          <w:rFonts w:ascii="黑体" w:eastAsia="黑体" w:hAnsi="宋体"/>
          <w:color w:val="000000"/>
          <w:sz w:val="24"/>
          <w:szCs w:val="24"/>
          <w:lang w:eastAsia="zh-CN"/>
        </w:rPr>
      </w:pPr>
      <w:r w:rsidRPr="007B6D0E">
        <w:rPr>
          <w:rFonts w:ascii="宋体" w:hAnsi="宋体"/>
          <w:color w:val="000000"/>
          <w:sz w:val="24"/>
          <w:lang w:eastAsia="zh-CN"/>
        </w:rPr>
        <w:t xml:space="preserve">    </w:t>
      </w:r>
      <w:bookmarkStart w:id="59" w:name="_Toc432628255"/>
      <w:r w:rsidRPr="007B6D0E">
        <w:rPr>
          <w:rFonts w:ascii="黑体" w:eastAsia="黑体" w:hAnsi="黑体" w:cs="黑体"/>
          <w:color w:val="000000"/>
          <w:sz w:val="24"/>
          <w:lang w:eastAsia="zh-CN"/>
        </w:rPr>
        <w:t>D</w:t>
      </w:r>
      <w:r w:rsidRPr="007B6D0E">
        <w:rPr>
          <w:rFonts w:ascii="黑体" w:eastAsia="黑体" w:hAnsi="黑体" w:cs="黑体"/>
          <w:color w:val="000000"/>
          <w:sz w:val="24"/>
          <w:szCs w:val="24"/>
          <w:lang w:eastAsia="zh-CN"/>
        </w:rPr>
        <w:t>2</w:t>
      </w:r>
      <w:r w:rsidRPr="007B6D0E">
        <w:rPr>
          <w:rFonts w:ascii="黑体" w:eastAsia="黑体" w:hAnsi="宋体"/>
          <w:color w:val="000000"/>
          <w:sz w:val="24"/>
          <w:szCs w:val="24"/>
          <w:lang w:eastAsia="zh-CN"/>
        </w:rPr>
        <w:t xml:space="preserve">.2  </w:t>
      </w:r>
      <w:r w:rsidRPr="007B6D0E">
        <w:rPr>
          <w:rFonts w:ascii="宋体" w:hAnsi="宋体" w:cs="宋体" w:hint="eastAsia"/>
          <w:color w:val="000000"/>
          <w:sz w:val="24"/>
          <w:szCs w:val="24"/>
          <w:lang w:eastAsia="zh-CN"/>
        </w:rPr>
        <w:t>结构设计</w:t>
      </w:r>
      <w:bookmarkEnd w:id="59"/>
    </w:p>
    <w:p w:rsidR="001E7D34" w:rsidRPr="007B6D0E" w:rsidRDefault="005318C7">
      <w:pPr>
        <w:adjustRightInd w:val="0"/>
        <w:snapToGrid w:val="0"/>
        <w:spacing w:after="0" w:line="401" w:lineRule="exact"/>
        <w:ind w:firstLineChars="200" w:firstLine="480"/>
        <w:outlineLvl w:val="3"/>
        <w:rPr>
          <w:rFonts w:ascii="宋体" w:hAnsi="宋体" w:cs="宋体"/>
          <w:color w:val="000000"/>
          <w:sz w:val="24"/>
          <w:szCs w:val="24"/>
          <w:lang w:eastAsia="zh-CN"/>
        </w:rPr>
      </w:pPr>
      <w:r w:rsidRPr="007B6D0E">
        <w:rPr>
          <w:rFonts w:ascii="黑体" w:eastAsia="黑体" w:hAnsi="黑体" w:cs="黑体"/>
          <w:color w:val="000000"/>
          <w:sz w:val="24"/>
          <w:lang w:eastAsia="zh-CN"/>
        </w:rPr>
        <w:t>D</w:t>
      </w:r>
      <w:r w:rsidRPr="007B6D0E">
        <w:rPr>
          <w:rFonts w:ascii="黑体" w:eastAsia="黑体" w:hAnsi="黑体" w:cs="黑体"/>
          <w:color w:val="000000"/>
          <w:sz w:val="24"/>
          <w:szCs w:val="24"/>
          <w:lang w:eastAsia="zh-CN"/>
        </w:rPr>
        <w:t>2</w:t>
      </w:r>
      <w:r w:rsidRPr="007B6D0E">
        <w:rPr>
          <w:rFonts w:ascii="黑体" w:eastAsia="黑体" w:hAnsi="宋体"/>
          <w:color w:val="000000"/>
          <w:sz w:val="24"/>
          <w:szCs w:val="24"/>
          <w:lang w:eastAsia="zh-CN"/>
        </w:rPr>
        <w:t xml:space="preserve">.2.1  </w:t>
      </w:r>
      <w:r w:rsidRPr="007B6D0E">
        <w:rPr>
          <w:rFonts w:ascii="宋体" w:hAnsi="宋体" w:cs="宋体" w:hint="eastAsia"/>
          <w:color w:val="000000"/>
          <w:sz w:val="24"/>
          <w:szCs w:val="24"/>
          <w:lang w:eastAsia="zh-CN"/>
        </w:rPr>
        <w:t>一般要求</w:t>
      </w:r>
    </w:p>
    <w:p w:rsidR="001E7D34" w:rsidRPr="007B6D0E" w:rsidRDefault="005318C7">
      <w:pPr>
        <w:pStyle w:val="afc"/>
        <w:spacing w:after="0" w:line="401" w:lineRule="exact"/>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(1)气瓶与任何其他零部件的</w:t>
      </w:r>
      <w:r w:rsidRPr="007B6D0E">
        <w:rPr>
          <w:rFonts w:ascii="宋体" w:eastAsia="宋体" w:hAnsi="宋体" w:cs="宋体" w:hint="eastAsia"/>
          <w:color w:val="000000"/>
          <w:szCs w:val="24"/>
          <w:lang w:eastAsia="zh-CN"/>
        </w:rPr>
        <w:t>连接不得采用焊接结构，应当采取可靠的措施防止气瓶在运输使用过程中发生周向转动和轴向窜动；</w:t>
      </w:r>
    </w:p>
    <w:p w:rsidR="001E7D34" w:rsidRPr="007B6D0E" w:rsidRDefault="005318C7">
      <w:pPr>
        <w:pStyle w:val="afc"/>
        <w:spacing w:after="0" w:line="401" w:lineRule="exact"/>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(2)气瓶</w:t>
      </w:r>
      <w:r w:rsidRPr="007B6D0E">
        <w:rPr>
          <w:rFonts w:ascii="宋体" w:eastAsia="宋体" w:hAnsi="宋体" w:cs="宋体" w:hint="eastAsia"/>
          <w:color w:val="000000"/>
          <w:szCs w:val="24"/>
          <w:lang w:eastAsia="zh-CN"/>
        </w:rPr>
        <w:t>的支撑和固定装置应当具有足够的刚性，同时还应当考虑气瓶可能产生的热胀冷缩的影响；</w:t>
      </w:r>
    </w:p>
    <w:p w:rsidR="001E7D34" w:rsidRPr="007B6D0E" w:rsidRDefault="005318C7">
      <w:pPr>
        <w:pStyle w:val="afc"/>
        <w:spacing w:after="0" w:line="401" w:lineRule="exact"/>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(3)气瓶之间应</w:t>
      </w:r>
      <w:r w:rsidRPr="007B6D0E">
        <w:rPr>
          <w:rFonts w:ascii="宋体" w:eastAsia="宋体" w:hAnsi="宋体" w:cs="宋体" w:hint="eastAsia"/>
          <w:color w:val="000000"/>
          <w:szCs w:val="24"/>
          <w:lang w:eastAsia="zh-CN"/>
        </w:rPr>
        <w:t>当</w:t>
      </w:r>
      <w:r w:rsidRPr="007B6D0E">
        <w:rPr>
          <w:rFonts w:ascii="宋体" w:eastAsia="宋体" w:hAnsi="宋体" w:cs="宋体"/>
          <w:color w:val="000000"/>
          <w:szCs w:val="24"/>
          <w:lang w:eastAsia="zh-CN"/>
        </w:rPr>
        <w:t>有足够间隙，必要时</w:t>
      </w:r>
      <w:r w:rsidRPr="007B6D0E">
        <w:rPr>
          <w:rFonts w:ascii="宋体" w:eastAsia="宋体" w:hAnsi="宋体" w:cs="宋体" w:hint="eastAsia"/>
          <w:color w:val="000000"/>
          <w:szCs w:val="24"/>
          <w:lang w:eastAsia="zh-CN"/>
        </w:rPr>
        <w:t>可设置</w:t>
      </w:r>
      <w:r w:rsidRPr="007B6D0E">
        <w:rPr>
          <w:rFonts w:ascii="宋体" w:eastAsia="宋体" w:hAnsi="宋体" w:cs="宋体"/>
          <w:color w:val="000000"/>
          <w:szCs w:val="24"/>
          <w:lang w:eastAsia="zh-CN"/>
        </w:rPr>
        <w:t>起保护作用的减震材料；</w:t>
      </w:r>
    </w:p>
    <w:p w:rsidR="001E7D34" w:rsidRPr="007B6D0E" w:rsidRDefault="005318C7">
      <w:pPr>
        <w:pStyle w:val="afc"/>
        <w:spacing w:after="0" w:line="401" w:lineRule="exact"/>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(4)管束式集装箱与集装箱运输专用设备的连接，应当符合运输工况中的装卸和</w:t>
      </w:r>
      <w:r w:rsidRPr="007B6D0E">
        <w:rPr>
          <w:rFonts w:ascii="宋体" w:eastAsia="宋体" w:hAnsi="宋体" w:cs="宋体" w:hint="eastAsia"/>
          <w:color w:val="000000"/>
          <w:szCs w:val="24"/>
          <w:lang w:eastAsia="zh-CN"/>
        </w:rPr>
        <w:t>栓固要求；</w:t>
      </w:r>
    </w:p>
    <w:p w:rsidR="001E7D34" w:rsidRPr="007B6D0E" w:rsidRDefault="005318C7">
      <w:pPr>
        <w:pStyle w:val="afc"/>
        <w:spacing w:after="0" w:line="401" w:lineRule="exact"/>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(5)长管拖车、管束式集装箱应当设置操作仓，用于安装管路、仪表、装卸阀件以及安全附件等，操作</w:t>
      </w:r>
      <w:r w:rsidRPr="007B6D0E">
        <w:rPr>
          <w:rFonts w:ascii="宋体" w:eastAsia="宋体" w:hAnsi="宋体" w:cs="宋体" w:hint="eastAsia"/>
          <w:color w:val="000000"/>
          <w:szCs w:val="24"/>
          <w:lang w:eastAsia="zh-CN"/>
        </w:rPr>
        <w:t>仓内部管路、仪表以及阀门的设置应当方便操作使用；</w:t>
      </w:r>
    </w:p>
    <w:p w:rsidR="001E7D34" w:rsidRPr="007B6D0E" w:rsidRDefault="005318C7">
      <w:pPr>
        <w:adjustRightInd w:val="0"/>
        <w:snapToGrid w:val="0"/>
        <w:spacing w:after="0" w:line="401" w:lineRule="exact"/>
        <w:ind w:firstLineChars="200" w:firstLine="480"/>
        <w:rPr>
          <w:rFonts w:ascii="宋体" w:hAnsi="宋体"/>
          <w:color w:val="000000"/>
          <w:sz w:val="24"/>
          <w:szCs w:val="24"/>
          <w:lang w:eastAsia="zh-CN"/>
        </w:rPr>
      </w:pPr>
      <w:r w:rsidRPr="007B6D0E">
        <w:rPr>
          <w:rFonts w:ascii="宋体" w:hAnsi="宋体" w:cs="宋体"/>
          <w:color w:val="000000"/>
          <w:sz w:val="24"/>
          <w:szCs w:val="24"/>
          <w:lang w:eastAsia="zh-CN"/>
        </w:rPr>
        <w:t>(6)长管拖车、管束式集装箱应当采取相应的</w:t>
      </w:r>
      <w:r w:rsidRPr="007B6D0E">
        <w:rPr>
          <w:rFonts w:ascii="宋体" w:hAnsi="宋体" w:cs="宋体" w:hint="eastAsia"/>
          <w:color w:val="000000"/>
          <w:sz w:val="24"/>
          <w:szCs w:val="24"/>
          <w:lang w:eastAsia="zh-CN"/>
        </w:rPr>
        <w:t>安全</w:t>
      </w:r>
      <w:r w:rsidRPr="007B6D0E">
        <w:rPr>
          <w:rFonts w:ascii="宋体" w:hAnsi="宋体" w:cs="宋体"/>
          <w:color w:val="000000"/>
          <w:sz w:val="24"/>
          <w:szCs w:val="24"/>
          <w:lang w:eastAsia="zh-CN"/>
        </w:rPr>
        <w:t>防护措施，防止运输过程中的横向和纵向撞击以及倾覆对气瓶及其附件造成损坏。</w:t>
      </w:r>
    </w:p>
    <w:p w:rsidR="001E7D34" w:rsidRPr="007B6D0E" w:rsidRDefault="005318C7">
      <w:pPr>
        <w:spacing w:after="0" w:line="401" w:lineRule="exact"/>
        <w:ind w:firstLineChars="200" w:firstLine="480"/>
        <w:rPr>
          <w:rFonts w:ascii="宋体" w:hAnsi="宋体" w:cs="宋体"/>
          <w:bCs/>
          <w:color w:val="000000"/>
          <w:spacing w:val="4"/>
          <w:sz w:val="24"/>
          <w:szCs w:val="24"/>
          <w:lang w:eastAsia="zh-CN"/>
        </w:rPr>
      </w:pPr>
      <w:r w:rsidRPr="007B6D0E">
        <w:rPr>
          <w:rFonts w:ascii="黑体" w:eastAsia="黑体" w:hAnsi="黑体" w:cs="黑体"/>
          <w:color w:val="000000"/>
          <w:sz w:val="24"/>
          <w:lang w:eastAsia="zh-CN"/>
        </w:rPr>
        <w:t>D</w:t>
      </w:r>
      <w:r w:rsidRPr="007B6D0E">
        <w:rPr>
          <w:rFonts w:ascii="黑体" w:eastAsia="黑体" w:hAnsi="黑体" w:cs="黑体"/>
          <w:color w:val="000000"/>
          <w:sz w:val="24"/>
          <w:szCs w:val="24"/>
          <w:lang w:eastAsia="zh-CN"/>
        </w:rPr>
        <w:t>2</w:t>
      </w:r>
      <w:r w:rsidRPr="007B6D0E">
        <w:rPr>
          <w:rFonts w:ascii="黑体" w:eastAsia="黑体" w:hAnsi="宋体"/>
          <w:color w:val="000000"/>
          <w:sz w:val="24"/>
          <w:szCs w:val="24"/>
          <w:lang w:eastAsia="zh-CN"/>
        </w:rPr>
        <w:t>.2.2</w:t>
      </w:r>
      <w:r w:rsidRPr="007B6D0E">
        <w:rPr>
          <w:rFonts w:ascii="宋体" w:hAnsi="宋体" w:cs="宋体"/>
          <w:bCs/>
          <w:color w:val="000000"/>
          <w:spacing w:val="4"/>
          <w:sz w:val="24"/>
          <w:lang w:eastAsia="zh-CN"/>
        </w:rPr>
        <w:t xml:space="preserve">  </w:t>
      </w:r>
      <w:r w:rsidRPr="007B6D0E">
        <w:rPr>
          <w:rFonts w:ascii="宋体" w:hAnsi="宋体" w:cs="宋体" w:hint="eastAsia"/>
          <w:bCs/>
          <w:color w:val="000000"/>
          <w:spacing w:val="4"/>
          <w:sz w:val="24"/>
          <w:szCs w:val="24"/>
          <w:lang w:eastAsia="zh-CN"/>
        </w:rPr>
        <w:t>气瓶集装箱的结构设计</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气瓶集装箱的结构设计除符合</w:t>
      </w:r>
      <w:r w:rsidRPr="007B6D0E">
        <w:rPr>
          <w:rFonts w:ascii="宋体" w:hAnsi="宋体" w:cs="宋体"/>
          <w:color w:val="000000"/>
          <w:sz w:val="24"/>
          <w:lang w:eastAsia="zh-CN"/>
        </w:rPr>
        <w:t>D</w:t>
      </w:r>
      <w:r w:rsidRPr="007B6D0E">
        <w:rPr>
          <w:rFonts w:ascii="宋体" w:hAnsi="宋体" w:cs="宋体"/>
          <w:color w:val="000000"/>
          <w:sz w:val="24"/>
          <w:szCs w:val="24"/>
          <w:lang w:eastAsia="zh-CN"/>
        </w:rPr>
        <w:t>2.2.1</w:t>
      </w:r>
      <w:r w:rsidRPr="007B6D0E">
        <w:rPr>
          <w:rFonts w:ascii="宋体" w:hAnsi="宋体" w:cs="宋体" w:hint="eastAsia"/>
          <w:bCs/>
          <w:color w:val="000000"/>
          <w:spacing w:val="4"/>
          <w:sz w:val="24"/>
          <w:szCs w:val="24"/>
          <w:lang w:eastAsia="zh-CN"/>
        </w:rPr>
        <w:t>的规定外，还应当符合以下要求：</w:t>
      </w:r>
    </w:p>
    <w:p w:rsidR="001E7D34" w:rsidRPr="007B6D0E" w:rsidRDefault="005318C7">
      <w:pPr>
        <w:pStyle w:val="afc"/>
        <w:spacing w:after="0" w:line="401" w:lineRule="exact"/>
        <w:ind w:firstLineChars="0" w:firstLine="0"/>
        <w:rPr>
          <w:rFonts w:ascii="宋体" w:eastAsia="宋体" w:hAnsi="宋体" w:cs="宋体"/>
          <w:color w:val="000000"/>
          <w:szCs w:val="24"/>
          <w:lang w:eastAsia="zh-CN"/>
        </w:rPr>
      </w:pPr>
      <w:r w:rsidRPr="007B6D0E">
        <w:rPr>
          <w:rFonts w:ascii="宋体" w:eastAsia="宋体" w:hAnsi="宋体" w:cs="宋体"/>
          <w:color w:val="000000"/>
          <w:szCs w:val="24"/>
          <w:lang w:eastAsia="zh-CN"/>
        </w:rPr>
        <w:t xml:space="preserve">    (1)充装介质仅限压缩天然气；</w:t>
      </w:r>
    </w:p>
    <w:p w:rsidR="001E7D34" w:rsidRPr="007B6D0E" w:rsidRDefault="005318C7">
      <w:pPr>
        <w:pStyle w:val="afc"/>
        <w:spacing w:after="0" w:line="401" w:lineRule="exact"/>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(2)仅限公路运输，禁止堆码作业；</w:t>
      </w:r>
    </w:p>
    <w:p w:rsidR="001E7D34" w:rsidRPr="007B6D0E" w:rsidRDefault="005318C7">
      <w:pPr>
        <w:spacing w:after="0" w:line="401" w:lineRule="exact"/>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 xml:space="preserve">    (3)气瓶的布置方式应当为立式；</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(4)</w:t>
      </w:r>
      <w:r w:rsidRPr="007B6D0E">
        <w:rPr>
          <w:rFonts w:ascii="宋体" w:hAnsi="宋体" w:cs="宋体" w:hint="eastAsia"/>
          <w:bCs/>
          <w:color w:val="000000"/>
          <w:spacing w:val="4"/>
          <w:sz w:val="24"/>
          <w:szCs w:val="24"/>
          <w:lang w:eastAsia="zh-CN"/>
        </w:rPr>
        <w:t>结构上应当</w:t>
      </w:r>
      <w:r w:rsidRPr="007B6D0E">
        <w:rPr>
          <w:rFonts w:ascii="宋体" w:hAnsi="宋体" w:cs="宋体"/>
          <w:bCs/>
          <w:color w:val="000000"/>
          <w:spacing w:val="4"/>
          <w:sz w:val="24"/>
          <w:szCs w:val="24"/>
          <w:lang w:eastAsia="zh-CN"/>
        </w:rPr>
        <w:t>采取可靠的措施，防止气瓶在使用过程中发生周向转动和上下窜动；</w:t>
      </w:r>
    </w:p>
    <w:p w:rsidR="001E7D34" w:rsidRPr="007B6D0E" w:rsidRDefault="005318C7">
      <w:pPr>
        <w:pStyle w:val="afc"/>
        <w:spacing w:after="0" w:line="401" w:lineRule="exact"/>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(5)侧板和腹板应当设置具有足够的强度和刚度、满足在温度高于590℃时不变形要求的钢板防火隔离板；</w:t>
      </w:r>
    </w:p>
    <w:p w:rsidR="001E7D34" w:rsidRPr="007B6D0E" w:rsidRDefault="005318C7">
      <w:pPr>
        <w:adjustRightInd w:val="0"/>
        <w:snapToGrid w:val="0"/>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(6)框架侧面应当设置具有通风功能的百叶窗面板或者门扇。</w:t>
      </w:r>
    </w:p>
    <w:p w:rsidR="001E7D34" w:rsidRPr="007B6D0E" w:rsidRDefault="005318C7">
      <w:pPr>
        <w:adjustRightInd w:val="0"/>
        <w:snapToGrid w:val="0"/>
        <w:spacing w:beforeLines="35" w:before="84" w:afterLines="25" w:after="60" w:line="401" w:lineRule="exact"/>
        <w:ind w:firstLineChars="200" w:firstLine="480"/>
        <w:outlineLvl w:val="3"/>
        <w:rPr>
          <w:rFonts w:ascii="宋体" w:hAnsi="宋体" w:cs="宋体"/>
          <w:color w:val="000000"/>
          <w:sz w:val="24"/>
          <w:szCs w:val="24"/>
          <w:lang w:eastAsia="zh-CN"/>
        </w:rPr>
      </w:pPr>
      <w:bookmarkStart w:id="60" w:name="_Toc432628256"/>
      <w:r w:rsidRPr="007B6D0E">
        <w:rPr>
          <w:rFonts w:ascii="黑体" w:eastAsia="黑体" w:hAnsi="宋体"/>
          <w:color w:val="000000"/>
          <w:sz w:val="24"/>
          <w:szCs w:val="24"/>
          <w:lang w:eastAsia="zh-CN"/>
        </w:rPr>
        <w:t xml:space="preserve">D2.3 </w:t>
      </w:r>
      <w:r w:rsidRPr="007B6D0E">
        <w:rPr>
          <w:rFonts w:ascii="宋体" w:hAnsi="宋体" w:cs="宋体"/>
          <w:color w:val="000000"/>
          <w:sz w:val="24"/>
          <w:szCs w:val="24"/>
          <w:lang w:eastAsia="zh-CN"/>
        </w:rPr>
        <w:t xml:space="preserve"> </w:t>
      </w:r>
      <w:bookmarkEnd w:id="60"/>
      <w:r w:rsidRPr="007B6D0E">
        <w:rPr>
          <w:rFonts w:ascii="宋体" w:hAnsi="宋体" w:cs="宋体" w:hint="eastAsia"/>
          <w:color w:val="000000"/>
          <w:sz w:val="24"/>
          <w:szCs w:val="24"/>
          <w:lang w:eastAsia="zh-CN"/>
        </w:rPr>
        <w:t>管路设计</w:t>
      </w:r>
    </w:p>
    <w:p w:rsidR="001E7D34" w:rsidRPr="007B6D0E" w:rsidRDefault="005318C7">
      <w:pPr>
        <w:widowControl w:val="0"/>
        <w:adjustRightInd w:val="0"/>
        <w:snapToGrid w:val="0"/>
        <w:spacing w:after="0" w:line="401" w:lineRule="exact"/>
        <w:ind w:firstLineChars="200" w:firstLine="480"/>
        <w:rPr>
          <w:rFonts w:ascii="宋体" w:hAnsi="宋体" w:cs="宋体"/>
          <w:color w:val="000000"/>
          <w:szCs w:val="21"/>
          <w:lang w:val="zh-CN" w:eastAsia="zh-CN"/>
        </w:rPr>
      </w:pPr>
      <w:r w:rsidRPr="007B6D0E">
        <w:rPr>
          <w:rFonts w:ascii="黑体" w:eastAsia="黑体" w:hAnsi="黑体" w:cs="黑体"/>
          <w:color w:val="000000"/>
          <w:sz w:val="24"/>
          <w:lang w:eastAsia="zh-CN"/>
        </w:rPr>
        <w:t>D</w:t>
      </w:r>
      <w:r w:rsidRPr="007B6D0E">
        <w:rPr>
          <w:rFonts w:ascii="黑体" w:eastAsia="黑体" w:hAnsi="黑体" w:cs="黑体"/>
          <w:color w:val="000000"/>
          <w:sz w:val="24"/>
          <w:szCs w:val="24"/>
          <w:lang w:eastAsia="zh-CN"/>
        </w:rPr>
        <w:t>2</w:t>
      </w:r>
      <w:r w:rsidRPr="007B6D0E">
        <w:rPr>
          <w:rFonts w:ascii="黑体" w:eastAsia="黑体" w:hAnsi="宋体"/>
          <w:color w:val="000000"/>
          <w:sz w:val="24"/>
          <w:szCs w:val="24"/>
          <w:lang w:eastAsia="zh-CN"/>
        </w:rPr>
        <w:t xml:space="preserve">.3.1  </w:t>
      </w:r>
      <w:r w:rsidRPr="007B6D0E">
        <w:rPr>
          <w:rFonts w:ascii="宋体" w:hAnsi="宋体" w:cs="宋体" w:hint="eastAsia"/>
          <w:color w:val="000000"/>
          <w:sz w:val="24"/>
          <w:szCs w:val="24"/>
          <w:lang w:eastAsia="zh-CN"/>
        </w:rPr>
        <w:t>一般要求</w:t>
      </w:r>
    </w:p>
    <w:p w:rsidR="001E7D34" w:rsidRPr="007B6D0E" w:rsidRDefault="005318C7">
      <w:pPr>
        <w:widowControl w:val="0"/>
        <w:adjustRightInd w:val="0"/>
        <w:snapToGrid w:val="0"/>
        <w:spacing w:after="0" w:line="401" w:lineRule="exact"/>
        <w:ind w:firstLineChars="200" w:firstLine="440"/>
        <w:rPr>
          <w:rFonts w:ascii="宋体" w:hAnsi="宋体" w:cs="宋体"/>
          <w:color w:val="000000"/>
          <w:lang w:eastAsia="zh-CN"/>
        </w:rPr>
      </w:pPr>
      <w:r w:rsidRPr="007B6D0E">
        <w:rPr>
          <w:rFonts w:ascii="宋体" w:hAnsi="宋体" w:cs="宋体"/>
          <w:color w:val="000000"/>
          <w:szCs w:val="21"/>
          <w:lang w:val="zh-CN" w:eastAsia="zh-CN"/>
        </w:rPr>
        <w:t>(</w:t>
      </w:r>
      <w:r w:rsidRPr="007B6D0E">
        <w:rPr>
          <w:rFonts w:ascii="宋体" w:hAnsi="宋体" w:cs="宋体"/>
          <w:color w:val="000000"/>
          <w:szCs w:val="21"/>
          <w:lang w:eastAsia="zh-CN"/>
        </w:rPr>
        <w:t>1</w:t>
      </w:r>
      <w:r w:rsidRPr="007B6D0E">
        <w:rPr>
          <w:rFonts w:ascii="宋体" w:hAnsi="宋体" w:cs="宋体"/>
          <w:color w:val="000000"/>
          <w:szCs w:val="21"/>
          <w:lang w:val="zh-CN" w:eastAsia="zh-CN"/>
        </w:rPr>
        <w:t>)</w:t>
      </w:r>
      <w:r w:rsidRPr="007B6D0E">
        <w:rPr>
          <w:rFonts w:ascii="宋体" w:hAnsi="宋体" w:cs="宋体" w:hint="eastAsia"/>
          <w:color w:val="000000"/>
          <w:lang w:eastAsia="zh-CN"/>
        </w:rPr>
        <w:t>管路元件之间的连接可以采用螺纹、焊接或者卡套式连接方式；采用焊接连接时，材料</w:t>
      </w:r>
      <w:r w:rsidRPr="007B6D0E">
        <w:rPr>
          <w:rFonts w:ascii="宋体" w:hAnsi="宋体" w:cs="宋体" w:hint="eastAsia"/>
          <w:color w:val="000000"/>
          <w:lang w:eastAsia="zh-CN"/>
        </w:rPr>
        <w:lastRenderedPageBreak/>
        <w:t>的焊接性能应当匹配，满足焊接工艺规程要求；采用螺纹连接时，连接面应当具有良好的密封性能；采用卡套连接时，管路的公称直径不得大于</w:t>
      </w:r>
      <w:r w:rsidRPr="007B6D0E">
        <w:rPr>
          <w:rFonts w:ascii="宋体" w:hAnsi="宋体" w:cs="宋体"/>
          <w:color w:val="000000"/>
          <w:kern w:val="21"/>
          <w:lang w:eastAsia="zh-CN"/>
        </w:rPr>
        <w:t>15mm；</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color w:val="000000"/>
          <w:szCs w:val="21"/>
          <w:lang w:val="zh-CN" w:eastAsia="zh-CN"/>
        </w:rPr>
        <w:t>(</w:t>
      </w:r>
      <w:r w:rsidRPr="007B6D0E">
        <w:rPr>
          <w:rFonts w:ascii="宋体" w:eastAsia="宋体" w:hAnsi="宋体" w:cs="宋体"/>
          <w:color w:val="000000"/>
          <w:szCs w:val="21"/>
          <w:lang w:eastAsia="zh-CN"/>
        </w:rPr>
        <w:t>2</w:t>
      </w:r>
      <w:r w:rsidRPr="007B6D0E">
        <w:rPr>
          <w:rFonts w:ascii="宋体" w:eastAsia="宋体" w:hAnsi="宋体" w:cs="宋体"/>
          <w:color w:val="000000"/>
          <w:szCs w:val="21"/>
          <w:lang w:val="zh-CN" w:eastAsia="zh-CN"/>
        </w:rPr>
        <w:t>)</w:t>
      </w:r>
      <w:r w:rsidRPr="007B6D0E">
        <w:rPr>
          <w:rFonts w:ascii="宋体" w:eastAsia="宋体" w:hAnsi="宋体" w:cs="宋体" w:hint="eastAsia"/>
          <w:color w:val="000000"/>
          <w:lang w:eastAsia="zh-CN"/>
        </w:rPr>
        <w:t>管路设计时还应当考虑温差应力以</w:t>
      </w:r>
      <w:r w:rsidRPr="007B6D0E">
        <w:rPr>
          <w:rFonts w:ascii="宋体" w:hAnsi="宋体" w:cs="宋体" w:hint="eastAsia"/>
          <w:color w:val="000000"/>
          <w:lang w:eastAsia="zh-CN"/>
        </w:rPr>
        <w:t>及机械振动引起的位移等</w:t>
      </w:r>
      <w:r w:rsidRPr="007B6D0E">
        <w:rPr>
          <w:rFonts w:ascii="宋体" w:eastAsia="宋体" w:hAnsi="宋体" w:cs="宋体" w:hint="eastAsia"/>
          <w:color w:val="000000"/>
          <w:lang w:eastAsia="zh-CN"/>
        </w:rPr>
        <w:t>影响，必要时设置温度补偿装置，如挠性结构管路等；</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color w:val="000000"/>
          <w:szCs w:val="21"/>
          <w:lang w:val="zh-CN" w:eastAsia="zh-CN"/>
        </w:rPr>
        <w:t>(</w:t>
      </w:r>
      <w:r w:rsidRPr="007B6D0E">
        <w:rPr>
          <w:rFonts w:ascii="宋体" w:eastAsia="宋体" w:hAnsi="宋体" w:cs="宋体"/>
          <w:color w:val="000000"/>
          <w:szCs w:val="21"/>
          <w:lang w:eastAsia="zh-CN"/>
        </w:rPr>
        <w:t>3</w:t>
      </w:r>
      <w:r w:rsidRPr="007B6D0E">
        <w:rPr>
          <w:rFonts w:ascii="宋体" w:eastAsia="宋体" w:hAnsi="宋体" w:cs="宋体"/>
          <w:color w:val="000000"/>
          <w:szCs w:val="21"/>
          <w:lang w:val="zh-CN" w:eastAsia="zh-CN"/>
        </w:rPr>
        <w:t>)</w:t>
      </w:r>
      <w:r w:rsidRPr="007B6D0E">
        <w:rPr>
          <w:rFonts w:ascii="宋体" w:eastAsia="宋体" w:hAnsi="宋体" w:cs="宋体" w:hint="eastAsia"/>
          <w:color w:val="000000"/>
          <w:lang w:eastAsia="zh-CN"/>
        </w:rPr>
        <w:t>充装压缩天然气的长管拖车和管束式集装箱，应当设置气瓶排污装置，排液管的结构和布置能够满足积液排出的需要。</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黑体" w:eastAsia="黑体" w:hAnsi="黑体" w:cs="黑体"/>
          <w:color w:val="000000"/>
          <w:lang w:eastAsia="zh-CN"/>
        </w:rPr>
        <w:t>D</w:t>
      </w:r>
      <w:r w:rsidRPr="007B6D0E">
        <w:rPr>
          <w:rFonts w:ascii="黑体" w:eastAsia="黑体" w:hAnsi="黑体" w:cs="黑体"/>
          <w:color w:val="000000"/>
          <w:szCs w:val="24"/>
          <w:lang w:eastAsia="zh-CN"/>
        </w:rPr>
        <w:t>2</w:t>
      </w:r>
      <w:r w:rsidRPr="007B6D0E">
        <w:rPr>
          <w:rFonts w:ascii="黑体" w:eastAsia="黑体" w:hAnsi="宋体"/>
          <w:color w:val="000000"/>
          <w:szCs w:val="24"/>
          <w:lang w:eastAsia="zh-CN"/>
        </w:rPr>
        <w:t xml:space="preserve">.3.2  </w:t>
      </w:r>
      <w:r w:rsidRPr="007B6D0E">
        <w:rPr>
          <w:rFonts w:ascii="宋体" w:eastAsia="宋体" w:hAnsi="宋体" w:cs="宋体" w:hint="eastAsia"/>
          <w:color w:val="000000"/>
          <w:szCs w:val="24"/>
          <w:lang w:eastAsia="zh-CN"/>
        </w:rPr>
        <w:t>气瓶集装箱的管路设计</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气瓶集装箱的管路设计除符合</w:t>
      </w:r>
      <w:r w:rsidRPr="007B6D0E">
        <w:rPr>
          <w:rFonts w:ascii="宋体" w:hAnsi="宋体" w:cs="宋体"/>
          <w:color w:val="000000"/>
          <w:sz w:val="24"/>
          <w:lang w:eastAsia="zh-CN"/>
        </w:rPr>
        <w:t>D</w:t>
      </w:r>
      <w:r w:rsidRPr="007B6D0E">
        <w:rPr>
          <w:rFonts w:ascii="宋体" w:hAnsi="宋体" w:cs="宋体"/>
          <w:color w:val="000000"/>
          <w:sz w:val="24"/>
          <w:szCs w:val="24"/>
          <w:lang w:eastAsia="zh-CN"/>
        </w:rPr>
        <w:t>2.3.1</w:t>
      </w:r>
      <w:r w:rsidRPr="007B6D0E">
        <w:rPr>
          <w:rFonts w:ascii="宋体" w:hAnsi="宋体" w:cs="宋体" w:hint="eastAsia"/>
          <w:bCs/>
          <w:color w:val="000000"/>
          <w:spacing w:val="4"/>
          <w:sz w:val="24"/>
          <w:szCs w:val="24"/>
          <w:lang w:eastAsia="zh-CN"/>
        </w:rPr>
        <w:t>的规定外，还应当符合以下要求：</w:t>
      </w:r>
    </w:p>
    <w:p w:rsidR="001E7D34" w:rsidRPr="007B6D0E" w:rsidRDefault="005318C7">
      <w:pPr>
        <w:spacing w:after="0" w:line="401" w:lineRule="exact"/>
        <w:ind w:firstLineChars="200" w:firstLine="480"/>
        <w:rPr>
          <w:rFonts w:ascii="宋体" w:hAnsi="宋体" w:cs="宋体"/>
          <w:bCs/>
          <w:color w:val="000000"/>
          <w:spacing w:val="4"/>
          <w:sz w:val="24"/>
          <w:lang w:eastAsia="zh-CN"/>
        </w:rPr>
      </w:pPr>
      <w:r w:rsidRPr="007B6D0E">
        <w:rPr>
          <w:rFonts w:ascii="宋体" w:hAnsi="宋体" w:cs="宋体"/>
          <w:color w:val="000000"/>
          <w:sz w:val="24"/>
          <w:szCs w:val="24"/>
          <w:lang w:eastAsia="zh-CN"/>
        </w:rPr>
        <w:t>(1)</w:t>
      </w:r>
      <w:r w:rsidRPr="007B6D0E">
        <w:rPr>
          <w:rFonts w:ascii="宋体" w:hAnsi="宋体" w:cs="宋体" w:hint="eastAsia"/>
          <w:bCs/>
          <w:color w:val="000000"/>
          <w:spacing w:val="4"/>
          <w:sz w:val="24"/>
          <w:lang w:eastAsia="zh-CN"/>
        </w:rPr>
        <w:t>气瓶阀门应当采用气动控制，并且对气瓶进行分组控制，每组容积不超过</w:t>
      </w:r>
      <w:r w:rsidRPr="007B6D0E">
        <w:rPr>
          <w:rFonts w:ascii="宋体" w:hAnsi="宋体" w:cs="宋体"/>
          <w:bCs/>
          <w:color w:val="000000"/>
          <w:spacing w:val="4"/>
          <w:sz w:val="24"/>
          <w:lang w:eastAsia="zh-CN"/>
        </w:rPr>
        <w:t>3000 L，每组配置独立的管路系统，并且每组管路系统汇集至</w:t>
      </w:r>
      <w:r w:rsidRPr="007B6D0E">
        <w:rPr>
          <w:rFonts w:ascii="宋体" w:hAnsi="宋体" w:cs="宋体" w:hint="eastAsia"/>
          <w:bCs/>
          <w:color w:val="000000"/>
          <w:spacing w:val="4"/>
          <w:sz w:val="24"/>
          <w:lang w:eastAsia="zh-CN"/>
        </w:rPr>
        <w:t>主管路系统，主管路系统设置安全泄放装置、仪表以及装卸附件等；</w:t>
      </w:r>
    </w:p>
    <w:p w:rsidR="001E7D34" w:rsidRPr="007B6D0E" w:rsidRDefault="005318C7">
      <w:pPr>
        <w:spacing w:after="0" w:line="401" w:lineRule="exact"/>
        <w:ind w:firstLineChars="200" w:firstLine="480"/>
        <w:rPr>
          <w:rFonts w:ascii="宋体" w:hAnsi="宋体" w:cs="宋体"/>
          <w:bCs/>
          <w:color w:val="000000"/>
          <w:spacing w:val="4"/>
          <w:sz w:val="24"/>
          <w:lang w:eastAsia="zh-CN"/>
        </w:rPr>
      </w:pPr>
      <w:r w:rsidRPr="007B6D0E">
        <w:rPr>
          <w:rFonts w:ascii="宋体" w:hAnsi="宋体" w:cs="宋体"/>
          <w:color w:val="000000"/>
          <w:sz w:val="24"/>
          <w:szCs w:val="24"/>
          <w:lang w:eastAsia="zh-CN"/>
        </w:rPr>
        <w:t>(2)</w:t>
      </w:r>
      <w:r w:rsidRPr="007B6D0E">
        <w:rPr>
          <w:rFonts w:ascii="宋体" w:hAnsi="宋体" w:cs="宋体" w:hint="eastAsia"/>
          <w:bCs/>
          <w:color w:val="000000"/>
          <w:spacing w:val="4"/>
          <w:sz w:val="24"/>
          <w:lang w:eastAsia="zh-CN"/>
        </w:rPr>
        <w:t>气瓶的气动控制阀门设置气动控制系统，并且该气动控制系统具有远程控制阀门的启闭功能；</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color w:val="000000"/>
          <w:lang w:eastAsia="zh-CN"/>
        </w:rPr>
        <w:t>(3)管路与框架以及支撑板等的固定</w:t>
      </w:r>
      <w:r w:rsidRPr="007B6D0E">
        <w:rPr>
          <w:rFonts w:ascii="宋体" w:eastAsia="宋体" w:hAnsi="宋体" w:cs="宋体" w:hint="eastAsia"/>
          <w:color w:val="000000"/>
          <w:lang w:eastAsia="zh-CN"/>
        </w:rPr>
        <w:t>应当</w:t>
      </w:r>
      <w:r w:rsidRPr="007B6D0E">
        <w:rPr>
          <w:rFonts w:ascii="宋体" w:eastAsia="宋体" w:hAnsi="宋体" w:cs="宋体"/>
          <w:color w:val="000000"/>
          <w:lang w:eastAsia="zh-CN"/>
        </w:rPr>
        <w:t>避免应力集中，并且采用螺栓连接等方式。</w:t>
      </w:r>
    </w:p>
    <w:p w:rsidR="001E7D34" w:rsidRPr="007B6D0E" w:rsidRDefault="005318C7">
      <w:pPr>
        <w:pStyle w:val="a2"/>
        <w:spacing w:beforeLines="100" w:before="240" w:afterLines="50" w:line="401" w:lineRule="exact"/>
        <w:ind w:firstLineChars="200" w:firstLine="480"/>
        <w:rPr>
          <w:rFonts w:ascii="黑体" w:eastAsia="黑体" w:hAnsi="黑体" w:cs="宋体"/>
          <w:bCs/>
          <w:color w:val="000000"/>
          <w:sz w:val="24"/>
          <w:szCs w:val="24"/>
          <w:lang w:eastAsia="zh-CN"/>
        </w:rPr>
      </w:pPr>
      <w:bookmarkStart w:id="61" w:name="_Toc432628258"/>
      <w:r w:rsidRPr="007B6D0E">
        <w:rPr>
          <w:rFonts w:ascii="黑体" w:eastAsia="黑体" w:hAnsi="黑体" w:cs="黑体"/>
          <w:bCs/>
          <w:color w:val="000000"/>
          <w:sz w:val="24"/>
          <w:szCs w:val="24"/>
          <w:lang w:eastAsia="zh-CN"/>
        </w:rPr>
        <w:t xml:space="preserve">D3  </w:t>
      </w:r>
      <w:r w:rsidRPr="007B6D0E">
        <w:rPr>
          <w:rFonts w:ascii="黑体" w:eastAsia="黑体" w:hAnsi="黑体" w:cs="宋体" w:hint="eastAsia"/>
          <w:bCs/>
          <w:color w:val="000000"/>
          <w:sz w:val="24"/>
          <w:szCs w:val="24"/>
          <w:lang w:eastAsia="zh-CN"/>
        </w:rPr>
        <w:t>制造</w:t>
      </w:r>
      <w:bookmarkEnd w:id="61"/>
    </w:p>
    <w:p w:rsidR="001E7D34" w:rsidRPr="007B6D0E" w:rsidRDefault="005318C7">
      <w:pPr>
        <w:pStyle w:val="a2"/>
        <w:spacing w:after="0" w:line="401" w:lineRule="exact"/>
        <w:ind w:firstLine="240"/>
        <w:rPr>
          <w:rFonts w:ascii="宋体" w:hAnsi="宋体"/>
          <w:color w:val="000000"/>
          <w:sz w:val="24"/>
          <w:lang w:eastAsia="zh-CN"/>
        </w:rPr>
      </w:pPr>
      <w:r w:rsidRPr="007B6D0E">
        <w:rPr>
          <w:rFonts w:ascii="宋体" w:hAnsi="宋体"/>
          <w:color w:val="000000"/>
          <w:sz w:val="24"/>
          <w:lang w:eastAsia="zh-CN"/>
        </w:rPr>
        <w:t xml:space="preserve">  长管拖车和管束式集装箱的制造除符合本规程第4章以及附件B或者附件C中相应条款的规定外，还应当</w:t>
      </w:r>
      <w:r w:rsidRPr="007B6D0E">
        <w:rPr>
          <w:rFonts w:ascii="宋体" w:hAnsi="宋体" w:hint="eastAsia"/>
          <w:color w:val="000000"/>
          <w:sz w:val="24"/>
          <w:lang w:eastAsia="zh-CN"/>
        </w:rPr>
        <w:t>符合</w:t>
      </w:r>
      <w:r w:rsidRPr="007B6D0E">
        <w:rPr>
          <w:rFonts w:ascii="宋体" w:hAnsi="宋体"/>
          <w:color w:val="000000"/>
          <w:sz w:val="24"/>
          <w:lang w:eastAsia="zh-CN"/>
        </w:rPr>
        <w:t>以下要求：</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color w:val="000000"/>
          <w:lang w:eastAsia="zh-CN"/>
        </w:rPr>
        <w:t>(1)气瓶安装前进行静平衡测试，安装时将较重的部分置于最低点；</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color w:val="000000"/>
          <w:lang w:eastAsia="zh-CN"/>
        </w:rPr>
        <w:t>(2)气瓶与任何零部件以及固定装置(包括</w:t>
      </w:r>
      <w:r w:rsidRPr="007B6D0E">
        <w:rPr>
          <w:rFonts w:ascii="宋体" w:eastAsia="宋体" w:hAnsi="宋体" w:cs="宋体" w:hint="eastAsia"/>
          <w:color w:val="000000"/>
          <w:lang w:eastAsia="zh-CN"/>
        </w:rPr>
        <w:t>防转和防窜装置)之间的连接牢固可靠；</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color w:val="000000"/>
          <w:lang w:eastAsia="zh-CN"/>
        </w:rPr>
        <w:t>(3)气瓶</w:t>
      </w:r>
      <w:r w:rsidRPr="007B6D0E">
        <w:rPr>
          <w:rFonts w:ascii="宋体" w:eastAsia="宋体" w:hAnsi="宋体" w:cs="宋体" w:hint="eastAsia"/>
          <w:color w:val="000000"/>
          <w:lang w:eastAsia="zh-CN"/>
        </w:rPr>
        <w:t>与端塞之间采用扭力扳手进行紧固，扭紧力矩满足设计文件或者工艺文件的要求；</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color w:val="000000"/>
          <w:lang w:eastAsia="zh-CN"/>
        </w:rPr>
        <w:t>(4)管路</w:t>
      </w:r>
      <w:r w:rsidRPr="007B6D0E">
        <w:rPr>
          <w:rFonts w:ascii="宋体" w:eastAsia="宋体" w:hAnsi="宋体" w:cs="宋体" w:hint="eastAsia"/>
          <w:color w:val="000000"/>
          <w:lang w:eastAsia="zh-CN"/>
        </w:rPr>
        <w:t>系统</w:t>
      </w:r>
      <w:r w:rsidRPr="007B6D0E">
        <w:rPr>
          <w:rFonts w:ascii="宋体" w:eastAsia="宋体" w:hAnsi="宋体" w:cs="宋体"/>
          <w:color w:val="000000"/>
          <w:lang w:eastAsia="zh-CN"/>
        </w:rPr>
        <w:t>安装牢固，所有连接接头密封良好；管路对接焊接接头</w:t>
      </w:r>
      <w:r w:rsidRPr="007B6D0E">
        <w:rPr>
          <w:rFonts w:ascii="宋体" w:eastAsia="宋体" w:hAnsi="宋体" w:cs="宋体" w:hint="eastAsia"/>
          <w:color w:val="000000"/>
          <w:lang w:eastAsia="zh-CN"/>
        </w:rPr>
        <w:t>的无损检测要求按照本规程3.7的规定；</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color w:val="000000"/>
          <w:lang w:eastAsia="zh-CN"/>
        </w:rPr>
        <w:t>(5)焊接连接的管路</w:t>
      </w:r>
      <w:r w:rsidRPr="007B6D0E">
        <w:rPr>
          <w:rFonts w:ascii="宋体" w:eastAsia="宋体" w:hAnsi="宋体" w:cs="宋体" w:hint="eastAsia"/>
          <w:color w:val="000000"/>
          <w:lang w:eastAsia="zh-CN"/>
        </w:rPr>
        <w:t>系统</w:t>
      </w:r>
      <w:r w:rsidRPr="007B6D0E">
        <w:rPr>
          <w:rFonts w:ascii="宋体" w:eastAsia="宋体" w:hAnsi="宋体" w:cs="宋体"/>
          <w:color w:val="000000"/>
          <w:lang w:eastAsia="zh-CN"/>
        </w:rPr>
        <w:t>经无损检测合格后进行耐压试验，试验压力不得小于气瓶的耐压试验压力；</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color w:val="000000"/>
          <w:lang w:eastAsia="zh-CN"/>
        </w:rPr>
        <w:t>(6)气瓶排污装置的安装满足设计文件的要求；</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color w:val="000000"/>
          <w:lang w:eastAsia="zh-CN"/>
        </w:rPr>
        <w:t>(7)充装氧气</w:t>
      </w:r>
      <w:r w:rsidRPr="007B6D0E">
        <w:rPr>
          <w:rFonts w:ascii="宋体" w:eastAsia="宋体" w:hAnsi="宋体" w:cs="宋体" w:hint="eastAsia"/>
          <w:color w:val="000000"/>
          <w:lang w:eastAsia="zh-CN"/>
        </w:rPr>
        <w:t>或者其他</w:t>
      </w:r>
      <w:r w:rsidRPr="007B6D0E">
        <w:rPr>
          <w:rFonts w:ascii="宋体" w:eastAsia="宋体" w:hAnsi="宋体" w:cs="宋体"/>
          <w:color w:val="000000"/>
          <w:lang w:eastAsia="zh-CN"/>
        </w:rPr>
        <w:t>氧化性介质的长管拖车和管束式集装箱，与介质接触的所有表面和零部件严禁油脂；</w:t>
      </w:r>
    </w:p>
    <w:p w:rsidR="001E7D34" w:rsidRPr="007B6D0E" w:rsidRDefault="005318C7">
      <w:pPr>
        <w:pStyle w:val="afc"/>
        <w:widowControl w:val="0"/>
        <w:spacing w:after="0" w:line="401" w:lineRule="exact"/>
        <w:ind w:firstLine="496"/>
        <w:rPr>
          <w:rFonts w:ascii="宋体" w:eastAsia="宋体" w:hAnsi="宋体" w:cs="宋体"/>
          <w:color w:val="000000"/>
          <w:lang w:eastAsia="zh-CN"/>
        </w:rPr>
      </w:pPr>
      <w:r w:rsidRPr="007B6D0E">
        <w:rPr>
          <w:rFonts w:ascii="宋体" w:eastAsia="宋体" w:hAnsi="宋体" w:cs="宋体"/>
          <w:color w:val="000000"/>
          <w:lang w:eastAsia="zh-CN"/>
        </w:rPr>
        <w:t>(8)长管拖车、管束式集装箱的所有附件、管路</w:t>
      </w:r>
      <w:r w:rsidRPr="007B6D0E">
        <w:rPr>
          <w:rFonts w:ascii="宋体" w:eastAsia="宋体" w:hAnsi="宋体" w:cs="宋体" w:hint="eastAsia"/>
          <w:color w:val="000000"/>
          <w:lang w:eastAsia="zh-CN"/>
        </w:rPr>
        <w:t>以</w:t>
      </w:r>
      <w:r w:rsidRPr="007B6D0E">
        <w:rPr>
          <w:rFonts w:ascii="宋体" w:eastAsia="宋体" w:hAnsi="宋体" w:cs="宋体"/>
          <w:color w:val="000000"/>
          <w:lang w:eastAsia="zh-CN"/>
        </w:rPr>
        <w:t>及气瓶组装完成</w:t>
      </w:r>
      <w:r w:rsidRPr="007B6D0E">
        <w:rPr>
          <w:rFonts w:ascii="宋体" w:eastAsia="宋体" w:hAnsi="宋体" w:cs="宋体" w:hint="eastAsia"/>
          <w:color w:val="000000"/>
          <w:lang w:eastAsia="zh-CN"/>
        </w:rPr>
        <w:t>并经检查合格</w:t>
      </w:r>
      <w:r w:rsidRPr="007B6D0E">
        <w:rPr>
          <w:rFonts w:ascii="宋体" w:eastAsia="宋体" w:hAnsi="宋体" w:cs="宋体"/>
          <w:color w:val="000000"/>
          <w:lang w:eastAsia="zh-CN"/>
        </w:rPr>
        <w:t>后，进行整体气密性试验，试验压力为气瓶的公称工作压力；</w:t>
      </w:r>
    </w:p>
    <w:p w:rsidR="001E7D34" w:rsidRPr="007B6D0E" w:rsidRDefault="005318C7">
      <w:pPr>
        <w:pStyle w:val="afc"/>
        <w:widowControl w:val="0"/>
        <w:spacing w:after="0" w:line="401" w:lineRule="exact"/>
        <w:ind w:firstLine="496"/>
        <w:rPr>
          <w:rFonts w:ascii="宋体" w:eastAsia="宋体" w:hAnsi="宋体" w:cs="宋体"/>
          <w:color w:val="000000"/>
          <w:lang w:eastAsia="zh-CN"/>
        </w:rPr>
      </w:pPr>
      <w:r w:rsidRPr="007B6D0E">
        <w:rPr>
          <w:rFonts w:ascii="宋体" w:eastAsia="宋体" w:hAnsi="宋体" w:cs="宋体"/>
          <w:color w:val="000000"/>
          <w:lang w:eastAsia="zh-CN"/>
        </w:rPr>
        <w:t>(9)充装易燃、易爆介质的长管拖车、管束式集装箱制造完</w:t>
      </w:r>
      <w:r w:rsidRPr="007B6D0E">
        <w:rPr>
          <w:rFonts w:ascii="宋体" w:eastAsia="宋体" w:hAnsi="宋体" w:cs="宋体" w:hint="eastAsia"/>
          <w:color w:val="000000"/>
          <w:lang w:eastAsia="zh-CN"/>
        </w:rPr>
        <w:t>成并经检查合格</w:t>
      </w:r>
      <w:r w:rsidRPr="007B6D0E">
        <w:rPr>
          <w:rFonts w:ascii="宋体" w:eastAsia="宋体" w:hAnsi="宋体" w:cs="宋体"/>
          <w:color w:val="000000"/>
          <w:lang w:eastAsia="zh-CN"/>
        </w:rPr>
        <w:t>后，</w:t>
      </w:r>
      <w:r w:rsidRPr="007B6D0E">
        <w:rPr>
          <w:rFonts w:ascii="宋体" w:eastAsia="宋体" w:hAnsi="宋体" w:cs="宋体"/>
          <w:color w:val="000000"/>
          <w:lang w:eastAsia="zh-CN"/>
        </w:rPr>
        <w:lastRenderedPageBreak/>
        <w:t>气瓶以及管路系统按照本规程4.10.2的规定进行</w:t>
      </w:r>
      <w:r w:rsidRPr="007B6D0E">
        <w:rPr>
          <w:rFonts w:ascii="宋体" w:eastAsia="宋体" w:hAnsi="宋体" w:cs="宋体" w:hint="eastAsia"/>
          <w:color w:val="000000"/>
          <w:lang w:eastAsia="zh-CN"/>
        </w:rPr>
        <w:t>气体</w:t>
      </w:r>
      <w:r w:rsidRPr="007B6D0E">
        <w:rPr>
          <w:rFonts w:ascii="宋体" w:eastAsia="宋体" w:hAnsi="宋体" w:cs="宋体"/>
          <w:color w:val="000000"/>
          <w:lang w:eastAsia="zh-CN"/>
        </w:rPr>
        <w:t>置换处理；</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color w:val="000000"/>
          <w:lang w:eastAsia="zh-CN"/>
        </w:rPr>
        <w:t>(10)仅参与境内公路运输的管束式集装箱，在管束式集装箱的明显部位喷涂或者粘贴仅适用于公路运输、禁止堆码的警示性标志。</w:t>
      </w:r>
    </w:p>
    <w:p w:rsidR="001E7D34" w:rsidRPr="007B6D0E" w:rsidRDefault="005318C7">
      <w:pPr>
        <w:adjustRightInd w:val="0"/>
        <w:snapToGrid w:val="0"/>
        <w:spacing w:beforeLines="100" w:before="240" w:afterLines="50" w:after="120" w:line="401" w:lineRule="exact"/>
        <w:ind w:firstLineChars="200" w:firstLine="480"/>
        <w:outlineLvl w:val="3"/>
        <w:rPr>
          <w:rFonts w:ascii="黑体" w:eastAsia="黑体" w:hAnsi="黑体" w:cs="黑体"/>
          <w:color w:val="000000"/>
          <w:sz w:val="24"/>
          <w:szCs w:val="24"/>
          <w:lang w:eastAsia="zh-CN"/>
        </w:rPr>
      </w:pPr>
      <w:r w:rsidRPr="007B6D0E">
        <w:rPr>
          <w:rFonts w:ascii="黑体" w:eastAsia="黑体" w:hAnsi="黑体" w:cs="黑体"/>
          <w:color w:val="000000"/>
          <w:sz w:val="24"/>
          <w:szCs w:val="24"/>
          <w:lang w:eastAsia="zh-CN"/>
        </w:rPr>
        <w:t xml:space="preserve">D4 </w:t>
      </w:r>
      <w:r w:rsidRPr="007B6D0E">
        <w:rPr>
          <w:rFonts w:ascii="黑体" w:eastAsia="黑体" w:hAnsi="黑体" w:cs="宋体"/>
          <w:color w:val="000000"/>
          <w:sz w:val="24"/>
          <w:szCs w:val="24"/>
          <w:lang w:eastAsia="zh-CN"/>
        </w:rPr>
        <w:t xml:space="preserve"> 安全附件和装卸附件</w:t>
      </w:r>
    </w:p>
    <w:p w:rsidR="001E7D34" w:rsidRPr="007B6D0E" w:rsidRDefault="005318C7">
      <w:pPr>
        <w:pStyle w:val="afc"/>
        <w:adjustRightInd/>
        <w:snapToGrid/>
        <w:spacing w:beforeLines="35" w:before="84" w:afterLines="25" w:after="60" w:line="401" w:lineRule="exact"/>
        <w:ind w:firstLine="496"/>
        <w:rPr>
          <w:rFonts w:ascii="宋体" w:eastAsia="宋体" w:hAnsi="宋体" w:cs="宋体"/>
          <w:color w:val="000000"/>
          <w:szCs w:val="21"/>
          <w:lang w:eastAsia="zh-CN"/>
        </w:rPr>
      </w:pPr>
      <w:r w:rsidRPr="007B6D0E">
        <w:rPr>
          <w:rFonts w:ascii="黑体" w:eastAsia="黑体" w:hAnsi="黑体" w:cs="黑体"/>
          <w:color w:val="000000"/>
          <w:lang w:eastAsia="zh-CN"/>
        </w:rPr>
        <w:t>D</w:t>
      </w:r>
      <w:r w:rsidRPr="007B6D0E">
        <w:rPr>
          <w:rFonts w:ascii="黑体" w:eastAsia="黑体" w:hAnsi="黑体" w:cs="黑体"/>
          <w:color w:val="000000"/>
          <w:szCs w:val="24"/>
          <w:lang w:eastAsia="zh-CN"/>
        </w:rPr>
        <w:t>4</w:t>
      </w:r>
      <w:r w:rsidRPr="007B6D0E">
        <w:rPr>
          <w:rFonts w:ascii="黑体" w:eastAsia="黑体" w:hAnsi="宋体"/>
          <w:color w:val="000000"/>
          <w:szCs w:val="24"/>
          <w:lang w:eastAsia="zh-CN"/>
        </w:rPr>
        <w:t>.1</w:t>
      </w:r>
      <w:r w:rsidRPr="007B6D0E">
        <w:rPr>
          <w:rFonts w:ascii="黑体" w:eastAsia="黑体" w:hAnsi="黑体"/>
          <w:color w:val="000000"/>
          <w:szCs w:val="21"/>
          <w:lang w:eastAsia="zh-CN"/>
        </w:rPr>
        <w:t xml:space="preserve"> </w:t>
      </w:r>
      <w:r w:rsidRPr="007B6D0E">
        <w:rPr>
          <w:rFonts w:ascii="宋体" w:eastAsia="宋体" w:hAnsi="宋体" w:cs="宋体" w:hint="eastAsia"/>
          <w:color w:val="000000"/>
          <w:szCs w:val="21"/>
          <w:lang w:eastAsia="zh-CN"/>
        </w:rPr>
        <w:t>安全泄放装置</w:t>
      </w:r>
    </w:p>
    <w:p w:rsidR="001E7D34" w:rsidRPr="007B6D0E" w:rsidRDefault="005318C7">
      <w:pPr>
        <w:pStyle w:val="afc"/>
        <w:adjustRightInd/>
        <w:snapToGrid/>
        <w:spacing w:after="0" w:line="401" w:lineRule="exact"/>
        <w:ind w:firstLine="496"/>
        <w:rPr>
          <w:rFonts w:ascii="宋体" w:eastAsia="宋体" w:hAnsi="宋体" w:cs="宋体"/>
          <w:color w:val="000000"/>
          <w:szCs w:val="21"/>
          <w:lang w:eastAsia="zh-CN"/>
        </w:rPr>
      </w:pPr>
      <w:r w:rsidRPr="007B6D0E">
        <w:rPr>
          <w:rFonts w:ascii="宋体" w:eastAsia="宋体" w:hAnsi="宋体" w:cs="宋体"/>
          <w:color w:val="000000"/>
          <w:szCs w:val="21"/>
          <w:lang w:eastAsia="zh-CN"/>
        </w:rPr>
        <w:t>(1)</w:t>
      </w:r>
      <w:r w:rsidRPr="007B6D0E">
        <w:rPr>
          <w:rFonts w:ascii="宋体" w:eastAsia="宋体" w:hAnsi="宋体" w:cs="宋体" w:hint="eastAsia"/>
          <w:color w:val="000000"/>
          <w:szCs w:val="21"/>
          <w:lang w:eastAsia="zh-CN"/>
        </w:rPr>
        <w:t>气瓶的安全泄放量计算按照</w:t>
      </w:r>
      <w:r w:rsidRPr="007B6D0E">
        <w:rPr>
          <w:rFonts w:ascii="宋体" w:eastAsia="宋体" w:hAnsi="宋体" w:cs="宋体"/>
          <w:color w:val="000000"/>
          <w:szCs w:val="21"/>
          <w:lang w:eastAsia="zh-CN"/>
        </w:rPr>
        <w:t>GB/T 33215</w:t>
      </w:r>
      <w:r w:rsidRPr="007B6D0E">
        <w:rPr>
          <w:rFonts w:ascii="宋体" w:eastAsia="宋体" w:hAnsi="宋体" w:cs="宋体" w:hint="eastAsia"/>
          <w:color w:val="000000"/>
          <w:szCs w:val="21"/>
          <w:lang w:eastAsia="zh-CN"/>
        </w:rPr>
        <w:t>《气瓶安全泄压装置》的规定，其安全泄放装置的排放能力不小于气瓶的安全泄放量，</w:t>
      </w:r>
      <w:r w:rsidRPr="007B6D0E">
        <w:rPr>
          <w:rFonts w:ascii="宋体" w:eastAsia="宋体" w:hAnsi="宋体" w:cs="宋体"/>
          <w:color w:val="000000"/>
          <w:szCs w:val="21"/>
          <w:lang w:eastAsia="zh-CN"/>
        </w:rPr>
        <w:t>安全泄放装置的动作压力</w:t>
      </w:r>
      <w:r w:rsidRPr="007B6D0E">
        <w:rPr>
          <w:rFonts w:ascii="宋体" w:eastAsia="宋体" w:hAnsi="宋体" w:cs="宋体" w:hint="eastAsia"/>
          <w:color w:val="000000"/>
          <w:szCs w:val="21"/>
          <w:lang w:eastAsia="zh-CN"/>
        </w:rPr>
        <w:t>按照相关</w:t>
      </w:r>
      <w:r w:rsidRPr="007B6D0E">
        <w:rPr>
          <w:rFonts w:ascii="宋体" w:eastAsia="宋体" w:hAnsi="宋体" w:cs="宋体"/>
          <w:color w:val="000000"/>
          <w:szCs w:val="21"/>
          <w:lang w:eastAsia="zh-CN"/>
        </w:rPr>
        <w:t>产品标准的规定；</w:t>
      </w:r>
    </w:p>
    <w:p w:rsidR="001E7D34" w:rsidRPr="007B6D0E" w:rsidRDefault="005318C7">
      <w:pPr>
        <w:pStyle w:val="afc"/>
        <w:adjustRightInd/>
        <w:snapToGrid/>
        <w:spacing w:after="0" w:line="401" w:lineRule="exact"/>
        <w:ind w:firstLine="496"/>
        <w:rPr>
          <w:rFonts w:ascii="宋体" w:eastAsia="宋体" w:hAnsi="宋体" w:cs="宋体"/>
          <w:color w:val="000000"/>
          <w:szCs w:val="21"/>
          <w:lang w:eastAsia="zh-CN"/>
        </w:rPr>
      </w:pPr>
      <w:r w:rsidRPr="007B6D0E">
        <w:rPr>
          <w:rFonts w:ascii="宋体" w:eastAsia="宋体" w:hAnsi="宋体" w:cs="宋体"/>
          <w:color w:val="000000"/>
          <w:szCs w:val="21"/>
          <w:lang w:eastAsia="zh-CN"/>
        </w:rPr>
        <w:t>(2)</w:t>
      </w:r>
      <w:r w:rsidRPr="007B6D0E">
        <w:rPr>
          <w:rFonts w:ascii="宋体" w:eastAsia="宋体" w:hAnsi="宋体" w:cs="宋体" w:hint="eastAsia"/>
          <w:color w:val="000000"/>
          <w:szCs w:val="21"/>
          <w:lang w:eastAsia="zh-CN"/>
        </w:rPr>
        <w:t>安全</w:t>
      </w:r>
      <w:r w:rsidRPr="007B6D0E">
        <w:rPr>
          <w:rFonts w:ascii="宋体" w:eastAsia="宋体" w:hAnsi="宋体" w:cs="宋体"/>
          <w:color w:val="000000"/>
          <w:szCs w:val="21"/>
          <w:lang w:eastAsia="zh-CN"/>
        </w:rPr>
        <w:t>泄放装置应当按照不同的工况</w:t>
      </w:r>
      <w:r w:rsidRPr="007B6D0E">
        <w:rPr>
          <w:rFonts w:ascii="宋体" w:eastAsia="宋体" w:hAnsi="宋体" w:cs="宋体" w:hint="eastAsia"/>
          <w:color w:val="000000"/>
          <w:szCs w:val="21"/>
          <w:lang w:eastAsia="zh-CN"/>
        </w:rPr>
        <w:t>进行型式试验</w:t>
      </w:r>
      <w:r w:rsidRPr="007B6D0E">
        <w:rPr>
          <w:rFonts w:ascii="宋体" w:eastAsia="宋体" w:hAnsi="宋体" w:cs="宋体"/>
          <w:color w:val="000000"/>
          <w:szCs w:val="21"/>
          <w:lang w:eastAsia="zh-CN"/>
        </w:rPr>
        <w:t>，</w:t>
      </w:r>
      <w:r w:rsidRPr="007B6D0E">
        <w:rPr>
          <w:rFonts w:ascii="宋体" w:eastAsia="宋体" w:hAnsi="宋体" w:cs="宋体" w:hint="eastAsia"/>
          <w:color w:val="000000"/>
          <w:szCs w:val="21"/>
          <w:lang w:eastAsia="zh-CN"/>
        </w:rPr>
        <w:t>满足</w:t>
      </w:r>
      <w:r w:rsidRPr="007B6D0E">
        <w:rPr>
          <w:rFonts w:ascii="宋体" w:eastAsia="宋体" w:hAnsi="宋体" w:cs="宋体"/>
          <w:color w:val="000000"/>
          <w:szCs w:val="21"/>
          <w:lang w:eastAsia="zh-CN"/>
        </w:rPr>
        <w:t>相</w:t>
      </w:r>
      <w:r w:rsidRPr="007B6D0E">
        <w:rPr>
          <w:rFonts w:ascii="宋体" w:eastAsia="宋体" w:hAnsi="宋体" w:cs="宋体" w:hint="eastAsia"/>
          <w:color w:val="000000"/>
          <w:szCs w:val="21"/>
          <w:lang w:eastAsia="zh-CN"/>
        </w:rPr>
        <w:t>关产品</w:t>
      </w:r>
      <w:r w:rsidRPr="007B6D0E">
        <w:rPr>
          <w:rFonts w:ascii="宋体" w:eastAsia="宋体" w:hAnsi="宋体" w:cs="宋体"/>
          <w:color w:val="000000"/>
          <w:szCs w:val="21"/>
          <w:lang w:eastAsia="zh-CN"/>
        </w:rPr>
        <w:t>标准的</w:t>
      </w:r>
      <w:r w:rsidRPr="007B6D0E">
        <w:rPr>
          <w:rFonts w:ascii="宋体" w:eastAsia="宋体" w:hAnsi="宋体" w:cs="宋体" w:hint="eastAsia"/>
          <w:color w:val="000000"/>
          <w:szCs w:val="21"/>
          <w:lang w:eastAsia="zh-CN"/>
        </w:rPr>
        <w:t>要求</w:t>
      </w:r>
      <w:r w:rsidRPr="007B6D0E">
        <w:rPr>
          <w:rFonts w:ascii="宋体" w:eastAsia="宋体" w:hAnsi="宋体" w:cs="宋体"/>
          <w:color w:val="000000"/>
          <w:szCs w:val="21"/>
          <w:lang w:eastAsia="zh-CN"/>
        </w:rPr>
        <w:t>。</w:t>
      </w:r>
    </w:p>
    <w:p w:rsidR="001E7D34" w:rsidRPr="007B6D0E" w:rsidRDefault="005318C7">
      <w:pPr>
        <w:pStyle w:val="afc"/>
        <w:adjustRightInd/>
        <w:snapToGrid/>
        <w:spacing w:beforeLines="35" w:before="84" w:afterLines="25" w:after="60" w:line="401" w:lineRule="exact"/>
        <w:ind w:firstLine="496"/>
        <w:rPr>
          <w:rFonts w:ascii="宋体" w:eastAsia="宋体" w:hAnsi="宋体" w:cs="宋体"/>
          <w:color w:val="000000"/>
          <w:szCs w:val="21"/>
          <w:lang w:eastAsia="zh-CN"/>
        </w:rPr>
      </w:pPr>
      <w:r w:rsidRPr="007B6D0E">
        <w:rPr>
          <w:rFonts w:ascii="黑体" w:eastAsia="黑体" w:hAnsi="黑体" w:cs="黑体"/>
          <w:color w:val="000000"/>
          <w:lang w:eastAsia="zh-CN"/>
        </w:rPr>
        <w:t>D</w:t>
      </w:r>
      <w:r w:rsidRPr="007B6D0E">
        <w:rPr>
          <w:rFonts w:ascii="黑体" w:eastAsia="黑体" w:hAnsi="黑体" w:cs="黑体"/>
          <w:color w:val="000000"/>
          <w:szCs w:val="24"/>
          <w:lang w:eastAsia="zh-CN"/>
        </w:rPr>
        <w:t>4</w:t>
      </w:r>
      <w:r w:rsidRPr="007B6D0E">
        <w:rPr>
          <w:rFonts w:ascii="黑体" w:eastAsia="黑体" w:hAnsi="宋体"/>
          <w:color w:val="000000"/>
          <w:szCs w:val="24"/>
          <w:lang w:eastAsia="zh-CN"/>
        </w:rPr>
        <w:t>.2</w:t>
      </w:r>
      <w:r w:rsidRPr="007B6D0E">
        <w:rPr>
          <w:rFonts w:ascii="黑体" w:eastAsia="黑体" w:hAnsi="黑体"/>
          <w:color w:val="000000"/>
          <w:szCs w:val="21"/>
          <w:lang w:eastAsia="zh-CN"/>
        </w:rPr>
        <w:t xml:space="preserve">  </w:t>
      </w:r>
      <w:r w:rsidRPr="007B6D0E">
        <w:rPr>
          <w:rFonts w:ascii="宋体" w:eastAsia="宋体" w:hAnsi="宋体" w:cs="宋体" w:hint="eastAsia"/>
          <w:color w:val="000000"/>
          <w:szCs w:val="21"/>
          <w:lang w:eastAsia="zh-CN"/>
        </w:rPr>
        <w:t>装卸附件</w:t>
      </w:r>
    </w:p>
    <w:p w:rsidR="001E7D34" w:rsidRPr="007B6D0E" w:rsidRDefault="005318C7">
      <w:pPr>
        <w:pStyle w:val="afc"/>
        <w:adjustRightInd/>
        <w:snapToGrid/>
        <w:spacing w:after="0" w:line="401" w:lineRule="exact"/>
        <w:ind w:firstLine="496"/>
        <w:rPr>
          <w:rFonts w:ascii="宋体" w:eastAsia="宋体" w:hAnsi="宋体" w:cs="宋体"/>
          <w:color w:val="000000"/>
          <w:szCs w:val="21"/>
          <w:lang w:eastAsia="zh-CN"/>
        </w:rPr>
      </w:pPr>
      <w:r w:rsidRPr="007B6D0E">
        <w:rPr>
          <w:rFonts w:ascii="宋体" w:eastAsia="宋体" w:hAnsi="宋体" w:cs="宋体"/>
          <w:color w:val="000000"/>
          <w:szCs w:val="21"/>
          <w:lang w:eastAsia="zh-CN"/>
        </w:rPr>
        <w:t>(1)每只气瓶进出口均应当设置阀门，</w:t>
      </w:r>
      <w:r w:rsidRPr="007B6D0E">
        <w:rPr>
          <w:rFonts w:ascii="宋体" w:eastAsia="宋体" w:hAnsi="宋体" w:cs="宋体" w:hint="eastAsia"/>
          <w:color w:val="000000"/>
          <w:szCs w:val="21"/>
          <w:lang w:eastAsia="zh-CN"/>
        </w:rPr>
        <w:t>同时其</w:t>
      </w:r>
      <w:r w:rsidRPr="007B6D0E">
        <w:rPr>
          <w:rFonts w:ascii="宋体" w:eastAsia="宋体" w:hAnsi="宋体" w:cs="宋体"/>
          <w:color w:val="000000"/>
          <w:szCs w:val="21"/>
          <w:lang w:eastAsia="zh-CN"/>
        </w:rPr>
        <w:t>装卸</w:t>
      </w:r>
      <w:r w:rsidRPr="007B6D0E">
        <w:rPr>
          <w:rFonts w:ascii="宋体" w:eastAsia="宋体" w:hAnsi="宋体" w:cs="宋体" w:hint="eastAsia"/>
          <w:color w:val="000000"/>
          <w:szCs w:val="21"/>
          <w:lang w:eastAsia="zh-CN"/>
        </w:rPr>
        <w:t>口还应当设置管路汇总阀门；所有阀门阀体应当采用锻钢制造；</w:t>
      </w:r>
    </w:p>
    <w:p w:rsidR="001E7D34" w:rsidRPr="007B6D0E" w:rsidRDefault="005318C7">
      <w:pPr>
        <w:pStyle w:val="afc"/>
        <w:adjustRightInd/>
        <w:snapToGrid/>
        <w:spacing w:after="0" w:line="401" w:lineRule="exact"/>
        <w:ind w:firstLine="496"/>
        <w:rPr>
          <w:rFonts w:ascii="宋体" w:eastAsia="宋体" w:hAnsi="宋体" w:cs="宋体"/>
          <w:color w:val="000000"/>
          <w:szCs w:val="21"/>
          <w:lang w:eastAsia="zh-CN"/>
        </w:rPr>
      </w:pPr>
      <w:r w:rsidRPr="007B6D0E">
        <w:rPr>
          <w:rFonts w:ascii="宋体" w:eastAsia="宋体" w:hAnsi="宋体" w:cs="宋体"/>
          <w:color w:val="000000"/>
          <w:szCs w:val="21"/>
          <w:lang w:eastAsia="zh-CN"/>
        </w:rPr>
        <w:t>(2)气瓶阀门和管路汇总阀门除装卸过程中处于开启状态外，其余工况均应当处于关闭状态，并且</w:t>
      </w:r>
      <w:r w:rsidRPr="007B6D0E">
        <w:rPr>
          <w:rFonts w:ascii="宋体" w:eastAsia="宋体" w:hAnsi="宋体" w:cs="宋体" w:hint="eastAsia"/>
          <w:color w:val="000000"/>
          <w:szCs w:val="21"/>
          <w:lang w:eastAsia="zh-CN"/>
        </w:rPr>
        <w:t>管路汇总</w:t>
      </w:r>
      <w:r w:rsidRPr="007B6D0E">
        <w:rPr>
          <w:rFonts w:ascii="宋体" w:eastAsia="宋体" w:hAnsi="宋体" w:cs="宋体"/>
          <w:color w:val="000000"/>
          <w:szCs w:val="21"/>
          <w:lang w:eastAsia="zh-CN"/>
        </w:rPr>
        <w:t>阀门</w:t>
      </w:r>
      <w:r w:rsidRPr="007B6D0E">
        <w:rPr>
          <w:rFonts w:ascii="宋体" w:eastAsia="宋体" w:hAnsi="宋体" w:cs="宋体" w:hint="eastAsia"/>
          <w:color w:val="000000"/>
          <w:szCs w:val="21"/>
          <w:lang w:eastAsia="zh-CN"/>
        </w:rPr>
        <w:t>设置</w:t>
      </w:r>
      <w:r w:rsidRPr="007B6D0E">
        <w:rPr>
          <w:rFonts w:ascii="宋体" w:eastAsia="宋体" w:hAnsi="宋体" w:cs="宋体"/>
          <w:color w:val="000000"/>
          <w:szCs w:val="21"/>
          <w:lang w:eastAsia="zh-CN"/>
        </w:rPr>
        <w:t>在操作人员容易接近的位置；</w:t>
      </w:r>
    </w:p>
    <w:p w:rsidR="001E7D34" w:rsidRPr="007B6D0E" w:rsidRDefault="005318C7">
      <w:pPr>
        <w:adjustRightInd w:val="0"/>
        <w:snapToGrid w:val="0"/>
        <w:spacing w:after="0" w:line="401" w:lineRule="exact"/>
        <w:ind w:firstLineChars="200" w:firstLine="496"/>
        <w:rPr>
          <w:rFonts w:ascii="宋体" w:hAnsi="宋体"/>
          <w:color w:val="000000"/>
          <w:sz w:val="24"/>
          <w:lang w:eastAsia="zh-CN"/>
        </w:rPr>
      </w:pPr>
      <w:r w:rsidRPr="007B6D0E">
        <w:rPr>
          <w:rFonts w:ascii="宋体" w:hAnsi="宋体" w:cs="宋体"/>
          <w:bCs/>
          <w:color w:val="000000"/>
          <w:spacing w:val="4"/>
          <w:sz w:val="24"/>
          <w:szCs w:val="21"/>
          <w:lang w:eastAsia="zh-CN"/>
        </w:rPr>
        <w:t>(3)气瓶集装箱</w:t>
      </w:r>
      <w:r w:rsidRPr="007B6D0E">
        <w:rPr>
          <w:rFonts w:ascii="宋体" w:hAnsi="宋体" w:cs="宋体" w:hint="eastAsia"/>
          <w:bCs/>
          <w:color w:val="000000"/>
          <w:spacing w:val="4"/>
          <w:sz w:val="24"/>
          <w:szCs w:val="21"/>
          <w:lang w:eastAsia="zh-CN"/>
        </w:rPr>
        <w:t>的气瓶气动控制阀，以及操作仓内的主管路系统总阀门和瓶组管路系统阀门除装卸过程中处于开启状态外，其余工况均应当处于关闭状态。</w:t>
      </w:r>
    </w:p>
    <w:p w:rsidR="001E7D34" w:rsidRPr="007B6D0E" w:rsidRDefault="001E7D34">
      <w:pPr>
        <w:adjustRightInd w:val="0"/>
        <w:snapToGrid w:val="0"/>
        <w:spacing w:after="0" w:line="401" w:lineRule="exact"/>
        <w:ind w:firstLineChars="200" w:firstLine="480"/>
        <w:outlineLvl w:val="2"/>
        <w:rPr>
          <w:rFonts w:ascii="黑体" w:eastAsia="黑体"/>
          <w:bCs/>
          <w:color w:val="000000"/>
          <w:sz w:val="24"/>
          <w:szCs w:val="24"/>
          <w:lang w:eastAsia="zh-CN"/>
        </w:rPr>
      </w:pPr>
      <w:bookmarkStart w:id="62" w:name="_Toc432628259"/>
    </w:p>
    <w:p w:rsidR="001E7D34" w:rsidRPr="007B6D0E" w:rsidRDefault="001E7D34">
      <w:pPr>
        <w:adjustRightInd w:val="0"/>
        <w:snapToGrid w:val="0"/>
        <w:spacing w:after="0" w:line="401" w:lineRule="exact"/>
        <w:ind w:firstLineChars="200" w:firstLine="480"/>
        <w:outlineLvl w:val="2"/>
        <w:rPr>
          <w:rFonts w:ascii="黑体" w:eastAsia="黑体"/>
          <w:bCs/>
          <w:color w:val="000000"/>
          <w:sz w:val="24"/>
          <w:szCs w:val="24"/>
          <w:lang w:eastAsia="zh-CN"/>
        </w:rPr>
      </w:pPr>
    </w:p>
    <w:p w:rsidR="001E7D34" w:rsidRPr="007B6D0E" w:rsidRDefault="005318C7">
      <w:pPr>
        <w:adjustRightInd w:val="0"/>
        <w:snapToGrid w:val="0"/>
        <w:spacing w:after="0" w:line="401" w:lineRule="exact"/>
        <w:ind w:firstLineChars="200" w:firstLine="480"/>
        <w:outlineLvl w:val="2"/>
        <w:rPr>
          <w:rFonts w:ascii="黑体" w:eastAsia="黑体"/>
          <w:bCs/>
          <w:color w:val="000000"/>
          <w:sz w:val="24"/>
          <w:szCs w:val="24"/>
          <w:lang w:eastAsia="zh-CN"/>
        </w:rPr>
      </w:pPr>
      <w:r w:rsidRPr="007B6D0E">
        <w:rPr>
          <w:rFonts w:ascii="黑体" w:eastAsia="黑体"/>
          <w:bCs/>
          <w:color w:val="000000"/>
          <w:sz w:val="24"/>
          <w:szCs w:val="24"/>
          <w:lang w:eastAsia="zh-CN"/>
        </w:rPr>
        <w:br w:type="page"/>
      </w:r>
    </w:p>
    <w:p w:rsidR="001E7D34" w:rsidRPr="007B6D0E" w:rsidRDefault="005318C7">
      <w:pPr>
        <w:pStyle w:val="afc"/>
        <w:spacing w:after="0"/>
        <w:ind w:firstLineChars="0" w:firstLine="0"/>
        <w:rPr>
          <w:rFonts w:ascii="宋体" w:eastAsia="黑体" w:hAnsi="宋体" w:cs="宋体"/>
          <w:color w:val="000000"/>
          <w:lang w:eastAsia="zh-CN"/>
        </w:rPr>
      </w:pPr>
      <w:bookmarkStart w:id="63" w:name="_Toc307242200"/>
      <w:bookmarkEnd w:id="62"/>
      <w:r w:rsidRPr="007B6D0E">
        <w:rPr>
          <w:rFonts w:ascii="黑体" w:eastAsia="黑体" w:hAnsi="宋体" w:hint="eastAsia"/>
          <w:color w:val="000000"/>
          <w:szCs w:val="24"/>
          <w:lang w:eastAsia="zh-CN"/>
        </w:rPr>
        <w:t>附件</w:t>
      </w:r>
      <w:r w:rsidRPr="007B6D0E">
        <w:rPr>
          <w:rFonts w:ascii="黑体" w:eastAsia="黑体" w:hAnsi="宋体"/>
          <w:color w:val="000000"/>
          <w:szCs w:val="24"/>
          <w:lang w:eastAsia="zh-CN"/>
        </w:rPr>
        <w:t>E</w:t>
      </w:r>
    </w:p>
    <w:p w:rsidR="001E7D34" w:rsidRPr="007B6D0E" w:rsidRDefault="005318C7">
      <w:pPr>
        <w:adjustRightInd w:val="0"/>
        <w:snapToGrid w:val="0"/>
        <w:spacing w:before="600" w:after="400" w:line="401" w:lineRule="exact"/>
        <w:jc w:val="center"/>
        <w:outlineLvl w:val="1"/>
        <w:rPr>
          <w:rFonts w:ascii="黑体" w:eastAsia="黑体"/>
          <w:bCs/>
          <w:color w:val="000000"/>
          <w:sz w:val="32"/>
          <w:szCs w:val="32"/>
          <w:lang w:eastAsia="zh-CN"/>
        </w:rPr>
      </w:pPr>
      <w:r w:rsidRPr="007B6D0E">
        <w:rPr>
          <w:rFonts w:ascii="黑体" w:eastAsia="黑体" w:hint="eastAsia"/>
          <w:bCs/>
          <w:color w:val="000000"/>
          <w:sz w:val="32"/>
          <w:szCs w:val="32"/>
          <w:lang w:eastAsia="zh-CN"/>
        </w:rPr>
        <w:t>真空绝热罐体专项安全技术要求</w:t>
      </w:r>
    </w:p>
    <w:p w:rsidR="001E7D34" w:rsidRPr="007B6D0E" w:rsidRDefault="005318C7">
      <w:pPr>
        <w:adjustRightInd w:val="0"/>
        <w:snapToGrid w:val="0"/>
        <w:spacing w:beforeLines="100" w:before="240" w:afterLines="50" w:after="120" w:line="401" w:lineRule="exact"/>
        <w:ind w:firstLineChars="200" w:firstLine="480"/>
        <w:outlineLvl w:val="2"/>
        <w:rPr>
          <w:rFonts w:ascii="黑体" w:eastAsia="黑体" w:hAnsi="黑体" w:cs="宋体"/>
          <w:bCs/>
          <w:color w:val="000000"/>
          <w:sz w:val="24"/>
          <w:szCs w:val="24"/>
          <w:lang w:eastAsia="zh-CN"/>
        </w:rPr>
      </w:pPr>
      <w:r w:rsidRPr="007B6D0E">
        <w:rPr>
          <w:rFonts w:ascii="黑体" w:eastAsia="黑体" w:hAnsi="黑体" w:cs="黑体"/>
          <w:bCs/>
          <w:color w:val="000000"/>
          <w:sz w:val="24"/>
          <w:szCs w:val="24"/>
          <w:lang w:eastAsia="zh-CN"/>
        </w:rPr>
        <w:t xml:space="preserve">E1 </w:t>
      </w:r>
      <w:r w:rsidRPr="007B6D0E">
        <w:rPr>
          <w:rFonts w:ascii="黑体" w:eastAsia="黑体" w:hAnsi="黑体" w:cs="宋体"/>
          <w:bCs/>
          <w:color w:val="000000"/>
          <w:sz w:val="24"/>
          <w:szCs w:val="24"/>
          <w:lang w:eastAsia="zh-CN"/>
        </w:rPr>
        <w:t xml:space="preserve"> 总则</w:t>
      </w:r>
    </w:p>
    <w:p w:rsidR="001E7D34" w:rsidRPr="007B6D0E" w:rsidRDefault="005318C7">
      <w:pPr>
        <w:adjustRightInd w:val="0"/>
        <w:snapToGrid w:val="0"/>
        <w:spacing w:beforeLines="35" w:before="84" w:afterLines="25" w:after="60" w:line="401" w:lineRule="exact"/>
        <w:ind w:firstLineChars="200" w:firstLine="480"/>
        <w:outlineLvl w:val="3"/>
        <w:rPr>
          <w:rFonts w:ascii="宋体" w:hAnsi="宋体" w:cs="宋体"/>
          <w:color w:val="000000"/>
          <w:sz w:val="24"/>
          <w:szCs w:val="24"/>
          <w:lang w:eastAsia="zh-CN"/>
        </w:rPr>
      </w:pPr>
      <w:r w:rsidRPr="007B6D0E">
        <w:rPr>
          <w:rFonts w:ascii="黑体" w:eastAsia="黑体" w:hAnsi="宋体"/>
          <w:color w:val="000000"/>
          <w:sz w:val="24"/>
          <w:szCs w:val="24"/>
          <w:lang w:eastAsia="zh-CN"/>
        </w:rPr>
        <w:t xml:space="preserve">E1.1  </w:t>
      </w:r>
      <w:r w:rsidRPr="007B6D0E">
        <w:rPr>
          <w:rFonts w:ascii="宋体" w:hAnsi="宋体" w:cs="宋体" w:hint="eastAsia"/>
          <w:color w:val="000000"/>
          <w:sz w:val="24"/>
          <w:szCs w:val="24"/>
          <w:lang w:eastAsia="zh-CN"/>
        </w:rPr>
        <w:t>适用范围</w:t>
      </w:r>
    </w:p>
    <w:p w:rsidR="001E7D34" w:rsidRPr="007B6D0E" w:rsidRDefault="005318C7">
      <w:pPr>
        <w:adjustRightInd w:val="0"/>
        <w:snapToGrid w:val="0"/>
        <w:spacing w:after="0" w:line="401" w:lineRule="exact"/>
        <w:ind w:firstLineChars="200" w:firstLine="480"/>
        <w:outlineLvl w:val="2"/>
        <w:rPr>
          <w:rFonts w:ascii="宋体" w:hAnsi="宋体"/>
          <w:color w:val="000000"/>
          <w:sz w:val="24"/>
          <w:szCs w:val="24"/>
          <w:lang w:eastAsia="zh-CN"/>
        </w:rPr>
      </w:pPr>
      <w:r w:rsidRPr="007B6D0E">
        <w:rPr>
          <w:rFonts w:ascii="宋体" w:hAnsi="宋体" w:hint="eastAsia"/>
          <w:color w:val="000000"/>
          <w:sz w:val="24"/>
          <w:lang w:eastAsia="zh-CN"/>
        </w:rPr>
        <w:t>本附件是对本规程适用范围内的移动式压力容器用真空绝热罐体基本安全要求的专项补充规定。</w:t>
      </w:r>
    </w:p>
    <w:p w:rsidR="001E7D34" w:rsidRPr="007B6D0E" w:rsidRDefault="005318C7">
      <w:pPr>
        <w:adjustRightInd w:val="0"/>
        <w:snapToGrid w:val="0"/>
        <w:spacing w:beforeLines="35" w:before="84" w:afterLines="25" w:after="60" w:line="401" w:lineRule="exact"/>
        <w:ind w:firstLineChars="200" w:firstLine="480"/>
        <w:rPr>
          <w:rFonts w:ascii="宋体" w:hAnsi="宋体" w:cs="宋体"/>
          <w:color w:val="000000"/>
          <w:sz w:val="24"/>
          <w:szCs w:val="24"/>
          <w:lang w:eastAsia="zh-CN"/>
        </w:rPr>
      </w:pPr>
      <w:r w:rsidRPr="007B6D0E">
        <w:rPr>
          <w:rFonts w:ascii="黑体" w:eastAsia="黑体" w:hAnsi="宋体"/>
          <w:color w:val="000000"/>
          <w:sz w:val="24"/>
          <w:szCs w:val="24"/>
          <w:lang w:eastAsia="zh-CN"/>
        </w:rPr>
        <w:t xml:space="preserve">E1.2  </w:t>
      </w:r>
      <w:r w:rsidRPr="007B6D0E">
        <w:rPr>
          <w:rFonts w:ascii="宋体" w:hAnsi="宋体" w:cs="宋体" w:hint="eastAsia"/>
          <w:color w:val="000000"/>
          <w:sz w:val="24"/>
          <w:szCs w:val="24"/>
          <w:lang w:eastAsia="zh-CN"/>
        </w:rPr>
        <w:t>型式试验</w:t>
      </w:r>
    </w:p>
    <w:p w:rsidR="001E7D34" w:rsidRPr="007B6D0E" w:rsidRDefault="005318C7">
      <w:pPr>
        <w:pStyle w:val="a2"/>
        <w:spacing w:after="0" w:line="401" w:lineRule="exact"/>
        <w:ind w:firstLineChars="200" w:firstLine="480"/>
        <w:rPr>
          <w:rFonts w:ascii="宋体" w:hAnsi="宋体" w:cs="宋体"/>
          <w:bCs/>
          <w:color w:val="000000"/>
          <w:spacing w:val="4"/>
          <w:sz w:val="24"/>
          <w:szCs w:val="24"/>
          <w:lang w:eastAsia="zh-CN"/>
        </w:rPr>
      </w:pPr>
      <w:r w:rsidRPr="007B6D0E">
        <w:rPr>
          <w:rFonts w:ascii="宋体" w:hAnsi="宋体" w:hint="eastAsia"/>
          <w:color w:val="000000"/>
          <w:sz w:val="24"/>
          <w:lang w:eastAsia="zh-CN"/>
        </w:rPr>
        <w:t>真空绝热罐体型式试验，是指充装冷冻液化气体的真空绝热罐体移动式压力容器制造完成后，对其真空性能和绝热性能是否满足本规程和产品标准要求所进行的低温性能检验检测试验，该</w:t>
      </w:r>
      <w:r w:rsidRPr="007B6D0E">
        <w:rPr>
          <w:rFonts w:ascii="宋体" w:hAnsi="宋体" w:cs="宋体" w:hint="eastAsia"/>
          <w:color w:val="000000"/>
          <w:sz w:val="24"/>
          <w:szCs w:val="24"/>
          <w:lang w:eastAsia="zh-CN"/>
        </w:rPr>
        <w:t>型式试验要求按照本规程附件</w:t>
      </w:r>
      <w:r w:rsidRPr="007B6D0E">
        <w:rPr>
          <w:rFonts w:ascii="宋体" w:hAnsi="宋体" w:cs="宋体"/>
          <w:color w:val="000000"/>
          <w:sz w:val="24"/>
          <w:szCs w:val="24"/>
          <w:lang w:eastAsia="zh-CN"/>
        </w:rPr>
        <w:t>G的规定。</w:t>
      </w:r>
    </w:p>
    <w:p w:rsidR="001E7D34" w:rsidRPr="007B6D0E" w:rsidRDefault="005318C7">
      <w:pPr>
        <w:adjustRightInd w:val="0"/>
        <w:snapToGrid w:val="0"/>
        <w:spacing w:beforeLines="100" w:before="240" w:afterLines="50" w:after="120" w:line="401" w:lineRule="exact"/>
        <w:ind w:firstLineChars="200" w:firstLine="480"/>
        <w:outlineLvl w:val="2"/>
        <w:rPr>
          <w:rFonts w:ascii="黑体" w:eastAsia="黑体" w:hAnsi="黑体" w:cs="宋体"/>
          <w:bCs/>
          <w:color w:val="000000"/>
          <w:sz w:val="24"/>
          <w:szCs w:val="24"/>
          <w:lang w:eastAsia="zh-CN"/>
        </w:rPr>
      </w:pPr>
      <w:r w:rsidRPr="007B6D0E">
        <w:rPr>
          <w:rFonts w:ascii="黑体" w:eastAsia="黑体" w:hAnsi="黑体" w:cs="黑体"/>
          <w:bCs/>
          <w:color w:val="000000"/>
          <w:sz w:val="24"/>
          <w:szCs w:val="24"/>
          <w:lang w:eastAsia="zh-CN"/>
        </w:rPr>
        <w:t xml:space="preserve">E2 </w:t>
      </w:r>
      <w:r w:rsidRPr="007B6D0E">
        <w:rPr>
          <w:rFonts w:ascii="黑体" w:eastAsia="黑体" w:hAnsi="黑体" w:cs="宋体"/>
          <w:bCs/>
          <w:color w:val="000000"/>
          <w:sz w:val="24"/>
          <w:szCs w:val="24"/>
          <w:lang w:eastAsia="zh-CN"/>
        </w:rPr>
        <w:t xml:space="preserve"> 材料</w:t>
      </w:r>
    </w:p>
    <w:p w:rsidR="001E7D34" w:rsidRPr="007B6D0E" w:rsidRDefault="005318C7">
      <w:pPr>
        <w:pStyle w:val="a2"/>
        <w:spacing w:beforeLines="35" w:before="84" w:afterLines="25" w:after="60" w:line="401" w:lineRule="exact"/>
        <w:ind w:firstLineChars="200" w:firstLine="480"/>
        <w:rPr>
          <w:rFonts w:eastAsia="黑体"/>
          <w:color w:val="000000"/>
          <w:lang w:eastAsia="zh-CN"/>
        </w:rPr>
      </w:pPr>
      <w:r w:rsidRPr="007B6D0E">
        <w:rPr>
          <w:rFonts w:ascii="黑体" w:eastAsia="黑体"/>
          <w:bCs/>
          <w:color w:val="000000"/>
          <w:sz w:val="24"/>
          <w:szCs w:val="24"/>
          <w:lang w:eastAsia="zh-CN"/>
        </w:rPr>
        <w:t xml:space="preserve">E2.1  </w:t>
      </w:r>
      <w:r w:rsidRPr="007B6D0E">
        <w:rPr>
          <w:rFonts w:ascii="宋体" w:hAnsi="宋体" w:cs="宋体" w:hint="eastAsia"/>
          <w:bCs/>
          <w:color w:val="000000"/>
          <w:sz w:val="24"/>
          <w:szCs w:val="24"/>
          <w:lang w:eastAsia="zh-CN"/>
        </w:rPr>
        <w:t>基本要求</w:t>
      </w:r>
    </w:p>
    <w:p w:rsidR="001E7D34" w:rsidRPr="007B6D0E" w:rsidRDefault="005318C7">
      <w:pPr>
        <w:spacing w:after="0" w:line="401" w:lineRule="exact"/>
        <w:ind w:firstLineChars="200" w:firstLine="480"/>
        <w:rPr>
          <w:rFonts w:ascii="宋体" w:hAnsi="宋体"/>
          <w:color w:val="000000"/>
          <w:sz w:val="24"/>
          <w:lang w:eastAsia="zh-CN"/>
        </w:rPr>
      </w:pPr>
      <w:r w:rsidRPr="007B6D0E">
        <w:rPr>
          <w:rFonts w:ascii="宋体" w:hAnsi="宋体"/>
          <w:color w:val="000000"/>
          <w:sz w:val="24"/>
          <w:lang w:eastAsia="zh-CN"/>
        </w:rPr>
        <w:t>(1)与充装介质接触的材料，应当具有良好的低温冲击韧性；</w:t>
      </w:r>
    </w:p>
    <w:p w:rsidR="001E7D34" w:rsidRPr="007B6D0E" w:rsidRDefault="005318C7">
      <w:pPr>
        <w:spacing w:after="0" w:line="401" w:lineRule="exact"/>
        <w:ind w:firstLineChars="200" w:firstLine="480"/>
        <w:rPr>
          <w:rFonts w:ascii="宋体" w:hAnsi="宋体"/>
          <w:color w:val="000000"/>
          <w:sz w:val="24"/>
          <w:lang w:eastAsia="zh-CN"/>
        </w:rPr>
      </w:pPr>
      <w:r w:rsidRPr="007B6D0E">
        <w:rPr>
          <w:rFonts w:ascii="宋体" w:hAnsi="宋体"/>
          <w:color w:val="000000"/>
          <w:sz w:val="24"/>
          <w:lang w:eastAsia="zh-CN"/>
        </w:rPr>
        <w:t>(2)可能与氧气或者富氧环境接触的材料，与氧的相容性应当符合GB/T 31481《深冷容器用材料与气体的相容性判定导则》的规定。</w:t>
      </w:r>
    </w:p>
    <w:p w:rsidR="001E7D34" w:rsidRPr="007B6D0E" w:rsidRDefault="005318C7">
      <w:pPr>
        <w:pStyle w:val="afc"/>
        <w:spacing w:beforeLines="35" w:before="84" w:afterLines="25" w:after="60" w:line="401" w:lineRule="exact"/>
        <w:ind w:firstLineChars="0" w:firstLine="0"/>
        <w:rPr>
          <w:rFonts w:ascii="宋体" w:eastAsia="宋体" w:hAnsi="宋体" w:cs="宋体"/>
          <w:color w:val="000000"/>
          <w:lang w:eastAsia="zh-CN"/>
        </w:rPr>
      </w:pPr>
      <w:r w:rsidRPr="007B6D0E">
        <w:rPr>
          <w:rFonts w:ascii="宋体" w:hAnsi="宋体"/>
          <w:color w:val="000000"/>
          <w:lang w:eastAsia="zh-CN"/>
        </w:rPr>
        <w:t xml:space="preserve">    </w:t>
      </w:r>
      <w:r w:rsidRPr="007B6D0E">
        <w:rPr>
          <w:rFonts w:ascii="黑体" w:eastAsia="黑体"/>
          <w:color w:val="000000"/>
          <w:szCs w:val="24"/>
          <w:lang w:eastAsia="zh-CN"/>
        </w:rPr>
        <w:t xml:space="preserve">E2.2  </w:t>
      </w:r>
      <w:r w:rsidRPr="007B6D0E">
        <w:rPr>
          <w:rFonts w:ascii="宋体" w:eastAsia="宋体" w:hAnsi="宋体" w:cs="宋体" w:hint="eastAsia"/>
          <w:color w:val="000000"/>
          <w:szCs w:val="18"/>
          <w:lang w:eastAsia="zh-CN"/>
        </w:rPr>
        <w:t>内容器</w:t>
      </w:r>
      <w:r w:rsidRPr="007B6D0E">
        <w:rPr>
          <w:rFonts w:ascii="宋体" w:eastAsia="宋体" w:hAnsi="宋体" w:cs="宋体" w:hint="eastAsia"/>
          <w:color w:val="000000"/>
          <w:lang w:eastAsia="zh-CN"/>
        </w:rPr>
        <w:t>材料</w:t>
      </w:r>
    </w:p>
    <w:p w:rsidR="001E7D34" w:rsidRPr="007B6D0E" w:rsidRDefault="005318C7">
      <w:pPr>
        <w:pStyle w:val="afc"/>
        <w:spacing w:after="0" w:line="401" w:lineRule="exact"/>
        <w:ind w:firstLine="496"/>
        <w:rPr>
          <w:color w:val="000000"/>
          <w:lang w:eastAsia="zh-CN"/>
        </w:rPr>
      </w:pPr>
      <w:r w:rsidRPr="007B6D0E">
        <w:rPr>
          <w:rFonts w:ascii="宋体" w:eastAsia="宋体" w:hAnsi="宋体"/>
          <w:color w:val="000000"/>
          <w:lang w:eastAsia="zh-CN"/>
        </w:rPr>
        <w:t>(1)</w:t>
      </w:r>
      <w:r w:rsidRPr="007B6D0E">
        <w:rPr>
          <w:rFonts w:hint="eastAsia"/>
          <w:color w:val="000000"/>
          <w:lang w:eastAsia="zh-CN"/>
        </w:rPr>
        <w:t>内容器受压元件用钢板应当具有良好的塑性和低温冲击韧性；</w:t>
      </w:r>
    </w:p>
    <w:p w:rsidR="001E7D34" w:rsidRPr="007B6D0E" w:rsidRDefault="005318C7">
      <w:pPr>
        <w:pStyle w:val="afc"/>
        <w:spacing w:after="0" w:line="401" w:lineRule="exact"/>
        <w:ind w:firstLine="496"/>
        <w:rPr>
          <w:rFonts w:ascii="黑体"/>
          <w:color w:val="000000"/>
          <w:szCs w:val="24"/>
          <w:lang w:eastAsia="zh-CN"/>
        </w:rPr>
      </w:pPr>
      <w:r w:rsidRPr="007B6D0E">
        <w:rPr>
          <w:rFonts w:ascii="宋体" w:eastAsia="宋体" w:hAnsi="宋体"/>
          <w:color w:val="000000"/>
          <w:lang w:eastAsia="zh-CN"/>
        </w:rPr>
        <w:t>(2)</w:t>
      </w:r>
      <w:r w:rsidRPr="007B6D0E">
        <w:rPr>
          <w:rFonts w:ascii="宋体" w:eastAsia="宋体" w:hAnsi="宋体" w:hint="eastAsia"/>
          <w:color w:val="000000"/>
          <w:lang w:eastAsia="zh-CN"/>
        </w:rPr>
        <w:t>充装冷冻液化气体介质的</w:t>
      </w:r>
      <w:r w:rsidRPr="007B6D0E">
        <w:rPr>
          <w:rFonts w:hint="eastAsia"/>
          <w:color w:val="000000"/>
          <w:lang w:eastAsia="zh-CN"/>
        </w:rPr>
        <w:t>内容器受压元件用钢板，应当选用符合</w:t>
      </w:r>
      <w:r w:rsidRPr="007B6D0E">
        <w:rPr>
          <w:rFonts w:ascii="宋体" w:eastAsia="宋体" w:hAnsi="宋体" w:cs="宋体"/>
          <w:color w:val="000000"/>
          <w:lang w:eastAsia="zh-CN"/>
        </w:rPr>
        <w:t>GB/T 24511</w:t>
      </w:r>
      <w:r w:rsidRPr="007B6D0E">
        <w:rPr>
          <w:rFonts w:hint="eastAsia"/>
          <w:color w:val="000000"/>
          <w:lang w:eastAsia="zh-CN"/>
        </w:rPr>
        <w:t>《</w:t>
      </w:r>
      <w:r w:rsidRPr="007B6D0E">
        <w:rPr>
          <w:rFonts w:cs="宋体" w:hint="eastAsia"/>
          <w:color w:val="000000"/>
          <w:lang w:eastAsia="zh-CN"/>
        </w:rPr>
        <w:t>承压设备用不锈钢</w:t>
      </w:r>
      <w:r w:rsidRPr="007B6D0E">
        <w:rPr>
          <w:rFonts w:cs="宋体" w:hint="eastAsia"/>
          <w:color w:val="000000"/>
          <w:szCs w:val="24"/>
          <w:lang w:eastAsia="zh-CN"/>
        </w:rPr>
        <w:t>和耐热钢</w:t>
      </w:r>
      <w:r w:rsidRPr="007B6D0E">
        <w:rPr>
          <w:rFonts w:cs="宋体" w:hint="eastAsia"/>
          <w:color w:val="000000"/>
          <w:lang w:eastAsia="zh-CN"/>
        </w:rPr>
        <w:t>钢板和钢带</w:t>
      </w:r>
      <w:r w:rsidRPr="007B6D0E">
        <w:rPr>
          <w:rFonts w:hint="eastAsia"/>
          <w:color w:val="000000"/>
          <w:lang w:eastAsia="zh-CN"/>
        </w:rPr>
        <w:t>》规定的奥氏体不锈钢材料，并且以固溶状态交货。</w:t>
      </w:r>
    </w:p>
    <w:p w:rsidR="001E7D34" w:rsidRPr="007B6D0E" w:rsidRDefault="005318C7">
      <w:pPr>
        <w:pStyle w:val="afc"/>
        <w:spacing w:beforeLines="35" w:before="84" w:afterLines="25" w:after="60" w:line="401" w:lineRule="exact"/>
        <w:ind w:firstLine="496"/>
        <w:rPr>
          <w:rFonts w:ascii="宋体" w:eastAsia="宋体" w:hAnsi="宋体" w:cs="宋体"/>
          <w:color w:val="000000"/>
          <w:lang w:eastAsia="zh-CN"/>
        </w:rPr>
      </w:pPr>
      <w:r w:rsidRPr="007B6D0E">
        <w:rPr>
          <w:rFonts w:ascii="黑体" w:eastAsia="黑体"/>
          <w:color w:val="000000"/>
          <w:szCs w:val="24"/>
          <w:lang w:eastAsia="zh-CN"/>
        </w:rPr>
        <w:t xml:space="preserve">E2.3  </w:t>
      </w:r>
      <w:r w:rsidRPr="007B6D0E">
        <w:rPr>
          <w:rFonts w:ascii="宋体" w:eastAsia="宋体" w:hAnsi="宋体" w:cs="宋体" w:hint="eastAsia"/>
          <w:color w:val="000000"/>
          <w:szCs w:val="24"/>
          <w:lang w:eastAsia="zh-CN"/>
        </w:rPr>
        <w:t>外壳</w:t>
      </w:r>
      <w:r w:rsidRPr="007B6D0E">
        <w:rPr>
          <w:rFonts w:ascii="宋体" w:eastAsia="宋体" w:hAnsi="宋体" w:cs="宋体" w:hint="eastAsia"/>
          <w:color w:val="000000"/>
          <w:lang w:eastAsia="zh-CN"/>
        </w:rPr>
        <w:t>材料</w:t>
      </w:r>
    </w:p>
    <w:p w:rsidR="001E7D34" w:rsidRPr="007B6D0E" w:rsidRDefault="005318C7">
      <w:pPr>
        <w:pStyle w:val="afc"/>
        <w:spacing w:after="0" w:line="401" w:lineRule="exact"/>
        <w:ind w:firstLine="496"/>
        <w:rPr>
          <w:color w:val="000000"/>
          <w:lang w:eastAsia="zh-CN"/>
        </w:rPr>
      </w:pPr>
      <w:r w:rsidRPr="007B6D0E">
        <w:rPr>
          <w:rFonts w:ascii="宋体" w:eastAsia="宋体" w:hAnsi="宋体"/>
          <w:color w:val="000000"/>
          <w:lang w:eastAsia="zh-CN"/>
        </w:rPr>
        <w:t>(1)</w:t>
      </w:r>
      <w:r w:rsidRPr="007B6D0E">
        <w:rPr>
          <w:rFonts w:hint="eastAsia"/>
          <w:color w:val="000000"/>
          <w:lang w:eastAsia="zh-CN"/>
        </w:rPr>
        <w:t>外壳用钢板应当具有良好的可焊性、足够的强度和冲击韧性；</w:t>
      </w:r>
    </w:p>
    <w:p w:rsidR="001E7D34" w:rsidRPr="007B6D0E" w:rsidRDefault="005318C7">
      <w:pPr>
        <w:pStyle w:val="afc"/>
        <w:spacing w:after="0" w:line="401" w:lineRule="exact"/>
        <w:ind w:firstLine="496"/>
        <w:rPr>
          <w:color w:val="000000"/>
          <w:lang w:eastAsia="zh-CN"/>
        </w:rPr>
      </w:pPr>
      <w:r w:rsidRPr="007B6D0E">
        <w:rPr>
          <w:rFonts w:ascii="宋体" w:eastAsia="宋体" w:hAnsi="宋体"/>
          <w:color w:val="000000"/>
          <w:lang w:eastAsia="zh-CN"/>
        </w:rPr>
        <w:t>(2)</w:t>
      </w:r>
      <w:r w:rsidRPr="007B6D0E">
        <w:rPr>
          <w:rFonts w:hint="eastAsia"/>
          <w:color w:val="000000"/>
          <w:lang w:eastAsia="zh-CN"/>
        </w:rPr>
        <w:t>外壳用钢板应当选用承压设备用低合金钢或者奥氏体不锈钢钢板，其力学性能应当符合本规程</w:t>
      </w:r>
      <w:r w:rsidRPr="007B6D0E">
        <w:rPr>
          <w:color w:val="000000"/>
          <w:lang w:eastAsia="zh-CN"/>
        </w:rPr>
        <w:t>2.2.3</w:t>
      </w:r>
      <w:r w:rsidRPr="007B6D0E">
        <w:rPr>
          <w:rFonts w:hint="eastAsia"/>
          <w:color w:val="000000"/>
          <w:lang w:eastAsia="zh-CN"/>
        </w:rPr>
        <w:t>以及相应材料的国家标准或者行业标准的要求；</w:t>
      </w:r>
    </w:p>
    <w:p w:rsidR="001E7D34" w:rsidRPr="007B6D0E" w:rsidRDefault="005318C7">
      <w:pPr>
        <w:pStyle w:val="afc"/>
        <w:spacing w:after="0" w:line="401" w:lineRule="exact"/>
        <w:ind w:firstLine="496"/>
        <w:rPr>
          <w:rFonts w:ascii="黑体"/>
          <w:color w:val="000000"/>
          <w:szCs w:val="24"/>
          <w:lang w:eastAsia="zh-CN"/>
        </w:rPr>
      </w:pPr>
      <w:r w:rsidRPr="007B6D0E">
        <w:rPr>
          <w:rFonts w:ascii="宋体" w:eastAsia="宋体" w:hAnsi="宋体"/>
          <w:color w:val="000000"/>
          <w:lang w:eastAsia="zh-CN"/>
        </w:rPr>
        <w:t>(3)</w:t>
      </w:r>
      <w:r w:rsidRPr="007B6D0E">
        <w:rPr>
          <w:rFonts w:hint="eastAsia"/>
          <w:color w:val="000000"/>
          <w:lang w:eastAsia="zh-CN"/>
        </w:rPr>
        <w:t>外壳用钢板</w:t>
      </w:r>
      <w:r w:rsidRPr="007B6D0E">
        <w:rPr>
          <w:rFonts w:ascii="宋体" w:eastAsia="宋体" w:hAnsi="宋体" w:hint="eastAsia"/>
          <w:color w:val="000000"/>
          <w:lang w:eastAsia="zh-CN"/>
        </w:rPr>
        <w:t>使用温度应当在材料允许的使用温度范围内</w:t>
      </w:r>
      <w:r w:rsidRPr="007B6D0E">
        <w:rPr>
          <w:rFonts w:hint="eastAsia"/>
          <w:color w:val="000000"/>
          <w:lang w:eastAsia="zh-CN"/>
        </w:rPr>
        <w:t>。</w:t>
      </w:r>
    </w:p>
    <w:p w:rsidR="001E7D34" w:rsidRPr="007B6D0E" w:rsidRDefault="005318C7">
      <w:pPr>
        <w:pStyle w:val="afc"/>
        <w:spacing w:beforeLines="35" w:before="84" w:afterLines="25" w:after="60" w:line="401" w:lineRule="exact"/>
        <w:ind w:firstLine="496"/>
        <w:rPr>
          <w:rFonts w:ascii="宋体" w:eastAsia="宋体" w:hAnsi="宋体" w:cs="宋体"/>
          <w:color w:val="000000"/>
          <w:lang w:eastAsia="zh-CN"/>
        </w:rPr>
      </w:pPr>
      <w:r w:rsidRPr="007B6D0E">
        <w:rPr>
          <w:rFonts w:ascii="黑体" w:eastAsia="黑体"/>
          <w:color w:val="000000"/>
          <w:szCs w:val="24"/>
          <w:lang w:eastAsia="zh-CN"/>
        </w:rPr>
        <w:t xml:space="preserve">E2.4  </w:t>
      </w:r>
      <w:r w:rsidRPr="007B6D0E">
        <w:rPr>
          <w:rFonts w:ascii="宋体" w:eastAsia="宋体" w:hAnsi="宋体" w:cs="宋体" w:hint="eastAsia"/>
          <w:color w:val="000000"/>
          <w:szCs w:val="24"/>
          <w:lang w:eastAsia="zh-CN"/>
        </w:rPr>
        <w:t>绝热</w:t>
      </w:r>
      <w:r w:rsidRPr="007B6D0E">
        <w:rPr>
          <w:rFonts w:ascii="宋体" w:eastAsia="宋体" w:hAnsi="宋体" w:cs="宋体" w:hint="eastAsia"/>
          <w:color w:val="000000"/>
          <w:lang w:eastAsia="zh-CN"/>
        </w:rPr>
        <w:t>材料与吸附剂</w:t>
      </w:r>
    </w:p>
    <w:p w:rsidR="001E7D34" w:rsidRPr="007B6D0E" w:rsidRDefault="005318C7">
      <w:pPr>
        <w:pStyle w:val="afc"/>
        <w:widowControl w:val="0"/>
        <w:spacing w:after="0" w:line="401" w:lineRule="exact"/>
        <w:ind w:firstLine="496"/>
        <w:rPr>
          <w:rFonts w:ascii="宋体" w:eastAsia="宋体" w:hAnsi="宋体"/>
          <w:color w:val="000000"/>
          <w:lang w:eastAsia="zh-CN"/>
        </w:rPr>
      </w:pPr>
      <w:r w:rsidRPr="007B6D0E">
        <w:rPr>
          <w:rFonts w:ascii="宋体" w:eastAsia="宋体" w:hAnsi="宋体"/>
          <w:color w:val="000000"/>
          <w:lang w:eastAsia="zh-CN"/>
        </w:rPr>
        <w:t>(1)</w:t>
      </w:r>
      <w:r w:rsidRPr="007B6D0E">
        <w:rPr>
          <w:rFonts w:hint="eastAsia"/>
          <w:color w:val="000000"/>
          <w:lang w:eastAsia="zh-CN"/>
        </w:rPr>
        <w:t>真空粉末绝热用膨胀珍珠岩材料应当符合相关产品标准的规定；</w:t>
      </w:r>
    </w:p>
    <w:p w:rsidR="001E7D34" w:rsidRPr="007B6D0E" w:rsidRDefault="005318C7">
      <w:pPr>
        <w:pStyle w:val="afc"/>
        <w:widowControl w:val="0"/>
        <w:spacing w:after="0" w:line="401" w:lineRule="exact"/>
        <w:ind w:firstLine="496"/>
        <w:rPr>
          <w:color w:val="000000"/>
          <w:lang w:eastAsia="zh-CN"/>
        </w:rPr>
      </w:pPr>
      <w:r w:rsidRPr="007B6D0E">
        <w:rPr>
          <w:rFonts w:ascii="宋体" w:eastAsia="宋体" w:hAnsi="宋体"/>
          <w:color w:val="000000"/>
          <w:lang w:eastAsia="zh-CN"/>
        </w:rPr>
        <w:lastRenderedPageBreak/>
        <w:t>(2)</w:t>
      </w:r>
      <w:r w:rsidRPr="007B6D0E">
        <w:rPr>
          <w:rFonts w:hint="eastAsia"/>
          <w:color w:val="000000"/>
          <w:lang w:eastAsia="zh-CN"/>
        </w:rPr>
        <w:t>高真空多层绝热材料应当符合</w:t>
      </w:r>
      <w:r w:rsidRPr="007B6D0E">
        <w:rPr>
          <w:rFonts w:ascii="宋体" w:eastAsia="宋体" w:hAnsi="宋体" w:cs="宋体"/>
          <w:color w:val="000000"/>
          <w:lang w:eastAsia="zh-CN"/>
        </w:rPr>
        <w:t>GB/T 31480</w:t>
      </w:r>
      <w:r w:rsidRPr="007B6D0E">
        <w:rPr>
          <w:rFonts w:ascii="宋体" w:eastAsia="宋体" w:hAnsi="宋体" w:hint="eastAsia"/>
          <w:color w:val="000000"/>
          <w:lang w:eastAsia="zh-CN"/>
        </w:rPr>
        <w:t>《深冷容器用高真空多层绝热材料》</w:t>
      </w:r>
      <w:r w:rsidRPr="007B6D0E">
        <w:rPr>
          <w:rFonts w:hint="eastAsia"/>
          <w:color w:val="000000"/>
          <w:lang w:eastAsia="zh-CN"/>
        </w:rPr>
        <w:t>的规定，并且采用导热系数小、放气率低的脱脂纤维布或者脱脂纤维纸等材料；</w:t>
      </w:r>
    </w:p>
    <w:p w:rsidR="001E7D34" w:rsidRPr="007B6D0E" w:rsidRDefault="005318C7">
      <w:pPr>
        <w:pStyle w:val="afc"/>
        <w:spacing w:after="0" w:line="401" w:lineRule="exact"/>
        <w:ind w:firstLine="496"/>
        <w:rPr>
          <w:rFonts w:ascii="宋体" w:eastAsia="宋体" w:hAnsi="宋体"/>
          <w:color w:val="000000"/>
          <w:lang w:eastAsia="zh-CN"/>
        </w:rPr>
      </w:pPr>
      <w:r w:rsidRPr="007B6D0E">
        <w:rPr>
          <w:rFonts w:ascii="宋体" w:eastAsia="宋体" w:hAnsi="宋体"/>
          <w:color w:val="000000"/>
          <w:lang w:eastAsia="zh-CN"/>
        </w:rPr>
        <w:t>(</w:t>
      </w:r>
      <w:r w:rsidRPr="007B6D0E">
        <w:rPr>
          <w:rFonts w:ascii="宋体" w:hAnsi="宋体"/>
          <w:color w:val="000000"/>
          <w:lang w:eastAsia="zh-CN"/>
        </w:rPr>
        <w:t>3</w:t>
      </w:r>
      <w:r w:rsidRPr="007B6D0E">
        <w:rPr>
          <w:rFonts w:ascii="宋体" w:eastAsia="宋体" w:hAnsi="宋体"/>
          <w:color w:val="000000"/>
          <w:lang w:eastAsia="zh-CN"/>
        </w:rPr>
        <w:t>)吸附剂</w:t>
      </w:r>
      <w:r w:rsidRPr="007B6D0E">
        <w:rPr>
          <w:rFonts w:ascii="宋体" w:hAnsi="宋体" w:hint="eastAsia"/>
          <w:color w:val="000000"/>
          <w:lang w:eastAsia="zh-CN"/>
        </w:rPr>
        <w:t>应当</w:t>
      </w:r>
      <w:r w:rsidRPr="007B6D0E">
        <w:rPr>
          <w:rFonts w:ascii="宋体" w:eastAsia="宋体" w:hAnsi="宋体" w:hint="eastAsia"/>
          <w:color w:val="000000"/>
          <w:lang w:eastAsia="zh-CN"/>
        </w:rPr>
        <w:t>符合相关国家标准或者行业标准的规定；</w:t>
      </w:r>
    </w:p>
    <w:p w:rsidR="001E7D34" w:rsidRPr="007B6D0E" w:rsidRDefault="005318C7">
      <w:pPr>
        <w:pStyle w:val="afc"/>
        <w:spacing w:after="0" w:line="401" w:lineRule="exact"/>
        <w:ind w:firstLine="496"/>
        <w:rPr>
          <w:color w:val="000000"/>
          <w:lang w:eastAsia="zh-CN"/>
        </w:rPr>
      </w:pPr>
      <w:r w:rsidRPr="007B6D0E">
        <w:rPr>
          <w:rFonts w:ascii="宋体" w:eastAsia="宋体" w:hAnsi="宋体"/>
          <w:color w:val="000000"/>
          <w:lang w:eastAsia="zh-CN"/>
        </w:rPr>
        <w:t>(</w:t>
      </w:r>
      <w:r w:rsidRPr="007B6D0E">
        <w:rPr>
          <w:rFonts w:ascii="宋体" w:hAnsi="宋体" w:hint="eastAsia"/>
          <w:color w:val="000000"/>
          <w:lang w:eastAsia="zh-CN"/>
        </w:rPr>
        <w:t>4</w:t>
      </w:r>
      <w:r w:rsidRPr="007B6D0E">
        <w:rPr>
          <w:rFonts w:ascii="宋体" w:eastAsia="宋体" w:hAnsi="宋体"/>
          <w:color w:val="000000"/>
          <w:lang w:eastAsia="zh-CN"/>
        </w:rPr>
        <w:t>)</w:t>
      </w:r>
      <w:r w:rsidRPr="007B6D0E">
        <w:rPr>
          <w:rFonts w:ascii="宋体" w:eastAsia="宋体" w:hAnsi="宋体" w:hint="eastAsia"/>
          <w:color w:val="000000"/>
          <w:lang w:eastAsia="zh-CN"/>
        </w:rPr>
        <w:t>充装</w:t>
      </w:r>
      <w:r>
        <w:rPr>
          <w:rFonts w:ascii="宋体" w:eastAsia="宋体" w:hAnsi="宋体" w:cs="宋体" w:hint="eastAsia"/>
          <w:color w:val="333333"/>
          <w:spacing w:val="0"/>
          <w:szCs w:val="24"/>
          <w:shd w:val="clear" w:color="auto" w:fill="FFFFFF"/>
          <w:lang w:eastAsia="zh-CN"/>
        </w:rPr>
        <w:t>沸点不高于</w:t>
      </w:r>
      <w:r>
        <w:rPr>
          <w:rFonts w:ascii="宋体" w:eastAsia="宋体" w:hAnsi="宋体" w:cs="宋体"/>
          <w:color w:val="333333"/>
          <w:spacing w:val="0"/>
          <w:szCs w:val="24"/>
          <w:shd w:val="clear" w:color="auto" w:fill="FFFFFF"/>
          <w:lang w:eastAsia="zh-CN"/>
        </w:rPr>
        <w:t>-</w:t>
      </w:r>
      <w:r>
        <w:rPr>
          <w:rFonts w:ascii="宋体" w:eastAsia="宋体" w:hAnsi="宋体" w:cs="宋体" w:hint="eastAsia"/>
          <w:color w:val="333333"/>
          <w:spacing w:val="0"/>
          <w:szCs w:val="24"/>
          <w:shd w:val="clear" w:color="auto" w:fill="FFFFFF"/>
          <w:lang w:eastAsia="zh-CN"/>
        </w:rPr>
        <w:t>182℃介质的真空绝热罐体用绝热材料，其生产单位应当向制造单位提供具有相应资质的检验机构出具的绝热材料与氧相容性的测试报告</w:t>
      </w:r>
      <w:r w:rsidRPr="007B6D0E">
        <w:rPr>
          <w:rFonts w:hint="eastAsia"/>
          <w:color w:val="000000"/>
          <w:lang w:eastAsia="zh-CN"/>
        </w:rPr>
        <w:t>。</w:t>
      </w:r>
    </w:p>
    <w:p w:rsidR="001E7D34" w:rsidRPr="007B6D0E" w:rsidRDefault="005318C7">
      <w:pPr>
        <w:pStyle w:val="afc"/>
        <w:widowControl w:val="0"/>
        <w:spacing w:beforeLines="35" w:before="84" w:afterLines="25" w:after="60" w:line="401" w:lineRule="exact"/>
        <w:ind w:firstLine="496"/>
        <w:rPr>
          <w:rFonts w:ascii="宋体" w:eastAsia="宋体" w:hAnsi="宋体" w:cs="宋体"/>
          <w:color w:val="000000"/>
          <w:lang w:eastAsia="zh-CN"/>
        </w:rPr>
      </w:pPr>
      <w:r w:rsidRPr="007B6D0E">
        <w:rPr>
          <w:rFonts w:ascii="黑体" w:eastAsia="黑体"/>
          <w:color w:val="000000"/>
          <w:szCs w:val="24"/>
          <w:lang w:eastAsia="zh-CN"/>
        </w:rPr>
        <w:t xml:space="preserve">E2.5  </w:t>
      </w:r>
      <w:r w:rsidRPr="007B6D0E">
        <w:rPr>
          <w:rFonts w:ascii="宋体" w:eastAsia="宋体" w:hAnsi="宋体" w:cs="宋体" w:hint="eastAsia"/>
          <w:color w:val="000000"/>
          <w:szCs w:val="24"/>
          <w:lang w:eastAsia="zh-CN"/>
        </w:rPr>
        <w:t>夹层支撑材料</w:t>
      </w:r>
    </w:p>
    <w:p w:rsidR="001E7D34" w:rsidRPr="007B6D0E" w:rsidRDefault="005318C7">
      <w:pPr>
        <w:pStyle w:val="afc"/>
        <w:spacing w:after="0" w:line="401" w:lineRule="exact"/>
        <w:ind w:firstLine="496"/>
        <w:rPr>
          <w:rFonts w:ascii="宋体" w:hAnsi="宋体" w:cs="宋体"/>
          <w:color w:val="000000"/>
          <w:lang w:eastAsia="zh-CN"/>
        </w:rPr>
      </w:pPr>
      <w:r w:rsidRPr="007B6D0E">
        <w:rPr>
          <w:rFonts w:ascii="宋体" w:eastAsia="宋体" w:hAnsi="宋体"/>
          <w:color w:val="000000"/>
          <w:lang w:eastAsia="zh-CN"/>
        </w:rPr>
        <w:t>(1)</w:t>
      </w:r>
      <w:r w:rsidRPr="007B6D0E">
        <w:rPr>
          <w:rFonts w:hint="eastAsia"/>
          <w:color w:val="000000"/>
          <w:lang w:eastAsia="zh-CN"/>
        </w:rPr>
        <w:t>非金属支撑材料选用导热系数小、真空下表面放气率低，并且具有良好低温冲击韧性的材料，使用温度应当在材料允许的使用温度范围内，并且符合相关产品标准的规定；</w:t>
      </w:r>
    </w:p>
    <w:p w:rsidR="001E7D34" w:rsidRPr="007B6D0E" w:rsidRDefault="005318C7">
      <w:pPr>
        <w:pStyle w:val="a2"/>
        <w:spacing w:after="0" w:line="401" w:lineRule="exact"/>
        <w:ind w:firstLineChars="200" w:firstLine="480"/>
        <w:rPr>
          <w:rFonts w:ascii="宋体" w:hAnsi="宋体"/>
          <w:bCs/>
          <w:color w:val="000000"/>
          <w:spacing w:val="4"/>
          <w:sz w:val="24"/>
          <w:lang w:eastAsia="zh-CN"/>
        </w:rPr>
      </w:pPr>
      <w:r w:rsidRPr="007B6D0E">
        <w:rPr>
          <w:rFonts w:ascii="宋体" w:hAnsi="宋体"/>
          <w:color w:val="000000"/>
          <w:sz w:val="24"/>
          <w:lang w:eastAsia="zh-CN"/>
        </w:rPr>
        <w:t>(2)</w:t>
      </w:r>
      <w:r w:rsidRPr="007B6D0E">
        <w:rPr>
          <w:rFonts w:ascii="宋体" w:hAnsi="宋体" w:hint="eastAsia"/>
          <w:bCs/>
          <w:color w:val="000000"/>
          <w:spacing w:val="4"/>
          <w:sz w:val="24"/>
          <w:lang w:eastAsia="zh-CN"/>
        </w:rPr>
        <w:t>金属支撑材料选用导热系数小、具有良好的低温冲击韧性的材料，使用温度应当在材料允许的使用温度范围内，并且符合相关材料标准的规定。</w:t>
      </w:r>
    </w:p>
    <w:p w:rsidR="001E7D34" w:rsidRPr="007B6D0E" w:rsidRDefault="005318C7">
      <w:pPr>
        <w:adjustRightInd w:val="0"/>
        <w:snapToGrid w:val="0"/>
        <w:spacing w:beforeLines="100" w:before="240" w:afterLines="50" w:after="120" w:line="401" w:lineRule="exact"/>
        <w:ind w:firstLineChars="200" w:firstLine="480"/>
        <w:outlineLvl w:val="2"/>
        <w:rPr>
          <w:rFonts w:ascii="黑体" w:eastAsia="黑体" w:hAnsi="黑体" w:cs="黑体"/>
          <w:bCs/>
          <w:color w:val="000000"/>
          <w:sz w:val="24"/>
          <w:szCs w:val="24"/>
          <w:lang w:eastAsia="zh-CN"/>
        </w:rPr>
      </w:pPr>
      <w:r w:rsidRPr="007B6D0E">
        <w:rPr>
          <w:rFonts w:ascii="黑体" w:eastAsia="黑体" w:hAnsi="黑体" w:cs="黑体"/>
          <w:bCs/>
          <w:color w:val="000000"/>
          <w:sz w:val="24"/>
          <w:szCs w:val="24"/>
          <w:lang w:eastAsia="zh-CN"/>
        </w:rPr>
        <w:t xml:space="preserve">E3  </w:t>
      </w:r>
      <w:r w:rsidRPr="007B6D0E">
        <w:rPr>
          <w:rFonts w:ascii="宋体" w:hAnsi="宋体" w:cs="宋体" w:hint="eastAsia"/>
          <w:bCs/>
          <w:color w:val="000000"/>
          <w:sz w:val="24"/>
          <w:szCs w:val="24"/>
          <w:lang w:eastAsia="zh-CN"/>
        </w:rPr>
        <w:t>设计</w:t>
      </w:r>
    </w:p>
    <w:p w:rsidR="001E7D34" w:rsidRPr="007B6D0E" w:rsidRDefault="005318C7">
      <w:pPr>
        <w:adjustRightInd w:val="0"/>
        <w:snapToGrid w:val="0"/>
        <w:spacing w:beforeLines="35" w:before="84" w:afterLines="25" w:after="60" w:line="401" w:lineRule="exact"/>
        <w:ind w:firstLineChars="200" w:firstLine="480"/>
        <w:outlineLvl w:val="3"/>
        <w:rPr>
          <w:rFonts w:ascii="黑体" w:eastAsia="黑体" w:hAnsi="宋体"/>
          <w:color w:val="000000"/>
          <w:sz w:val="24"/>
          <w:szCs w:val="24"/>
          <w:lang w:eastAsia="zh-CN"/>
        </w:rPr>
      </w:pPr>
      <w:r w:rsidRPr="007B6D0E">
        <w:rPr>
          <w:rFonts w:ascii="黑体" w:eastAsia="黑体" w:hAnsi="宋体"/>
          <w:color w:val="000000"/>
          <w:sz w:val="24"/>
          <w:szCs w:val="24"/>
          <w:lang w:eastAsia="zh-CN"/>
        </w:rPr>
        <w:t xml:space="preserve">E3.1  </w:t>
      </w:r>
      <w:r w:rsidRPr="007B6D0E">
        <w:rPr>
          <w:rFonts w:ascii="宋体" w:hAnsi="宋体" w:cs="宋体" w:hint="eastAsia"/>
          <w:color w:val="000000"/>
          <w:sz w:val="24"/>
          <w:szCs w:val="24"/>
          <w:lang w:eastAsia="zh-CN"/>
        </w:rPr>
        <w:t>基本要求</w:t>
      </w:r>
    </w:p>
    <w:p w:rsidR="001E7D34" w:rsidRPr="007B6D0E" w:rsidRDefault="005318C7">
      <w:pPr>
        <w:adjustRightInd w:val="0"/>
        <w:snapToGrid w:val="0"/>
        <w:spacing w:after="0" w:line="401" w:lineRule="exact"/>
        <w:ind w:firstLineChars="200" w:firstLine="480"/>
        <w:rPr>
          <w:rFonts w:ascii="宋体" w:hAnsi="宋体"/>
          <w:color w:val="000000"/>
          <w:sz w:val="24"/>
          <w:lang w:eastAsia="zh-CN"/>
        </w:rPr>
      </w:pPr>
      <w:r w:rsidRPr="007B6D0E">
        <w:rPr>
          <w:rFonts w:ascii="宋体" w:hAnsi="宋体" w:hint="eastAsia"/>
          <w:color w:val="000000"/>
          <w:sz w:val="24"/>
          <w:lang w:eastAsia="zh-CN"/>
        </w:rPr>
        <w:t>真空绝热罐体的设计载荷、设计参数的确定，以及罐体结构、强度、刚性和外压稳定性的计算等，应当符合本规程和相关产品标准的规定。</w:t>
      </w:r>
    </w:p>
    <w:p w:rsidR="001E7D34" w:rsidRPr="007B6D0E" w:rsidRDefault="005318C7">
      <w:pPr>
        <w:pStyle w:val="afd"/>
        <w:spacing w:beforeLines="35" w:before="84" w:afterLines="25" w:after="60" w:line="401" w:lineRule="exact"/>
        <w:ind w:firstLine="496"/>
        <w:rPr>
          <w:rFonts w:ascii="宋体" w:eastAsia="宋体" w:hAnsi="宋体" w:cs="宋体"/>
          <w:b w:val="0"/>
          <w:color w:val="000000"/>
          <w:szCs w:val="22"/>
          <w:lang w:val="en-US" w:eastAsia="zh-CN"/>
        </w:rPr>
      </w:pPr>
      <w:r w:rsidRPr="007B6D0E">
        <w:rPr>
          <w:rFonts w:hAnsi="宋体"/>
          <w:b w:val="0"/>
          <w:bCs w:val="0"/>
          <w:color w:val="000000"/>
          <w:szCs w:val="24"/>
          <w:lang w:val="en-US" w:eastAsia="zh-CN"/>
        </w:rPr>
        <w:t>E</w:t>
      </w:r>
      <w:r w:rsidRPr="007B6D0E">
        <w:rPr>
          <w:rFonts w:hAnsi="宋体"/>
          <w:b w:val="0"/>
          <w:bCs w:val="0"/>
          <w:color w:val="000000"/>
          <w:szCs w:val="24"/>
          <w:lang w:eastAsia="zh-CN"/>
        </w:rPr>
        <w:t>3.</w:t>
      </w:r>
      <w:r w:rsidRPr="007B6D0E">
        <w:rPr>
          <w:rFonts w:hAnsi="宋体"/>
          <w:b w:val="0"/>
          <w:bCs w:val="0"/>
          <w:color w:val="000000"/>
          <w:szCs w:val="24"/>
          <w:lang w:val="en-US" w:eastAsia="zh-CN"/>
        </w:rPr>
        <w:t xml:space="preserve">2  </w:t>
      </w:r>
      <w:r w:rsidRPr="007B6D0E">
        <w:rPr>
          <w:rFonts w:ascii="宋体" w:eastAsia="宋体" w:hAnsi="宋体" w:cs="宋体" w:hint="eastAsia"/>
          <w:b w:val="0"/>
          <w:color w:val="000000"/>
          <w:szCs w:val="22"/>
          <w:lang w:val="en-US" w:eastAsia="zh-CN"/>
        </w:rPr>
        <w:t>充满率</w:t>
      </w:r>
    </w:p>
    <w:p w:rsidR="001E7D34" w:rsidRPr="007B6D0E" w:rsidRDefault="005318C7">
      <w:pPr>
        <w:pStyle w:val="afd"/>
        <w:spacing w:beforeLines="0" w:afterLines="0" w:line="401" w:lineRule="exact"/>
        <w:ind w:firstLine="496"/>
        <w:rPr>
          <w:rFonts w:ascii="宋体" w:eastAsia="宋体" w:hAnsi="宋体" w:cs="宋体"/>
          <w:b w:val="0"/>
          <w:color w:val="000000"/>
          <w:szCs w:val="22"/>
          <w:lang w:val="en-US" w:eastAsia="zh-CN"/>
        </w:rPr>
      </w:pPr>
      <w:r w:rsidRPr="007B6D0E">
        <w:rPr>
          <w:rFonts w:hAnsi="宋体"/>
          <w:b w:val="0"/>
          <w:bCs w:val="0"/>
          <w:color w:val="000000"/>
          <w:szCs w:val="24"/>
          <w:lang w:val="en-US" w:eastAsia="zh-CN"/>
        </w:rPr>
        <w:t>E</w:t>
      </w:r>
      <w:r w:rsidRPr="007B6D0E">
        <w:rPr>
          <w:rFonts w:hAnsi="宋体"/>
          <w:b w:val="0"/>
          <w:bCs w:val="0"/>
          <w:color w:val="000000"/>
          <w:szCs w:val="24"/>
          <w:lang w:eastAsia="zh-CN"/>
        </w:rPr>
        <w:t>3.</w:t>
      </w:r>
      <w:r w:rsidRPr="007B6D0E">
        <w:rPr>
          <w:rFonts w:hAnsi="宋体"/>
          <w:b w:val="0"/>
          <w:bCs w:val="0"/>
          <w:color w:val="000000"/>
          <w:szCs w:val="24"/>
          <w:lang w:val="en-US" w:eastAsia="zh-CN"/>
        </w:rPr>
        <w:t xml:space="preserve">2.1  </w:t>
      </w:r>
      <w:r w:rsidRPr="007B6D0E">
        <w:rPr>
          <w:rFonts w:ascii="宋体" w:eastAsia="宋体" w:hAnsi="宋体" w:cs="宋体" w:hint="eastAsia"/>
          <w:b w:val="0"/>
          <w:color w:val="000000"/>
          <w:szCs w:val="22"/>
          <w:lang w:val="en-US" w:eastAsia="zh-CN"/>
        </w:rPr>
        <w:t>最大充满率</w:t>
      </w:r>
    </w:p>
    <w:p w:rsidR="001E7D34" w:rsidRPr="007B6D0E" w:rsidRDefault="005318C7">
      <w:pPr>
        <w:tabs>
          <w:tab w:val="left" w:pos="426"/>
        </w:tabs>
        <w:spacing w:after="0" w:line="401" w:lineRule="exact"/>
        <w:ind w:firstLineChars="200" w:firstLine="480"/>
        <w:rPr>
          <w:rFonts w:ascii="宋体" w:hAnsi="宋体" w:cs="宋体"/>
          <w:bCs/>
          <w:color w:val="000000"/>
          <w:spacing w:val="4"/>
          <w:sz w:val="24"/>
          <w:lang w:eastAsia="zh-CN"/>
        </w:rPr>
      </w:pPr>
      <w:r w:rsidRPr="007B6D0E">
        <w:rPr>
          <w:rFonts w:ascii="宋体" w:hAnsi="宋体"/>
          <w:color w:val="000000"/>
          <w:sz w:val="24"/>
          <w:lang w:eastAsia="zh-CN"/>
        </w:rPr>
        <w:t>(1)</w:t>
      </w:r>
      <w:r w:rsidRPr="007B6D0E">
        <w:rPr>
          <w:rFonts w:ascii="宋体" w:hAnsi="宋体" w:cs="宋体" w:hint="eastAsia"/>
          <w:bCs/>
          <w:color w:val="000000"/>
          <w:spacing w:val="4"/>
          <w:sz w:val="24"/>
          <w:lang w:eastAsia="zh-CN"/>
        </w:rPr>
        <w:t>充装易燃、易爆介质的真空绝热罐体，任何情况下可能达到的最大充满率不得大于</w:t>
      </w:r>
      <w:r w:rsidRPr="007B6D0E">
        <w:rPr>
          <w:rFonts w:ascii="宋体" w:hAnsi="宋体" w:cs="宋体"/>
          <w:bCs/>
          <w:color w:val="000000"/>
          <w:spacing w:val="4"/>
          <w:sz w:val="24"/>
          <w:lang w:eastAsia="zh-CN"/>
        </w:rPr>
        <w:t>95％；</w:t>
      </w:r>
    </w:p>
    <w:p w:rsidR="001E7D34" w:rsidRPr="007B6D0E" w:rsidRDefault="005318C7">
      <w:pPr>
        <w:tabs>
          <w:tab w:val="left" w:pos="426"/>
        </w:tabs>
        <w:spacing w:after="0" w:line="401" w:lineRule="exact"/>
        <w:ind w:firstLineChars="200" w:firstLine="496"/>
        <w:rPr>
          <w:rFonts w:ascii="宋体" w:hAnsi="宋体" w:cs="宋体"/>
          <w:color w:val="000000"/>
          <w:lang w:eastAsia="zh-CN"/>
        </w:rPr>
      </w:pPr>
      <w:r w:rsidRPr="007B6D0E">
        <w:rPr>
          <w:rFonts w:ascii="宋体" w:hAnsi="宋体" w:cs="宋体"/>
          <w:bCs/>
          <w:color w:val="000000"/>
          <w:spacing w:val="4"/>
          <w:sz w:val="24"/>
          <w:lang w:val="zh-CN" w:eastAsia="zh-CN"/>
        </w:rPr>
        <w:t>(</w:t>
      </w:r>
      <w:r w:rsidRPr="007B6D0E">
        <w:rPr>
          <w:rFonts w:ascii="宋体" w:hAnsi="宋体" w:cs="宋体"/>
          <w:color w:val="000000"/>
          <w:spacing w:val="4"/>
          <w:sz w:val="24"/>
          <w:szCs w:val="21"/>
          <w:lang w:val="zh-CN" w:eastAsia="zh-CN"/>
        </w:rPr>
        <w:t>2</w:t>
      </w:r>
      <w:r w:rsidRPr="007B6D0E">
        <w:rPr>
          <w:rFonts w:ascii="宋体" w:hAnsi="宋体" w:cs="宋体"/>
          <w:bCs/>
          <w:color w:val="000000"/>
          <w:spacing w:val="4"/>
          <w:sz w:val="24"/>
          <w:lang w:val="zh-CN" w:eastAsia="zh-CN"/>
        </w:rPr>
        <w:t>)</w:t>
      </w:r>
      <w:r w:rsidRPr="007B6D0E">
        <w:rPr>
          <w:rFonts w:ascii="宋体" w:hAnsi="宋体" w:cs="宋体" w:hint="eastAsia"/>
          <w:bCs/>
          <w:color w:val="000000"/>
          <w:spacing w:val="4"/>
          <w:sz w:val="24"/>
          <w:lang w:eastAsia="zh-CN"/>
        </w:rPr>
        <w:t>充装非易燃、易爆介质的真空绝热罐体，任何情况下可能达到的最大充满率不得大于</w:t>
      </w:r>
      <w:r w:rsidRPr="007B6D0E">
        <w:rPr>
          <w:rFonts w:ascii="宋体" w:hAnsi="宋体" w:cs="宋体"/>
          <w:bCs/>
          <w:color w:val="000000"/>
          <w:spacing w:val="4"/>
          <w:sz w:val="24"/>
          <w:lang w:eastAsia="zh-CN"/>
        </w:rPr>
        <w:t>98％。</w:t>
      </w:r>
    </w:p>
    <w:p w:rsidR="001E7D34" w:rsidRPr="007B6D0E" w:rsidRDefault="005318C7">
      <w:pPr>
        <w:pStyle w:val="afd"/>
        <w:spacing w:beforeLines="0" w:afterLines="0" w:line="401" w:lineRule="exact"/>
        <w:ind w:firstLine="496"/>
        <w:rPr>
          <w:rFonts w:ascii="宋体" w:eastAsia="宋体" w:hAnsi="宋体" w:cs="宋体"/>
          <w:b w:val="0"/>
          <w:color w:val="000000"/>
          <w:szCs w:val="22"/>
          <w:lang w:val="en-US" w:eastAsia="zh-CN"/>
        </w:rPr>
      </w:pPr>
      <w:r w:rsidRPr="007B6D0E">
        <w:rPr>
          <w:rFonts w:hAnsi="宋体"/>
          <w:b w:val="0"/>
          <w:bCs w:val="0"/>
          <w:color w:val="000000"/>
          <w:szCs w:val="24"/>
          <w:lang w:val="en-US" w:eastAsia="zh-CN"/>
        </w:rPr>
        <w:t>E</w:t>
      </w:r>
      <w:r w:rsidRPr="007B6D0E">
        <w:rPr>
          <w:rFonts w:hAnsi="宋体"/>
          <w:b w:val="0"/>
          <w:bCs w:val="0"/>
          <w:color w:val="000000"/>
          <w:szCs w:val="24"/>
          <w:lang w:eastAsia="zh-CN"/>
        </w:rPr>
        <w:t>3.</w:t>
      </w:r>
      <w:r w:rsidRPr="007B6D0E">
        <w:rPr>
          <w:rFonts w:hAnsi="宋体"/>
          <w:b w:val="0"/>
          <w:bCs w:val="0"/>
          <w:color w:val="000000"/>
          <w:szCs w:val="24"/>
          <w:lang w:val="en-US" w:eastAsia="zh-CN"/>
        </w:rPr>
        <w:t>2.2</w:t>
      </w:r>
      <w:r w:rsidRPr="007B6D0E">
        <w:rPr>
          <w:rFonts w:ascii="宋体" w:eastAsia="宋体" w:hAnsi="宋体" w:cs="宋体"/>
          <w:b w:val="0"/>
          <w:color w:val="000000"/>
          <w:lang w:val="en-US" w:eastAsia="zh-CN"/>
        </w:rPr>
        <w:t xml:space="preserve">  </w:t>
      </w:r>
      <w:r w:rsidRPr="007B6D0E">
        <w:rPr>
          <w:rFonts w:ascii="宋体" w:eastAsia="宋体" w:hAnsi="宋体" w:cs="宋体" w:hint="eastAsia"/>
          <w:b w:val="0"/>
          <w:color w:val="000000"/>
          <w:szCs w:val="22"/>
          <w:lang w:val="en-US" w:eastAsia="zh-CN"/>
        </w:rPr>
        <w:t>额定充满率</w:t>
      </w:r>
    </w:p>
    <w:p w:rsidR="001E7D34" w:rsidRPr="007B6D0E" w:rsidRDefault="005318C7">
      <w:pPr>
        <w:tabs>
          <w:tab w:val="left" w:pos="426"/>
        </w:tabs>
        <w:spacing w:after="0" w:line="401" w:lineRule="exact"/>
        <w:ind w:firstLineChars="200" w:firstLine="480"/>
        <w:rPr>
          <w:rFonts w:ascii="宋体" w:hAnsi="宋体" w:cs="宋体"/>
          <w:bCs/>
          <w:color w:val="000000"/>
          <w:spacing w:val="4"/>
          <w:sz w:val="24"/>
          <w:lang w:eastAsia="zh-CN"/>
        </w:rPr>
      </w:pPr>
      <w:r w:rsidRPr="007B6D0E">
        <w:rPr>
          <w:rFonts w:ascii="宋体" w:hAnsi="宋体"/>
          <w:color w:val="000000"/>
          <w:sz w:val="24"/>
          <w:lang w:eastAsia="zh-CN"/>
        </w:rPr>
        <w:t>(1)</w:t>
      </w:r>
      <w:r w:rsidRPr="007B6D0E">
        <w:rPr>
          <w:rFonts w:ascii="宋体" w:hAnsi="宋体" w:cs="宋体" w:hint="eastAsia"/>
          <w:bCs/>
          <w:color w:val="000000"/>
          <w:spacing w:val="4"/>
          <w:sz w:val="24"/>
          <w:lang w:eastAsia="zh-CN"/>
        </w:rPr>
        <w:t>充装易燃、易爆介质的真空绝热罐体，额定充满率不得大于</w:t>
      </w:r>
      <w:r w:rsidRPr="007B6D0E">
        <w:rPr>
          <w:rFonts w:ascii="宋体" w:hAnsi="宋体" w:cs="宋体"/>
          <w:bCs/>
          <w:color w:val="000000"/>
          <w:spacing w:val="4"/>
          <w:sz w:val="24"/>
          <w:lang w:eastAsia="zh-CN"/>
        </w:rPr>
        <w:t>90％；</w:t>
      </w:r>
    </w:p>
    <w:p w:rsidR="001E7D34" w:rsidRPr="007B6D0E" w:rsidRDefault="005318C7">
      <w:pPr>
        <w:tabs>
          <w:tab w:val="left" w:pos="426"/>
        </w:tabs>
        <w:spacing w:after="0" w:line="401" w:lineRule="exact"/>
        <w:ind w:firstLineChars="200" w:firstLine="480"/>
        <w:rPr>
          <w:rFonts w:ascii="宋体" w:hAnsi="宋体" w:cs="宋体"/>
          <w:bCs/>
          <w:color w:val="000000"/>
          <w:spacing w:val="4"/>
          <w:sz w:val="24"/>
          <w:lang w:eastAsia="zh-CN"/>
        </w:rPr>
      </w:pPr>
      <w:r w:rsidRPr="007B6D0E">
        <w:rPr>
          <w:rFonts w:ascii="宋体" w:hAnsi="宋体"/>
          <w:color w:val="000000"/>
          <w:sz w:val="24"/>
          <w:lang w:eastAsia="zh-CN"/>
        </w:rPr>
        <w:t>(2)</w:t>
      </w:r>
      <w:r w:rsidRPr="007B6D0E">
        <w:rPr>
          <w:rFonts w:ascii="宋体" w:hAnsi="宋体" w:cs="宋体" w:hint="eastAsia"/>
          <w:bCs/>
          <w:color w:val="000000"/>
          <w:spacing w:val="4"/>
          <w:sz w:val="24"/>
          <w:lang w:eastAsia="zh-CN"/>
        </w:rPr>
        <w:t>充装非易燃、易爆介质的真空绝热罐体，额定充满率不得大于</w:t>
      </w:r>
      <w:r w:rsidRPr="007B6D0E">
        <w:rPr>
          <w:rFonts w:ascii="宋体" w:hAnsi="宋体" w:cs="宋体"/>
          <w:bCs/>
          <w:color w:val="000000"/>
          <w:spacing w:val="4"/>
          <w:sz w:val="24"/>
          <w:lang w:eastAsia="zh-CN"/>
        </w:rPr>
        <w:t>95％。</w:t>
      </w:r>
    </w:p>
    <w:p w:rsidR="001E7D34" w:rsidRPr="007B6D0E" w:rsidRDefault="005318C7">
      <w:pPr>
        <w:pStyle w:val="a2"/>
        <w:spacing w:after="0" w:line="401" w:lineRule="exact"/>
        <w:ind w:firstLineChars="200" w:firstLine="496"/>
        <w:jc w:val="both"/>
        <w:rPr>
          <w:rFonts w:ascii="宋体" w:hAnsi="宋体" w:cs="宋体"/>
          <w:bCs/>
          <w:color w:val="000000"/>
          <w:spacing w:val="4"/>
          <w:sz w:val="24"/>
          <w:lang w:eastAsia="zh-CN"/>
        </w:rPr>
      </w:pPr>
      <w:r w:rsidRPr="007B6D0E">
        <w:rPr>
          <w:rFonts w:ascii="黑体" w:eastAsia="黑体" w:hAnsi="宋体"/>
          <w:color w:val="000000"/>
          <w:spacing w:val="4"/>
          <w:sz w:val="24"/>
          <w:szCs w:val="24"/>
          <w:lang w:eastAsia="zh-CN" w:bidi="ar-SA"/>
        </w:rPr>
        <w:t>E3.2.</w:t>
      </w:r>
      <w:r w:rsidRPr="007B6D0E">
        <w:rPr>
          <w:rFonts w:ascii="黑体" w:eastAsia="黑体" w:hAnsi="宋体" w:hint="eastAsia"/>
          <w:color w:val="000000"/>
          <w:spacing w:val="4"/>
          <w:sz w:val="24"/>
          <w:szCs w:val="24"/>
          <w:lang w:eastAsia="zh-CN" w:bidi="ar-SA"/>
        </w:rPr>
        <w:t>3</w:t>
      </w:r>
      <w:r w:rsidRPr="007B6D0E">
        <w:rPr>
          <w:rFonts w:ascii="宋体" w:hAnsi="宋体" w:cs="宋体"/>
          <w:bCs/>
          <w:color w:val="000000"/>
          <w:spacing w:val="4"/>
          <w:sz w:val="24"/>
          <w:lang w:eastAsia="zh-CN"/>
        </w:rPr>
        <w:t xml:space="preserve">  </w:t>
      </w:r>
      <w:r w:rsidRPr="007B6D0E">
        <w:rPr>
          <w:rFonts w:ascii="宋体" w:hAnsi="宋体" w:cs="宋体" w:hint="eastAsia"/>
          <w:bCs/>
          <w:color w:val="000000"/>
          <w:spacing w:val="4"/>
          <w:sz w:val="24"/>
          <w:lang w:eastAsia="zh-CN"/>
        </w:rPr>
        <w:t>初始充满率</w:t>
      </w:r>
    </w:p>
    <w:p w:rsidR="001E7D34" w:rsidRPr="007B6D0E" w:rsidRDefault="005318C7">
      <w:pPr>
        <w:pStyle w:val="a2"/>
        <w:spacing w:after="0" w:line="401" w:lineRule="exact"/>
        <w:ind w:firstLineChars="200" w:firstLine="496"/>
        <w:jc w:val="both"/>
        <w:rPr>
          <w:rFonts w:ascii="宋体" w:hAnsi="宋体" w:cs="宋体"/>
          <w:bCs/>
          <w:color w:val="000000"/>
          <w:spacing w:val="4"/>
          <w:sz w:val="24"/>
          <w:lang w:eastAsia="zh-CN"/>
        </w:rPr>
      </w:pPr>
      <w:r w:rsidRPr="007B6D0E">
        <w:rPr>
          <w:rFonts w:ascii="宋体" w:hAnsi="宋体" w:cs="宋体" w:hint="eastAsia"/>
          <w:bCs/>
          <w:color w:val="000000"/>
          <w:spacing w:val="4"/>
          <w:sz w:val="24"/>
          <w:lang w:eastAsia="zh-CN"/>
        </w:rPr>
        <w:t>初始充满率的确定，应当综合考虑移动式压力容器预期运输所需要的维持时间(包括可能遇到的任何延误)、最大充满率、最大允许充装量等因素的影响，并且不得大于本规程E3.2.2规定的额定充满率；对于无法确定预期运输所需要维持时间的，初始充满率应当按照本规程3.2.5和E3.2.1的规定确定。</w:t>
      </w:r>
    </w:p>
    <w:p w:rsidR="001E7D34" w:rsidRPr="007B6D0E" w:rsidRDefault="005318C7">
      <w:pPr>
        <w:adjustRightInd w:val="0"/>
        <w:snapToGrid w:val="0"/>
        <w:spacing w:beforeLines="35" w:before="84" w:afterLines="25" w:after="60" w:line="401" w:lineRule="exact"/>
        <w:ind w:firstLineChars="200" w:firstLine="480"/>
        <w:outlineLvl w:val="3"/>
        <w:rPr>
          <w:rFonts w:ascii="黑体" w:eastAsia="黑体" w:hAnsi="宋体"/>
          <w:color w:val="000000"/>
          <w:sz w:val="24"/>
          <w:szCs w:val="24"/>
          <w:lang w:eastAsia="zh-CN"/>
        </w:rPr>
      </w:pPr>
      <w:r w:rsidRPr="007B6D0E">
        <w:rPr>
          <w:rFonts w:ascii="黑体" w:eastAsia="黑体" w:hAnsi="宋体"/>
          <w:color w:val="000000"/>
          <w:sz w:val="24"/>
          <w:szCs w:val="24"/>
          <w:lang w:eastAsia="zh-CN"/>
        </w:rPr>
        <w:t xml:space="preserve">E3.3  </w:t>
      </w:r>
      <w:r w:rsidRPr="007B6D0E">
        <w:rPr>
          <w:rFonts w:ascii="宋体" w:hAnsi="宋体" w:cs="宋体" w:hint="eastAsia"/>
          <w:color w:val="000000"/>
          <w:sz w:val="24"/>
          <w:szCs w:val="24"/>
          <w:lang w:eastAsia="zh-CN"/>
        </w:rPr>
        <w:t>结构设计</w:t>
      </w:r>
    </w:p>
    <w:p w:rsidR="001E7D34" w:rsidRPr="007B6D0E" w:rsidRDefault="005318C7">
      <w:pPr>
        <w:pStyle w:val="afd"/>
        <w:widowControl w:val="0"/>
        <w:spacing w:beforeLines="0" w:afterLines="0" w:line="401" w:lineRule="exact"/>
        <w:ind w:firstLine="496"/>
        <w:rPr>
          <w:rFonts w:ascii="宋体" w:eastAsia="宋体" w:hAnsi="宋体" w:cs="宋体"/>
          <w:b w:val="0"/>
          <w:bCs w:val="0"/>
          <w:color w:val="000000"/>
          <w:szCs w:val="24"/>
          <w:lang w:eastAsia="zh-CN"/>
        </w:rPr>
      </w:pPr>
      <w:r w:rsidRPr="007B6D0E">
        <w:rPr>
          <w:rFonts w:ascii="宋体" w:eastAsia="宋体" w:hAnsi="宋体" w:cs="宋体" w:hint="eastAsia"/>
          <w:b w:val="0"/>
          <w:bCs w:val="0"/>
          <w:color w:val="000000"/>
          <w:szCs w:val="24"/>
          <w:lang w:val="en-US" w:eastAsia="zh-CN"/>
        </w:rPr>
        <w:t>结构设计至少符合以下要求：</w:t>
      </w:r>
    </w:p>
    <w:p w:rsidR="001E7D34" w:rsidRPr="007B6D0E" w:rsidRDefault="005318C7">
      <w:pPr>
        <w:pStyle w:val="afd"/>
        <w:widowControl w:val="0"/>
        <w:spacing w:beforeLines="0" w:afterLines="0" w:line="401" w:lineRule="exact"/>
        <w:ind w:firstLine="496"/>
        <w:rPr>
          <w:rFonts w:ascii="宋体" w:eastAsia="宋体" w:hAnsi="宋体" w:cs="宋体"/>
          <w:b w:val="0"/>
          <w:bCs w:val="0"/>
          <w:color w:val="000000"/>
          <w:szCs w:val="24"/>
          <w:lang w:val="en-US" w:eastAsia="zh-CN"/>
        </w:rPr>
      </w:pPr>
      <w:r w:rsidRPr="007B6D0E">
        <w:rPr>
          <w:rFonts w:ascii="宋体" w:eastAsia="宋体" w:hAnsi="宋体" w:cs="宋体"/>
          <w:b w:val="0"/>
          <w:bCs w:val="0"/>
          <w:color w:val="000000"/>
          <w:szCs w:val="24"/>
          <w:lang w:eastAsia="zh-CN"/>
        </w:rPr>
        <w:t>(</w:t>
      </w:r>
      <w:r w:rsidRPr="007B6D0E">
        <w:rPr>
          <w:rFonts w:ascii="宋体" w:eastAsia="宋体" w:hAnsi="宋体" w:cs="宋体"/>
          <w:b w:val="0"/>
          <w:bCs w:val="0"/>
          <w:color w:val="000000"/>
          <w:szCs w:val="24"/>
          <w:lang w:val="en-US" w:eastAsia="zh-CN"/>
        </w:rPr>
        <w:t>1</w:t>
      </w:r>
      <w:r w:rsidRPr="007B6D0E">
        <w:rPr>
          <w:rFonts w:ascii="宋体" w:eastAsia="宋体" w:hAnsi="宋体" w:cs="宋体"/>
          <w:b w:val="0"/>
          <w:bCs w:val="0"/>
          <w:color w:val="000000"/>
          <w:szCs w:val="24"/>
          <w:lang w:eastAsia="zh-CN"/>
        </w:rPr>
        <w:t>)</w:t>
      </w:r>
      <w:r w:rsidRPr="007B6D0E">
        <w:rPr>
          <w:rFonts w:ascii="宋体" w:eastAsia="宋体" w:hAnsi="宋体" w:cs="宋体" w:hint="eastAsia"/>
          <w:b w:val="0"/>
          <w:bCs w:val="0"/>
          <w:color w:val="000000"/>
          <w:szCs w:val="24"/>
          <w:lang w:val="en-US" w:eastAsia="zh-CN"/>
        </w:rPr>
        <w:t>设计时应当充分考虑外壳、内容器在制造、检验试验和使用过程中因温度变</w:t>
      </w:r>
      <w:r w:rsidRPr="007B6D0E">
        <w:rPr>
          <w:rFonts w:ascii="宋体" w:eastAsia="宋体" w:hAnsi="宋体" w:cs="宋体" w:hint="eastAsia"/>
          <w:b w:val="0"/>
          <w:bCs w:val="0"/>
          <w:color w:val="000000"/>
          <w:szCs w:val="24"/>
          <w:lang w:val="en-US" w:eastAsia="zh-CN"/>
        </w:rPr>
        <w:lastRenderedPageBreak/>
        <w:t>化而引起的温差应力的影响，必要时应当设置补偿装置；</w:t>
      </w:r>
    </w:p>
    <w:p w:rsidR="001E7D34" w:rsidRPr="007B6D0E" w:rsidRDefault="005318C7">
      <w:pPr>
        <w:pStyle w:val="afd"/>
        <w:spacing w:beforeLines="0" w:afterLines="0" w:line="401" w:lineRule="exact"/>
        <w:ind w:firstLine="496"/>
        <w:rPr>
          <w:rFonts w:ascii="宋体" w:eastAsia="宋体" w:hAnsi="宋体" w:cs="宋体"/>
          <w:b w:val="0"/>
          <w:bCs w:val="0"/>
          <w:color w:val="000000"/>
          <w:szCs w:val="24"/>
          <w:lang w:val="en-US" w:eastAsia="zh-CN"/>
        </w:rPr>
      </w:pPr>
      <w:r w:rsidRPr="007B6D0E">
        <w:rPr>
          <w:rFonts w:ascii="宋体" w:eastAsia="宋体" w:hAnsi="宋体" w:cs="宋体"/>
          <w:b w:val="0"/>
          <w:bCs w:val="0"/>
          <w:color w:val="000000"/>
          <w:szCs w:val="24"/>
          <w:lang w:eastAsia="zh-CN"/>
        </w:rPr>
        <w:t>(</w:t>
      </w:r>
      <w:r w:rsidRPr="007B6D0E">
        <w:rPr>
          <w:rFonts w:ascii="宋体" w:eastAsia="宋体" w:hAnsi="宋体" w:cs="宋体"/>
          <w:b w:val="0"/>
          <w:bCs w:val="0"/>
          <w:color w:val="000000"/>
          <w:szCs w:val="24"/>
          <w:lang w:val="en-US" w:eastAsia="zh-CN"/>
        </w:rPr>
        <w:t>2</w:t>
      </w:r>
      <w:r w:rsidRPr="007B6D0E">
        <w:rPr>
          <w:rFonts w:ascii="宋体" w:eastAsia="宋体" w:hAnsi="宋体" w:cs="宋体"/>
          <w:b w:val="0"/>
          <w:bCs w:val="0"/>
          <w:color w:val="000000"/>
          <w:szCs w:val="24"/>
          <w:lang w:eastAsia="zh-CN"/>
        </w:rPr>
        <w:t>)</w:t>
      </w:r>
      <w:r w:rsidRPr="007B6D0E">
        <w:rPr>
          <w:rFonts w:ascii="宋体" w:eastAsia="宋体" w:hAnsi="宋体" w:cs="宋体" w:hint="eastAsia"/>
          <w:b w:val="0"/>
          <w:bCs w:val="0"/>
          <w:color w:val="000000"/>
          <w:szCs w:val="24"/>
          <w:lang w:val="en-US" w:eastAsia="zh-CN"/>
        </w:rPr>
        <w:t>真空绝热罐体内容器引出的液相管路应当设置液封(气封液)结构；</w:t>
      </w:r>
    </w:p>
    <w:p w:rsidR="001E7D34" w:rsidRPr="007B6D0E" w:rsidRDefault="005318C7">
      <w:pPr>
        <w:pStyle w:val="afd"/>
        <w:spacing w:beforeLines="0" w:afterLines="0" w:line="401" w:lineRule="exact"/>
        <w:ind w:firstLine="496"/>
        <w:rPr>
          <w:rFonts w:ascii="宋体" w:eastAsia="宋体" w:hAnsi="宋体" w:cs="宋体"/>
          <w:b w:val="0"/>
          <w:bCs w:val="0"/>
          <w:color w:val="000000"/>
          <w:szCs w:val="24"/>
          <w:lang w:val="en-US" w:eastAsia="zh-CN"/>
        </w:rPr>
      </w:pPr>
      <w:r w:rsidRPr="007B6D0E">
        <w:rPr>
          <w:rFonts w:ascii="宋体" w:eastAsia="宋体" w:hAnsi="宋体" w:cs="宋体"/>
          <w:b w:val="0"/>
          <w:bCs w:val="0"/>
          <w:color w:val="000000"/>
          <w:szCs w:val="24"/>
          <w:lang w:eastAsia="zh-CN"/>
        </w:rPr>
        <w:t>(</w:t>
      </w:r>
      <w:r w:rsidRPr="007B6D0E">
        <w:rPr>
          <w:rFonts w:ascii="宋体" w:eastAsia="宋体" w:hAnsi="宋体" w:cs="宋体"/>
          <w:b w:val="0"/>
          <w:bCs w:val="0"/>
          <w:color w:val="000000"/>
          <w:szCs w:val="24"/>
          <w:lang w:val="en-US" w:eastAsia="zh-CN"/>
        </w:rPr>
        <w:t>3</w:t>
      </w:r>
      <w:r w:rsidRPr="007B6D0E">
        <w:rPr>
          <w:rFonts w:ascii="宋体" w:eastAsia="宋体" w:hAnsi="宋体" w:cs="宋体"/>
          <w:b w:val="0"/>
          <w:bCs w:val="0"/>
          <w:color w:val="000000"/>
          <w:szCs w:val="24"/>
          <w:lang w:eastAsia="zh-CN"/>
        </w:rPr>
        <w:t>)</w:t>
      </w:r>
      <w:r w:rsidRPr="007B6D0E">
        <w:rPr>
          <w:rFonts w:ascii="宋体" w:eastAsia="宋体" w:hAnsi="宋体" w:cs="宋体" w:hint="eastAsia"/>
          <w:b w:val="0"/>
          <w:bCs w:val="0"/>
          <w:color w:val="000000"/>
          <w:szCs w:val="24"/>
          <w:lang w:val="en-US" w:eastAsia="zh-CN"/>
        </w:rPr>
        <w:t>真空绝热罐体允许不设置人孔或者检查孔；</w:t>
      </w:r>
    </w:p>
    <w:p w:rsidR="001E7D34" w:rsidRPr="007B6D0E" w:rsidRDefault="005318C7">
      <w:pPr>
        <w:pStyle w:val="afd"/>
        <w:spacing w:beforeLines="0" w:afterLines="0" w:line="401" w:lineRule="exact"/>
        <w:ind w:firstLine="496"/>
        <w:rPr>
          <w:rFonts w:ascii="宋体" w:eastAsia="宋体" w:hAnsi="宋体" w:cs="宋体"/>
          <w:b w:val="0"/>
          <w:bCs w:val="0"/>
          <w:color w:val="000000"/>
          <w:szCs w:val="24"/>
          <w:lang w:val="en-US" w:eastAsia="zh-CN"/>
        </w:rPr>
      </w:pPr>
      <w:r w:rsidRPr="007B6D0E">
        <w:rPr>
          <w:rFonts w:ascii="宋体" w:eastAsia="宋体" w:hAnsi="宋体" w:cs="宋体"/>
          <w:b w:val="0"/>
          <w:bCs w:val="0"/>
          <w:color w:val="000000"/>
          <w:szCs w:val="24"/>
          <w:lang w:eastAsia="zh-CN"/>
        </w:rPr>
        <w:t>(</w:t>
      </w:r>
      <w:r w:rsidRPr="007B6D0E">
        <w:rPr>
          <w:rFonts w:ascii="宋体" w:eastAsia="宋体" w:hAnsi="宋体" w:cs="宋体"/>
          <w:b w:val="0"/>
          <w:bCs w:val="0"/>
          <w:color w:val="000000"/>
          <w:szCs w:val="24"/>
          <w:lang w:val="en-US" w:eastAsia="zh-CN"/>
        </w:rPr>
        <w:t>4</w:t>
      </w:r>
      <w:r w:rsidRPr="007B6D0E">
        <w:rPr>
          <w:rFonts w:ascii="宋体" w:eastAsia="宋体" w:hAnsi="宋体" w:cs="宋体"/>
          <w:b w:val="0"/>
          <w:bCs w:val="0"/>
          <w:color w:val="000000"/>
          <w:szCs w:val="24"/>
          <w:lang w:eastAsia="zh-CN"/>
        </w:rPr>
        <w:t>)</w:t>
      </w:r>
      <w:r w:rsidRPr="007B6D0E">
        <w:rPr>
          <w:rFonts w:ascii="宋体" w:eastAsia="宋体" w:hAnsi="宋体" w:cs="宋体" w:hint="eastAsia"/>
          <w:b w:val="0"/>
          <w:bCs w:val="0"/>
          <w:color w:val="000000"/>
          <w:szCs w:val="24"/>
          <w:lang w:val="en-US" w:eastAsia="zh-CN"/>
        </w:rPr>
        <w:t>真空绝热罐体外壳与内容器之间的连接应当牢固、可靠，其支撑结构够承受产品标准规定的惯性力载荷的作用；</w:t>
      </w:r>
    </w:p>
    <w:p w:rsidR="001E7D34" w:rsidRPr="007B6D0E" w:rsidRDefault="005318C7">
      <w:pPr>
        <w:pStyle w:val="afd"/>
        <w:spacing w:beforeLines="0" w:afterLines="0" w:line="401" w:lineRule="exact"/>
        <w:ind w:firstLine="496"/>
        <w:rPr>
          <w:rFonts w:ascii="宋体" w:eastAsia="宋体" w:hAnsi="宋体" w:cs="宋体"/>
          <w:b w:val="0"/>
          <w:bCs w:val="0"/>
          <w:color w:val="000000"/>
          <w:szCs w:val="24"/>
          <w:lang w:val="en-US" w:eastAsia="zh-CN"/>
        </w:rPr>
      </w:pPr>
      <w:r w:rsidRPr="007B6D0E">
        <w:rPr>
          <w:rFonts w:ascii="宋体" w:eastAsia="宋体" w:hAnsi="宋体" w:cs="宋体"/>
          <w:b w:val="0"/>
          <w:bCs w:val="0"/>
          <w:color w:val="000000"/>
          <w:szCs w:val="24"/>
          <w:lang w:eastAsia="zh-CN"/>
        </w:rPr>
        <w:t>(</w:t>
      </w:r>
      <w:r w:rsidRPr="007B6D0E">
        <w:rPr>
          <w:rFonts w:ascii="宋体" w:eastAsia="宋体" w:hAnsi="宋体" w:cs="宋体"/>
          <w:b w:val="0"/>
          <w:bCs w:val="0"/>
          <w:color w:val="000000"/>
          <w:szCs w:val="24"/>
          <w:lang w:val="en-US" w:eastAsia="zh-CN"/>
        </w:rPr>
        <w:t>5</w:t>
      </w:r>
      <w:r w:rsidRPr="007B6D0E">
        <w:rPr>
          <w:rFonts w:ascii="宋体" w:eastAsia="宋体" w:hAnsi="宋体" w:cs="宋体"/>
          <w:b w:val="0"/>
          <w:bCs w:val="0"/>
          <w:color w:val="000000"/>
          <w:szCs w:val="24"/>
          <w:lang w:eastAsia="zh-CN"/>
        </w:rPr>
        <w:t>)</w:t>
      </w:r>
      <w:r w:rsidRPr="007B6D0E">
        <w:rPr>
          <w:rFonts w:ascii="宋体" w:eastAsia="宋体" w:hAnsi="宋体" w:cs="宋体" w:hint="eastAsia"/>
          <w:b w:val="0"/>
          <w:bCs w:val="0"/>
          <w:color w:val="000000"/>
          <w:szCs w:val="24"/>
          <w:lang w:val="en-US" w:eastAsia="zh-CN"/>
        </w:rPr>
        <w:t>真空绝热罐体应当设置夹层真空测量装置，与真空计连接后用于指示真空夹层中的绝对压力，并且该测量装置应当在真空规管前设置真空阀，便于更换真空规管；</w:t>
      </w:r>
    </w:p>
    <w:p w:rsidR="001E7D34" w:rsidRPr="007B6D0E" w:rsidRDefault="005318C7">
      <w:pPr>
        <w:pStyle w:val="afd"/>
        <w:spacing w:beforeLines="0" w:afterLines="0" w:line="401" w:lineRule="exact"/>
        <w:ind w:firstLine="496"/>
        <w:rPr>
          <w:rFonts w:ascii="宋体" w:eastAsia="宋体" w:hAnsi="宋体" w:cs="宋体"/>
          <w:b w:val="0"/>
          <w:bCs w:val="0"/>
          <w:color w:val="000000"/>
          <w:szCs w:val="24"/>
          <w:lang w:val="en-US" w:eastAsia="zh-CN"/>
        </w:rPr>
      </w:pPr>
      <w:r w:rsidRPr="007B6D0E">
        <w:rPr>
          <w:rFonts w:ascii="宋体" w:eastAsia="宋体" w:hAnsi="宋体" w:cs="宋体"/>
          <w:b w:val="0"/>
          <w:bCs w:val="0"/>
          <w:color w:val="000000"/>
          <w:szCs w:val="24"/>
          <w:lang w:eastAsia="zh-CN"/>
        </w:rPr>
        <w:t>(</w:t>
      </w:r>
      <w:r w:rsidRPr="007B6D0E">
        <w:rPr>
          <w:rFonts w:ascii="宋体" w:eastAsia="宋体" w:hAnsi="宋体" w:cs="宋体"/>
          <w:b w:val="0"/>
          <w:bCs w:val="0"/>
          <w:color w:val="000000"/>
          <w:szCs w:val="24"/>
          <w:lang w:val="en-US" w:eastAsia="zh-CN"/>
        </w:rPr>
        <w:t>6</w:t>
      </w:r>
      <w:r w:rsidRPr="007B6D0E">
        <w:rPr>
          <w:rFonts w:ascii="宋体" w:eastAsia="宋体" w:hAnsi="宋体" w:cs="宋体"/>
          <w:b w:val="0"/>
          <w:bCs w:val="0"/>
          <w:color w:val="000000"/>
          <w:szCs w:val="24"/>
          <w:lang w:eastAsia="zh-CN"/>
        </w:rPr>
        <w:t>)</w:t>
      </w:r>
      <w:r w:rsidRPr="007B6D0E">
        <w:rPr>
          <w:rFonts w:ascii="宋体" w:eastAsia="宋体" w:hAnsi="宋体" w:cs="宋体" w:hint="eastAsia"/>
          <w:b w:val="0"/>
          <w:bCs w:val="0"/>
          <w:color w:val="000000"/>
          <w:szCs w:val="24"/>
          <w:lang w:val="en-US" w:eastAsia="zh-CN"/>
        </w:rPr>
        <w:t>充装液氧和易燃、易爆介质的真空绝热罐体，应当采用不会产生电火花的真空规管；</w:t>
      </w:r>
    </w:p>
    <w:p w:rsidR="001E7D34" w:rsidRPr="007B6D0E" w:rsidRDefault="005318C7">
      <w:pPr>
        <w:pStyle w:val="afd"/>
        <w:spacing w:beforeLines="0" w:afterLines="0" w:line="401" w:lineRule="exact"/>
        <w:ind w:firstLine="496"/>
        <w:rPr>
          <w:rFonts w:ascii="宋体" w:eastAsia="宋体" w:hAnsi="宋体" w:cs="宋体"/>
          <w:b w:val="0"/>
          <w:bCs w:val="0"/>
          <w:color w:val="000000"/>
          <w:szCs w:val="24"/>
          <w:lang w:val="en-US" w:eastAsia="zh-CN"/>
        </w:rPr>
      </w:pPr>
      <w:r w:rsidRPr="007B6D0E">
        <w:rPr>
          <w:rFonts w:ascii="宋体" w:eastAsia="宋体" w:hAnsi="宋体" w:cs="宋体"/>
          <w:b w:val="0"/>
          <w:bCs w:val="0"/>
          <w:color w:val="000000"/>
          <w:szCs w:val="24"/>
          <w:lang w:eastAsia="zh-CN"/>
        </w:rPr>
        <w:t>(</w:t>
      </w:r>
      <w:r w:rsidRPr="007B6D0E">
        <w:rPr>
          <w:rFonts w:ascii="宋体" w:eastAsia="宋体" w:hAnsi="宋体" w:cs="宋体"/>
          <w:b w:val="0"/>
          <w:bCs w:val="0"/>
          <w:color w:val="000000"/>
          <w:szCs w:val="24"/>
          <w:lang w:val="en-US" w:eastAsia="zh-CN"/>
        </w:rPr>
        <w:t>7</w:t>
      </w:r>
      <w:r w:rsidRPr="007B6D0E">
        <w:rPr>
          <w:rFonts w:ascii="宋体" w:eastAsia="宋体" w:hAnsi="宋体" w:cs="宋体"/>
          <w:b w:val="0"/>
          <w:bCs w:val="0"/>
          <w:color w:val="000000"/>
          <w:szCs w:val="24"/>
          <w:lang w:eastAsia="zh-CN"/>
        </w:rPr>
        <w:t>)</w:t>
      </w:r>
      <w:r w:rsidRPr="007B6D0E">
        <w:rPr>
          <w:rFonts w:ascii="宋体" w:eastAsia="宋体" w:hAnsi="宋体" w:cs="宋体" w:hint="eastAsia"/>
          <w:b w:val="0"/>
          <w:bCs w:val="0"/>
          <w:color w:val="000000"/>
          <w:szCs w:val="24"/>
          <w:lang w:val="en-US" w:eastAsia="zh-CN"/>
        </w:rPr>
        <w:t>真空绝热罐体装卸口以及外接增压器口的安全保护装置的设置，应当符合本规程</w:t>
      </w:r>
      <w:r w:rsidRPr="007B6D0E">
        <w:rPr>
          <w:rFonts w:ascii="宋体" w:eastAsia="宋体" w:hAnsi="宋体" w:cs="宋体"/>
          <w:b w:val="0"/>
          <w:bCs w:val="0"/>
          <w:color w:val="000000"/>
          <w:szCs w:val="24"/>
          <w:lang w:val="en-US" w:eastAsia="zh-CN"/>
        </w:rPr>
        <w:t>3.3.6的规定；</w:t>
      </w:r>
    </w:p>
    <w:p w:rsidR="001E7D34" w:rsidRPr="007B6D0E" w:rsidRDefault="005318C7">
      <w:pPr>
        <w:pStyle w:val="afd"/>
        <w:spacing w:beforeLines="0" w:afterLines="0" w:line="401" w:lineRule="exact"/>
        <w:ind w:firstLine="496"/>
        <w:rPr>
          <w:rFonts w:ascii="宋体" w:eastAsia="宋体" w:hAnsi="宋体" w:cs="宋体"/>
          <w:b w:val="0"/>
          <w:bCs w:val="0"/>
          <w:color w:val="000000"/>
          <w:szCs w:val="24"/>
          <w:lang w:val="en-US" w:eastAsia="zh-CN"/>
        </w:rPr>
      </w:pPr>
      <w:r w:rsidRPr="007B6D0E">
        <w:rPr>
          <w:rFonts w:ascii="宋体" w:eastAsia="宋体" w:hAnsi="宋体" w:cs="宋体"/>
          <w:b w:val="0"/>
          <w:bCs w:val="0"/>
          <w:color w:val="000000"/>
          <w:szCs w:val="24"/>
          <w:lang w:eastAsia="zh-CN"/>
        </w:rPr>
        <w:t>(</w:t>
      </w:r>
      <w:r w:rsidRPr="007B6D0E">
        <w:rPr>
          <w:rFonts w:ascii="宋体" w:eastAsia="宋体" w:hAnsi="宋体" w:cs="宋体"/>
          <w:b w:val="0"/>
          <w:bCs w:val="0"/>
          <w:color w:val="000000"/>
          <w:szCs w:val="24"/>
          <w:lang w:val="en-US" w:eastAsia="zh-CN"/>
        </w:rPr>
        <w:t>9</w:t>
      </w:r>
      <w:r w:rsidRPr="007B6D0E">
        <w:rPr>
          <w:rFonts w:ascii="宋体" w:eastAsia="宋体" w:hAnsi="宋体" w:cs="宋体"/>
          <w:b w:val="0"/>
          <w:bCs w:val="0"/>
          <w:color w:val="000000"/>
          <w:szCs w:val="24"/>
          <w:lang w:eastAsia="zh-CN"/>
        </w:rPr>
        <w:t>)</w:t>
      </w:r>
      <w:r w:rsidRPr="007B6D0E">
        <w:rPr>
          <w:rFonts w:ascii="宋体" w:eastAsia="宋体" w:hAnsi="宋体" w:cs="宋体" w:hint="eastAsia"/>
          <w:b w:val="0"/>
          <w:bCs w:val="0"/>
          <w:color w:val="000000"/>
          <w:szCs w:val="24"/>
          <w:lang w:val="en-US" w:eastAsia="zh-CN"/>
        </w:rPr>
        <w:t>真空绝热罐体应当设置符合产品标准规定的防止过量充装的安全防护装置；</w:t>
      </w:r>
    </w:p>
    <w:p w:rsidR="001E7D34" w:rsidRPr="007B6D0E" w:rsidRDefault="005318C7">
      <w:pPr>
        <w:adjustRightInd w:val="0"/>
        <w:snapToGrid w:val="0"/>
        <w:spacing w:after="0" w:line="401" w:lineRule="exact"/>
        <w:ind w:firstLineChars="200" w:firstLine="480"/>
        <w:rPr>
          <w:rFonts w:ascii="宋体" w:hAnsi="宋体" w:cs="宋体"/>
          <w:color w:val="000000"/>
          <w:sz w:val="24"/>
          <w:szCs w:val="24"/>
          <w:lang w:eastAsia="zh-CN"/>
        </w:rPr>
      </w:pPr>
      <w:r w:rsidRPr="007B6D0E">
        <w:rPr>
          <w:rFonts w:ascii="宋体" w:hAnsi="宋体" w:cs="宋体"/>
          <w:color w:val="000000"/>
          <w:sz w:val="24"/>
          <w:szCs w:val="24"/>
          <w:lang w:eastAsia="zh-CN"/>
        </w:rPr>
        <w:t>(10)夹层填充膨胀珍珠岩的真空绝热罐体，可向膨胀珍珠岩中均匀添加阻光剂，阻光</w:t>
      </w:r>
      <w:r w:rsidRPr="007B6D0E">
        <w:rPr>
          <w:rFonts w:ascii="宋体" w:hAnsi="宋体" w:cs="宋体" w:hint="eastAsia"/>
          <w:color w:val="000000"/>
          <w:sz w:val="24"/>
          <w:szCs w:val="24"/>
          <w:lang w:eastAsia="zh-CN"/>
        </w:rPr>
        <w:t>剂应当具有良好的化学稳定性；</w:t>
      </w:r>
    </w:p>
    <w:p w:rsidR="001E7D34" w:rsidRPr="007B6D0E" w:rsidRDefault="005318C7">
      <w:pPr>
        <w:adjustRightInd w:val="0"/>
        <w:snapToGrid w:val="0"/>
        <w:spacing w:after="0" w:line="401" w:lineRule="exact"/>
        <w:ind w:firstLineChars="200" w:firstLine="480"/>
        <w:rPr>
          <w:rFonts w:ascii="宋体" w:hAnsi="宋体"/>
          <w:color w:val="000000"/>
          <w:sz w:val="24"/>
          <w:szCs w:val="24"/>
          <w:lang w:eastAsia="zh-CN"/>
        </w:rPr>
      </w:pPr>
      <w:r w:rsidRPr="007B6D0E">
        <w:rPr>
          <w:rFonts w:ascii="宋体" w:hAnsi="宋体"/>
          <w:color w:val="000000"/>
          <w:sz w:val="24"/>
          <w:lang w:eastAsia="zh-CN"/>
        </w:rPr>
        <w:t>(</w:t>
      </w:r>
      <w:r w:rsidRPr="007B6D0E">
        <w:rPr>
          <w:rFonts w:ascii="宋体" w:hAnsi="宋体" w:hint="eastAsia"/>
          <w:color w:val="000000"/>
          <w:sz w:val="24"/>
          <w:lang w:eastAsia="zh-CN"/>
        </w:rPr>
        <w:t>11</w:t>
      </w:r>
      <w:r w:rsidRPr="007B6D0E">
        <w:rPr>
          <w:rFonts w:ascii="宋体" w:hAnsi="宋体"/>
          <w:color w:val="000000"/>
          <w:sz w:val="24"/>
          <w:lang w:eastAsia="zh-CN"/>
        </w:rPr>
        <w:t>)</w:t>
      </w:r>
      <w:r w:rsidRPr="007B6D0E">
        <w:rPr>
          <w:rFonts w:ascii="宋体" w:hAnsi="宋体" w:hint="eastAsia"/>
          <w:color w:val="000000"/>
          <w:sz w:val="24"/>
          <w:lang w:eastAsia="zh-CN"/>
        </w:rPr>
        <w:t>充装</w:t>
      </w:r>
      <w:r>
        <w:rPr>
          <w:rFonts w:ascii="宋体" w:hAnsi="宋体" w:cs="宋体" w:hint="eastAsia"/>
          <w:color w:val="333333"/>
          <w:sz w:val="24"/>
          <w:szCs w:val="24"/>
          <w:shd w:val="clear" w:color="auto" w:fill="FFFFFF"/>
          <w:lang w:eastAsia="zh-CN"/>
        </w:rPr>
        <w:t>液氧介质的</w:t>
      </w:r>
      <w:r w:rsidRPr="007B6D0E">
        <w:rPr>
          <w:rFonts w:ascii="宋体" w:hAnsi="宋体" w:cs="宋体"/>
          <w:color w:val="000000"/>
          <w:sz w:val="24"/>
          <w:szCs w:val="24"/>
          <w:lang w:eastAsia="zh-CN"/>
        </w:rPr>
        <w:t>真空绝热罐体</w:t>
      </w:r>
      <w:r>
        <w:rPr>
          <w:rFonts w:ascii="宋体" w:hAnsi="宋体" w:cs="宋体" w:hint="eastAsia"/>
          <w:color w:val="333333"/>
          <w:sz w:val="24"/>
          <w:szCs w:val="24"/>
          <w:shd w:val="clear" w:color="auto" w:fill="FFFFFF"/>
          <w:lang w:eastAsia="zh-CN"/>
        </w:rPr>
        <w:t>，应当在结构设计上考虑避免C、H化合物的积聚，以防范罐体爆炸的风险，并且</w:t>
      </w:r>
      <w:r w:rsidRPr="007B6D0E">
        <w:rPr>
          <w:rFonts w:ascii="宋体" w:hAnsi="宋体" w:cs="宋体"/>
          <w:color w:val="000000"/>
          <w:sz w:val="24"/>
          <w:szCs w:val="24"/>
          <w:lang w:eastAsia="zh-CN"/>
        </w:rPr>
        <w:t>夹层</w:t>
      </w:r>
      <w:r w:rsidRPr="007B6D0E">
        <w:rPr>
          <w:rFonts w:ascii="宋体" w:hAnsi="宋体" w:cs="宋体" w:hint="eastAsia"/>
          <w:color w:val="000000"/>
          <w:sz w:val="24"/>
          <w:szCs w:val="24"/>
          <w:lang w:eastAsia="zh-CN"/>
        </w:rPr>
        <w:t>采用</w:t>
      </w:r>
      <w:r w:rsidRPr="007B6D0E">
        <w:rPr>
          <w:rFonts w:ascii="宋体" w:hAnsi="宋体" w:cs="宋体"/>
          <w:color w:val="000000"/>
          <w:sz w:val="24"/>
          <w:szCs w:val="24"/>
          <w:lang w:eastAsia="zh-CN"/>
        </w:rPr>
        <w:t>填充膨胀珍珠岩</w:t>
      </w:r>
      <w:r w:rsidRPr="007B6D0E">
        <w:rPr>
          <w:rFonts w:ascii="宋体" w:hAnsi="宋体" w:cs="宋体" w:hint="eastAsia"/>
          <w:color w:val="000000"/>
          <w:sz w:val="24"/>
          <w:szCs w:val="24"/>
          <w:lang w:eastAsia="zh-CN"/>
        </w:rPr>
        <w:t>结构</w:t>
      </w:r>
      <w:r w:rsidRPr="007B6D0E">
        <w:rPr>
          <w:rFonts w:ascii="宋体" w:hAnsi="宋体" w:cs="宋体"/>
          <w:color w:val="000000"/>
          <w:sz w:val="24"/>
          <w:szCs w:val="24"/>
          <w:lang w:eastAsia="zh-CN"/>
        </w:rPr>
        <w:t>的</w:t>
      </w:r>
      <w:r w:rsidRPr="007B6D0E">
        <w:rPr>
          <w:rFonts w:ascii="宋体" w:hAnsi="宋体" w:cs="宋体" w:hint="eastAsia"/>
          <w:color w:val="000000"/>
          <w:sz w:val="24"/>
          <w:szCs w:val="24"/>
          <w:lang w:eastAsia="zh-CN"/>
        </w:rPr>
        <w:t>，不得使用易燃阻光剂。</w:t>
      </w:r>
    </w:p>
    <w:p w:rsidR="001E7D34" w:rsidRPr="007B6D0E" w:rsidRDefault="005318C7">
      <w:pPr>
        <w:widowControl w:val="0"/>
        <w:adjustRightInd w:val="0"/>
        <w:snapToGrid w:val="0"/>
        <w:spacing w:beforeLines="35" w:before="84" w:afterLines="25" w:after="60" w:line="401" w:lineRule="exact"/>
        <w:ind w:firstLineChars="200" w:firstLine="480"/>
        <w:outlineLvl w:val="3"/>
        <w:rPr>
          <w:rFonts w:ascii="宋体" w:hAnsi="宋体" w:cs="宋体"/>
          <w:color w:val="000000"/>
          <w:sz w:val="24"/>
          <w:szCs w:val="24"/>
          <w:lang w:eastAsia="zh-CN"/>
        </w:rPr>
      </w:pPr>
      <w:r w:rsidRPr="007B6D0E">
        <w:rPr>
          <w:rFonts w:ascii="黑体" w:eastAsia="黑体" w:hAnsi="宋体"/>
          <w:color w:val="000000"/>
          <w:sz w:val="24"/>
          <w:szCs w:val="24"/>
          <w:lang w:eastAsia="zh-CN"/>
        </w:rPr>
        <w:t xml:space="preserve">E3.4  </w:t>
      </w:r>
      <w:r w:rsidRPr="007B6D0E">
        <w:rPr>
          <w:rFonts w:ascii="宋体" w:hAnsi="宋体" w:cs="宋体" w:hint="eastAsia"/>
          <w:color w:val="000000"/>
          <w:sz w:val="24"/>
          <w:szCs w:val="24"/>
          <w:lang w:eastAsia="zh-CN"/>
        </w:rPr>
        <w:t>管路设计</w:t>
      </w:r>
    </w:p>
    <w:p w:rsidR="001E7D34" w:rsidRDefault="005318C7">
      <w:pPr>
        <w:pStyle w:val="afc"/>
        <w:spacing w:after="0" w:line="401" w:lineRule="exact"/>
        <w:ind w:firstLineChars="0" w:firstLine="512"/>
        <w:rPr>
          <w:lang w:eastAsia="zh-CN"/>
        </w:rPr>
      </w:pPr>
      <w:r w:rsidRPr="007B6D0E">
        <w:rPr>
          <w:rFonts w:ascii="黑体" w:eastAsia="黑体" w:hAnsi="黑体" w:cs="黑体" w:hint="eastAsia"/>
          <w:bCs w:val="0"/>
          <w:color w:val="000000"/>
          <w:szCs w:val="21"/>
          <w:lang w:eastAsia="zh-CN"/>
        </w:rPr>
        <w:t>E</w:t>
      </w:r>
      <w:r w:rsidRPr="007B6D0E">
        <w:rPr>
          <w:rFonts w:ascii="黑体" w:eastAsia="黑体" w:hAnsi="黑体" w:cs="黑体"/>
          <w:bCs w:val="0"/>
          <w:color w:val="000000"/>
          <w:szCs w:val="21"/>
          <w:lang w:val="zh-CN" w:eastAsia="zh-CN"/>
        </w:rPr>
        <w:t>3.4.</w:t>
      </w:r>
      <w:r w:rsidRPr="007B6D0E">
        <w:rPr>
          <w:rFonts w:ascii="黑体" w:eastAsia="黑体" w:hAnsi="黑体" w:cs="黑体" w:hint="eastAsia"/>
          <w:bCs w:val="0"/>
          <w:color w:val="000000"/>
          <w:szCs w:val="21"/>
          <w:lang w:eastAsia="zh-CN"/>
        </w:rPr>
        <w:t>1</w:t>
      </w:r>
      <w:r w:rsidRPr="007B6D0E">
        <w:rPr>
          <w:rFonts w:ascii="黑体" w:eastAsia="黑体" w:hAnsi="黑体" w:cs="黑体"/>
          <w:bCs w:val="0"/>
          <w:color w:val="000000"/>
          <w:szCs w:val="21"/>
          <w:lang w:eastAsia="zh-CN"/>
        </w:rPr>
        <w:t xml:space="preserve">  </w:t>
      </w:r>
      <w:r w:rsidRPr="007B6D0E">
        <w:rPr>
          <w:rFonts w:ascii="宋体" w:eastAsia="宋体" w:hAnsi="宋体" w:cs="宋体" w:hint="eastAsia"/>
          <w:bCs w:val="0"/>
          <w:color w:val="000000"/>
          <w:szCs w:val="21"/>
          <w:lang w:eastAsia="zh-CN"/>
        </w:rPr>
        <w:t>一般要求</w:t>
      </w:r>
    </w:p>
    <w:p w:rsidR="001E7D34" w:rsidRPr="007B6D0E" w:rsidRDefault="005318C7">
      <w:pPr>
        <w:pStyle w:val="afd"/>
        <w:spacing w:beforeLines="0" w:afterLines="0" w:line="401" w:lineRule="exact"/>
        <w:ind w:firstLine="496"/>
        <w:rPr>
          <w:rFonts w:ascii="宋体" w:eastAsia="宋体" w:hAnsi="宋体" w:cs="宋体"/>
          <w:b w:val="0"/>
          <w:bCs w:val="0"/>
          <w:color w:val="000000"/>
          <w:lang w:val="en-US" w:eastAsia="zh-CN"/>
        </w:rPr>
      </w:pPr>
      <w:r w:rsidRPr="007B6D0E">
        <w:rPr>
          <w:rFonts w:ascii="宋体" w:eastAsia="宋体" w:hAnsi="宋体" w:cs="宋体"/>
          <w:b w:val="0"/>
          <w:bCs w:val="0"/>
          <w:color w:val="000000"/>
          <w:lang w:eastAsia="zh-CN"/>
        </w:rPr>
        <w:t>(</w:t>
      </w:r>
      <w:r w:rsidRPr="007B6D0E">
        <w:rPr>
          <w:rFonts w:ascii="宋体" w:eastAsia="宋体" w:hAnsi="宋体" w:cs="宋体"/>
          <w:b w:val="0"/>
          <w:bCs w:val="0"/>
          <w:color w:val="000000"/>
          <w:lang w:val="en-US" w:eastAsia="zh-CN"/>
        </w:rPr>
        <w:t>1</w:t>
      </w:r>
      <w:r w:rsidRPr="007B6D0E">
        <w:rPr>
          <w:rFonts w:ascii="宋体" w:eastAsia="宋体" w:hAnsi="宋体" w:cs="宋体"/>
          <w:b w:val="0"/>
          <w:bCs w:val="0"/>
          <w:color w:val="000000"/>
          <w:lang w:eastAsia="zh-CN"/>
        </w:rPr>
        <w:t>)</w:t>
      </w:r>
      <w:r w:rsidRPr="007B6D0E">
        <w:rPr>
          <w:rFonts w:ascii="宋体" w:eastAsia="宋体" w:hAnsi="宋体" w:cs="宋体" w:hint="eastAsia"/>
          <w:b w:val="0"/>
          <w:bCs w:val="0"/>
          <w:color w:val="000000"/>
          <w:lang w:val="en-US" w:eastAsia="zh-CN"/>
        </w:rPr>
        <w:t>管路系统的管子和管件的公称压力不得小于管路系统设计压力；</w:t>
      </w:r>
    </w:p>
    <w:p w:rsidR="001E7D34" w:rsidRPr="007B6D0E" w:rsidRDefault="005318C7">
      <w:pPr>
        <w:pStyle w:val="afd"/>
        <w:spacing w:beforeLines="0" w:afterLines="0" w:line="401" w:lineRule="exact"/>
        <w:ind w:firstLine="496"/>
        <w:rPr>
          <w:rFonts w:ascii="宋体" w:eastAsia="宋体" w:hAnsi="宋体" w:cs="宋体"/>
          <w:b w:val="0"/>
          <w:color w:val="000000"/>
          <w:szCs w:val="22"/>
          <w:lang w:val="en-US" w:eastAsia="zh-CN"/>
        </w:rPr>
      </w:pPr>
      <w:r w:rsidRPr="007B6D0E">
        <w:rPr>
          <w:rFonts w:ascii="宋体" w:eastAsia="宋体" w:hAnsi="宋体" w:cs="宋体"/>
          <w:b w:val="0"/>
          <w:bCs w:val="0"/>
          <w:color w:val="000000"/>
          <w:lang w:eastAsia="zh-CN"/>
        </w:rPr>
        <w:t>(</w:t>
      </w:r>
      <w:r w:rsidRPr="007B6D0E">
        <w:rPr>
          <w:rFonts w:ascii="宋体" w:eastAsia="宋体" w:hAnsi="宋体" w:cs="宋体"/>
          <w:b w:val="0"/>
          <w:bCs w:val="0"/>
          <w:color w:val="000000"/>
          <w:lang w:val="en-US" w:eastAsia="zh-CN"/>
        </w:rPr>
        <w:t>2</w:t>
      </w:r>
      <w:r w:rsidRPr="007B6D0E">
        <w:rPr>
          <w:rFonts w:ascii="宋体" w:eastAsia="宋体" w:hAnsi="宋体" w:cs="宋体"/>
          <w:b w:val="0"/>
          <w:bCs w:val="0"/>
          <w:color w:val="000000"/>
          <w:lang w:eastAsia="zh-CN"/>
        </w:rPr>
        <w:t>)</w:t>
      </w:r>
      <w:r w:rsidRPr="007B6D0E">
        <w:rPr>
          <w:rFonts w:ascii="宋体" w:eastAsia="宋体" w:hAnsi="宋体" w:cs="宋体" w:hint="eastAsia"/>
          <w:b w:val="0"/>
          <w:color w:val="000000"/>
          <w:szCs w:val="22"/>
          <w:lang w:val="en-US" w:eastAsia="zh-CN"/>
        </w:rPr>
        <w:t>管路系统的管子、管路安全阀、管路阀门等附件布局应当合理，并且尽量集中设置在操作箱内；充装易燃、易爆介质产品操作箱内的各安全泄放装置出口、放空口等应当集中汇总，并且用管路引出操作箱外；如果用带真空夹套的管子或者软管连接，真空夹套也应当设置安全泄放装置；</w:t>
      </w:r>
    </w:p>
    <w:p w:rsidR="001E7D34" w:rsidRPr="007B6D0E" w:rsidRDefault="005318C7">
      <w:pPr>
        <w:adjustRightInd w:val="0"/>
        <w:snapToGrid w:val="0"/>
        <w:spacing w:after="0" w:line="401" w:lineRule="exact"/>
        <w:ind w:firstLineChars="200" w:firstLine="496"/>
        <w:rPr>
          <w:rFonts w:ascii="宋体" w:hAnsi="宋体" w:cs="宋体"/>
          <w:bCs/>
          <w:color w:val="000000"/>
          <w:spacing w:val="4"/>
          <w:sz w:val="24"/>
          <w:lang w:eastAsia="zh-CN" w:bidi="ar-SA"/>
        </w:rPr>
      </w:pPr>
      <w:r w:rsidRPr="007B6D0E">
        <w:rPr>
          <w:rFonts w:ascii="宋体" w:hAnsi="宋体" w:cs="宋体"/>
          <w:bCs/>
          <w:color w:val="000000"/>
          <w:spacing w:val="4"/>
          <w:sz w:val="24"/>
          <w:lang w:eastAsia="zh-CN" w:bidi="ar-SA"/>
        </w:rPr>
        <w:t>(3)设置自增压器的</w:t>
      </w:r>
      <w:r w:rsidRPr="007B6D0E">
        <w:rPr>
          <w:rFonts w:ascii="宋体" w:hAnsi="宋体" w:cs="宋体" w:hint="eastAsia"/>
          <w:bCs/>
          <w:color w:val="000000"/>
          <w:spacing w:val="4"/>
          <w:sz w:val="24"/>
          <w:lang w:eastAsia="zh-CN" w:bidi="ar-SA"/>
        </w:rPr>
        <w:t>充装易燃、易爆介质的</w:t>
      </w:r>
      <w:r w:rsidRPr="007B6D0E">
        <w:rPr>
          <w:rFonts w:ascii="宋体" w:hAnsi="宋体" w:cs="宋体"/>
          <w:bCs/>
          <w:color w:val="000000"/>
          <w:spacing w:val="4"/>
          <w:sz w:val="24"/>
          <w:lang w:eastAsia="zh-CN" w:bidi="ar-SA"/>
        </w:rPr>
        <w:t>真空绝热罐体，自增压器与真空绝热罐体连接的气相和液相接口尽可能在靠近真空绝热罐体的地方设置</w:t>
      </w:r>
      <w:r w:rsidRPr="007B6D0E">
        <w:rPr>
          <w:rFonts w:ascii="宋体" w:hAnsi="宋体" w:cs="宋体" w:hint="eastAsia"/>
          <w:bCs/>
          <w:color w:val="000000"/>
          <w:spacing w:val="4"/>
          <w:sz w:val="24"/>
          <w:lang w:eastAsia="zh-CN" w:bidi="ar-SA"/>
        </w:rPr>
        <w:t>紧急切断装置，气相口可以采用止回阀或截止阀；</w:t>
      </w:r>
    </w:p>
    <w:p w:rsidR="001E7D34" w:rsidRPr="007B6D0E" w:rsidRDefault="005318C7">
      <w:pPr>
        <w:pStyle w:val="afd"/>
        <w:spacing w:beforeLines="0" w:afterLines="0" w:line="401" w:lineRule="exact"/>
        <w:ind w:firstLine="496"/>
        <w:rPr>
          <w:rFonts w:ascii="宋体" w:eastAsia="宋体" w:hAnsi="宋体" w:cs="宋体"/>
          <w:b w:val="0"/>
          <w:color w:val="000000"/>
          <w:szCs w:val="22"/>
          <w:lang w:val="en-US" w:eastAsia="zh-CN"/>
        </w:rPr>
      </w:pPr>
      <w:r w:rsidRPr="007B6D0E">
        <w:rPr>
          <w:rFonts w:ascii="宋体" w:eastAsia="宋体" w:hAnsi="宋体" w:cs="宋体"/>
          <w:b w:val="0"/>
          <w:bCs w:val="0"/>
          <w:color w:val="000000"/>
          <w:lang w:eastAsia="zh-CN"/>
        </w:rPr>
        <w:t>(</w:t>
      </w:r>
      <w:r w:rsidRPr="007B6D0E">
        <w:rPr>
          <w:rFonts w:ascii="宋体" w:eastAsia="宋体" w:hAnsi="宋体" w:cs="宋体" w:hint="eastAsia"/>
          <w:b w:val="0"/>
          <w:bCs w:val="0"/>
          <w:color w:val="000000"/>
          <w:lang w:val="en-US" w:eastAsia="zh-CN"/>
        </w:rPr>
        <w:t>4</w:t>
      </w:r>
      <w:r w:rsidRPr="007B6D0E">
        <w:rPr>
          <w:rFonts w:ascii="宋体" w:eastAsia="宋体" w:hAnsi="宋体" w:cs="宋体"/>
          <w:b w:val="0"/>
          <w:bCs w:val="0"/>
          <w:color w:val="000000"/>
          <w:lang w:eastAsia="zh-CN"/>
        </w:rPr>
        <w:t>)</w:t>
      </w:r>
      <w:r w:rsidRPr="007B6D0E">
        <w:rPr>
          <w:rFonts w:ascii="宋体" w:eastAsia="宋体" w:hAnsi="宋体" w:cs="宋体" w:hint="eastAsia"/>
          <w:b w:val="0"/>
          <w:color w:val="000000"/>
          <w:szCs w:val="22"/>
          <w:lang w:val="en-US" w:eastAsia="zh-CN"/>
        </w:rPr>
        <w:t>管路系统应当标明各个接口和附件的用途</w:t>
      </w:r>
      <w:r w:rsidRPr="007B6D0E">
        <w:rPr>
          <w:rFonts w:ascii="宋体" w:eastAsia="宋体" w:cs="宋体" w:hint="eastAsia"/>
          <w:b w:val="0"/>
          <w:color w:val="000000"/>
          <w:szCs w:val="24"/>
          <w:lang w:eastAsia="zh-CN"/>
        </w:rPr>
        <w:t>，</w:t>
      </w:r>
      <w:r w:rsidRPr="007B6D0E">
        <w:rPr>
          <w:rFonts w:ascii="宋体" w:eastAsia="宋体" w:hAnsi="宋体" w:cs="宋体" w:hint="eastAsia"/>
          <w:b w:val="0"/>
          <w:color w:val="000000"/>
          <w:szCs w:val="22"/>
          <w:lang w:val="en-US" w:eastAsia="zh-CN"/>
        </w:rPr>
        <w:t>管路阀门应当标明介质流向、开启和关闭方向。</w:t>
      </w:r>
    </w:p>
    <w:p w:rsidR="001E7D34" w:rsidRPr="007B6D0E" w:rsidRDefault="005318C7">
      <w:pPr>
        <w:pStyle w:val="afc"/>
        <w:widowControl w:val="0"/>
        <w:spacing w:after="0"/>
        <w:ind w:firstLineChars="0" w:firstLine="496"/>
        <w:rPr>
          <w:rFonts w:ascii="宋体" w:eastAsia="宋体" w:hAnsi="宋体" w:cs="宋体"/>
          <w:bCs w:val="0"/>
          <w:color w:val="000000"/>
          <w:lang w:eastAsia="zh-CN"/>
        </w:rPr>
      </w:pPr>
      <w:r w:rsidRPr="007B6D0E">
        <w:rPr>
          <w:rFonts w:ascii="黑体" w:eastAsia="黑体" w:hAnsi="黑体" w:cs="黑体" w:hint="eastAsia"/>
          <w:bCs w:val="0"/>
          <w:color w:val="000000"/>
          <w:szCs w:val="21"/>
          <w:lang w:eastAsia="zh-CN" w:bidi="ar-SA"/>
        </w:rPr>
        <w:t xml:space="preserve">E3.4.2 </w:t>
      </w:r>
      <w:r w:rsidRPr="007B6D0E">
        <w:rPr>
          <w:rFonts w:ascii="宋体" w:eastAsia="宋体" w:hAnsi="宋体" w:cs="宋体"/>
          <w:bCs w:val="0"/>
          <w:color w:val="000000"/>
          <w:szCs w:val="21"/>
          <w:lang w:val="zh-CN" w:eastAsia="zh-CN" w:bidi="ar-SA"/>
        </w:rPr>
        <w:t xml:space="preserve"> 超压泄放装置</w:t>
      </w:r>
    </w:p>
    <w:p w:rsidR="001E7D34" w:rsidRPr="007B6D0E" w:rsidRDefault="005318C7">
      <w:pPr>
        <w:pStyle w:val="afc"/>
        <w:widowControl w:val="0"/>
        <w:spacing w:after="0"/>
        <w:ind w:firstLineChars="0" w:firstLine="496"/>
        <w:rPr>
          <w:rFonts w:ascii="宋体" w:eastAsia="宋体" w:hAnsi="宋体" w:cs="宋体"/>
          <w:bCs w:val="0"/>
          <w:color w:val="000000"/>
          <w:szCs w:val="21"/>
          <w:lang w:val="zh-CN" w:eastAsia="zh-CN" w:bidi="ar-SA"/>
        </w:rPr>
      </w:pPr>
      <w:r w:rsidRPr="007B6D0E">
        <w:rPr>
          <w:rFonts w:ascii="宋体" w:eastAsia="宋体" w:hAnsi="宋体" w:cs="宋体"/>
          <w:bCs w:val="0"/>
          <w:color w:val="000000"/>
          <w:lang w:eastAsia="zh-CN"/>
        </w:rPr>
        <w:t>(1)</w:t>
      </w:r>
      <w:r w:rsidRPr="007B6D0E">
        <w:rPr>
          <w:rFonts w:ascii="宋体" w:eastAsia="宋体" w:hAnsi="宋体" w:cs="宋体"/>
          <w:bCs w:val="0"/>
          <w:color w:val="000000"/>
          <w:szCs w:val="21"/>
          <w:lang w:val="zh-CN" w:eastAsia="zh-CN" w:bidi="ar-SA"/>
        </w:rPr>
        <w:t>管路两端均可关闭并且有可能存留液态介质，受环境温度、阳光辐射等影响，可能产生热膨胀或者汽化的，至少设置一个超压泄放装置，并且优先选用管路安全阀</w:t>
      </w:r>
      <w:r w:rsidRPr="007B6D0E">
        <w:rPr>
          <w:rFonts w:ascii="宋体" w:eastAsia="宋体" w:hAnsi="宋体" w:cs="宋体" w:hint="eastAsia"/>
          <w:bCs w:val="0"/>
          <w:color w:val="000000"/>
          <w:szCs w:val="21"/>
          <w:lang w:val="zh-CN" w:eastAsia="zh-CN" w:bidi="ar-SA"/>
        </w:rPr>
        <w:t>；</w:t>
      </w:r>
    </w:p>
    <w:p w:rsidR="001E7D34" w:rsidRPr="007B6D0E" w:rsidRDefault="005318C7">
      <w:pPr>
        <w:pStyle w:val="afd"/>
        <w:widowControl w:val="0"/>
        <w:numPr>
          <w:ilvl w:val="255"/>
          <w:numId w:val="0"/>
        </w:numPr>
        <w:spacing w:beforeLines="0" w:afterLines="0" w:line="400" w:lineRule="exact"/>
        <w:ind w:firstLine="496"/>
        <w:contextualSpacing w:val="0"/>
        <w:rPr>
          <w:rFonts w:ascii="宋体" w:eastAsia="宋体" w:hAnsi="宋体" w:cs="宋体"/>
          <w:b w:val="0"/>
          <w:bCs w:val="0"/>
          <w:color w:val="000000"/>
          <w:lang w:eastAsia="zh-CN"/>
        </w:rPr>
      </w:pPr>
      <w:r w:rsidRPr="007B6D0E">
        <w:rPr>
          <w:rFonts w:ascii="宋体" w:eastAsia="宋体" w:hAnsi="宋体" w:cs="宋体"/>
          <w:b w:val="0"/>
          <w:bCs w:val="0"/>
          <w:color w:val="000000"/>
          <w:lang w:eastAsia="zh-CN"/>
        </w:rPr>
        <w:t>(</w:t>
      </w:r>
      <w:r w:rsidRPr="007B6D0E">
        <w:rPr>
          <w:rFonts w:ascii="宋体" w:eastAsia="宋体" w:hAnsi="宋体" w:cs="宋体" w:hint="eastAsia"/>
          <w:b w:val="0"/>
          <w:bCs w:val="0"/>
          <w:color w:val="000000"/>
          <w:lang w:val="en-US" w:eastAsia="zh-CN"/>
        </w:rPr>
        <w:t>2</w:t>
      </w:r>
      <w:r w:rsidRPr="007B6D0E">
        <w:rPr>
          <w:rFonts w:ascii="宋体" w:eastAsia="宋体" w:hAnsi="宋体" w:cs="宋体"/>
          <w:b w:val="0"/>
          <w:bCs w:val="0"/>
          <w:color w:val="000000"/>
          <w:lang w:eastAsia="zh-CN"/>
        </w:rPr>
        <w:t>)超压泄放装置动作压力按照相</w:t>
      </w:r>
      <w:r w:rsidRPr="007B6D0E">
        <w:rPr>
          <w:rFonts w:ascii="宋体" w:eastAsia="宋体" w:hAnsi="宋体" w:cs="宋体" w:hint="eastAsia"/>
          <w:b w:val="0"/>
          <w:bCs w:val="0"/>
          <w:color w:val="000000"/>
          <w:lang w:eastAsia="zh-CN"/>
        </w:rPr>
        <w:t>关</w:t>
      </w:r>
      <w:r w:rsidRPr="007B6D0E">
        <w:rPr>
          <w:rFonts w:ascii="宋体" w:eastAsia="宋体" w:hAnsi="宋体" w:cs="宋体"/>
          <w:b w:val="0"/>
          <w:bCs w:val="0"/>
          <w:color w:val="000000"/>
          <w:lang w:eastAsia="zh-CN"/>
        </w:rPr>
        <w:t>产品标准确定</w:t>
      </w:r>
      <w:r w:rsidRPr="007B6D0E">
        <w:rPr>
          <w:rFonts w:ascii="宋体" w:eastAsia="宋体" w:hAnsi="宋体" w:cs="宋体" w:hint="eastAsia"/>
          <w:b w:val="0"/>
          <w:bCs w:val="0"/>
          <w:color w:val="000000"/>
          <w:lang w:eastAsia="zh-CN"/>
        </w:rPr>
        <w:t>；</w:t>
      </w:r>
    </w:p>
    <w:p w:rsidR="001E7D34" w:rsidRPr="007B6D0E" w:rsidRDefault="005318C7">
      <w:pPr>
        <w:pStyle w:val="afd"/>
        <w:widowControl w:val="0"/>
        <w:numPr>
          <w:ilvl w:val="255"/>
          <w:numId w:val="0"/>
        </w:numPr>
        <w:spacing w:beforeLines="0" w:afterLines="0" w:line="400" w:lineRule="exact"/>
        <w:ind w:firstLine="496"/>
        <w:contextualSpacing w:val="0"/>
        <w:rPr>
          <w:rFonts w:ascii="宋体" w:eastAsia="宋体" w:hAnsi="宋体" w:cs="宋体"/>
          <w:b w:val="0"/>
          <w:color w:val="000000"/>
          <w:szCs w:val="24"/>
          <w:lang w:eastAsia="zh-CN"/>
        </w:rPr>
      </w:pPr>
      <w:r w:rsidRPr="007B6D0E">
        <w:rPr>
          <w:rFonts w:ascii="宋体" w:eastAsia="宋体" w:hAnsi="宋体" w:cs="宋体"/>
          <w:b w:val="0"/>
          <w:bCs w:val="0"/>
          <w:color w:val="000000"/>
          <w:lang w:eastAsia="zh-CN"/>
        </w:rPr>
        <w:lastRenderedPageBreak/>
        <w:t>(</w:t>
      </w:r>
      <w:r w:rsidRPr="007B6D0E">
        <w:rPr>
          <w:rFonts w:ascii="宋体" w:eastAsia="宋体" w:hAnsi="宋体" w:cs="宋体" w:hint="eastAsia"/>
          <w:b w:val="0"/>
          <w:bCs w:val="0"/>
          <w:color w:val="000000"/>
          <w:lang w:val="en-US" w:eastAsia="zh-CN"/>
        </w:rPr>
        <w:t>3</w:t>
      </w:r>
      <w:r w:rsidRPr="007B6D0E">
        <w:rPr>
          <w:rFonts w:ascii="宋体" w:eastAsia="宋体" w:hAnsi="宋体" w:cs="宋体"/>
          <w:b w:val="0"/>
          <w:bCs w:val="0"/>
          <w:color w:val="000000"/>
          <w:lang w:eastAsia="zh-CN"/>
        </w:rPr>
        <w:t>)</w:t>
      </w:r>
      <w:r w:rsidRPr="007B6D0E">
        <w:rPr>
          <w:rFonts w:ascii="宋体" w:eastAsia="宋体" w:hAnsi="宋体" w:cs="宋体" w:hint="eastAsia"/>
          <w:b w:val="0"/>
          <w:color w:val="000000"/>
          <w:lang w:eastAsia="zh-CN"/>
        </w:rPr>
        <w:t>超压泄放装置应当设置在介质冷冻效应不影响超压泄放装置有效动作的地方。</w:t>
      </w:r>
    </w:p>
    <w:p w:rsidR="001E7D34" w:rsidRPr="007B6D0E" w:rsidRDefault="005318C7">
      <w:pPr>
        <w:adjustRightInd w:val="0"/>
        <w:snapToGrid w:val="0"/>
        <w:spacing w:beforeLines="100" w:before="240" w:afterLines="50" w:after="120" w:line="401" w:lineRule="exact"/>
        <w:ind w:firstLineChars="200" w:firstLine="480"/>
        <w:outlineLvl w:val="2"/>
        <w:rPr>
          <w:rFonts w:ascii="黑体" w:eastAsia="黑体" w:hAnsi="黑体" w:cs="宋体"/>
          <w:bCs/>
          <w:color w:val="000000"/>
          <w:sz w:val="24"/>
          <w:szCs w:val="24"/>
          <w:lang w:eastAsia="zh-CN"/>
        </w:rPr>
      </w:pPr>
      <w:r w:rsidRPr="007B6D0E">
        <w:rPr>
          <w:rFonts w:ascii="黑体" w:eastAsia="黑体" w:hAnsi="黑体" w:cs="黑体"/>
          <w:bCs/>
          <w:color w:val="000000"/>
          <w:sz w:val="24"/>
          <w:szCs w:val="24"/>
          <w:lang w:eastAsia="zh-CN"/>
        </w:rPr>
        <w:t xml:space="preserve">E4  </w:t>
      </w:r>
      <w:r w:rsidRPr="007B6D0E">
        <w:rPr>
          <w:rFonts w:ascii="黑体" w:eastAsia="黑体" w:hAnsi="黑体" w:cs="宋体" w:hint="eastAsia"/>
          <w:bCs/>
          <w:color w:val="000000"/>
          <w:sz w:val="24"/>
          <w:szCs w:val="24"/>
          <w:lang w:eastAsia="zh-CN"/>
        </w:rPr>
        <w:t>制造</w:t>
      </w:r>
    </w:p>
    <w:p w:rsidR="001E7D34" w:rsidRPr="007B6D0E" w:rsidRDefault="005318C7">
      <w:pPr>
        <w:pStyle w:val="afd"/>
        <w:spacing w:beforeLines="0" w:afterLines="0" w:line="401" w:lineRule="exact"/>
        <w:ind w:firstLine="496"/>
        <w:rPr>
          <w:rFonts w:ascii="宋体" w:eastAsia="宋体" w:hAnsi="宋体" w:cs="宋体"/>
          <w:b w:val="0"/>
          <w:bCs w:val="0"/>
          <w:color w:val="000000"/>
          <w:szCs w:val="24"/>
          <w:lang w:val="en-US" w:eastAsia="zh-CN"/>
        </w:rPr>
      </w:pPr>
      <w:r w:rsidRPr="007B6D0E">
        <w:rPr>
          <w:rFonts w:ascii="宋体" w:eastAsia="宋体" w:hAnsi="宋体" w:cs="宋体"/>
          <w:b w:val="0"/>
          <w:bCs w:val="0"/>
          <w:color w:val="000000"/>
          <w:szCs w:val="24"/>
          <w:lang w:eastAsia="zh-CN"/>
        </w:rPr>
        <w:t>(1)</w:t>
      </w:r>
      <w:r w:rsidRPr="007B6D0E">
        <w:rPr>
          <w:rFonts w:ascii="宋体" w:eastAsia="宋体" w:hAnsi="宋体" w:cs="宋体" w:hint="eastAsia"/>
          <w:b w:val="0"/>
          <w:bCs w:val="0"/>
          <w:color w:val="000000"/>
          <w:szCs w:val="24"/>
          <w:lang w:val="en-US" w:eastAsia="zh-CN"/>
        </w:rPr>
        <w:t>内容器封头应当采用适当的成形工艺，确保封头成形后的质量，避免封头过渡段和直边段出现裂纹；采用温成形工艺时，应当避开奥氏体不锈钢的敏化温度区；封头成形后过渡段和直边段的铁素体测量值不大于15%；</w:t>
      </w:r>
    </w:p>
    <w:p w:rsidR="001E7D34" w:rsidRPr="007B6D0E" w:rsidRDefault="005318C7">
      <w:pPr>
        <w:pStyle w:val="afd"/>
        <w:spacing w:beforeLines="0" w:afterLines="0" w:line="401" w:lineRule="exact"/>
        <w:ind w:firstLine="496"/>
        <w:rPr>
          <w:rFonts w:ascii="宋体" w:eastAsia="宋体" w:hAnsi="宋体" w:cs="宋体"/>
          <w:b w:val="0"/>
          <w:bCs w:val="0"/>
          <w:color w:val="000000"/>
          <w:szCs w:val="24"/>
          <w:lang w:val="en-US" w:eastAsia="zh-CN"/>
        </w:rPr>
      </w:pPr>
      <w:r w:rsidRPr="007B6D0E">
        <w:rPr>
          <w:rFonts w:ascii="宋体" w:eastAsia="宋体" w:hAnsi="宋体" w:cs="宋体"/>
          <w:b w:val="0"/>
          <w:bCs w:val="0"/>
          <w:color w:val="000000"/>
          <w:szCs w:val="24"/>
          <w:lang w:eastAsia="zh-CN"/>
        </w:rPr>
        <w:t>(</w:t>
      </w:r>
      <w:r w:rsidRPr="007B6D0E">
        <w:rPr>
          <w:rFonts w:ascii="宋体" w:eastAsia="宋体" w:hAnsi="宋体" w:cs="宋体"/>
          <w:b w:val="0"/>
          <w:bCs w:val="0"/>
          <w:color w:val="000000"/>
          <w:szCs w:val="24"/>
          <w:lang w:val="en-US" w:eastAsia="zh-CN"/>
        </w:rPr>
        <w:t>2</w:t>
      </w:r>
      <w:r w:rsidRPr="007B6D0E">
        <w:rPr>
          <w:rFonts w:ascii="宋体" w:eastAsia="宋体" w:hAnsi="宋体" w:cs="宋体"/>
          <w:b w:val="0"/>
          <w:bCs w:val="0"/>
          <w:color w:val="000000"/>
          <w:szCs w:val="24"/>
          <w:lang w:eastAsia="zh-CN"/>
        </w:rPr>
        <w:t>)</w:t>
      </w:r>
      <w:r w:rsidRPr="007B6D0E">
        <w:rPr>
          <w:rFonts w:ascii="宋体" w:eastAsia="宋体" w:hAnsi="宋体" w:cs="宋体" w:hint="eastAsia"/>
          <w:b w:val="0"/>
          <w:bCs w:val="0"/>
          <w:color w:val="000000"/>
          <w:szCs w:val="24"/>
          <w:lang w:val="en-US" w:eastAsia="zh-CN"/>
        </w:rPr>
        <w:t>与介质接触的奥氏体不锈钢制管件以及弯制成形的管子，采用冷加工成形时，成形后各部位铁素体测量值不大于</w:t>
      </w:r>
      <w:r w:rsidRPr="007B6D0E">
        <w:rPr>
          <w:rFonts w:ascii="宋体" w:eastAsia="宋体" w:hAnsi="宋体" w:cs="宋体"/>
          <w:b w:val="0"/>
          <w:bCs w:val="0"/>
          <w:color w:val="000000"/>
          <w:szCs w:val="24"/>
          <w:lang w:val="en-US" w:eastAsia="zh-CN" w:bidi="en-US"/>
        </w:rPr>
        <w:t>15%</w:t>
      </w:r>
      <w:r w:rsidRPr="007B6D0E">
        <w:rPr>
          <w:rFonts w:ascii="宋体" w:eastAsia="宋体" w:hAnsi="宋体" w:cs="宋体" w:hint="eastAsia"/>
          <w:b w:val="0"/>
          <w:bCs w:val="0"/>
          <w:color w:val="000000"/>
          <w:szCs w:val="24"/>
          <w:lang w:val="en-US" w:eastAsia="zh-CN"/>
        </w:rPr>
        <w:t>；</w:t>
      </w:r>
    </w:p>
    <w:p w:rsidR="001E7D34" w:rsidRPr="007B6D0E" w:rsidRDefault="005318C7">
      <w:pPr>
        <w:pStyle w:val="afd"/>
        <w:spacing w:beforeLines="0" w:afterLines="0" w:line="401" w:lineRule="exact"/>
        <w:ind w:firstLine="496"/>
        <w:rPr>
          <w:rFonts w:ascii="宋体" w:eastAsia="宋体" w:hAnsi="宋体" w:cs="宋体"/>
          <w:b w:val="0"/>
          <w:bCs w:val="0"/>
          <w:color w:val="000000"/>
          <w:szCs w:val="24"/>
          <w:lang w:val="en-US" w:eastAsia="zh-CN"/>
        </w:rPr>
      </w:pPr>
      <w:r w:rsidRPr="007B6D0E">
        <w:rPr>
          <w:rFonts w:ascii="宋体" w:eastAsia="宋体" w:hAnsi="宋体" w:cs="宋体"/>
          <w:b w:val="0"/>
          <w:bCs w:val="0"/>
          <w:color w:val="000000"/>
          <w:szCs w:val="24"/>
          <w:lang w:eastAsia="zh-CN"/>
        </w:rPr>
        <w:t>(</w:t>
      </w:r>
      <w:r w:rsidRPr="007B6D0E">
        <w:rPr>
          <w:rFonts w:ascii="宋体" w:eastAsia="宋体" w:hAnsi="宋体" w:cs="宋体"/>
          <w:b w:val="0"/>
          <w:bCs w:val="0"/>
          <w:color w:val="000000"/>
          <w:szCs w:val="24"/>
          <w:lang w:val="en-US" w:eastAsia="zh-CN"/>
        </w:rPr>
        <w:t>3</w:t>
      </w:r>
      <w:r w:rsidRPr="007B6D0E">
        <w:rPr>
          <w:rFonts w:ascii="宋体" w:eastAsia="宋体" w:hAnsi="宋体" w:cs="宋体"/>
          <w:b w:val="0"/>
          <w:bCs w:val="0"/>
          <w:color w:val="000000"/>
          <w:szCs w:val="24"/>
          <w:lang w:eastAsia="zh-CN"/>
        </w:rPr>
        <w:t>)</w:t>
      </w:r>
      <w:r w:rsidRPr="007B6D0E">
        <w:rPr>
          <w:rFonts w:ascii="宋体" w:eastAsia="宋体" w:hAnsi="宋体" w:cs="宋体" w:hint="eastAsia"/>
          <w:b w:val="0"/>
          <w:bCs w:val="0"/>
          <w:color w:val="000000"/>
          <w:szCs w:val="24"/>
          <w:lang w:val="en-US" w:eastAsia="zh-CN"/>
        </w:rPr>
        <w:t>真空夹层表面及其内部的零部件表面应当进行脱脂、除锈、干燥等处理；</w:t>
      </w:r>
    </w:p>
    <w:p w:rsidR="001E7D34" w:rsidRPr="007B6D0E" w:rsidRDefault="005318C7">
      <w:pPr>
        <w:pStyle w:val="afd"/>
        <w:spacing w:beforeLines="0" w:afterLines="0" w:line="401" w:lineRule="exact"/>
        <w:ind w:firstLine="496"/>
        <w:rPr>
          <w:rFonts w:ascii="宋体" w:eastAsia="宋体" w:hAnsi="宋体" w:cs="宋体"/>
          <w:b w:val="0"/>
          <w:bCs w:val="0"/>
          <w:color w:val="000000"/>
          <w:szCs w:val="24"/>
          <w:lang w:val="en-US" w:eastAsia="zh-CN"/>
        </w:rPr>
      </w:pPr>
      <w:r w:rsidRPr="007B6D0E">
        <w:rPr>
          <w:rFonts w:ascii="宋体" w:eastAsia="宋体" w:hAnsi="宋体" w:cs="宋体"/>
          <w:b w:val="0"/>
          <w:bCs w:val="0"/>
          <w:color w:val="000000"/>
          <w:szCs w:val="24"/>
          <w:lang w:eastAsia="zh-CN"/>
        </w:rPr>
        <w:t>(</w:t>
      </w:r>
      <w:r w:rsidRPr="007B6D0E">
        <w:rPr>
          <w:rFonts w:ascii="宋体" w:eastAsia="宋体" w:hAnsi="宋体" w:cs="宋体"/>
          <w:b w:val="0"/>
          <w:bCs w:val="0"/>
          <w:color w:val="000000"/>
          <w:szCs w:val="24"/>
          <w:lang w:val="en-US" w:eastAsia="zh-CN"/>
        </w:rPr>
        <w:t>4</w:t>
      </w:r>
      <w:r w:rsidRPr="007B6D0E">
        <w:rPr>
          <w:rFonts w:ascii="宋体" w:eastAsia="宋体" w:hAnsi="宋体" w:cs="宋体"/>
          <w:b w:val="0"/>
          <w:bCs w:val="0"/>
          <w:color w:val="000000"/>
          <w:szCs w:val="24"/>
          <w:lang w:eastAsia="zh-CN"/>
        </w:rPr>
        <w:t>)</w:t>
      </w:r>
      <w:r w:rsidRPr="007B6D0E">
        <w:rPr>
          <w:rFonts w:ascii="宋体" w:eastAsia="宋体" w:hAnsi="宋体" w:cs="宋体" w:hint="eastAsia"/>
          <w:b w:val="0"/>
          <w:bCs w:val="0"/>
          <w:color w:val="000000"/>
          <w:szCs w:val="24"/>
          <w:lang w:val="en-US" w:eastAsia="zh-CN"/>
        </w:rPr>
        <w:t>充装液氧等氧化性介质的真空绝热罐体，与氧接触的所有零部件表面，应当进行脱脂与清洁处理，处理后油脂残留量不得超过</w:t>
      </w:r>
      <w:r w:rsidRPr="007B6D0E">
        <w:rPr>
          <w:rFonts w:ascii="宋体" w:eastAsia="宋体" w:hAnsi="宋体" w:cs="宋体"/>
          <w:b w:val="0"/>
          <w:bCs w:val="0"/>
          <w:color w:val="000000"/>
          <w:szCs w:val="24"/>
          <w:lang w:val="en-US" w:eastAsia="zh-CN" w:bidi="en-US"/>
        </w:rPr>
        <w:t>125mg/m</w:t>
      </w:r>
      <w:r w:rsidRPr="007B6D0E">
        <w:rPr>
          <w:rFonts w:ascii="宋体" w:eastAsia="宋体" w:hAnsi="宋体" w:cs="宋体"/>
          <w:b w:val="0"/>
          <w:bCs w:val="0"/>
          <w:color w:val="000000"/>
          <w:szCs w:val="24"/>
          <w:vertAlign w:val="superscript"/>
          <w:lang w:val="en-US" w:eastAsia="zh-CN" w:bidi="en-US"/>
        </w:rPr>
        <w:t>2</w:t>
      </w:r>
      <w:r w:rsidRPr="007B6D0E">
        <w:rPr>
          <w:rFonts w:ascii="宋体" w:eastAsia="宋体" w:hAnsi="宋体" w:cs="宋体" w:hint="eastAsia"/>
          <w:b w:val="0"/>
          <w:bCs w:val="0"/>
          <w:color w:val="000000"/>
          <w:szCs w:val="24"/>
          <w:lang w:val="en-US" w:eastAsia="zh-CN"/>
        </w:rPr>
        <w:t>；与氧以外其他介质接触的零部件表面，除设计文件另有规定外，其油脂残留量不得超过</w:t>
      </w:r>
      <w:r w:rsidRPr="007B6D0E">
        <w:rPr>
          <w:rFonts w:ascii="宋体" w:eastAsia="宋体" w:hAnsi="宋体" w:cs="宋体"/>
          <w:b w:val="0"/>
          <w:bCs w:val="0"/>
          <w:color w:val="000000"/>
          <w:szCs w:val="24"/>
          <w:lang w:val="en-US" w:eastAsia="zh-CN" w:bidi="en-US"/>
        </w:rPr>
        <w:t>500mg/m</w:t>
      </w:r>
      <w:r w:rsidRPr="007B6D0E">
        <w:rPr>
          <w:rFonts w:ascii="宋体" w:eastAsia="宋体" w:hAnsi="宋体" w:cs="宋体"/>
          <w:b w:val="0"/>
          <w:bCs w:val="0"/>
          <w:color w:val="000000"/>
          <w:szCs w:val="24"/>
          <w:vertAlign w:val="superscript"/>
          <w:lang w:val="en-US" w:eastAsia="zh-CN" w:bidi="en-US"/>
        </w:rPr>
        <w:t>2</w:t>
      </w:r>
      <w:r w:rsidRPr="007B6D0E">
        <w:rPr>
          <w:rFonts w:ascii="宋体" w:eastAsia="宋体" w:hAnsi="宋体" w:cs="宋体" w:hint="eastAsia"/>
          <w:b w:val="0"/>
          <w:bCs w:val="0"/>
          <w:color w:val="000000"/>
          <w:szCs w:val="24"/>
          <w:lang w:val="en-US" w:eastAsia="zh-CN"/>
        </w:rPr>
        <w:t>；</w:t>
      </w:r>
    </w:p>
    <w:p w:rsidR="001E7D34" w:rsidRPr="007B6D0E" w:rsidRDefault="005318C7">
      <w:pPr>
        <w:pStyle w:val="afd"/>
        <w:spacing w:beforeLines="0" w:afterLines="0" w:line="401" w:lineRule="exact"/>
        <w:ind w:firstLine="496"/>
        <w:rPr>
          <w:rFonts w:ascii="宋体" w:eastAsia="宋体" w:hAnsi="宋体" w:cs="宋体"/>
          <w:b w:val="0"/>
          <w:bCs w:val="0"/>
          <w:color w:val="000000"/>
          <w:szCs w:val="24"/>
          <w:lang w:val="en-US" w:eastAsia="zh-CN"/>
        </w:rPr>
      </w:pPr>
      <w:r w:rsidRPr="007B6D0E">
        <w:rPr>
          <w:rFonts w:ascii="宋体" w:eastAsia="宋体" w:hAnsi="宋体" w:cs="宋体"/>
          <w:b w:val="0"/>
          <w:bCs w:val="0"/>
          <w:color w:val="000000"/>
          <w:szCs w:val="24"/>
          <w:lang w:eastAsia="zh-CN"/>
        </w:rPr>
        <w:t>(</w:t>
      </w:r>
      <w:r w:rsidRPr="007B6D0E">
        <w:rPr>
          <w:rFonts w:ascii="宋体" w:eastAsia="宋体" w:hAnsi="宋体" w:cs="宋体"/>
          <w:b w:val="0"/>
          <w:bCs w:val="0"/>
          <w:color w:val="000000"/>
          <w:szCs w:val="24"/>
          <w:lang w:val="en-US" w:eastAsia="zh-CN"/>
        </w:rPr>
        <w:t>5</w:t>
      </w:r>
      <w:r w:rsidRPr="007B6D0E">
        <w:rPr>
          <w:rFonts w:ascii="宋体" w:eastAsia="宋体" w:hAnsi="宋体" w:cs="宋体"/>
          <w:b w:val="0"/>
          <w:bCs w:val="0"/>
          <w:color w:val="000000"/>
          <w:szCs w:val="24"/>
          <w:lang w:eastAsia="zh-CN"/>
        </w:rPr>
        <w:t>)</w:t>
      </w:r>
      <w:r w:rsidRPr="007B6D0E">
        <w:rPr>
          <w:rFonts w:ascii="宋体" w:eastAsia="宋体" w:hAnsi="宋体" w:cs="宋体" w:hint="eastAsia"/>
          <w:b w:val="0"/>
          <w:bCs w:val="0"/>
          <w:color w:val="000000"/>
          <w:szCs w:val="24"/>
          <w:lang w:val="en-US" w:eastAsia="zh-CN"/>
        </w:rPr>
        <w:t>真空绝热罐体抽真空结束后，应当按照相关产品标准的规定逐台进行封结真空度、漏气速率和漏放气速率检测；</w:t>
      </w:r>
    </w:p>
    <w:p w:rsidR="001E7D34" w:rsidRPr="007B6D0E" w:rsidRDefault="005318C7">
      <w:pPr>
        <w:adjustRightInd w:val="0"/>
        <w:snapToGrid w:val="0"/>
        <w:spacing w:after="0" w:line="401" w:lineRule="exact"/>
        <w:ind w:firstLineChars="200" w:firstLine="480"/>
        <w:rPr>
          <w:rFonts w:ascii="宋体" w:hAnsi="宋体" w:cs="宋体"/>
          <w:color w:val="000000"/>
          <w:sz w:val="24"/>
          <w:szCs w:val="24"/>
          <w:lang w:eastAsia="zh-CN"/>
        </w:rPr>
      </w:pPr>
      <w:r w:rsidRPr="007B6D0E">
        <w:rPr>
          <w:rFonts w:ascii="宋体" w:hAnsi="宋体" w:cs="宋体"/>
          <w:color w:val="000000"/>
          <w:sz w:val="24"/>
          <w:szCs w:val="24"/>
          <w:lang w:eastAsia="zh-CN"/>
        </w:rPr>
        <w:t>(6)充装易燃、易爆介质的真空绝热罐体，其内容器和管路系统内应当进行</w:t>
      </w:r>
      <w:r w:rsidRPr="007B6D0E">
        <w:rPr>
          <w:rFonts w:ascii="宋体" w:hAnsi="宋体" w:cs="宋体" w:hint="eastAsia"/>
          <w:color w:val="000000"/>
          <w:sz w:val="24"/>
          <w:szCs w:val="24"/>
          <w:lang w:eastAsia="zh-CN"/>
        </w:rPr>
        <w:t>气体</w:t>
      </w:r>
      <w:r w:rsidRPr="007B6D0E">
        <w:rPr>
          <w:rFonts w:ascii="宋体" w:hAnsi="宋体" w:cs="宋体"/>
          <w:color w:val="000000"/>
          <w:sz w:val="24"/>
          <w:szCs w:val="24"/>
          <w:lang w:eastAsia="zh-CN"/>
        </w:rPr>
        <w:t>置换处理，</w:t>
      </w:r>
      <w:r w:rsidRPr="007B6D0E">
        <w:rPr>
          <w:rFonts w:ascii="宋体" w:hAnsi="宋体" w:cs="宋体" w:hint="eastAsia"/>
          <w:color w:val="000000"/>
          <w:sz w:val="24"/>
          <w:szCs w:val="24"/>
          <w:lang w:eastAsia="zh-CN"/>
        </w:rPr>
        <w:t>如采用洁净氮气或者其他不溶性惰性气体</w:t>
      </w:r>
      <w:r w:rsidRPr="007B6D0E">
        <w:rPr>
          <w:rFonts w:ascii="宋体" w:hAnsi="宋体" w:cs="宋体"/>
          <w:color w:val="000000"/>
          <w:sz w:val="24"/>
          <w:szCs w:val="24"/>
          <w:lang w:eastAsia="zh-CN"/>
        </w:rPr>
        <w:t>，</w:t>
      </w:r>
      <w:r w:rsidRPr="007B6D0E">
        <w:rPr>
          <w:rFonts w:ascii="宋体" w:hAnsi="宋体" w:cs="宋体" w:hint="eastAsia"/>
          <w:color w:val="000000"/>
          <w:sz w:val="24"/>
          <w:szCs w:val="24"/>
          <w:lang w:eastAsia="zh-CN"/>
        </w:rPr>
        <w:t>置换处理后罐体密封压力不小于</w:t>
      </w:r>
      <w:r w:rsidRPr="007B6D0E">
        <w:rPr>
          <w:rFonts w:ascii="宋体" w:hAnsi="宋体" w:cs="宋体"/>
          <w:color w:val="000000"/>
          <w:sz w:val="24"/>
          <w:szCs w:val="24"/>
          <w:lang w:eastAsia="zh-CN"/>
        </w:rPr>
        <w:t>0.05MPa，露点低于－25℃，</w:t>
      </w:r>
      <w:r w:rsidRPr="007B6D0E">
        <w:rPr>
          <w:rFonts w:ascii="宋体" w:hAnsi="宋体" w:cs="宋体" w:hint="eastAsia"/>
          <w:color w:val="000000"/>
          <w:sz w:val="24"/>
          <w:szCs w:val="24"/>
          <w:lang w:eastAsia="zh-CN"/>
        </w:rPr>
        <w:t>气体含氧量低于</w:t>
      </w:r>
      <w:r w:rsidRPr="007B6D0E">
        <w:rPr>
          <w:rFonts w:ascii="宋体" w:hAnsi="宋体" w:cs="宋体"/>
          <w:color w:val="000000"/>
          <w:sz w:val="24"/>
          <w:szCs w:val="24"/>
          <w:lang w:eastAsia="zh-CN"/>
        </w:rPr>
        <w:t>2％</w:t>
      </w:r>
      <w:r w:rsidRPr="007B6D0E">
        <w:rPr>
          <w:rFonts w:ascii="宋体" w:hAnsi="宋体" w:cs="宋体" w:hint="eastAsia"/>
          <w:color w:val="000000"/>
          <w:sz w:val="24"/>
          <w:szCs w:val="24"/>
          <w:lang w:eastAsia="zh-CN"/>
        </w:rPr>
        <w:t>；如果由于特殊使用要求，设计条件的要求高于本款上述指标规定的，按照设计文件的规定。</w:t>
      </w:r>
    </w:p>
    <w:p w:rsidR="001E7D34" w:rsidRPr="007B6D0E" w:rsidRDefault="005318C7">
      <w:pPr>
        <w:spacing w:beforeLines="100" w:before="240" w:afterLines="50" w:after="120" w:line="401" w:lineRule="exact"/>
        <w:ind w:firstLineChars="200" w:firstLine="480"/>
        <w:outlineLvl w:val="3"/>
        <w:rPr>
          <w:rFonts w:ascii="黑体" w:eastAsia="黑体" w:hAnsi="黑体" w:cs="宋体"/>
          <w:bCs/>
          <w:color w:val="000000"/>
          <w:sz w:val="24"/>
          <w:szCs w:val="24"/>
          <w:lang w:eastAsia="zh-CN"/>
        </w:rPr>
      </w:pPr>
      <w:r w:rsidRPr="007B6D0E">
        <w:rPr>
          <w:rFonts w:ascii="黑体" w:eastAsia="黑体" w:hAnsi="黑体" w:cs="黑体"/>
          <w:color w:val="000000"/>
          <w:sz w:val="24"/>
          <w:szCs w:val="24"/>
          <w:lang w:eastAsia="zh-CN"/>
        </w:rPr>
        <w:t xml:space="preserve">E5 </w:t>
      </w:r>
      <w:r w:rsidRPr="007B6D0E">
        <w:rPr>
          <w:rFonts w:ascii="黑体" w:eastAsia="黑体" w:hAnsi="黑体" w:cs="宋体"/>
          <w:color w:val="000000"/>
          <w:sz w:val="24"/>
          <w:szCs w:val="24"/>
          <w:lang w:eastAsia="zh-CN"/>
        </w:rPr>
        <w:t xml:space="preserve"> </w:t>
      </w:r>
      <w:r w:rsidRPr="007B6D0E">
        <w:rPr>
          <w:rFonts w:ascii="黑体" w:eastAsia="黑体" w:hAnsi="黑体" w:cs="宋体" w:hint="eastAsia"/>
          <w:bCs/>
          <w:color w:val="000000"/>
          <w:spacing w:val="4"/>
          <w:sz w:val="24"/>
          <w:szCs w:val="24"/>
          <w:lang w:eastAsia="zh-CN" w:bidi="ar-SA"/>
        </w:rPr>
        <w:t>真空绝热罐体内容器应变强化技术要求</w:t>
      </w:r>
    </w:p>
    <w:p w:rsidR="001E7D34" w:rsidRPr="007B6D0E" w:rsidRDefault="005318C7">
      <w:pPr>
        <w:pStyle w:val="aff7"/>
        <w:spacing w:beforeLines="35" w:before="84" w:afterLines="25" w:after="60" w:line="401" w:lineRule="exact"/>
        <w:ind w:firstLineChars="200" w:firstLine="496"/>
        <w:rPr>
          <w:rFonts w:ascii="宋体" w:eastAsia="宋体" w:hAnsi="宋体" w:cs="宋体"/>
          <w:color w:val="000000"/>
          <w:lang w:eastAsia="zh-CN"/>
        </w:rPr>
      </w:pPr>
      <w:r w:rsidRPr="007B6D0E">
        <w:rPr>
          <w:rFonts w:hAnsi="宋体"/>
          <w:color w:val="000000"/>
          <w:szCs w:val="24"/>
          <w:lang w:eastAsia="zh-CN"/>
        </w:rPr>
        <w:t xml:space="preserve">E5.1  </w:t>
      </w:r>
      <w:r w:rsidRPr="007B6D0E">
        <w:rPr>
          <w:rFonts w:ascii="宋体" w:eastAsia="宋体" w:hAnsi="宋体" w:cs="宋体" w:hint="eastAsia"/>
          <w:color w:val="000000"/>
          <w:szCs w:val="24"/>
          <w:lang w:eastAsia="zh-CN"/>
        </w:rPr>
        <w:t>基本要求</w:t>
      </w:r>
    </w:p>
    <w:p w:rsidR="001E7D34" w:rsidRPr="007B6D0E" w:rsidRDefault="005318C7">
      <w:pPr>
        <w:pStyle w:val="afd"/>
        <w:spacing w:beforeLines="0" w:afterLines="0" w:line="401" w:lineRule="exact"/>
        <w:ind w:firstLine="496"/>
        <w:rPr>
          <w:rFonts w:ascii="宋体" w:eastAsia="宋体" w:hAnsi="宋体" w:cs="宋体"/>
          <w:b w:val="0"/>
          <w:bCs w:val="0"/>
          <w:color w:val="000000"/>
          <w:szCs w:val="22"/>
          <w:lang w:val="en-US" w:eastAsia="zh-CN" w:bidi="en-US"/>
        </w:rPr>
      </w:pPr>
      <w:r w:rsidRPr="007B6D0E">
        <w:rPr>
          <w:rFonts w:hAnsi="宋体"/>
          <w:b w:val="0"/>
          <w:color w:val="000000"/>
          <w:szCs w:val="24"/>
          <w:lang w:val="en-US" w:eastAsia="zh-CN" w:bidi="en-US"/>
        </w:rPr>
        <w:t xml:space="preserve">E5.1.1  </w:t>
      </w:r>
      <w:r w:rsidRPr="007B6D0E">
        <w:rPr>
          <w:rFonts w:ascii="宋体" w:eastAsia="宋体" w:hAnsi="宋体" w:cs="宋体" w:hint="eastAsia"/>
          <w:b w:val="0"/>
          <w:bCs w:val="0"/>
          <w:color w:val="000000"/>
          <w:szCs w:val="22"/>
          <w:lang w:val="en-US" w:eastAsia="zh-CN" w:bidi="en-US"/>
        </w:rPr>
        <w:t>适用范围</w:t>
      </w:r>
    </w:p>
    <w:p w:rsidR="001E7D34" w:rsidRPr="007B6D0E" w:rsidRDefault="005318C7">
      <w:pPr>
        <w:pStyle w:val="afd"/>
        <w:spacing w:beforeLines="0" w:afterLines="0" w:line="401" w:lineRule="exact"/>
        <w:ind w:firstLine="496"/>
        <w:rPr>
          <w:rFonts w:ascii="宋体" w:eastAsia="宋体" w:hAnsi="宋体" w:cs="宋体"/>
          <w:b w:val="0"/>
          <w:bCs w:val="0"/>
          <w:color w:val="000000"/>
          <w:szCs w:val="22"/>
          <w:lang w:val="en-US" w:eastAsia="zh-CN" w:bidi="en-US"/>
        </w:rPr>
      </w:pPr>
      <w:r w:rsidRPr="007B6D0E">
        <w:rPr>
          <w:rFonts w:ascii="宋体" w:eastAsia="宋体" w:hAnsi="宋体" w:cs="宋体" w:hint="eastAsia"/>
          <w:b w:val="0"/>
          <w:bCs w:val="0"/>
          <w:color w:val="000000"/>
          <w:szCs w:val="22"/>
          <w:lang w:val="en-US" w:eastAsia="zh-CN" w:bidi="en-US"/>
        </w:rPr>
        <w:t>应变强化技术适用于同时符合以下条件的真空绝热罐体内容器：</w:t>
      </w:r>
    </w:p>
    <w:p w:rsidR="001E7D34" w:rsidRPr="007B6D0E" w:rsidRDefault="005318C7">
      <w:pPr>
        <w:pStyle w:val="afd"/>
        <w:spacing w:beforeLines="0" w:afterLines="0" w:line="401" w:lineRule="exact"/>
        <w:ind w:firstLine="496"/>
        <w:rPr>
          <w:rFonts w:ascii="宋体" w:eastAsia="宋体" w:hAnsi="宋体" w:cs="宋体"/>
          <w:b w:val="0"/>
          <w:bCs w:val="0"/>
          <w:color w:val="000000"/>
          <w:lang w:val="en-US" w:eastAsia="zh-CN"/>
        </w:rPr>
      </w:pPr>
      <w:r w:rsidRPr="007B6D0E">
        <w:rPr>
          <w:rFonts w:ascii="宋体" w:eastAsia="宋体" w:hAnsi="宋体" w:cs="宋体"/>
          <w:b w:val="0"/>
          <w:bCs w:val="0"/>
          <w:color w:val="000000"/>
          <w:lang w:eastAsia="zh-CN"/>
        </w:rPr>
        <w:t>(1)</w:t>
      </w:r>
      <w:r w:rsidRPr="007B6D0E">
        <w:rPr>
          <w:rFonts w:ascii="宋体" w:eastAsia="宋体" w:hAnsi="宋体" w:cs="宋体" w:hint="eastAsia"/>
          <w:b w:val="0"/>
          <w:bCs w:val="0"/>
          <w:color w:val="000000"/>
          <w:lang w:val="en-US" w:eastAsia="zh-CN"/>
        </w:rPr>
        <w:t>充装冷冻液化气体介质的；</w:t>
      </w:r>
    </w:p>
    <w:p w:rsidR="001E7D34" w:rsidRPr="007B6D0E" w:rsidRDefault="005318C7">
      <w:pPr>
        <w:pStyle w:val="afd"/>
        <w:spacing w:beforeLines="0" w:afterLines="0" w:line="401" w:lineRule="exact"/>
        <w:ind w:firstLine="496"/>
        <w:rPr>
          <w:rFonts w:ascii="宋体" w:eastAsia="宋体" w:hAnsi="宋体" w:cs="宋体"/>
          <w:b w:val="0"/>
          <w:bCs w:val="0"/>
          <w:color w:val="000000"/>
          <w:lang w:val="en-US" w:eastAsia="zh-CN"/>
        </w:rPr>
      </w:pPr>
      <w:r w:rsidRPr="007B6D0E">
        <w:rPr>
          <w:rFonts w:ascii="宋体" w:eastAsia="宋体" w:hAnsi="宋体" w:cs="宋体"/>
          <w:b w:val="0"/>
          <w:bCs w:val="0"/>
          <w:color w:val="000000"/>
          <w:lang w:eastAsia="zh-CN"/>
        </w:rPr>
        <w:t>(</w:t>
      </w:r>
      <w:r w:rsidRPr="007B6D0E">
        <w:rPr>
          <w:rFonts w:ascii="宋体" w:eastAsia="宋体" w:hAnsi="宋体" w:cs="宋体"/>
          <w:b w:val="0"/>
          <w:bCs w:val="0"/>
          <w:color w:val="000000"/>
          <w:lang w:val="en-US" w:eastAsia="zh-CN"/>
        </w:rPr>
        <w:t>2</w:t>
      </w:r>
      <w:r w:rsidRPr="007B6D0E">
        <w:rPr>
          <w:rFonts w:ascii="宋体" w:eastAsia="宋体" w:hAnsi="宋体" w:cs="宋体"/>
          <w:b w:val="0"/>
          <w:bCs w:val="0"/>
          <w:color w:val="000000"/>
          <w:lang w:eastAsia="zh-CN"/>
        </w:rPr>
        <w:t>)</w:t>
      </w:r>
      <w:r w:rsidRPr="007B6D0E">
        <w:rPr>
          <w:rFonts w:ascii="宋体" w:eastAsia="宋体" w:hAnsi="宋体" w:cs="宋体" w:hint="eastAsia"/>
          <w:b w:val="0"/>
          <w:bCs w:val="0"/>
          <w:color w:val="000000"/>
          <w:lang w:val="en-US" w:eastAsia="zh-CN"/>
        </w:rPr>
        <w:t>内容器为奥氏体不锈钢材料制造的；</w:t>
      </w:r>
    </w:p>
    <w:p w:rsidR="001E7D34" w:rsidRPr="007B6D0E" w:rsidRDefault="005318C7">
      <w:pPr>
        <w:pStyle w:val="afd"/>
        <w:spacing w:beforeLines="0" w:afterLines="0" w:line="401" w:lineRule="exact"/>
        <w:ind w:firstLine="496"/>
        <w:rPr>
          <w:rFonts w:ascii="宋体" w:eastAsia="宋体" w:hAnsi="宋体" w:cs="宋体"/>
          <w:b w:val="0"/>
          <w:bCs w:val="0"/>
          <w:color w:val="000000"/>
          <w:lang w:val="en-US" w:eastAsia="zh-CN"/>
        </w:rPr>
      </w:pPr>
      <w:r w:rsidRPr="007B6D0E">
        <w:rPr>
          <w:rFonts w:ascii="宋体" w:eastAsia="宋体" w:hAnsi="宋体" w:cs="宋体"/>
          <w:b w:val="0"/>
          <w:bCs w:val="0"/>
          <w:color w:val="000000"/>
          <w:lang w:eastAsia="zh-CN"/>
        </w:rPr>
        <w:t>(</w:t>
      </w:r>
      <w:r w:rsidRPr="007B6D0E">
        <w:rPr>
          <w:rFonts w:ascii="宋体" w:eastAsia="宋体" w:hAnsi="宋体" w:cs="宋体"/>
          <w:b w:val="0"/>
          <w:bCs w:val="0"/>
          <w:color w:val="000000"/>
          <w:lang w:val="en-US" w:eastAsia="zh-CN"/>
        </w:rPr>
        <w:t>3</w:t>
      </w:r>
      <w:r w:rsidRPr="007B6D0E">
        <w:rPr>
          <w:rFonts w:ascii="宋体" w:eastAsia="宋体" w:hAnsi="宋体" w:cs="宋体"/>
          <w:b w:val="0"/>
          <w:bCs w:val="0"/>
          <w:color w:val="000000"/>
          <w:lang w:eastAsia="zh-CN"/>
        </w:rPr>
        <w:t>)</w:t>
      </w:r>
      <w:r w:rsidRPr="007B6D0E">
        <w:rPr>
          <w:rFonts w:ascii="宋体" w:eastAsia="宋体" w:hAnsi="宋体" w:cs="宋体" w:hint="eastAsia"/>
          <w:b w:val="0"/>
          <w:bCs w:val="0"/>
          <w:color w:val="000000"/>
          <w:lang w:val="en-US" w:eastAsia="zh-CN"/>
        </w:rPr>
        <w:t>在室温下完成应变强化处理的；</w:t>
      </w:r>
    </w:p>
    <w:p w:rsidR="001E7D34" w:rsidRPr="007B6D0E" w:rsidRDefault="005318C7">
      <w:pPr>
        <w:pStyle w:val="afd"/>
        <w:spacing w:beforeLines="0" w:afterLines="0" w:line="401" w:lineRule="exact"/>
        <w:ind w:firstLine="496"/>
        <w:rPr>
          <w:rFonts w:ascii="宋体" w:eastAsia="宋体" w:hAnsi="宋体" w:cs="宋体"/>
          <w:b w:val="0"/>
          <w:bCs w:val="0"/>
          <w:color w:val="000000"/>
          <w:lang w:val="en-US" w:eastAsia="zh-CN"/>
        </w:rPr>
      </w:pPr>
      <w:r w:rsidRPr="007B6D0E">
        <w:rPr>
          <w:rFonts w:ascii="宋体" w:eastAsia="宋体" w:hAnsi="宋体" w:cs="宋体"/>
          <w:b w:val="0"/>
          <w:bCs w:val="0"/>
          <w:color w:val="000000"/>
          <w:lang w:eastAsia="zh-CN"/>
        </w:rPr>
        <w:t>(</w:t>
      </w:r>
      <w:r w:rsidRPr="007B6D0E">
        <w:rPr>
          <w:rFonts w:ascii="宋体" w:eastAsia="宋体" w:hAnsi="宋体" w:cs="宋体"/>
          <w:b w:val="0"/>
          <w:bCs w:val="0"/>
          <w:color w:val="000000"/>
          <w:lang w:val="en-US" w:eastAsia="zh-CN"/>
        </w:rPr>
        <w:t>4</w:t>
      </w:r>
      <w:r w:rsidRPr="007B6D0E">
        <w:rPr>
          <w:rFonts w:ascii="宋体" w:eastAsia="宋体" w:hAnsi="宋体" w:cs="宋体"/>
          <w:b w:val="0"/>
          <w:bCs w:val="0"/>
          <w:color w:val="000000"/>
          <w:lang w:eastAsia="zh-CN"/>
        </w:rPr>
        <w:t>)</w:t>
      </w:r>
      <w:r w:rsidRPr="007B6D0E">
        <w:rPr>
          <w:rFonts w:ascii="宋体" w:eastAsia="宋体" w:hAnsi="宋体" w:cs="宋体" w:hint="eastAsia"/>
          <w:b w:val="0"/>
          <w:bCs w:val="0"/>
          <w:color w:val="000000"/>
          <w:lang w:val="en-US" w:eastAsia="zh-CN"/>
        </w:rPr>
        <w:t>由单一内直径圆筒和标准椭圆形封头构成的。</w:t>
      </w:r>
    </w:p>
    <w:p w:rsidR="001E7D34" w:rsidRPr="007B6D0E" w:rsidRDefault="005318C7">
      <w:pPr>
        <w:pStyle w:val="afd"/>
        <w:spacing w:beforeLines="0" w:afterLines="0" w:line="401" w:lineRule="exact"/>
        <w:ind w:firstLine="496"/>
        <w:rPr>
          <w:rFonts w:ascii="宋体" w:eastAsia="宋体" w:hAnsi="宋体" w:cs="宋体"/>
          <w:b w:val="0"/>
          <w:bCs w:val="0"/>
          <w:color w:val="000000"/>
          <w:szCs w:val="22"/>
          <w:lang w:val="en-US" w:eastAsia="zh-CN" w:bidi="en-US"/>
        </w:rPr>
      </w:pPr>
      <w:r w:rsidRPr="007B6D0E">
        <w:rPr>
          <w:rFonts w:cs="黑体"/>
          <w:b w:val="0"/>
          <w:bCs w:val="0"/>
          <w:color w:val="000000"/>
          <w:lang w:val="en-US" w:eastAsia="zh-CN"/>
        </w:rPr>
        <w:t xml:space="preserve">E5.1.2  </w:t>
      </w:r>
      <w:r w:rsidRPr="007B6D0E">
        <w:rPr>
          <w:rFonts w:ascii="宋体" w:eastAsia="宋体" w:hAnsi="宋体" w:cs="宋体" w:hint="eastAsia"/>
          <w:b w:val="0"/>
          <w:bCs w:val="0"/>
          <w:color w:val="000000"/>
          <w:szCs w:val="22"/>
          <w:lang w:val="en-US" w:eastAsia="zh-CN" w:bidi="en-US"/>
        </w:rPr>
        <w:t>不适用范围</w:t>
      </w:r>
    </w:p>
    <w:p w:rsidR="001E7D34" w:rsidRPr="007B6D0E" w:rsidRDefault="005318C7">
      <w:pPr>
        <w:pStyle w:val="afd"/>
        <w:spacing w:beforeLines="0" w:afterLines="0" w:line="401" w:lineRule="exact"/>
        <w:ind w:firstLine="496"/>
        <w:rPr>
          <w:rFonts w:ascii="宋体" w:eastAsia="宋体" w:hAnsi="宋体" w:cs="宋体"/>
          <w:b w:val="0"/>
          <w:bCs w:val="0"/>
          <w:color w:val="000000"/>
          <w:lang w:eastAsia="zh-CN"/>
        </w:rPr>
      </w:pPr>
      <w:r w:rsidRPr="007B6D0E">
        <w:rPr>
          <w:rFonts w:ascii="宋体" w:eastAsia="宋体" w:hAnsi="宋体" w:cs="宋体" w:hint="eastAsia"/>
          <w:b w:val="0"/>
          <w:bCs w:val="0"/>
          <w:color w:val="000000"/>
          <w:szCs w:val="22"/>
          <w:lang w:val="en-US" w:eastAsia="zh-CN" w:bidi="en-US"/>
        </w:rPr>
        <w:t>应变强化技术不适用于符合以下任一条件的真空绝热罐体内容器：</w:t>
      </w:r>
    </w:p>
    <w:p w:rsidR="001E7D34" w:rsidRPr="007B6D0E" w:rsidRDefault="005318C7">
      <w:pPr>
        <w:pStyle w:val="afd"/>
        <w:spacing w:beforeLines="0" w:afterLines="0" w:line="401" w:lineRule="exact"/>
        <w:ind w:firstLine="496"/>
        <w:rPr>
          <w:rFonts w:ascii="宋体" w:eastAsia="宋体" w:hAnsi="宋体" w:cs="宋体"/>
          <w:b w:val="0"/>
          <w:bCs w:val="0"/>
          <w:color w:val="000000"/>
          <w:lang w:val="en-US" w:eastAsia="zh-CN"/>
        </w:rPr>
      </w:pPr>
      <w:r w:rsidRPr="007B6D0E">
        <w:rPr>
          <w:rFonts w:ascii="宋体" w:eastAsia="宋体" w:hAnsi="宋体" w:cs="宋体"/>
          <w:b w:val="0"/>
          <w:bCs w:val="0"/>
          <w:color w:val="000000"/>
          <w:lang w:eastAsia="zh-CN"/>
        </w:rPr>
        <w:t>(</w:t>
      </w:r>
      <w:r w:rsidRPr="007B6D0E">
        <w:rPr>
          <w:rFonts w:ascii="宋体" w:eastAsia="宋体" w:hAnsi="宋体" w:cs="宋体"/>
          <w:b w:val="0"/>
          <w:bCs w:val="0"/>
          <w:color w:val="000000"/>
          <w:lang w:val="en-US" w:eastAsia="zh-CN"/>
        </w:rPr>
        <w:t>1</w:t>
      </w:r>
      <w:r w:rsidRPr="007B6D0E">
        <w:rPr>
          <w:rFonts w:ascii="宋体" w:eastAsia="宋体" w:hAnsi="宋体" w:cs="宋体"/>
          <w:b w:val="0"/>
          <w:bCs w:val="0"/>
          <w:color w:val="000000"/>
          <w:lang w:eastAsia="zh-CN"/>
        </w:rPr>
        <w:t>)</w:t>
      </w:r>
      <w:r w:rsidRPr="007B6D0E">
        <w:rPr>
          <w:rFonts w:ascii="宋体" w:eastAsia="宋体" w:hAnsi="宋体" w:cs="宋体" w:hint="eastAsia"/>
          <w:b w:val="0"/>
          <w:bCs w:val="0"/>
          <w:color w:val="000000"/>
          <w:lang w:val="en-US" w:eastAsia="zh-CN"/>
        </w:rPr>
        <w:t>充装介质标准沸点低于</w:t>
      </w:r>
      <w:r w:rsidRPr="007B6D0E">
        <w:rPr>
          <w:rFonts w:ascii="宋体" w:eastAsia="宋体" w:hAnsi="宋体" w:cs="宋体"/>
          <w:b w:val="0"/>
          <w:bCs w:val="0"/>
          <w:color w:val="000000"/>
          <w:kern w:val="21"/>
          <w:szCs w:val="22"/>
          <w:lang w:val="en-US" w:eastAsia="zh-CN" w:bidi="en-US"/>
        </w:rPr>
        <w:t>-196</w:t>
      </w:r>
      <w:r w:rsidRPr="007B6D0E">
        <w:rPr>
          <w:rFonts w:ascii="宋体" w:eastAsia="宋体" w:hAnsi="宋体" w:cs="宋体" w:hint="eastAsia"/>
          <w:b w:val="0"/>
          <w:bCs w:val="0"/>
          <w:color w:val="000000"/>
          <w:lang w:val="en-US" w:eastAsia="zh-CN"/>
        </w:rPr>
        <w:t>℃的；</w:t>
      </w:r>
    </w:p>
    <w:p w:rsidR="001E7D34" w:rsidRPr="007B6D0E" w:rsidRDefault="005318C7">
      <w:pPr>
        <w:pStyle w:val="aff7"/>
        <w:spacing w:after="0" w:line="401" w:lineRule="exact"/>
        <w:ind w:firstLineChars="200" w:firstLine="496"/>
        <w:rPr>
          <w:rFonts w:ascii="宋体" w:eastAsia="宋体" w:hAnsi="宋体" w:cs="宋体"/>
          <w:bCs w:val="0"/>
          <w:color w:val="000000"/>
          <w:lang w:eastAsia="zh-CN"/>
        </w:rPr>
      </w:pPr>
      <w:r w:rsidRPr="007B6D0E">
        <w:rPr>
          <w:rFonts w:ascii="宋体" w:eastAsia="宋体" w:hAnsi="宋体" w:cs="宋体"/>
          <w:bCs w:val="0"/>
          <w:color w:val="000000"/>
          <w:lang w:eastAsia="zh-CN"/>
        </w:rPr>
        <w:t>(2)充装剧毒以及毒性程度为中度(含中度)以上的冷冻液化气体介质的</w:t>
      </w:r>
      <w:r w:rsidRPr="007B6D0E">
        <w:rPr>
          <w:rFonts w:ascii="宋体" w:eastAsia="宋体" w:hAnsi="宋体" w:cs="宋体" w:hint="eastAsia"/>
          <w:bCs w:val="0"/>
          <w:color w:val="000000"/>
          <w:lang w:eastAsia="zh-CN"/>
        </w:rPr>
        <w:t>。</w:t>
      </w:r>
    </w:p>
    <w:p w:rsidR="001E7D34" w:rsidRPr="007B6D0E" w:rsidRDefault="005318C7">
      <w:pPr>
        <w:pStyle w:val="aff7"/>
        <w:spacing w:after="0" w:line="401" w:lineRule="exact"/>
        <w:ind w:firstLineChars="200" w:firstLine="496"/>
        <w:rPr>
          <w:rFonts w:ascii="宋体" w:eastAsia="宋体" w:hAnsi="宋体" w:cs="宋体"/>
          <w:color w:val="000000"/>
          <w:szCs w:val="24"/>
          <w:lang w:eastAsia="zh-CN"/>
        </w:rPr>
      </w:pPr>
      <w:r w:rsidRPr="007B6D0E">
        <w:rPr>
          <w:rFonts w:hAnsi="宋体"/>
          <w:color w:val="000000"/>
          <w:szCs w:val="24"/>
          <w:lang w:eastAsia="zh-CN"/>
        </w:rPr>
        <w:t>E5.</w:t>
      </w:r>
      <w:r w:rsidRPr="007B6D0E">
        <w:rPr>
          <w:rFonts w:hAnsi="宋体" w:hint="eastAsia"/>
          <w:color w:val="000000"/>
          <w:szCs w:val="24"/>
          <w:lang w:eastAsia="zh-CN"/>
        </w:rPr>
        <w:t>1</w:t>
      </w:r>
      <w:r w:rsidRPr="007B6D0E">
        <w:rPr>
          <w:rFonts w:hAnsi="宋体"/>
          <w:color w:val="000000"/>
          <w:szCs w:val="24"/>
          <w:lang w:eastAsia="zh-CN"/>
        </w:rPr>
        <w:t xml:space="preserve">.3   </w:t>
      </w:r>
      <w:r w:rsidRPr="007B6D0E">
        <w:rPr>
          <w:rFonts w:ascii="宋体" w:eastAsia="宋体" w:hAnsi="宋体" w:cs="宋体" w:hint="eastAsia"/>
          <w:color w:val="000000"/>
          <w:szCs w:val="24"/>
          <w:lang w:eastAsia="zh-CN"/>
        </w:rPr>
        <w:t>应变强化工艺验证以及信息化管理要求</w:t>
      </w:r>
    </w:p>
    <w:p w:rsidR="001E7D34" w:rsidRPr="007B6D0E" w:rsidRDefault="005318C7">
      <w:pPr>
        <w:pStyle w:val="aff7"/>
        <w:spacing w:after="0" w:line="401" w:lineRule="exact"/>
        <w:ind w:firstLineChars="200" w:firstLine="496"/>
        <w:rPr>
          <w:rFonts w:ascii="宋体" w:eastAsia="宋体" w:hAnsi="宋体" w:cs="宋体"/>
          <w:bCs w:val="0"/>
          <w:color w:val="000000"/>
          <w:lang w:eastAsia="zh-CN"/>
        </w:rPr>
      </w:pPr>
      <w:r w:rsidRPr="007B6D0E">
        <w:rPr>
          <w:rFonts w:ascii="宋体" w:eastAsia="宋体" w:hAnsi="宋体" w:cs="宋体"/>
          <w:bCs w:val="0"/>
          <w:color w:val="000000"/>
          <w:lang w:eastAsia="zh-CN"/>
        </w:rPr>
        <w:lastRenderedPageBreak/>
        <w:t>(1)制造单位应当按照本规程附件G的规定，通过应变强化工艺验证性试验</w:t>
      </w:r>
      <w:r w:rsidRPr="007B6D0E">
        <w:rPr>
          <w:rFonts w:ascii="宋体" w:eastAsia="宋体" w:hAnsi="宋体" w:cs="宋体" w:hint="eastAsia"/>
          <w:bCs w:val="0"/>
          <w:color w:val="000000"/>
          <w:lang w:eastAsia="zh-CN"/>
        </w:rPr>
        <w:t>和低温性能型式试验，并且取得型式试验报告和证书后，方可投入批量生产；</w:t>
      </w:r>
    </w:p>
    <w:p w:rsidR="001E7D34" w:rsidRPr="007B6D0E" w:rsidRDefault="005318C7">
      <w:pPr>
        <w:pStyle w:val="aff7"/>
        <w:spacing w:after="0" w:line="401" w:lineRule="exact"/>
        <w:ind w:firstLineChars="200" w:firstLine="496"/>
        <w:rPr>
          <w:rFonts w:ascii="宋体" w:eastAsia="宋体" w:hAnsi="宋体" w:cs="宋体"/>
          <w:color w:val="000000"/>
          <w:szCs w:val="24"/>
          <w:lang w:eastAsia="zh-CN"/>
        </w:rPr>
      </w:pPr>
      <w:r w:rsidRPr="007B6D0E">
        <w:rPr>
          <w:rFonts w:ascii="宋体" w:eastAsia="宋体" w:hAnsi="宋体" w:cs="宋体"/>
          <w:bCs w:val="0"/>
          <w:color w:val="000000"/>
          <w:lang w:eastAsia="zh-CN"/>
        </w:rPr>
        <w:t>(2)制造单位应当按照特种设备信息化管理</w:t>
      </w:r>
      <w:r w:rsidRPr="007B6D0E">
        <w:rPr>
          <w:rFonts w:ascii="宋体" w:eastAsia="宋体" w:hAnsi="宋体" w:cs="宋体" w:hint="eastAsia"/>
          <w:bCs w:val="0"/>
          <w:color w:val="000000"/>
          <w:lang w:eastAsia="zh-CN"/>
        </w:rPr>
        <w:t>的有关规定</w:t>
      </w:r>
      <w:r w:rsidRPr="007B6D0E">
        <w:rPr>
          <w:rFonts w:ascii="宋体" w:eastAsia="宋体" w:hAnsi="宋体" w:cs="宋体"/>
          <w:bCs w:val="0"/>
          <w:color w:val="000000"/>
          <w:lang w:eastAsia="zh-CN"/>
        </w:rPr>
        <w:t>，及时上传</w:t>
      </w:r>
      <w:r w:rsidRPr="007B6D0E">
        <w:rPr>
          <w:rFonts w:ascii="宋体" w:eastAsia="宋体" w:hAnsi="宋体" w:cs="宋体" w:hint="eastAsia"/>
          <w:bCs w:val="0"/>
          <w:color w:val="000000"/>
          <w:lang w:eastAsia="zh-CN"/>
        </w:rPr>
        <w:t>相应的</w:t>
      </w:r>
      <w:r w:rsidRPr="007B6D0E">
        <w:rPr>
          <w:rFonts w:ascii="宋体" w:eastAsia="宋体" w:hAnsi="宋体" w:cs="宋体"/>
          <w:bCs w:val="0"/>
          <w:color w:val="000000"/>
          <w:lang w:eastAsia="zh-CN"/>
        </w:rPr>
        <w:t>公共服务平台所需要的</w:t>
      </w:r>
      <w:r w:rsidRPr="007B6D0E">
        <w:rPr>
          <w:rFonts w:ascii="宋体" w:eastAsia="宋体" w:hAnsi="宋体" w:cs="宋体" w:hint="eastAsia"/>
          <w:bCs w:val="0"/>
          <w:color w:val="000000"/>
          <w:lang w:eastAsia="zh-CN"/>
        </w:rPr>
        <w:t>信息和</w:t>
      </w:r>
      <w:r w:rsidRPr="007B6D0E">
        <w:rPr>
          <w:rFonts w:ascii="宋体" w:eastAsia="宋体" w:hAnsi="宋体" w:cs="宋体"/>
          <w:bCs w:val="0"/>
          <w:color w:val="000000"/>
          <w:lang w:eastAsia="zh-CN"/>
        </w:rPr>
        <w:t>数据。</w:t>
      </w:r>
    </w:p>
    <w:p w:rsidR="001E7D34" w:rsidRPr="007B6D0E" w:rsidRDefault="005318C7">
      <w:pPr>
        <w:pStyle w:val="aff7"/>
        <w:spacing w:beforeLines="35" w:before="84" w:afterLines="25" w:after="60" w:line="401" w:lineRule="exact"/>
        <w:ind w:firstLineChars="200" w:firstLine="496"/>
        <w:rPr>
          <w:rFonts w:ascii="宋体" w:eastAsia="宋体" w:hAnsi="宋体" w:cs="宋体"/>
          <w:color w:val="000000"/>
          <w:lang w:eastAsia="zh-CN"/>
        </w:rPr>
      </w:pPr>
      <w:r w:rsidRPr="007B6D0E">
        <w:rPr>
          <w:rFonts w:hAnsi="宋体"/>
          <w:color w:val="000000"/>
          <w:szCs w:val="24"/>
          <w:lang w:eastAsia="zh-CN"/>
        </w:rPr>
        <w:t xml:space="preserve">E5.2  </w:t>
      </w:r>
      <w:r w:rsidRPr="007B6D0E">
        <w:rPr>
          <w:rFonts w:ascii="宋体" w:eastAsia="宋体" w:hAnsi="宋体" w:cs="宋体" w:hint="eastAsia"/>
          <w:color w:val="000000"/>
          <w:szCs w:val="24"/>
          <w:lang w:eastAsia="zh-CN"/>
        </w:rPr>
        <w:t>设计</w:t>
      </w:r>
    </w:p>
    <w:p w:rsidR="001E7D34" w:rsidRPr="007B6D0E" w:rsidRDefault="005318C7">
      <w:pPr>
        <w:pStyle w:val="aff7"/>
        <w:spacing w:after="0" w:line="401" w:lineRule="exact"/>
        <w:ind w:firstLineChars="200" w:firstLine="496"/>
        <w:rPr>
          <w:rFonts w:ascii="宋体" w:eastAsia="宋体" w:hAnsi="宋体" w:cs="宋体"/>
          <w:color w:val="000000"/>
          <w:lang w:eastAsia="zh-CN"/>
        </w:rPr>
      </w:pPr>
      <w:r w:rsidRPr="007B6D0E">
        <w:rPr>
          <w:rFonts w:hAnsi="宋体"/>
          <w:color w:val="000000"/>
          <w:szCs w:val="24"/>
          <w:lang w:eastAsia="zh-CN"/>
        </w:rPr>
        <w:t xml:space="preserve">E5.2.1  </w:t>
      </w:r>
      <w:r w:rsidRPr="007B6D0E">
        <w:rPr>
          <w:rFonts w:ascii="宋体" w:eastAsia="宋体" w:hAnsi="宋体" w:cs="宋体" w:hint="eastAsia"/>
          <w:color w:val="000000"/>
          <w:szCs w:val="24"/>
          <w:lang w:eastAsia="zh-CN"/>
        </w:rPr>
        <w:t>设计文件</w:t>
      </w:r>
    </w:p>
    <w:p w:rsidR="001E7D34" w:rsidRPr="007B6D0E" w:rsidRDefault="005318C7">
      <w:pPr>
        <w:pStyle w:val="afd"/>
        <w:spacing w:beforeLines="0" w:afterLines="0" w:line="401" w:lineRule="exact"/>
        <w:ind w:firstLine="496"/>
        <w:rPr>
          <w:rFonts w:ascii="宋体" w:eastAsia="宋体" w:hAnsi="宋体" w:cs="宋体"/>
          <w:b w:val="0"/>
          <w:bCs w:val="0"/>
          <w:color w:val="000000"/>
          <w:szCs w:val="22"/>
          <w:lang w:val="en-US" w:eastAsia="zh-CN" w:bidi="en-US"/>
        </w:rPr>
      </w:pPr>
      <w:r w:rsidRPr="007B6D0E">
        <w:rPr>
          <w:rFonts w:ascii="宋体" w:eastAsia="宋体" w:hAnsi="宋体" w:cs="宋体" w:hint="eastAsia"/>
          <w:b w:val="0"/>
          <w:bCs w:val="0"/>
          <w:color w:val="000000"/>
          <w:szCs w:val="22"/>
          <w:lang w:val="en-US" w:eastAsia="zh-CN" w:bidi="en-US"/>
        </w:rPr>
        <w:t>采用应变强化技术的真空绝热罐体内容器设计总图上，应当注明“采用应变强化技术”和“强化压力”。</w:t>
      </w:r>
    </w:p>
    <w:p w:rsidR="001E7D34" w:rsidRPr="007B6D0E" w:rsidRDefault="005318C7">
      <w:pPr>
        <w:pStyle w:val="aff7"/>
        <w:spacing w:after="0" w:line="401" w:lineRule="exact"/>
        <w:ind w:firstLineChars="200" w:firstLine="496"/>
        <w:rPr>
          <w:rFonts w:ascii="宋体" w:eastAsia="宋体" w:hAnsi="宋体" w:cs="宋体"/>
          <w:color w:val="000000"/>
          <w:lang w:eastAsia="zh-CN"/>
        </w:rPr>
      </w:pPr>
      <w:r w:rsidRPr="007B6D0E">
        <w:rPr>
          <w:rFonts w:hAnsi="宋体"/>
          <w:color w:val="000000"/>
          <w:szCs w:val="24"/>
          <w:lang w:eastAsia="zh-CN"/>
        </w:rPr>
        <w:t xml:space="preserve">E5.2.2  </w:t>
      </w:r>
      <w:r w:rsidRPr="007B6D0E">
        <w:rPr>
          <w:rFonts w:ascii="宋体" w:eastAsia="宋体" w:hAnsi="宋体" w:cs="宋体" w:hint="eastAsia"/>
          <w:color w:val="000000"/>
          <w:szCs w:val="24"/>
          <w:lang w:eastAsia="zh-CN"/>
        </w:rPr>
        <w:t>许用应力</w:t>
      </w:r>
    </w:p>
    <w:p w:rsidR="001E7D34" w:rsidRPr="007B6D0E" w:rsidRDefault="005318C7">
      <w:pPr>
        <w:pStyle w:val="aff7"/>
        <w:spacing w:after="0" w:line="401" w:lineRule="exact"/>
        <w:ind w:firstLineChars="200" w:firstLine="496"/>
        <w:rPr>
          <w:rFonts w:ascii="宋体" w:eastAsia="宋体" w:hAnsi="宋体" w:cs="宋体"/>
          <w:color w:val="000000"/>
          <w:lang w:val="eu-ES" w:eastAsia="zh-CN"/>
        </w:rPr>
      </w:pPr>
      <w:r w:rsidRPr="007B6D0E">
        <w:rPr>
          <w:rFonts w:ascii="宋体" w:eastAsia="宋体" w:hAnsi="宋体" w:cs="宋体" w:hint="eastAsia"/>
          <w:color w:val="000000"/>
          <w:lang w:eastAsia="zh-CN" w:bidi="ar-SA"/>
        </w:rPr>
        <w:t>真空绝热罐体内容器采用应变强化技术时，其筒体、封头用钢板的许用应力取设计应力值</w:t>
      </w:r>
      <w:r w:rsidRPr="007B6D0E">
        <w:rPr>
          <w:rFonts w:ascii="宋体" w:eastAsia="宋体" w:hAnsi="宋体" w:cs="宋体"/>
          <w:color w:val="000000"/>
          <w:lang w:eastAsia="zh-CN"/>
        </w:rPr>
        <w:t>(注E-1)</w:t>
      </w:r>
      <w:r w:rsidRPr="007B6D0E">
        <w:rPr>
          <w:rFonts w:ascii="宋体" w:eastAsia="宋体" w:hAnsi="宋体" w:cs="宋体" w:hint="eastAsia"/>
          <w:color w:val="000000"/>
          <w:lang w:eastAsia="zh-CN" w:bidi="ar-SA"/>
        </w:rPr>
        <w:t>除以</w:t>
      </w:r>
      <w:r w:rsidRPr="007B6D0E">
        <w:rPr>
          <w:rFonts w:ascii="宋体" w:eastAsia="宋体" w:hAnsi="宋体" w:cs="宋体"/>
          <w:color w:val="000000"/>
          <w:lang w:eastAsia="zh-CN" w:bidi="ar-SA"/>
        </w:rPr>
        <w:t>1.5后的值。</w:t>
      </w:r>
    </w:p>
    <w:p w:rsidR="001E7D34" w:rsidRPr="007B6D0E" w:rsidRDefault="005318C7">
      <w:pPr>
        <w:pStyle w:val="afc"/>
        <w:spacing w:after="0" w:line="401" w:lineRule="exact"/>
        <w:ind w:firstLine="436"/>
        <w:rPr>
          <w:rFonts w:ascii="宋体" w:eastAsia="宋体" w:hAnsi="宋体" w:cs="宋体"/>
          <w:color w:val="000000"/>
          <w:lang w:eastAsia="zh-CN"/>
        </w:rPr>
      </w:pPr>
      <w:r w:rsidRPr="007B6D0E">
        <w:rPr>
          <w:rFonts w:ascii="宋体" w:eastAsia="宋体" w:hAnsi="宋体" w:cs="宋体" w:hint="eastAsia"/>
          <w:color w:val="000000"/>
          <w:sz w:val="21"/>
          <w:lang w:eastAsia="zh-CN"/>
        </w:rPr>
        <w:t>注</w:t>
      </w:r>
      <w:r w:rsidRPr="007B6D0E">
        <w:rPr>
          <w:rFonts w:ascii="宋体" w:eastAsia="宋体" w:hAnsi="宋体" w:cs="宋体"/>
          <w:color w:val="000000"/>
          <w:sz w:val="21"/>
          <w:lang w:eastAsia="zh-CN"/>
        </w:rPr>
        <w:t>E-1：设计应力</w:t>
      </w:r>
      <w:r w:rsidRPr="007B6D0E">
        <w:rPr>
          <w:rFonts w:ascii="宋体" w:eastAsia="宋体" w:hAnsi="宋体" w:cs="宋体" w:hint="eastAsia"/>
          <w:color w:val="000000"/>
          <w:sz w:val="21"/>
          <w:lang w:eastAsia="zh-CN" w:bidi="ar-SA"/>
        </w:rPr>
        <w:t>值不得大于钢板材料室温下的屈服强度(</w:t>
      </w:r>
      <w:r w:rsidRPr="007B6D0E">
        <w:rPr>
          <w:rFonts w:ascii="宋体" w:eastAsia="宋体" w:hAnsi="宋体" w:cs="宋体"/>
          <w:i/>
          <w:iCs/>
          <w:color w:val="000000"/>
          <w:sz w:val="21"/>
          <w:lang w:eastAsia="zh-CN"/>
        </w:rPr>
        <w:t>R</w:t>
      </w:r>
      <w:r w:rsidRPr="007B6D0E">
        <w:rPr>
          <w:rFonts w:ascii="宋体" w:eastAsia="宋体" w:hAnsi="宋体" w:cs="宋体"/>
          <w:color w:val="000000"/>
          <w:sz w:val="21"/>
          <w:vertAlign w:val="subscript"/>
          <w:lang w:eastAsia="zh-CN"/>
        </w:rPr>
        <w:t>P0.2</w:t>
      </w:r>
      <w:r w:rsidRPr="007B6D0E">
        <w:rPr>
          <w:rFonts w:ascii="宋体" w:eastAsia="宋体" w:hAnsi="宋体" w:cs="宋体" w:hint="eastAsia"/>
          <w:color w:val="000000"/>
          <w:sz w:val="21"/>
          <w:lang w:eastAsia="zh-CN" w:bidi="ar-SA"/>
        </w:rPr>
        <w:t>)标准值与</w:t>
      </w:r>
      <w:r w:rsidRPr="007B6D0E">
        <w:rPr>
          <w:rFonts w:ascii="宋体" w:eastAsia="宋体" w:hAnsi="宋体" w:cs="宋体"/>
          <w:color w:val="000000"/>
          <w:sz w:val="21"/>
          <w:szCs w:val="21"/>
          <w:lang w:eastAsia="zh-CN" w:bidi="ar-SA"/>
        </w:rPr>
        <w:t>200MPa</w:t>
      </w:r>
      <w:r w:rsidRPr="007B6D0E">
        <w:rPr>
          <w:rFonts w:ascii="宋体" w:eastAsia="宋体" w:hAnsi="宋体" w:cs="宋体" w:hint="eastAsia"/>
          <w:color w:val="000000"/>
          <w:sz w:val="21"/>
          <w:lang w:eastAsia="zh-CN" w:bidi="ar-SA"/>
        </w:rPr>
        <w:t>之和。</w:t>
      </w:r>
    </w:p>
    <w:p w:rsidR="001E7D34" w:rsidRPr="007B6D0E" w:rsidRDefault="005318C7">
      <w:pPr>
        <w:pStyle w:val="afd"/>
        <w:spacing w:beforeLines="0" w:afterLines="0" w:line="401" w:lineRule="exact"/>
        <w:ind w:firstLine="496"/>
        <w:rPr>
          <w:rFonts w:ascii="宋体" w:eastAsia="宋体" w:hAnsi="宋体" w:cs="宋体"/>
          <w:b w:val="0"/>
          <w:bCs w:val="0"/>
          <w:color w:val="000000"/>
          <w:szCs w:val="22"/>
          <w:lang w:val="en-US" w:eastAsia="zh-CN" w:bidi="en-US"/>
        </w:rPr>
      </w:pPr>
      <w:r w:rsidRPr="007B6D0E">
        <w:rPr>
          <w:rFonts w:hAnsi="宋体"/>
          <w:b w:val="0"/>
          <w:color w:val="000000"/>
          <w:szCs w:val="24"/>
          <w:lang w:val="en-US" w:eastAsia="zh-CN" w:bidi="en-US"/>
        </w:rPr>
        <w:t xml:space="preserve">E5.2.3  </w:t>
      </w:r>
      <w:r w:rsidRPr="007B6D0E">
        <w:rPr>
          <w:rFonts w:ascii="宋体" w:eastAsia="宋体" w:hAnsi="宋体" w:cs="宋体" w:hint="eastAsia"/>
          <w:b w:val="0"/>
          <w:bCs w:val="0"/>
          <w:color w:val="000000"/>
          <w:szCs w:val="22"/>
          <w:lang w:val="en-US" w:eastAsia="zh-CN" w:bidi="en-US"/>
        </w:rPr>
        <w:t>强化压力</w:t>
      </w:r>
    </w:p>
    <w:p w:rsidR="001E7D34" w:rsidRPr="007B6D0E" w:rsidRDefault="005318C7">
      <w:pPr>
        <w:pStyle w:val="afd"/>
        <w:spacing w:beforeLines="0" w:afterLines="0" w:line="401" w:lineRule="exact"/>
        <w:ind w:firstLine="496"/>
        <w:rPr>
          <w:rFonts w:ascii="宋体" w:eastAsia="宋体" w:hAnsi="宋体" w:cs="宋体"/>
          <w:b w:val="0"/>
          <w:bCs w:val="0"/>
          <w:color w:val="000000"/>
          <w:lang w:val="en-US" w:eastAsia="zh-CN"/>
        </w:rPr>
      </w:pPr>
      <w:r w:rsidRPr="007B6D0E">
        <w:rPr>
          <w:rFonts w:ascii="宋体" w:eastAsia="宋体" w:hAnsi="宋体" w:cs="宋体" w:hint="eastAsia"/>
          <w:b w:val="0"/>
          <w:bCs w:val="0"/>
          <w:color w:val="000000"/>
          <w:lang w:val="en-US" w:eastAsia="zh-CN"/>
        </w:rPr>
        <w:t>强化压力(注</w:t>
      </w:r>
      <w:r w:rsidRPr="007B6D0E">
        <w:rPr>
          <w:rFonts w:ascii="宋体" w:eastAsia="宋体" w:hAnsi="宋体" w:cs="宋体"/>
          <w:b w:val="0"/>
          <w:bCs w:val="0"/>
          <w:color w:val="000000"/>
          <w:lang w:val="en-US" w:eastAsia="zh-CN"/>
        </w:rPr>
        <w:t>E-2)按照</w:t>
      </w:r>
      <w:r w:rsidRPr="007B6D0E">
        <w:rPr>
          <w:rFonts w:ascii="宋体" w:eastAsia="宋体" w:hAnsi="宋体" w:cs="宋体" w:hint="eastAsia"/>
          <w:b w:val="0"/>
          <w:bCs w:val="0"/>
          <w:color w:val="000000"/>
          <w:lang w:val="en-US" w:eastAsia="zh-CN"/>
        </w:rPr>
        <w:t>公</w:t>
      </w:r>
      <w:r w:rsidRPr="007B6D0E">
        <w:rPr>
          <w:rFonts w:ascii="宋体" w:eastAsia="宋体" w:hAnsi="宋体" w:cs="宋体"/>
          <w:b w:val="0"/>
          <w:bCs w:val="0"/>
          <w:color w:val="000000"/>
          <w:lang w:val="en-US" w:eastAsia="zh-CN"/>
        </w:rPr>
        <w:t>式(</w:t>
      </w:r>
      <w:r w:rsidRPr="007B6D0E">
        <w:rPr>
          <w:rFonts w:ascii="宋体" w:eastAsia="宋体" w:hAnsi="宋体" w:cs="宋体"/>
          <w:b w:val="0"/>
          <w:bCs w:val="0"/>
          <w:color w:val="000000"/>
          <w:kern w:val="21"/>
          <w:szCs w:val="22"/>
          <w:lang w:val="en-US" w:eastAsia="zh-CN" w:bidi="en-US"/>
        </w:rPr>
        <w:t>E-1</w:t>
      </w:r>
      <w:r w:rsidRPr="007B6D0E">
        <w:rPr>
          <w:rFonts w:ascii="宋体" w:eastAsia="宋体" w:hAnsi="宋体" w:cs="宋体" w:hint="eastAsia"/>
          <w:b w:val="0"/>
          <w:bCs w:val="0"/>
          <w:color w:val="000000"/>
          <w:lang w:val="en-US" w:eastAsia="zh-CN"/>
        </w:rPr>
        <w:t>)计算确定：</w:t>
      </w:r>
    </w:p>
    <w:p w:rsidR="001E7D34" w:rsidRPr="007B6D0E" w:rsidRDefault="005318C7">
      <w:pPr>
        <w:pStyle w:val="afd"/>
        <w:spacing w:beforeLines="0" w:afterLines="0" w:line="401" w:lineRule="exact"/>
        <w:ind w:firstLine="496"/>
        <w:jc w:val="right"/>
        <w:rPr>
          <w:rFonts w:ascii="宋体" w:eastAsia="宋体" w:hAnsi="宋体" w:cs="宋体"/>
          <w:b w:val="0"/>
          <w:bCs w:val="0"/>
          <w:color w:val="000000"/>
          <w:lang w:val="en-US" w:eastAsia="zh-CN"/>
        </w:rPr>
      </w:pPr>
      <w:r w:rsidRPr="007B6D0E">
        <w:rPr>
          <w:rFonts w:ascii="宋体" w:eastAsia="宋体" w:hAnsi="宋体" w:cs="宋体"/>
          <w:b w:val="0"/>
          <w:bCs w:val="0"/>
          <w:color w:val="000000"/>
          <w:lang w:val="en-US" w:eastAsia="zh-CN"/>
        </w:rPr>
        <w:t xml:space="preserve">                       </w:t>
      </w:r>
      <w:r w:rsidRPr="007B6D0E">
        <w:rPr>
          <w:rFonts w:ascii="宋体" w:eastAsia="宋体" w:hAnsi="宋体" w:cs="宋体"/>
          <w:b w:val="0"/>
          <w:bCs w:val="0"/>
          <w:i/>
          <w:iCs/>
          <w:color w:val="000000"/>
          <w:lang w:eastAsia="zh-CN"/>
        </w:rPr>
        <w:t>P</w:t>
      </w:r>
      <w:r w:rsidRPr="007B6D0E">
        <w:rPr>
          <w:rFonts w:ascii="宋体" w:eastAsia="宋体" w:hAnsi="宋体" w:cs="宋体"/>
          <w:b w:val="0"/>
          <w:bCs w:val="0"/>
          <w:color w:val="000000"/>
          <w:vertAlign w:val="subscript"/>
          <w:lang w:val="en-US" w:eastAsia="zh-CN"/>
        </w:rPr>
        <w:t>k</w:t>
      </w:r>
      <w:r w:rsidRPr="007B6D0E">
        <w:rPr>
          <w:rFonts w:ascii="宋体" w:eastAsia="宋体" w:hAnsi="宋体" w:cs="宋体"/>
          <w:b w:val="0"/>
          <w:bCs w:val="0"/>
          <w:color w:val="000000"/>
          <w:lang w:val="en-US" w:eastAsia="zh-CN"/>
        </w:rPr>
        <w:t>=1.5</w:t>
      </w:r>
      <w:r w:rsidRPr="007B6D0E">
        <w:rPr>
          <w:rFonts w:ascii="宋体" w:eastAsia="宋体" w:hAnsi="宋体" w:cs="宋体"/>
          <w:b w:val="0"/>
          <w:bCs w:val="0"/>
          <w:i/>
          <w:iCs/>
          <w:color w:val="000000"/>
          <w:lang w:val="en-US" w:eastAsia="zh-CN"/>
        </w:rPr>
        <w:t xml:space="preserve"> </w:t>
      </w:r>
      <w:r w:rsidRPr="007B6D0E">
        <w:rPr>
          <w:rFonts w:ascii="宋体" w:eastAsia="宋体" w:hAnsi="宋体" w:cs="宋体"/>
          <w:b w:val="0"/>
          <w:bCs w:val="0"/>
          <w:i/>
          <w:iCs/>
          <w:color w:val="000000"/>
          <w:lang w:eastAsia="zh-CN"/>
        </w:rPr>
        <w:t>P</w:t>
      </w:r>
      <w:r w:rsidRPr="007B6D0E">
        <w:rPr>
          <w:rFonts w:ascii="宋体" w:eastAsia="宋体" w:hAnsi="宋体" w:cs="宋体"/>
          <w:b w:val="0"/>
          <w:bCs w:val="0"/>
          <w:color w:val="000000"/>
          <w:vertAlign w:val="subscript"/>
          <w:lang w:val="en-US" w:eastAsia="zh-CN"/>
        </w:rPr>
        <w:t>C</w:t>
      </w:r>
      <w:r w:rsidRPr="007B6D0E">
        <w:rPr>
          <w:rFonts w:ascii="宋体" w:eastAsia="宋体" w:hAnsi="宋体" w:cs="宋体"/>
          <w:b w:val="0"/>
          <w:bCs w:val="0"/>
          <w:color w:val="000000"/>
          <w:lang w:val="en-US" w:eastAsia="zh-CN"/>
        </w:rPr>
        <w:t xml:space="preserve">                           (</w:t>
      </w:r>
      <w:r w:rsidRPr="007B6D0E">
        <w:rPr>
          <w:rFonts w:ascii="宋体" w:eastAsia="宋体" w:hAnsi="宋体" w:cs="宋体"/>
          <w:b w:val="0"/>
          <w:color w:val="000000"/>
          <w:kern w:val="21"/>
          <w:szCs w:val="22"/>
          <w:lang w:val="en-US" w:eastAsia="zh-CN" w:bidi="en-US"/>
        </w:rPr>
        <w:t>E-1</w:t>
      </w:r>
      <w:r w:rsidRPr="007B6D0E">
        <w:rPr>
          <w:rFonts w:ascii="宋体" w:eastAsia="宋体" w:hAnsi="宋体" w:cs="宋体" w:hint="eastAsia"/>
          <w:b w:val="0"/>
          <w:bCs w:val="0"/>
          <w:color w:val="000000"/>
          <w:lang w:val="en-US" w:eastAsia="zh-CN"/>
        </w:rPr>
        <w:t>)</w:t>
      </w:r>
      <w:r w:rsidRPr="007B6D0E">
        <w:rPr>
          <w:rFonts w:ascii="宋体" w:eastAsia="宋体" w:hAnsi="宋体" w:cs="宋体"/>
          <w:b w:val="0"/>
          <w:bCs w:val="0"/>
          <w:color w:val="000000"/>
          <w:lang w:val="en-US" w:eastAsia="zh-CN"/>
        </w:rPr>
        <w:t xml:space="preserve"> </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hint="eastAsia"/>
          <w:color w:val="000000"/>
          <w:lang w:eastAsia="zh-CN"/>
        </w:rPr>
        <w:t>式中：</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bCs w:val="0"/>
          <w:i/>
          <w:iCs/>
          <w:color w:val="000000"/>
          <w:lang w:eastAsia="zh-CN"/>
        </w:rPr>
        <w:t>P</w:t>
      </w:r>
      <w:r w:rsidRPr="007B6D0E">
        <w:rPr>
          <w:rFonts w:ascii="宋体" w:eastAsia="宋体" w:hAnsi="宋体" w:cs="宋体"/>
          <w:bCs w:val="0"/>
          <w:color w:val="000000"/>
          <w:vertAlign w:val="subscript"/>
          <w:lang w:eastAsia="zh-CN"/>
        </w:rPr>
        <w:t>k</w:t>
      </w:r>
      <w:r w:rsidRPr="007B6D0E">
        <w:rPr>
          <w:rFonts w:ascii="宋体" w:eastAsia="宋体" w:hAnsi="宋体" w:cs="宋体" w:hint="eastAsia"/>
          <w:color w:val="000000"/>
          <w:lang w:eastAsia="zh-CN"/>
        </w:rPr>
        <w:t>—强化压力，</w:t>
      </w:r>
      <w:r w:rsidRPr="007B6D0E">
        <w:rPr>
          <w:rFonts w:ascii="宋体" w:eastAsia="宋体" w:hAnsi="宋体" w:cs="宋体"/>
          <w:color w:val="000000"/>
          <w:lang w:eastAsia="zh-CN"/>
        </w:rPr>
        <w:t>MPa；</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i/>
          <w:iCs/>
          <w:color w:val="000000"/>
          <w:lang w:eastAsia="zh-CN"/>
        </w:rPr>
        <w:t>P</w:t>
      </w:r>
      <w:r w:rsidRPr="007B6D0E">
        <w:rPr>
          <w:rFonts w:ascii="宋体" w:eastAsia="宋体" w:hAnsi="宋体" w:cs="宋体"/>
          <w:color w:val="000000"/>
          <w:vertAlign w:val="subscript"/>
          <w:lang w:eastAsia="zh-CN"/>
        </w:rPr>
        <w:t>C</w:t>
      </w:r>
      <w:r w:rsidRPr="007B6D0E">
        <w:rPr>
          <w:rFonts w:ascii="宋体" w:eastAsia="宋体" w:hAnsi="宋体" w:cs="宋体" w:hint="eastAsia"/>
          <w:color w:val="000000"/>
          <w:lang w:eastAsia="zh-CN"/>
        </w:rPr>
        <w:t>—计算压力，</w:t>
      </w:r>
      <w:r w:rsidRPr="007B6D0E">
        <w:rPr>
          <w:rFonts w:ascii="宋体" w:eastAsia="宋体" w:hAnsi="宋体" w:cs="宋体"/>
          <w:color w:val="000000"/>
          <w:lang w:eastAsia="zh-CN"/>
        </w:rPr>
        <w:t>MPa；按照本规程3.2.3.3的规定。</w:t>
      </w:r>
    </w:p>
    <w:p w:rsidR="001E7D34" w:rsidRPr="007B6D0E" w:rsidRDefault="005318C7">
      <w:pPr>
        <w:pStyle w:val="afd"/>
        <w:spacing w:beforeLines="0" w:afterLines="0" w:line="300" w:lineRule="exact"/>
        <w:ind w:firstLine="436"/>
        <w:rPr>
          <w:rFonts w:hAnsi="宋体"/>
          <w:b w:val="0"/>
          <w:color w:val="000000"/>
          <w:szCs w:val="24"/>
          <w:lang w:val="en-US" w:eastAsia="zh-CN" w:bidi="en-US"/>
        </w:rPr>
      </w:pPr>
      <w:r w:rsidRPr="007B6D0E">
        <w:rPr>
          <w:rFonts w:ascii="宋体" w:eastAsia="宋体" w:hAnsi="宋体" w:cs="宋体"/>
          <w:b w:val="0"/>
          <w:color w:val="000000"/>
          <w:sz w:val="21"/>
          <w:szCs w:val="22"/>
          <w:lang w:val="en-US" w:eastAsia="zh-CN"/>
        </w:rPr>
        <w:t xml:space="preserve"> </w:t>
      </w:r>
      <w:r w:rsidRPr="007B6D0E">
        <w:rPr>
          <w:rFonts w:ascii="宋体" w:eastAsia="宋体" w:hAnsi="宋体" w:cs="宋体" w:hint="eastAsia"/>
          <w:b w:val="0"/>
          <w:bCs w:val="0"/>
          <w:color w:val="000000"/>
          <w:sz w:val="21"/>
          <w:szCs w:val="22"/>
          <w:lang w:val="en-US" w:eastAsia="zh-CN"/>
        </w:rPr>
        <w:t>注</w:t>
      </w:r>
      <w:r w:rsidRPr="007B6D0E">
        <w:rPr>
          <w:rFonts w:ascii="宋体" w:eastAsia="宋体" w:hAnsi="宋体" w:cs="宋体"/>
          <w:b w:val="0"/>
          <w:bCs w:val="0"/>
          <w:color w:val="000000"/>
          <w:sz w:val="21"/>
          <w:szCs w:val="22"/>
          <w:lang w:val="en-US" w:eastAsia="zh-CN" w:bidi="en-US"/>
        </w:rPr>
        <w:t>E-2</w:t>
      </w:r>
      <w:r w:rsidRPr="007B6D0E">
        <w:rPr>
          <w:rFonts w:ascii="宋体" w:eastAsia="宋体" w:hAnsi="宋体" w:cs="宋体" w:hint="eastAsia"/>
          <w:b w:val="0"/>
          <w:bCs w:val="0"/>
          <w:color w:val="000000"/>
          <w:sz w:val="21"/>
          <w:szCs w:val="22"/>
          <w:lang w:val="en-US" w:eastAsia="zh-CN"/>
        </w:rPr>
        <w:t>：强化压力(</w:t>
      </w:r>
      <w:r w:rsidRPr="007B6D0E">
        <w:rPr>
          <w:rFonts w:ascii="宋体" w:eastAsia="宋体" w:hAnsi="宋体" w:cs="宋体"/>
          <w:b w:val="0"/>
          <w:i/>
          <w:iCs/>
          <w:color w:val="000000"/>
          <w:lang w:eastAsia="zh-CN"/>
        </w:rPr>
        <w:t>P</w:t>
      </w:r>
      <w:r w:rsidRPr="007B6D0E">
        <w:rPr>
          <w:rFonts w:ascii="宋体" w:eastAsia="宋体" w:hAnsi="宋体" w:cs="宋体"/>
          <w:b w:val="0"/>
          <w:color w:val="000000"/>
          <w:vertAlign w:val="subscript"/>
          <w:lang w:eastAsia="zh-CN"/>
        </w:rPr>
        <w:t>k</w:t>
      </w:r>
      <w:r w:rsidRPr="007B6D0E">
        <w:rPr>
          <w:rFonts w:ascii="宋体" w:eastAsia="宋体" w:hAnsi="宋体" w:cs="宋体" w:hint="eastAsia"/>
          <w:b w:val="0"/>
          <w:bCs w:val="0"/>
          <w:color w:val="000000"/>
          <w:sz w:val="21"/>
          <w:szCs w:val="22"/>
          <w:lang w:val="en-US" w:eastAsia="zh-CN"/>
        </w:rPr>
        <w:t>)，是指真空绝热罐体内容器在室温下进行应变强化处理时，容器内顶部所达到的最大压力。</w:t>
      </w:r>
    </w:p>
    <w:p w:rsidR="001E7D34" w:rsidRPr="007B6D0E" w:rsidRDefault="005318C7">
      <w:pPr>
        <w:pStyle w:val="afd"/>
        <w:spacing w:beforeLines="0" w:afterLines="0" w:line="401" w:lineRule="exact"/>
        <w:ind w:firstLine="496"/>
        <w:rPr>
          <w:rFonts w:ascii="宋体" w:eastAsia="宋体" w:hAnsi="宋体" w:cs="宋体"/>
          <w:b w:val="0"/>
          <w:bCs w:val="0"/>
          <w:color w:val="000000"/>
          <w:szCs w:val="22"/>
          <w:lang w:val="en-US" w:eastAsia="zh-CN" w:bidi="en-US"/>
        </w:rPr>
      </w:pPr>
      <w:r w:rsidRPr="007B6D0E">
        <w:rPr>
          <w:rFonts w:hAnsi="宋体"/>
          <w:b w:val="0"/>
          <w:color w:val="000000"/>
          <w:szCs w:val="24"/>
          <w:lang w:val="en-US" w:eastAsia="zh-CN" w:bidi="en-US"/>
        </w:rPr>
        <w:t>E5.2.4</w:t>
      </w:r>
      <w:r w:rsidRPr="007B6D0E">
        <w:rPr>
          <w:rFonts w:ascii="宋体" w:eastAsia="宋体" w:hAnsi="宋体" w:cs="宋体"/>
          <w:b w:val="0"/>
          <w:bCs w:val="0"/>
          <w:color w:val="000000"/>
          <w:lang w:val="en-US" w:eastAsia="zh-CN"/>
        </w:rPr>
        <w:t xml:space="preserve">  </w:t>
      </w:r>
      <w:r w:rsidRPr="007B6D0E">
        <w:rPr>
          <w:rFonts w:ascii="宋体" w:eastAsia="宋体" w:hAnsi="宋体" w:cs="宋体" w:hint="eastAsia"/>
          <w:b w:val="0"/>
          <w:bCs w:val="0"/>
          <w:color w:val="000000"/>
          <w:szCs w:val="22"/>
          <w:lang w:val="en-US" w:eastAsia="zh-CN" w:bidi="en-US"/>
        </w:rPr>
        <w:t>结构设计</w:t>
      </w:r>
    </w:p>
    <w:p w:rsidR="001E7D34" w:rsidRPr="007B6D0E" w:rsidRDefault="005318C7">
      <w:pPr>
        <w:pStyle w:val="afd"/>
        <w:spacing w:beforeLines="0" w:afterLines="0" w:line="401" w:lineRule="exact"/>
        <w:ind w:firstLine="496"/>
        <w:rPr>
          <w:rFonts w:ascii="宋体" w:eastAsia="宋体" w:hAnsi="宋体" w:cs="宋体"/>
          <w:b w:val="0"/>
          <w:bCs w:val="0"/>
          <w:color w:val="000000"/>
          <w:lang w:val="en-US" w:eastAsia="zh-CN"/>
        </w:rPr>
      </w:pPr>
      <w:r w:rsidRPr="007B6D0E">
        <w:rPr>
          <w:rFonts w:ascii="宋体" w:eastAsia="宋体" w:hAnsi="宋体" w:cs="宋体" w:hint="eastAsia"/>
          <w:b w:val="0"/>
          <w:bCs w:val="0"/>
          <w:color w:val="000000"/>
          <w:lang w:val="en-US" w:eastAsia="zh-CN"/>
        </w:rPr>
        <w:t>结构设计至少符合以下要求：</w:t>
      </w:r>
    </w:p>
    <w:p w:rsidR="001E7D34" w:rsidRPr="007B6D0E" w:rsidRDefault="005318C7">
      <w:pPr>
        <w:pStyle w:val="afd"/>
        <w:spacing w:beforeLines="0" w:afterLines="0" w:line="401" w:lineRule="exact"/>
        <w:ind w:firstLine="496"/>
        <w:rPr>
          <w:rFonts w:ascii="宋体" w:eastAsia="宋体" w:hAnsi="宋体" w:cs="宋体"/>
          <w:b w:val="0"/>
          <w:color w:val="000000"/>
          <w:lang w:val="en-US" w:eastAsia="zh-CN" w:bidi="en-US"/>
        </w:rPr>
      </w:pPr>
      <w:r w:rsidRPr="007B6D0E">
        <w:rPr>
          <w:rFonts w:ascii="宋体" w:eastAsia="宋体" w:hAnsi="宋体" w:cs="宋体"/>
          <w:b w:val="0"/>
          <w:bCs w:val="0"/>
          <w:color w:val="000000"/>
          <w:lang w:eastAsia="zh-CN"/>
        </w:rPr>
        <w:t>(1)</w:t>
      </w:r>
      <w:r w:rsidRPr="007B6D0E">
        <w:rPr>
          <w:rFonts w:ascii="宋体" w:eastAsia="宋体" w:hAnsi="宋体" w:cs="宋体" w:hint="eastAsia"/>
          <w:b w:val="0"/>
          <w:bCs w:val="0"/>
          <w:color w:val="000000"/>
          <w:lang w:val="en-US" w:eastAsia="zh-CN"/>
        </w:rPr>
        <w:t>内容器的结构应当尽可能简单，以减少应变强化过程中内部结构件对壳体周向变形的拘束；</w:t>
      </w:r>
    </w:p>
    <w:p w:rsidR="001E7D34" w:rsidRPr="007B6D0E" w:rsidRDefault="005318C7">
      <w:pPr>
        <w:pStyle w:val="afd"/>
        <w:spacing w:beforeLines="0" w:afterLines="0" w:line="401" w:lineRule="exact"/>
        <w:ind w:firstLine="496"/>
        <w:rPr>
          <w:rFonts w:ascii="宋体" w:eastAsia="宋体" w:hAnsi="宋体" w:cs="宋体"/>
          <w:b w:val="0"/>
          <w:bCs w:val="0"/>
          <w:color w:val="000000"/>
          <w:lang w:val="en-US" w:eastAsia="zh-CN" w:bidi="en-US"/>
        </w:rPr>
      </w:pPr>
      <w:r w:rsidRPr="007B6D0E">
        <w:rPr>
          <w:rFonts w:ascii="宋体" w:eastAsia="宋体" w:hAnsi="宋体" w:cs="宋体"/>
          <w:b w:val="0"/>
          <w:bCs w:val="0"/>
          <w:color w:val="000000"/>
          <w:lang w:eastAsia="zh-CN"/>
        </w:rPr>
        <w:t>(</w:t>
      </w:r>
      <w:r w:rsidRPr="007B6D0E">
        <w:rPr>
          <w:rFonts w:ascii="宋体" w:eastAsia="宋体" w:hAnsi="宋体" w:cs="宋体"/>
          <w:b w:val="0"/>
          <w:bCs w:val="0"/>
          <w:color w:val="000000"/>
          <w:lang w:val="en-US" w:eastAsia="zh-CN"/>
        </w:rPr>
        <w:t>2</w:t>
      </w:r>
      <w:r w:rsidRPr="007B6D0E">
        <w:rPr>
          <w:rFonts w:ascii="宋体" w:eastAsia="宋体" w:hAnsi="宋体" w:cs="宋体"/>
          <w:b w:val="0"/>
          <w:bCs w:val="0"/>
          <w:color w:val="000000"/>
          <w:lang w:eastAsia="zh-CN"/>
        </w:rPr>
        <w:t>)</w:t>
      </w:r>
      <w:r w:rsidRPr="007B6D0E">
        <w:rPr>
          <w:rFonts w:ascii="宋体" w:eastAsia="宋体" w:hAnsi="宋体" w:cs="宋体" w:hint="eastAsia"/>
          <w:b w:val="0"/>
          <w:bCs w:val="0"/>
          <w:color w:val="000000"/>
          <w:lang w:val="en-US" w:eastAsia="zh-CN"/>
        </w:rPr>
        <w:t>内容器开孔直径一般不大于</w:t>
      </w:r>
      <w:r w:rsidRPr="007B6D0E">
        <w:rPr>
          <w:rFonts w:ascii="宋体" w:eastAsia="宋体" w:hAnsi="宋体" w:cs="宋体"/>
          <w:b w:val="0"/>
          <w:color w:val="000000"/>
          <w:kern w:val="21"/>
          <w:szCs w:val="22"/>
          <w:lang w:val="en-US" w:eastAsia="zh-CN" w:bidi="en-US"/>
        </w:rPr>
        <w:t>150mm</w:t>
      </w:r>
      <w:r w:rsidRPr="007B6D0E">
        <w:rPr>
          <w:rFonts w:ascii="宋体" w:eastAsia="宋体" w:hAnsi="宋体" w:cs="宋体" w:hint="eastAsia"/>
          <w:b w:val="0"/>
          <w:bCs w:val="0"/>
          <w:color w:val="000000"/>
          <w:lang w:val="en-US" w:eastAsia="zh-CN"/>
        </w:rPr>
        <w:t>；当设置工艺人孔时，开孔边缘应当在距离封头中心</w:t>
      </w:r>
      <w:r w:rsidRPr="007B6D0E">
        <w:rPr>
          <w:rFonts w:ascii="宋体" w:eastAsia="宋体" w:hAnsi="宋体" w:cs="宋体"/>
          <w:b w:val="0"/>
          <w:color w:val="000000"/>
          <w:kern w:val="21"/>
          <w:szCs w:val="22"/>
          <w:lang w:val="en-US" w:eastAsia="zh-CN" w:bidi="en-US"/>
        </w:rPr>
        <w:t>80</w:t>
      </w:r>
      <w:r w:rsidRPr="007B6D0E">
        <w:rPr>
          <w:rFonts w:ascii="宋体" w:eastAsia="宋体" w:hAnsi="宋体" w:cs="宋体" w:hint="eastAsia"/>
          <w:b w:val="0"/>
          <w:bCs w:val="0"/>
          <w:color w:val="000000"/>
          <w:lang w:val="en-US" w:eastAsia="zh-CN"/>
        </w:rPr>
        <w:t>％直径范围内，开孔中心线沿壳体法线方向；</w:t>
      </w:r>
    </w:p>
    <w:p w:rsidR="001E7D34" w:rsidRPr="007B6D0E" w:rsidRDefault="005318C7">
      <w:pPr>
        <w:pStyle w:val="afd"/>
        <w:spacing w:beforeLines="0" w:afterLines="0" w:line="401" w:lineRule="exact"/>
        <w:ind w:firstLine="496"/>
        <w:rPr>
          <w:rFonts w:ascii="宋体" w:eastAsia="宋体" w:hAnsi="宋体" w:cs="宋体"/>
          <w:b w:val="0"/>
          <w:bCs w:val="0"/>
          <w:color w:val="000000"/>
          <w:lang w:val="en-US" w:eastAsia="zh-CN" w:bidi="en-US"/>
        </w:rPr>
      </w:pPr>
      <w:r w:rsidRPr="007B6D0E">
        <w:rPr>
          <w:rFonts w:ascii="宋体" w:eastAsia="宋体" w:hAnsi="宋体" w:cs="宋体"/>
          <w:b w:val="0"/>
          <w:bCs w:val="0"/>
          <w:color w:val="000000"/>
          <w:lang w:eastAsia="zh-CN"/>
        </w:rPr>
        <w:t>(</w:t>
      </w:r>
      <w:r w:rsidRPr="007B6D0E">
        <w:rPr>
          <w:rFonts w:ascii="宋体" w:eastAsia="宋体" w:hAnsi="宋体" w:cs="宋体"/>
          <w:b w:val="0"/>
          <w:bCs w:val="0"/>
          <w:color w:val="000000"/>
          <w:lang w:val="en-US" w:eastAsia="zh-CN"/>
        </w:rPr>
        <w:t>3</w:t>
      </w:r>
      <w:r w:rsidRPr="007B6D0E">
        <w:rPr>
          <w:rFonts w:ascii="宋体" w:eastAsia="宋体" w:hAnsi="宋体" w:cs="宋体"/>
          <w:b w:val="0"/>
          <w:bCs w:val="0"/>
          <w:color w:val="000000"/>
          <w:lang w:eastAsia="zh-CN"/>
        </w:rPr>
        <w:t>)</w:t>
      </w:r>
      <w:r w:rsidRPr="007B6D0E">
        <w:rPr>
          <w:rFonts w:ascii="宋体" w:eastAsia="宋体" w:hAnsi="宋体" w:cs="宋体" w:hint="eastAsia"/>
          <w:b w:val="0"/>
          <w:bCs w:val="0"/>
          <w:color w:val="000000"/>
          <w:lang w:val="en-US" w:eastAsia="zh-CN"/>
        </w:rPr>
        <w:t>衬圈、支撑圈或者加强圈与筒体之间的焊缝应当采用双面连续焊接，焊脚高度不小于筒体厚度与衬圈、支撑圈或者加强圈厚度的较小值；</w:t>
      </w:r>
    </w:p>
    <w:p w:rsidR="001E7D34" w:rsidRPr="007B6D0E" w:rsidRDefault="005318C7">
      <w:pPr>
        <w:pStyle w:val="afd"/>
        <w:spacing w:beforeLines="0" w:afterLines="0" w:line="401" w:lineRule="exact"/>
        <w:ind w:firstLine="496"/>
        <w:rPr>
          <w:rFonts w:ascii="宋体" w:eastAsia="宋体" w:hAnsi="宋体" w:cs="宋体"/>
          <w:b w:val="0"/>
          <w:bCs w:val="0"/>
          <w:color w:val="000000"/>
          <w:lang w:val="en-US" w:eastAsia="zh-CN"/>
        </w:rPr>
      </w:pPr>
      <w:r w:rsidRPr="007B6D0E">
        <w:rPr>
          <w:rFonts w:ascii="宋体" w:eastAsia="宋体" w:hAnsi="宋体" w:cs="宋体"/>
          <w:b w:val="0"/>
          <w:bCs w:val="0"/>
          <w:color w:val="000000"/>
          <w:lang w:eastAsia="zh-CN"/>
        </w:rPr>
        <w:t>(</w:t>
      </w:r>
      <w:r w:rsidRPr="007B6D0E">
        <w:rPr>
          <w:rFonts w:ascii="宋体" w:eastAsia="宋体" w:hAnsi="宋体" w:cs="宋体"/>
          <w:b w:val="0"/>
          <w:bCs w:val="0"/>
          <w:color w:val="000000"/>
          <w:lang w:val="en-US" w:eastAsia="zh-CN"/>
        </w:rPr>
        <w:t>4</w:t>
      </w:r>
      <w:r w:rsidRPr="007B6D0E">
        <w:rPr>
          <w:rFonts w:ascii="宋体" w:eastAsia="宋体" w:hAnsi="宋体" w:cs="宋体"/>
          <w:b w:val="0"/>
          <w:bCs w:val="0"/>
          <w:color w:val="000000"/>
          <w:lang w:eastAsia="zh-CN"/>
        </w:rPr>
        <w:t>)</w:t>
      </w:r>
      <w:r w:rsidRPr="007B6D0E">
        <w:rPr>
          <w:rFonts w:ascii="宋体" w:eastAsia="宋体" w:hAnsi="宋体" w:cs="宋体" w:hint="eastAsia"/>
          <w:b w:val="0"/>
          <w:bCs w:val="0"/>
          <w:color w:val="000000"/>
          <w:lang w:val="en-US" w:eastAsia="zh-CN"/>
        </w:rPr>
        <w:t>内容器的支座、吊耳等主要受力构件，应当通过垫板与内容器壳体连接，垫板材料与内容器壳体材料牌号相同</w:t>
      </w:r>
      <w:r w:rsidRPr="007B6D0E">
        <w:rPr>
          <w:rFonts w:ascii="宋体" w:eastAsia="宋体" w:hAnsi="宋体" w:cs="宋体" w:hint="eastAsia"/>
          <w:b w:val="0"/>
          <w:bCs w:val="0"/>
          <w:color w:val="000000"/>
          <w:sz w:val="21"/>
          <w:szCs w:val="22"/>
          <w:lang w:val="en-US" w:eastAsia="zh-CN"/>
        </w:rPr>
        <w:t>。</w:t>
      </w:r>
    </w:p>
    <w:p w:rsidR="001E7D34" w:rsidRPr="007B6D0E" w:rsidRDefault="005318C7">
      <w:pPr>
        <w:pStyle w:val="aff7"/>
        <w:widowControl w:val="0"/>
        <w:spacing w:beforeLines="35" w:before="84" w:afterLines="25" w:after="60" w:line="401" w:lineRule="exact"/>
        <w:ind w:firstLineChars="200" w:firstLine="496"/>
        <w:rPr>
          <w:rFonts w:ascii="宋体" w:eastAsia="宋体" w:hAnsi="宋体" w:cs="宋体"/>
          <w:color w:val="000000"/>
          <w:lang w:eastAsia="zh-CN"/>
        </w:rPr>
      </w:pPr>
      <w:r w:rsidRPr="007B6D0E">
        <w:rPr>
          <w:rFonts w:hAnsi="宋体"/>
          <w:color w:val="000000"/>
          <w:szCs w:val="24"/>
          <w:lang w:eastAsia="zh-CN"/>
        </w:rPr>
        <w:t xml:space="preserve">E5.3  </w:t>
      </w:r>
      <w:r w:rsidRPr="007B6D0E">
        <w:rPr>
          <w:rFonts w:ascii="宋体" w:eastAsia="宋体" w:hAnsi="宋体" w:cs="宋体" w:hint="eastAsia"/>
          <w:color w:val="000000"/>
          <w:szCs w:val="24"/>
          <w:lang w:eastAsia="zh-CN"/>
        </w:rPr>
        <w:t>制造</w:t>
      </w:r>
    </w:p>
    <w:p w:rsidR="001E7D34" w:rsidRPr="007B6D0E" w:rsidRDefault="005318C7">
      <w:pPr>
        <w:adjustRightInd w:val="0"/>
        <w:snapToGrid w:val="0"/>
        <w:spacing w:after="0" w:line="401" w:lineRule="exact"/>
        <w:ind w:firstLineChars="200" w:firstLine="496"/>
        <w:rPr>
          <w:rFonts w:ascii="黑体" w:eastAsia="黑体" w:hAnsi="宋体"/>
          <w:bCs/>
          <w:color w:val="000000"/>
          <w:spacing w:val="4"/>
          <w:sz w:val="24"/>
          <w:szCs w:val="24"/>
          <w:lang w:eastAsia="zh-CN"/>
        </w:rPr>
      </w:pPr>
      <w:r w:rsidRPr="007B6D0E">
        <w:rPr>
          <w:rFonts w:ascii="黑体" w:eastAsia="黑体" w:hAnsi="宋体"/>
          <w:bCs/>
          <w:color w:val="000000"/>
          <w:spacing w:val="4"/>
          <w:sz w:val="24"/>
          <w:szCs w:val="24"/>
          <w:lang w:eastAsia="zh-CN"/>
        </w:rPr>
        <w:t xml:space="preserve">E5.3.1  </w:t>
      </w:r>
      <w:r w:rsidRPr="007B6D0E">
        <w:rPr>
          <w:rFonts w:ascii="宋体" w:hAnsi="宋体" w:cs="宋体" w:hint="eastAsia"/>
          <w:bCs/>
          <w:color w:val="000000"/>
          <w:spacing w:val="4"/>
          <w:sz w:val="24"/>
          <w:szCs w:val="24"/>
          <w:lang w:eastAsia="zh-CN"/>
        </w:rPr>
        <w:t>材料选用以及复验</w:t>
      </w:r>
    </w:p>
    <w:p w:rsidR="001E7D34" w:rsidRPr="007B6D0E" w:rsidRDefault="005318C7">
      <w:pPr>
        <w:pStyle w:val="afc"/>
        <w:spacing w:after="0" w:line="401" w:lineRule="exact"/>
        <w:ind w:firstLineChars="0" w:firstLine="0"/>
        <w:rPr>
          <w:rFonts w:ascii="宋体" w:eastAsia="宋体" w:hAnsi="宋体" w:cs="宋体"/>
          <w:bCs w:val="0"/>
          <w:color w:val="000000"/>
          <w:szCs w:val="24"/>
          <w:lang w:eastAsia="zh-CN"/>
        </w:rPr>
      </w:pPr>
      <w:r w:rsidRPr="007B6D0E">
        <w:rPr>
          <w:rFonts w:ascii="宋体" w:eastAsia="宋体" w:hAnsi="宋体" w:cs="宋体"/>
          <w:color w:val="000000"/>
          <w:lang w:eastAsia="zh-CN"/>
        </w:rPr>
        <w:t xml:space="preserve">    </w:t>
      </w:r>
      <w:r w:rsidRPr="007B6D0E">
        <w:rPr>
          <w:rFonts w:ascii="宋体" w:eastAsia="宋体" w:hAnsi="宋体" w:cs="宋体"/>
          <w:bCs w:val="0"/>
          <w:color w:val="000000"/>
          <w:szCs w:val="24"/>
          <w:lang w:eastAsia="zh-CN"/>
        </w:rPr>
        <w:t>(1)同一筒体相邻筒</w:t>
      </w:r>
      <w:r w:rsidRPr="007B6D0E">
        <w:rPr>
          <w:rFonts w:ascii="宋体" w:eastAsia="宋体" w:hAnsi="宋体" w:cs="宋体" w:hint="eastAsia"/>
          <w:bCs w:val="0"/>
          <w:color w:val="000000"/>
          <w:szCs w:val="24"/>
          <w:lang w:eastAsia="zh-CN"/>
        </w:rPr>
        <w:t>节应当优先选用同一炉批号、同一厚度的钢板；</w:t>
      </w:r>
    </w:p>
    <w:p w:rsidR="001E7D34" w:rsidRPr="007B6D0E" w:rsidRDefault="005318C7">
      <w:pPr>
        <w:pStyle w:val="afc"/>
        <w:spacing w:after="0" w:line="401" w:lineRule="exact"/>
        <w:ind w:firstLine="496"/>
        <w:rPr>
          <w:rFonts w:ascii="宋体" w:eastAsia="宋体" w:hAnsi="宋体" w:cs="宋体"/>
          <w:bCs w:val="0"/>
          <w:color w:val="000000"/>
          <w:szCs w:val="24"/>
          <w:lang w:eastAsia="zh-CN"/>
        </w:rPr>
      </w:pPr>
      <w:r w:rsidRPr="007B6D0E">
        <w:rPr>
          <w:rFonts w:ascii="宋体" w:eastAsia="宋体" w:hAnsi="宋体" w:cs="宋体"/>
          <w:bCs w:val="0"/>
          <w:color w:val="000000"/>
          <w:szCs w:val="24"/>
          <w:lang w:eastAsia="zh-CN"/>
        </w:rPr>
        <w:lastRenderedPageBreak/>
        <w:t>(2)选用不同炉批号材料时，相邻筒</w:t>
      </w:r>
      <w:r w:rsidRPr="007B6D0E">
        <w:rPr>
          <w:rFonts w:ascii="宋体" w:eastAsia="宋体" w:hAnsi="宋体" w:cs="宋体" w:hint="eastAsia"/>
          <w:bCs w:val="0"/>
          <w:color w:val="000000"/>
          <w:szCs w:val="24"/>
          <w:lang w:eastAsia="zh-CN"/>
        </w:rPr>
        <w:t>节材料的</w:t>
      </w:r>
      <w:r w:rsidRPr="007B6D0E">
        <w:rPr>
          <w:rFonts w:ascii="宋体" w:eastAsia="宋体" w:hAnsi="宋体" w:cs="宋体"/>
          <w:bCs w:val="0"/>
          <w:color w:val="000000"/>
          <w:szCs w:val="24"/>
          <w:lang w:eastAsia="zh-CN"/>
        </w:rPr>
        <w:t>0.2％规定塑性延伸强度值相差不宜超过30MPa；</w:t>
      </w:r>
    </w:p>
    <w:p w:rsidR="001E7D34" w:rsidRPr="007B6D0E" w:rsidRDefault="005318C7">
      <w:pPr>
        <w:pStyle w:val="afc"/>
        <w:spacing w:after="0" w:line="401" w:lineRule="exact"/>
        <w:ind w:firstLine="496"/>
        <w:rPr>
          <w:rFonts w:ascii="宋体" w:eastAsia="宋体" w:hAnsi="宋体" w:cs="宋体"/>
          <w:bCs w:val="0"/>
          <w:color w:val="000000"/>
          <w:szCs w:val="24"/>
          <w:lang w:eastAsia="zh-CN"/>
        </w:rPr>
      </w:pPr>
      <w:r w:rsidRPr="007B6D0E">
        <w:rPr>
          <w:rFonts w:ascii="宋体" w:eastAsia="宋体" w:hAnsi="宋体" w:cs="宋体"/>
          <w:bCs w:val="0"/>
          <w:color w:val="000000"/>
          <w:szCs w:val="24"/>
          <w:lang w:eastAsia="zh-CN"/>
        </w:rPr>
        <w:t>(3)同一封</w:t>
      </w:r>
      <w:r w:rsidRPr="007B6D0E">
        <w:rPr>
          <w:rFonts w:ascii="宋体" w:eastAsia="宋体" w:hAnsi="宋体" w:cs="宋体" w:hint="eastAsia"/>
          <w:bCs w:val="0"/>
          <w:color w:val="000000"/>
          <w:szCs w:val="24"/>
          <w:lang w:eastAsia="zh-CN"/>
        </w:rPr>
        <w:t>头胚板采用拼接方式时，应当选用同一炉批号的钢板；</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color w:val="000000"/>
          <w:lang w:eastAsia="zh-CN"/>
        </w:rPr>
        <w:t>(4)内容器主要受压元件用钢板应当按批进行室温拉伸性能复验；使用开平板材料时，</w:t>
      </w:r>
      <w:r w:rsidRPr="007B6D0E">
        <w:rPr>
          <w:rFonts w:hAnsi="宋体" w:cs="宋体" w:hint="eastAsia"/>
          <w:color w:val="000000"/>
          <w:szCs w:val="24"/>
          <w:lang w:eastAsia="zh-CN"/>
        </w:rPr>
        <w:t>还应满足</w:t>
      </w:r>
      <w:r w:rsidRPr="007B6D0E">
        <w:rPr>
          <w:rFonts w:ascii="宋体" w:eastAsia="宋体" w:hAnsi="宋体" w:cs="宋体"/>
          <w:color w:val="000000"/>
          <w:lang w:eastAsia="zh-CN"/>
        </w:rPr>
        <w:t xml:space="preserve">GB/T150.4《压力容器 </w:t>
      </w:r>
      <w:r w:rsidRPr="007B6D0E">
        <w:rPr>
          <w:rFonts w:ascii="宋体" w:eastAsia="宋体" w:hAnsi="宋体" w:cs="宋体" w:hint="eastAsia"/>
          <w:color w:val="000000"/>
          <w:lang w:eastAsia="zh-CN"/>
        </w:rPr>
        <w:t>第</w:t>
      </w:r>
      <w:r w:rsidRPr="007B6D0E">
        <w:rPr>
          <w:rFonts w:ascii="宋体" w:eastAsia="宋体" w:hAnsi="宋体" w:cs="宋体"/>
          <w:color w:val="000000"/>
          <w:lang w:eastAsia="zh-CN"/>
        </w:rPr>
        <w:t>4部分：制造》的</w:t>
      </w:r>
      <w:r w:rsidRPr="007B6D0E">
        <w:rPr>
          <w:rFonts w:ascii="宋体" w:eastAsia="宋体" w:hAnsi="宋体" w:cs="宋体" w:hint="eastAsia"/>
          <w:color w:val="000000"/>
          <w:lang w:eastAsia="zh-CN"/>
        </w:rPr>
        <w:t>力学性能复验要求，确认符合本规程和产品标准的规定后，方可投入使用。</w:t>
      </w:r>
    </w:p>
    <w:p w:rsidR="001E7D34" w:rsidRPr="007B6D0E" w:rsidRDefault="005318C7">
      <w:pPr>
        <w:pStyle w:val="afd"/>
        <w:spacing w:beforeLines="0" w:afterLines="0" w:line="401" w:lineRule="exact"/>
        <w:ind w:firstLine="496"/>
        <w:rPr>
          <w:rFonts w:ascii="宋体" w:eastAsia="宋体" w:hAnsi="宋体" w:cs="宋体"/>
          <w:b w:val="0"/>
          <w:bCs w:val="0"/>
          <w:color w:val="000000"/>
          <w:lang w:eastAsia="zh-CN"/>
        </w:rPr>
      </w:pPr>
      <w:r w:rsidRPr="007B6D0E">
        <w:rPr>
          <w:rFonts w:hAnsi="宋体"/>
          <w:b w:val="0"/>
          <w:bCs w:val="0"/>
          <w:color w:val="000000"/>
          <w:szCs w:val="24"/>
          <w:lang w:val="en-US" w:eastAsia="zh-CN"/>
        </w:rPr>
        <w:t>E5</w:t>
      </w:r>
      <w:r w:rsidRPr="007B6D0E">
        <w:rPr>
          <w:rFonts w:hAnsi="宋体"/>
          <w:b w:val="0"/>
          <w:bCs w:val="0"/>
          <w:color w:val="000000"/>
          <w:szCs w:val="24"/>
          <w:lang w:eastAsia="zh-CN"/>
        </w:rPr>
        <w:t>.</w:t>
      </w:r>
      <w:r w:rsidRPr="007B6D0E">
        <w:rPr>
          <w:rFonts w:hAnsi="宋体"/>
          <w:b w:val="0"/>
          <w:bCs w:val="0"/>
          <w:color w:val="000000"/>
          <w:szCs w:val="24"/>
          <w:lang w:val="en-US" w:eastAsia="zh-CN"/>
        </w:rPr>
        <w:t xml:space="preserve">3.2  </w:t>
      </w:r>
      <w:r w:rsidRPr="007B6D0E">
        <w:rPr>
          <w:rFonts w:ascii="宋体" w:eastAsia="宋体" w:hAnsi="宋体" w:cs="宋体" w:hint="eastAsia"/>
          <w:b w:val="0"/>
          <w:bCs w:val="0"/>
          <w:color w:val="000000"/>
          <w:szCs w:val="24"/>
          <w:lang w:val="en-US" w:eastAsia="zh-CN"/>
        </w:rPr>
        <w:t>无损检测合格级别</w:t>
      </w:r>
      <w:r w:rsidRPr="007B6D0E">
        <w:rPr>
          <w:rFonts w:ascii="宋体" w:eastAsia="宋体" w:hAnsi="宋体" w:cs="宋体"/>
          <w:b w:val="0"/>
          <w:bCs w:val="0"/>
          <w:color w:val="000000"/>
          <w:szCs w:val="24"/>
          <w:lang w:val="en-US" w:eastAsia="zh-CN"/>
        </w:rPr>
        <w:t xml:space="preserve"> </w:t>
      </w:r>
    </w:p>
    <w:p w:rsidR="001E7D34" w:rsidRPr="007B6D0E" w:rsidRDefault="005318C7">
      <w:pPr>
        <w:pStyle w:val="a2"/>
        <w:spacing w:after="0" w:line="401" w:lineRule="exact"/>
        <w:ind w:firstLineChars="200" w:firstLine="496"/>
        <w:rPr>
          <w:rFonts w:ascii="宋体" w:hAnsi="宋体" w:cs="宋体"/>
          <w:bCs/>
          <w:color w:val="000000"/>
          <w:spacing w:val="4"/>
          <w:sz w:val="24"/>
          <w:lang w:eastAsia="zh-CN"/>
        </w:rPr>
      </w:pPr>
      <w:r w:rsidRPr="007B6D0E">
        <w:rPr>
          <w:rFonts w:ascii="宋体" w:hAnsi="宋体" w:cs="宋体" w:hint="eastAsia"/>
          <w:bCs/>
          <w:color w:val="000000"/>
          <w:spacing w:val="4"/>
          <w:sz w:val="24"/>
          <w:lang w:eastAsia="zh-CN"/>
        </w:rPr>
        <w:t>内容器的焊接对接接头射线无损检测合格级别除带垫板的封闭焊接接头合格级别不低于</w:t>
      </w:r>
      <w:r w:rsidRPr="007B6D0E">
        <w:rPr>
          <w:rFonts w:ascii="宋体" w:hAnsi="宋体" w:cs="宋体"/>
          <w:bCs/>
          <w:color w:val="000000"/>
          <w:spacing w:val="4"/>
          <w:sz w:val="24"/>
          <w:lang w:eastAsia="zh-CN"/>
        </w:rPr>
        <w:t>NB/T47013</w:t>
      </w:r>
      <w:r w:rsidRPr="007B6D0E">
        <w:rPr>
          <w:rFonts w:ascii="宋体" w:hAnsi="宋体" w:cs="宋体" w:hint="eastAsia"/>
          <w:bCs/>
          <w:color w:val="000000"/>
          <w:spacing w:val="4"/>
          <w:sz w:val="24"/>
          <w:lang w:eastAsia="zh-CN"/>
        </w:rPr>
        <w:t>.2</w:t>
      </w:r>
      <w:r w:rsidRPr="007B6D0E">
        <w:rPr>
          <w:rFonts w:ascii="宋体" w:hAnsi="宋体" w:cs="宋体"/>
          <w:bCs/>
          <w:color w:val="000000"/>
          <w:spacing w:val="4"/>
          <w:sz w:val="24"/>
          <w:lang w:eastAsia="zh-CN"/>
        </w:rPr>
        <w:t>中规定的</w:t>
      </w:r>
      <w:r w:rsidRPr="007B6D0E">
        <w:rPr>
          <w:rFonts w:ascii="宋体" w:hAnsi="宋体" w:cs="宋体" w:hint="eastAsia"/>
          <w:bCs/>
          <w:color w:val="000000"/>
          <w:spacing w:val="4"/>
          <w:sz w:val="24"/>
          <w:lang w:eastAsia="zh-CN"/>
        </w:rPr>
        <w:t>Ⅱ级外，其余焊接接头不得低于</w:t>
      </w:r>
      <w:r w:rsidRPr="007B6D0E">
        <w:rPr>
          <w:rFonts w:ascii="宋体" w:hAnsi="宋体" w:cs="宋体"/>
          <w:bCs/>
          <w:color w:val="000000"/>
          <w:spacing w:val="4"/>
          <w:sz w:val="24"/>
          <w:lang w:eastAsia="zh-CN"/>
        </w:rPr>
        <w:t>Ⅰ级。</w:t>
      </w:r>
    </w:p>
    <w:p w:rsidR="001E7D34" w:rsidRPr="007B6D0E" w:rsidRDefault="005318C7">
      <w:pPr>
        <w:spacing w:after="0" w:line="401" w:lineRule="exact"/>
        <w:ind w:firstLineChars="200" w:firstLine="496"/>
        <w:outlineLvl w:val="0"/>
        <w:rPr>
          <w:rFonts w:ascii="黑体" w:eastAsia="黑体" w:hAnsi="宋体"/>
          <w:color w:val="000000"/>
          <w:spacing w:val="4"/>
          <w:sz w:val="24"/>
          <w:szCs w:val="24"/>
          <w:lang w:eastAsia="zh-CN"/>
        </w:rPr>
      </w:pPr>
      <w:r w:rsidRPr="007B6D0E">
        <w:rPr>
          <w:rFonts w:ascii="黑体" w:eastAsia="黑体" w:hAnsi="宋体"/>
          <w:color w:val="000000"/>
          <w:spacing w:val="4"/>
          <w:sz w:val="24"/>
          <w:szCs w:val="24"/>
          <w:lang w:eastAsia="zh-CN"/>
        </w:rPr>
        <w:br w:type="page"/>
      </w:r>
    </w:p>
    <w:p w:rsidR="001E7D34" w:rsidRPr="007B6D0E" w:rsidRDefault="005318C7">
      <w:pPr>
        <w:spacing w:after="0" w:line="400" w:lineRule="exact"/>
        <w:outlineLvl w:val="0"/>
        <w:rPr>
          <w:rFonts w:eastAsia="黑体"/>
          <w:color w:val="000000"/>
          <w:sz w:val="24"/>
          <w:lang w:eastAsia="zh-CN"/>
        </w:rPr>
      </w:pPr>
      <w:r w:rsidRPr="007B6D0E">
        <w:rPr>
          <w:rFonts w:ascii="黑体" w:eastAsia="黑体" w:hAnsi="宋体" w:hint="eastAsia"/>
          <w:color w:val="000000"/>
          <w:sz w:val="24"/>
          <w:szCs w:val="24"/>
          <w:lang w:eastAsia="zh-CN"/>
        </w:rPr>
        <w:t>附件</w:t>
      </w:r>
      <w:r w:rsidRPr="007B6D0E">
        <w:rPr>
          <w:rFonts w:ascii="黑体" w:eastAsia="黑体" w:hAnsi="宋体"/>
          <w:color w:val="000000"/>
          <w:sz w:val="24"/>
          <w:szCs w:val="24"/>
          <w:lang w:eastAsia="zh-CN"/>
        </w:rPr>
        <w:t>F</w:t>
      </w:r>
    </w:p>
    <w:p w:rsidR="001E7D34" w:rsidRPr="007B6D0E" w:rsidRDefault="005318C7">
      <w:pPr>
        <w:pStyle w:val="aff7"/>
        <w:spacing w:before="600" w:after="400"/>
        <w:jc w:val="center"/>
        <w:rPr>
          <w:rFonts w:cs="黑体"/>
          <w:color w:val="000000"/>
          <w:sz w:val="32"/>
          <w:szCs w:val="32"/>
          <w:lang w:val="eu-ES" w:eastAsia="zh-CN"/>
        </w:rPr>
      </w:pPr>
      <w:r w:rsidRPr="007B6D0E">
        <w:rPr>
          <w:rFonts w:hint="eastAsia"/>
          <w:color w:val="000000"/>
          <w:sz w:val="32"/>
          <w:szCs w:val="32"/>
          <w:lang w:eastAsia="zh-CN"/>
        </w:rPr>
        <w:t>特殊介质罐体专项安全技术要求</w:t>
      </w:r>
    </w:p>
    <w:p w:rsidR="001E7D34" w:rsidRPr="007B6D0E" w:rsidRDefault="005318C7">
      <w:pPr>
        <w:pStyle w:val="22"/>
        <w:spacing w:beforeLines="100" w:before="240" w:afterLines="50" w:after="120"/>
        <w:ind w:firstLine="496"/>
        <w:rPr>
          <w:rFonts w:eastAsia="黑体" w:cs="宋体"/>
          <w:color w:val="000000"/>
          <w:lang w:val="en-US" w:eastAsia="zh-CN"/>
        </w:rPr>
      </w:pPr>
      <w:r w:rsidRPr="007B6D0E">
        <w:rPr>
          <w:rFonts w:eastAsia="黑体" w:cs="黑体"/>
          <w:color w:val="000000"/>
          <w:lang w:val="en-US" w:eastAsia="zh-CN"/>
        </w:rPr>
        <w:t xml:space="preserve">F1  </w:t>
      </w:r>
      <w:r w:rsidRPr="007B6D0E">
        <w:rPr>
          <w:rFonts w:eastAsia="黑体" w:cs="宋体" w:hint="eastAsia"/>
          <w:color w:val="000000"/>
          <w:lang w:val="en-US" w:eastAsia="zh-CN"/>
        </w:rPr>
        <w:t>总则</w:t>
      </w:r>
    </w:p>
    <w:p w:rsidR="001E7D34" w:rsidRPr="007B6D0E" w:rsidRDefault="005318C7">
      <w:pPr>
        <w:pStyle w:val="22"/>
        <w:spacing w:beforeLines="0" w:before="0" w:afterLines="0" w:line="401" w:lineRule="exact"/>
        <w:ind w:firstLine="496"/>
        <w:rPr>
          <w:rFonts w:eastAsia="黑体" w:hAnsi="宋体"/>
          <w:color w:val="000000"/>
          <w:szCs w:val="24"/>
          <w:lang w:val="en-US" w:eastAsia="zh-CN"/>
        </w:rPr>
      </w:pPr>
      <w:r w:rsidRPr="007B6D0E">
        <w:rPr>
          <w:rFonts w:ascii="宋体" w:hAnsi="宋体" w:hint="eastAsia"/>
          <w:color w:val="000000"/>
          <w:lang w:eastAsia="zh-CN"/>
        </w:rPr>
        <w:t>本附件</w:t>
      </w:r>
      <w:r w:rsidRPr="007B6D0E">
        <w:rPr>
          <w:rFonts w:ascii="宋体" w:hAnsi="宋体" w:hint="eastAsia"/>
          <w:color w:val="000000"/>
          <w:lang w:val="en-US" w:eastAsia="zh-CN"/>
        </w:rPr>
        <w:t>是对本规程适用范围内的，充装有特殊安全技术要求介质的移动式压力容器罐体</w:t>
      </w:r>
      <w:r w:rsidRPr="007B6D0E">
        <w:rPr>
          <w:rFonts w:ascii="宋体" w:hAnsi="宋体" w:hint="eastAsia"/>
          <w:color w:val="000000"/>
          <w:szCs w:val="24"/>
          <w:lang w:val="en-US" w:eastAsia="zh-CN"/>
        </w:rPr>
        <w:t>基本安全要求的专项补充规定。</w:t>
      </w:r>
    </w:p>
    <w:p w:rsidR="001E7D34" w:rsidRPr="007B6D0E" w:rsidRDefault="005318C7">
      <w:pPr>
        <w:pStyle w:val="22"/>
        <w:spacing w:beforeLines="100" w:before="240" w:afterLines="50" w:after="120"/>
        <w:ind w:firstLine="496"/>
        <w:rPr>
          <w:rFonts w:eastAsia="黑体" w:cs="宋体"/>
          <w:bCs/>
          <w:color w:val="000000"/>
          <w:szCs w:val="24"/>
          <w:lang w:val="en-US" w:eastAsia="zh-CN"/>
        </w:rPr>
      </w:pPr>
      <w:r w:rsidRPr="007B6D0E">
        <w:rPr>
          <w:rFonts w:eastAsia="黑体" w:cs="黑体"/>
          <w:color w:val="000000"/>
          <w:szCs w:val="24"/>
          <w:lang w:val="en-US" w:eastAsia="zh-CN"/>
        </w:rPr>
        <w:t>F</w:t>
      </w:r>
      <w:r w:rsidRPr="007B6D0E">
        <w:rPr>
          <w:rFonts w:eastAsia="黑体" w:cs="黑体"/>
          <w:color w:val="000000"/>
          <w:szCs w:val="24"/>
          <w:lang w:eastAsia="zh-CN"/>
        </w:rPr>
        <w:t>2</w:t>
      </w:r>
      <w:r w:rsidRPr="007B6D0E">
        <w:rPr>
          <w:rFonts w:eastAsia="黑体" w:cs="黑体"/>
          <w:bCs/>
          <w:color w:val="000000"/>
          <w:szCs w:val="24"/>
          <w:lang w:val="en-US" w:eastAsia="zh-CN"/>
        </w:rPr>
        <w:t xml:space="preserve"> </w:t>
      </w:r>
      <w:r w:rsidRPr="007B6D0E">
        <w:rPr>
          <w:rFonts w:eastAsia="黑体" w:cs="宋体"/>
          <w:bCs/>
          <w:color w:val="000000"/>
          <w:szCs w:val="24"/>
          <w:lang w:val="en-US" w:eastAsia="zh-CN"/>
        </w:rPr>
        <w:t xml:space="preserve"> 充装压缩天然气介质罐体的特殊要求</w:t>
      </w:r>
    </w:p>
    <w:p w:rsidR="001E7D34" w:rsidRPr="007B6D0E" w:rsidRDefault="005318C7">
      <w:pPr>
        <w:pStyle w:val="22"/>
        <w:spacing w:beforeLines="0" w:before="0" w:afterLines="0"/>
        <w:ind w:firstLine="496"/>
        <w:rPr>
          <w:rFonts w:ascii="宋体" w:eastAsia="宋体" w:hAnsi="宋体" w:cs="宋体"/>
          <w:bCs/>
          <w:color w:val="000000"/>
          <w:szCs w:val="24"/>
          <w:lang w:val="en-US" w:eastAsia="zh-CN"/>
        </w:rPr>
      </w:pPr>
      <w:r w:rsidRPr="007B6D0E">
        <w:rPr>
          <w:rFonts w:ascii="宋体" w:eastAsia="宋体" w:hAnsi="宋体" w:cs="宋体" w:hint="eastAsia"/>
          <w:bCs/>
          <w:color w:val="000000"/>
          <w:szCs w:val="24"/>
          <w:lang w:val="en-US" w:eastAsia="zh-CN"/>
        </w:rPr>
        <w:t>充装压缩天然气介质的汽车罐车罐体应当符合以下要求：</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(1)罐体主要设计参数，其设计压力不得大于4.0MPa，并且设计压力(MPa)与罐体容积(m</w:t>
      </w:r>
      <w:r w:rsidRPr="007B6D0E">
        <w:rPr>
          <w:rFonts w:ascii="宋体" w:eastAsia="宋体" w:hAnsi="宋体" w:cs="宋体"/>
          <w:color w:val="000000"/>
          <w:szCs w:val="24"/>
          <w:vertAlign w:val="superscript"/>
          <w:lang w:eastAsia="zh-CN"/>
        </w:rPr>
        <w:t>3</w:t>
      </w:r>
      <w:r w:rsidRPr="007B6D0E">
        <w:rPr>
          <w:rFonts w:ascii="宋体" w:eastAsia="宋体" w:hAnsi="宋体" w:cs="宋体" w:hint="eastAsia"/>
          <w:color w:val="000000"/>
          <w:szCs w:val="24"/>
          <w:lang w:eastAsia="zh-CN"/>
        </w:rPr>
        <w:t>)的乘积不得大于</w:t>
      </w:r>
      <w:r w:rsidRPr="007B6D0E">
        <w:rPr>
          <w:rFonts w:ascii="宋体" w:eastAsia="宋体" w:hAnsi="宋体" w:cs="宋体"/>
          <w:color w:val="000000"/>
          <w:szCs w:val="24"/>
          <w:lang w:eastAsia="zh-CN"/>
        </w:rPr>
        <w:t>230 MPa•m</w:t>
      </w:r>
      <w:r w:rsidRPr="007B6D0E">
        <w:rPr>
          <w:rFonts w:ascii="宋体" w:eastAsia="宋体" w:hAnsi="宋体" w:cs="宋体"/>
          <w:color w:val="000000"/>
          <w:szCs w:val="24"/>
          <w:vertAlign w:val="superscript"/>
          <w:lang w:eastAsia="zh-CN"/>
        </w:rPr>
        <w:t>3</w:t>
      </w:r>
      <w:r w:rsidRPr="007B6D0E">
        <w:rPr>
          <w:rFonts w:ascii="宋体" w:eastAsia="宋体" w:hAnsi="宋体" w:cs="宋体" w:hint="eastAsia"/>
          <w:color w:val="000000"/>
          <w:szCs w:val="24"/>
          <w:lang w:eastAsia="zh-CN"/>
        </w:rPr>
        <w:t>；</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(2)产品使用说明书中，应当注明产品主要应用于非人口稠密区的短途运输和仅限运输符合GB 17820《天然气》中规定的第一、二类天然气介质；</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(3)罐体安全泄放装置的选型和安全泄放量计算除考虑正常使用、装卸、运输等工况外，还应当考虑火灾工况条件下的罐体安全泄放量；</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(4)结构设计时，应当在容易产生局部火的地方增加金属挡板，避免火灾工况下火焰直接接触罐体；</w:t>
      </w:r>
    </w:p>
    <w:p w:rsidR="001E7D34" w:rsidRPr="007B6D0E" w:rsidRDefault="005318C7">
      <w:pPr>
        <w:adjustRightInd w:val="0"/>
        <w:snapToGrid w:val="0"/>
        <w:spacing w:after="0" w:line="400" w:lineRule="exact"/>
        <w:ind w:firstLineChars="200" w:firstLine="480"/>
        <w:rPr>
          <w:color w:val="000000"/>
          <w:lang w:eastAsia="zh-CN"/>
        </w:rPr>
      </w:pPr>
      <w:r w:rsidRPr="007B6D0E">
        <w:rPr>
          <w:rFonts w:ascii="宋体" w:hAnsi="宋体" w:cs="宋体"/>
          <w:color w:val="000000"/>
          <w:sz w:val="24"/>
          <w:szCs w:val="24"/>
          <w:lang w:eastAsia="zh-CN"/>
        </w:rPr>
        <w:t>(5)罐体外表面应当按照</w:t>
      </w:r>
      <w:r w:rsidRPr="007B6D0E">
        <w:rPr>
          <w:rFonts w:ascii="宋体" w:hAnsi="宋体" w:cs="宋体" w:hint="eastAsia"/>
          <w:color w:val="000000"/>
          <w:sz w:val="24"/>
          <w:szCs w:val="24"/>
          <w:lang w:eastAsia="zh-CN"/>
        </w:rPr>
        <w:t>相关</w:t>
      </w:r>
      <w:r w:rsidRPr="007B6D0E">
        <w:rPr>
          <w:rFonts w:ascii="宋体" w:hAnsi="宋体" w:cs="宋体"/>
          <w:color w:val="000000"/>
          <w:sz w:val="24"/>
          <w:szCs w:val="24"/>
          <w:lang w:eastAsia="zh-CN"/>
        </w:rPr>
        <w:t>产品标准的规定涂覆防火涂层，防火涂层油漆干膜厚度符合产品标准的要求。</w:t>
      </w:r>
    </w:p>
    <w:p w:rsidR="001E7D34" w:rsidRPr="007B6D0E" w:rsidRDefault="005318C7">
      <w:pPr>
        <w:pStyle w:val="22"/>
        <w:spacing w:beforeLines="100" w:before="240" w:afterLines="50" w:after="120"/>
        <w:ind w:firstLine="496"/>
        <w:rPr>
          <w:rFonts w:eastAsia="黑体" w:cs="宋体"/>
          <w:bCs/>
          <w:color w:val="000000"/>
          <w:szCs w:val="24"/>
          <w:lang w:val="en-US" w:eastAsia="zh-CN"/>
        </w:rPr>
      </w:pPr>
      <w:r w:rsidRPr="007B6D0E">
        <w:rPr>
          <w:rFonts w:eastAsia="黑体" w:cs="黑体"/>
          <w:color w:val="000000"/>
          <w:szCs w:val="24"/>
          <w:lang w:val="en-US" w:eastAsia="zh-CN"/>
        </w:rPr>
        <w:t>F3</w:t>
      </w:r>
      <w:r w:rsidRPr="007B6D0E">
        <w:rPr>
          <w:rFonts w:eastAsia="黑体" w:cs="黑体"/>
          <w:bCs/>
          <w:color w:val="000000"/>
          <w:szCs w:val="24"/>
          <w:lang w:val="en-US" w:eastAsia="zh-CN"/>
        </w:rPr>
        <w:t xml:space="preserve">  </w:t>
      </w:r>
      <w:r w:rsidRPr="007B6D0E">
        <w:rPr>
          <w:rFonts w:eastAsia="黑体" w:cs="宋体" w:hint="eastAsia"/>
          <w:color w:val="000000"/>
          <w:szCs w:val="24"/>
          <w:lang w:val="en-US" w:eastAsia="zh-CN"/>
        </w:rPr>
        <w:t>充装</w:t>
      </w:r>
      <w:r w:rsidRPr="007B6D0E">
        <w:rPr>
          <w:rFonts w:eastAsia="黑体" w:cs="宋体" w:hint="eastAsia"/>
          <w:color w:val="000000"/>
          <w:lang w:val="en-US" w:eastAsia="zh-CN"/>
        </w:rPr>
        <w:t>无水氟化氢介质罐体的特殊要求</w:t>
      </w:r>
    </w:p>
    <w:p w:rsidR="001E7D34" w:rsidRPr="007B6D0E" w:rsidRDefault="005318C7">
      <w:pPr>
        <w:pStyle w:val="22"/>
        <w:spacing w:beforeLines="0" w:before="0" w:afterLines="0"/>
        <w:ind w:firstLine="496"/>
        <w:rPr>
          <w:rFonts w:ascii="宋体" w:eastAsia="宋体" w:hAnsi="宋体" w:cs="宋体"/>
          <w:bCs/>
          <w:color w:val="000000"/>
          <w:szCs w:val="24"/>
          <w:lang w:val="en-US" w:eastAsia="zh-CN"/>
        </w:rPr>
      </w:pPr>
      <w:r w:rsidRPr="007B6D0E">
        <w:rPr>
          <w:rFonts w:ascii="宋体" w:eastAsia="宋体" w:hAnsi="宋体" w:cs="宋体" w:hint="eastAsia"/>
          <w:color w:val="000000"/>
          <w:szCs w:val="24"/>
          <w:lang w:val="en-US" w:eastAsia="zh-CN"/>
        </w:rPr>
        <w:t>充装</w:t>
      </w:r>
      <w:r w:rsidRPr="007B6D0E">
        <w:rPr>
          <w:rFonts w:ascii="宋体" w:eastAsia="宋体" w:hAnsi="宋体" w:cs="宋体" w:hint="eastAsia"/>
          <w:color w:val="000000"/>
          <w:lang w:val="en-US" w:eastAsia="zh-CN"/>
        </w:rPr>
        <w:t>无水氟化氢介质的罐式集装箱罐体应当符合以下要求：</w:t>
      </w:r>
    </w:p>
    <w:p w:rsidR="001E7D34" w:rsidRPr="007B6D0E" w:rsidRDefault="005318C7">
      <w:pPr>
        <w:pStyle w:val="32"/>
        <w:spacing w:before="0"/>
        <w:ind w:firstLine="496"/>
        <w:rPr>
          <w:rFonts w:ascii="宋体" w:eastAsia="宋体" w:hAnsi="宋体" w:cs="宋体"/>
          <w:color w:val="000000"/>
          <w:lang w:val="en-US" w:eastAsia="zh-CN"/>
        </w:rPr>
      </w:pPr>
      <w:r w:rsidRPr="007B6D0E">
        <w:rPr>
          <w:rFonts w:ascii="宋体" w:eastAsia="宋体" w:hAnsi="宋体" w:cs="宋体"/>
          <w:color w:val="000000"/>
          <w:lang w:eastAsia="zh-CN"/>
        </w:rPr>
        <w:t>(</w:t>
      </w:r>
      <w:r w:rsidRPr="007B6D0E">
        <w:rPr>
          <w:rFonts w:ascii="宋体" w:eastAsia="宋体" w:hAnsi="宋体" w:cs="宋体"/>
          <w:color w:val="000000"/>
          <w:lang w:val="en-US" w:eastAsia="zh-CN"/>
        </w:rPr>
        <w:t>1</w:t>
      </w:r>
      <w:r w:rsidRPr="007B6D0E">
        <w:rPr>
          <w:rFonts w:ascii="宋体" w:eastAsia="宋体" w:hAnsi="宋体" w:cs="宋体"/>
          <w:color w:val="000000"/>
          <w:lang w:eastAsia="zh-CN"/>
        </w:rPr>
        <w:t>)</w:t>
      </w:r>
      <w:r w:rsidRPr="007B6D0E">
        <w:rPr>
          <w:rFonts w:ascii="宋体" w:eastAsia="宋体" w:hAnsi="宋体" w:cs="宋体" w:hint="eastAsia"/>
          <w:color w:val="000000"/>
          <w:lang w:val="en-US" w:eastAsia="zh-CN"/>
        </w:rPr>
        <w:t>与罐体连接的管路，如液相管、气相管采用无缝钢管，并且不允许拼接；</w:t>
      </w:r>
    </w:p>
    <w:p w:rsidR="001E7D34" w:rsidRPr="007B6D0E" w:rsidRDefault="005318C7">
      <w:pPr>
        <w:pStyle w:val="32"/>
        <w:spacing w:before="0"/>
        <w:ind w:firstLine="496"/>
        <w:rPr>
          <w:rFonts w:ascii="宋体" w:eastAsia="宋体" w:hAnsi="宋体" w:cs="宋体"/>
          <w:color w:val="000000"/>
          <w:lang w:val="en-US" w:eastAsia="zh-CN"/>
        </w:rPr>
      </w:pPr>
      <w:r w:rsidRPr="007B6D0E">
        <w:rPr>
          <w:rFonts w:ascii="宋体" w:eastAsia="宋体" w:hAnsi="宋体" w:cs="宋体"/>
          <w:color w:val="000000"/>
          <w:lang w:eastAsia="zh-CN"/>
        </w:rPr>
        <w:t>(</w:t>
      </w:r>
      <w:r w:rsidRPr="007B6D0E">
        <w:rPr>
          <w:rFonts w:ascii="宋体" w:eastAsia="宋体" w:hAnsi="宋体" w:cs="宋体"/>
          <w:color w:val="000000"/>
          <w:lang w:val="en-US" w:eastAsia="zh-CN"/>
        </w:rPr>
        <w:t>2</w:t>
      </w:r>
      <w:r w:rsidRPr="007B6D0E">
        <w:rPr>
          <w:rFonts w:ascii="宋体" w:eastAsia="宋体" w:hAnsi="宋体" w:cs="宋体"/>
          <w:color w:val="000000"/>
          <w:lang w:eastAsia="zh-CN"/>
        </w:rPr>
        <w:t>)</w:t>
      </w:r>
      <w:r w:rsidRPr="007B6D0E">
        <w:rPr>
          <w:rFonts w:ascii="宋体" w:eastAsia="宋体" w:hAnsi="宋体" w:cs="宋体" w:hint="eastAsia"/>
          <w:color w:val="000000"/>
          <w:lang w:val="en-US" w:eastAsia="zh-CN"/>
        </w:rPr>
        <w:t>罐体</w:t>
      </w:r>
      <w:r w:rsidRPr="007B6D0E">
        <w:rPr>
          <w:rFonts w:ascii="宋体" w:eastAsia="宋体" w:hAnsi="宋体" w:cs="宋体"/>
          <w:color w:val="000000"/>
          <w:lang w:val="en-US" w:eastAsia="zh-CN"/>
        </w:rPr>
        <w:t>A、B类焊接对接接头</w:t>
      </w:r>
      <w:r w:rsidRPr="007B6D0E">
        <w:rPr>
          <w:rFonts w:ascii="宋体" w:eastAsia="宋体" w:hAnsi="宋体" w:cs="宋体" w:hint="eastAsia"/>
          <w:color w:val="000000"/>
          <w:lang w:val="en-US" w:eastAsia="zh-CN"/>
        </w:rPr>
        <w:t>进行全部</w:t>
      </w:r>
      <w:r w:rsidRPr="007B6D0E">
        <w:rPr>
          <w:rFonts w:ascii="宋体" w:eastAsia="宋体" w:hAnsi="宋体" w:cs="宋体" w:hint="eastAsia"/>
          <w:color w:val="000000"/>
          <w:lang w:eastAsia="zh-CN"/>
        </w:rPr>
        <w:t>无损检测，合格</w:t>
      </w:r>
      <w:r w:rsidRPr="007B6D0E">
        <w:rPr>
          <w:rFonts w:ascii="宋体" w:eastAsia="宋体" w:hAnsi="宋体" w:cs="宋体" w:hint="eastAsia"/>
          <w:color w:val="000000"/>
          <w:lang w:val="en-US" w:eastAsia="zh-CN"/>
        </w:rPr>
        <w:t>级别不低于</w:t>
      </w:r>
      <w:r w:rsidRPr="007B6D0E">
        <w:rPr>
          <w:rFonts w:ascii="宋体" w:hAnsi="宋体" w:cs="宋体"/>
          <w:bCs/>
          <w:color w:val="000000"/>
          <w:lang w:eastAsia="zh-CN"/>
        </w:rPr>
        <w:t>NB/T47013</w:t>
      </w:r>
      <w:r w:rsidRPr="007B6D0E">
        <w:rPr>
          <w:rFonts w:ascii="宋体" w:hAnsi="宋体" w:cs="宋体" w:hint="eastAsia"/>
          <w:bCs/>
          <w:color w:val="000000"/>
          <w:lang w:val="en-US" w:eastAsia="zh-CN"/>
        </w:rPr>
        <w:t>.2</w:t>
      </w:r>
      <w:r w:rsidRPr="007B6D0E">
        <w:rPr>
          <w:rFonts w:ascii="宋体" w:hAnsi="宋体" w:cs="宋体"/>
          <w:bCs/>
          <w:color w:val="000000"/>
          <w:lang w:eastAsia="zh-CN"/>
        </w:rPr>
        <w:t>中规定的</w:t>
      </w:r>
      <w:r w:rsidRPr="007B6D0E">
        <w:rPr>
          <w:rFonts w:ascii="宋体" w:eastAsia="宋体" w:hAnsi="宋体" w:cs="宋体" w:hint="eastAsia"/>
          <w:bCs/>
          <w:color w:val="000000"/>
          <w:szCs w:val="22"/>
          <w:lang w:eastAsia="zh-CN"/>
        </w:rPr>
        <w:t>Ⅰ</w:t>
      </w:r>
      <w:r w:rsidRPr="007B6D0E">
        <w:rPr>
          <w:rFonts w:ascii="宋体" w:eastAsia="宋体" w:hAnsi="宋体" w:cs="宋体" w:hint="eastAsia"/>
          <w:color w:val="000000"/>
          <w:lang w:eastAsia="zh-CN"/>
        </w:rPr>
        <w:t>级；</w:t>
      </w:r>
      <w:r w:rsidRPr="007B6D0E">
        <w:rPr>
          <w:rFonts w:ascii="宋体" w:eastAsia="宋体" w:hAnsi="宋体" w:cs="宋体" w:hint="eastAsia"/>
          <w:color w:val="000000"/>
          <w:lang w:val="en-US" w:eastAsia="zh-CN"/>
        </w:rPr>
        <w:t>罐体所有焊接接头表面进行磁粉检测，</w:t>
      </w:r>
      <w:r w:rsidRPr="007B6D0E">
        <w:rPr>
          <w:rFonts w:ascii="宋体" w:eastAsia="宋体" w:hAnsi="宋体" w:cs="宋体" w:hint="eastAsia"/>
          <w:color w:val="000000"/>
          <w:lang w:eastAsia="zh-CN"/>
        </w:rPr>
        <w:t>合格级别不低于</w:t>
      </w:r>
      <w:r w:rsidRPr="007B6D0E">
        <w:rPr>
          <w:rFonts w:ascii="宋体" w:hAnsi="宋体" w:cs="宋体"/>
          <w:bCs/>
          <w:color w:val="000000"/>
          <w:lang w:eastAsia="zh-CN"/>
        </w:rPr>
        <w:t>NB/T47013</w:t>
      </w:r>
      <w:r w:rsidRPr="007B6D0E">
        <w:rPr>
          <w:rFonts w:ascii="宋体" w:hAnsi="宋体" w:cs="宋体" w:hint="eastAsia"/>
          <w:bCs/>
          <w:color w:val="000000"/>
          <w:lang w:val="en-US" w:eastAsia="zh-CN"/>
        </w:rPr>
        <w:t>.4</w:t>
      </w:r>
      <w:r w:rsidRPr="007B6D0E">
        <w:rPr>
          <w:rFonts w:ascii="宋体" w:hAnsi="宋体" w:cs="宋体"/>
          <w:bCs/>
          <w:color w:val="000000"/>
          <w:lang w:eastAsia="zh-CN"/>
        </w:rPr>
        <w:t>中规定的</w:t>
      </w:r>
      <w:r w:rsidRPr="007B6D0E">
        <w:rPr>
          <w:rFonts w:ascii="宋体" w:eastAsia="宋体" w:hAnsi="宋体" w:cs="宋体" w:hint="eastAsia"/>
          <w:bCs/>
          <w:color w:val="000000"/>
          <w:szCs w:val="22"/>
          <w:lang w:eastAsia="zh-CN"/>
        </w:rPr>
        <w:t>Ⅰ</w:t>
      </w:r>
      <w:r w:rsidRPr="007B6D0E">
        <w:rPr>
          <w:rFonts w:ascii="宋体" w:eastAsia="宋体" w:hAnsi="宋体" w:cs="宋体" w:hint="eastAsia"/>
          <w:bCs/>
          <w:color w:val="000000"/>
          <w:szCs w:val="22"/>
          <w:lang w:val="en-US" w:eastAsia="zh-CN"/>
        </w:rPr>
        <w:t>级；</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(3)罐体安全附件中紧急切断装置的设置，由设计人员根据设计委托方设计条件或者设计任务书的规定确定</w:t>
      </w:r>
      <w:r w:rsidRPr="007B6D0E">
        <w:rPr>
          <w:rFonts w:ascii="宋体" w:eastAsia="宋体" w:hAnsi="宋体" w:cs="宋体" w:hint="eastAsia"/>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lang w:eastAsia="zh-CN"/>
        </w:rPr>
        <w:t>(4)罐体进行炉内整体焊后(消除应力)热处理</w:t>
      </w:r>
      <w:r w:rsidRPr="007B6D0E">
        <w:rPr>
          <w:rFonts w:ascii="宋体" w:eastAsia="宋体" w:hAnsi="宋体" w:cs="宋体"/>
          <w:color w:val="000000"/>
          <w:lang w:eastAsia="zh-CN"/>
        </w:rPr>
        <w:t>。</w:t>
      </w:r>
    </w:p>
    <w:p w:rsidR="001E7D34" w:rsidRPr="007B6D0E" w:rsidRDefault="005318C7">
      <w:pPr>
        <w:pStyle w:val="22"/>
        <w:spacing w:beforeLines="100" w:before="240" w:afterLines="50" w:after="120"/>
        <w:ind w:firstLine="496"/>
        <w:rPr>
          <w:rFonts w:eastAsia="黑体" w:cs="宋体"/>
          <w:bCs/>
          <w:color w:val="000000"/>
          <w:szCs w:val="24"/>
          <w:lang w:val="en-US" w:eastAsia="zh-CN"/>
        </w:rPr>
      </w:pPr>
      <w:r w:rsidRPr="007B6D0E">
        <w:rPr>
          <w:rFonts w:eastAsia="黑体" w:cs="黑体"/>
          <w:color w:val="000000"/>
          <w:szCs w:val="24"/>
          <w:lang w:val="en-US" w:eastAsia="zh-CN"/>
        </w:rPr>
        <w:t>F4</w:t>
      </w:r>
      <w:r w:rsidRPr="007B6D0E">
        <w:rPr>
          <w:rFonts w:eastAsia="黑体" w:cs="黑体"/>
          <w:bCs/>
          <w:color w:val="000000"/>
          <w:szCs w:val="24"/>
          <w:lang w:val="en-US" w:eastAsia="zh-CN"/>
        </w:rPr>
        <w:t xml:space="preserve">  </w:t>
      </w:r>
      <w:r w:rsidRPr="007B6D0E">
        <w:rPr>
          <w:rFonts w:eastAsia="黑体" w:cs="宋体" w:hint="eastAsia"/>
          <w:bCs/>
          <w:color w:val="000000"/>
          <w:szCs w:val="24"/>
          <w:lang w:val="en-US" w:eastAsia="zh-CN"/>
        </w:rPr>
        <w:t>充装无水氨介质罐体的特殊要求</w:t>
      </w:r>
    </w:p>
    <w:p w:rsidR="001E7D34" w:rsidRPr="007B6D0E" w:rsidRDefault="005318C7">
      <w:pPr>
        <w:pStyle w:val="22"/>
        <w:spacing w:beforeLines="0" w:before="0" w:afterLines="0"/>
        <w:ind w:firstLine="496"/>
        <w:rPr>
          <w:rFonts w:ascii="宋体" w:eastAsia="宋体" w:hAnsi="宋体" w:cs="宋体"/>
          <w:bCs/>
          <w:color w:val="000000"/>
          <w:szCs w:val="24"/>
          <w:lang w:val="en-US" w:eastAsia="zh-CN"/>
        </w:rPr>
      </w:pPr>
      <w:r w:rsidRPr="007B6D0E">
        <w:rPr>
          <w:rFonts w:ascii="宋体" w:eastAsia="宋体" w:hAnsi="宋体" w:cs="宋体" w:hint="eastAsia"/>
          <w:bCs/>
          <w:color w:val="000000"/>
          <w:szCs w:val="24"/>
          <w:lang w:val="en-US" w:eastAsia="zh-CN"/>
        </w:rPr>
        <w:lastRenderedPageBreak/>
        <w:t>充装无水氨介质的移动式压力容器罐体应当符合以下要求：</w:t>
      </w:r>
    </w:p>
    <w:p w:rsidR="001E7D34" w:rsidRDefault="005318C7">
      <w:pPr>
        <w:pStyle w:val="af"/>
        <w:adjustRightInd w:val="0"/>
        <w:snapToGrid w:val="0"/>
        <w:spacing w:before="0" w:beforeAutospacing="0" w:after="0" w:afterAutospacing="0" w:line="400" w:lineRule="exact"/>
        <w:ind w:firstLineChars="200" w:firstLine="480"/>
        <w:jc w:val="both"/>
        <w:rPr>
          <w:rFonts w:ascii="宋体" w:eastAsia="宋体" w:hAnsi="宋体" w:cs="宋体"/>
          <w:color w:val="333333"/>
          <w:shd w:val="clear" w:color="auto" w:fill="FFFFFF"/>
          <w:lang w:eastAsia="zh-CN"/>
        </w:rPr>
      </w:pPr>
      <w:r w:rsidRPr="007B6D0E">
        <w:rPr>
          <w:rFonts w:ascii="宋体" w:eastAsia="宋体" w:hAnsi="宋体" w:cs="宋体"/>
          <w:color w:val="000000"/>
          <w:lang w:eastAsia="zh-CN"/>
        </w:rPr>
        <w:t>(1)</w:t>
      </w:r>
      <w:r>
        <w:rPr>
          <w:rFonts w:ascii="宋体" w:eastAsia="宋体" w:hAnsi="宋体" w:cs="宋体" w:hint="eastAsia"/>
          <w:color w:val="333333"/>
          <w:shd w:val="clear" w:color="auto" w:fill="FFFFFF"/>
          <w:lang w:eastAsia="zh-CN"/>
        </w:rPr>
        <w:t>充装含水量低于0.2%的无水氨介质的罐体，管体材料不得使用低碳钢或者低合金高强度钢；</w:t>
      </w:r>
    </w:p>
    <w:p w:rsidR="001E7D34" w:rsidRDefault="005318C7">
      <w:pPr>
        <w:pStyle w:val="af"/>
        <w:adjustRightInd w:val="0"/>
        <w:snapToGrid w:val="0"/>
        <w:spacing w:before="0" w:beforeAutospacing="0" w:after="0" w:afterAutospacing="0" w:line="400" w:lineRule="exact"/>
        <w:ind w:firstLineChars="200" w:firstLine="480"/>
        <w:jc w:val="both"/>
        <w:rPr>
          <w:rFonts w:eastAsia="宋体"/>
          <w:lang w:eastAsia="zh-CN"/>
        </w:rPr>
      </w:pPr>
      <w:r w:rsidRPr="007B6D0E">
        <w:rPr>
          <w:rFonts w:ascii="宋体" w:eastAsia="宋体" w:hAnsi="宋体" w:cs="宋体"/>
          <w:color w:val="000000"/>
          <w:lang w:eastAsia="zh-CN"/>
        </w:rPr>
        <w:t>(</w:t>
      </w:r>
      <w:r w:rsidRPr="007B6D0E">
        <w:rPr>
          <w:rFonts w:ascii="宋体" w:eastAsia="宋体" w:hAnsi="宋体" w:cs="宋体" w:hint="eastAsia"/>
          <w:color w:val="000000"/>
          <w:lang w:eastAsia="zh-CN"/>
        </w:rPr>
        <w:t>2</w:t>
      </w:r>
      <w:r w:rsidRPr="007B6D0E">
        <w:rPr>
          <w:rFonts w:ascii="宋体" w:eastAsia="宋体" w:hAnsi="宋体" w:cs="宋体"/>
          <w:color w:val="000000"/>
          <w:lang w:eastAsia="zh-CN"/>
        </w:rPr>
        <w:t>)</w:t>
      </w:r>
      <w:r>
        <w:rPr>
          <w:rFonts w:ascii="宋体" w:eastAsia="宋体" w:hAnsi="宋体" w:cs="宋体" w:hint="eastAsia"/>
          <w:color w:val="333333"/>
          <w:shd w:val="clear" w:color="auto" w:fill="FFFFFF"/>
          <w:lang w:eastAsia="zh-CN"/>
        </w:rPr>
        <w:t>充装含水量略高于0.2%的无水氨介质的罐体，罐体材料使用低碳钢和低合金高强度钢的，选用屈服强度标准值小于等于370MPa、实测抗拉强度值小于等于630MPa的材料，其使用状态为正火，且不得选用调质钢；</w:t>
      </w:r>
    </w:p>
    <w:p w:rsidR="001E7D34" w:rsidRPr="007B6D0E" w:rsidRDefault="005318C7">
      <w:pPr>
        <w:pStyle w:val="afc"/>
        <w:spacing w:after="0"/>
        <w:ind w:firstLineChars="0" w:firstLine="0"/>
        <w:rPr>
          <w:rFonts w:ascii="宋体" w:eastAsia="宋体" w:hAnsi="宋体" w:cs="宋体"/>
          <w:color w:val="000000"/>
          <w:lang w:eastAsia="zh-CN"/>
        </w:rPr>
      </w:pPr>
      <w:r w:rsidRPr="007B6D0E">
        <w:rPr>
          <w:rFonts w:ascii="宋体" w:eastAsia="宋体" w:hAnsi="宋体" w:cs="宋体" w:hint="eastAsia"/>
          <w:color w:val="000000"/>
          <w:szCs w:val="24"/>
          <w:lang w:eastAsia="zh-CN"/>
        </w:rPr>
        <w:t xml:space="preserve">    </w:t>
      </w:r>
      <w:r w:rsidRPr="007B6D0E">
        <w:rPr>
          <w:rFonts w:ascii="宋体" w:hAnsi="宋体" w:cs="宋体"/>
          <w:color w:val="000000"/>
          <w:szCs w:val="24"/>
          <w:lang w:eastAsia="zh-CN"/>
        </w:rPr>
        <w:t>(</w:t>
      </w:r>
      <w:r w:rsidRPr="007B6D0E">
        <w:rPr>
          <w:rFonts w:ascii="宋体" w:hAnsi="宋体" w:cs="宋体" w:hint="eastAsia"/>
          <w:color w:val="000000"/>
          <w:szCs w:val="24"/>
          <w:lang w:eastAsia="zh-CN"/>
        </w:rPr>
        <w:t>3</w:t>
      </w:r>
      <w:r w:rsidRPr="007B6D0E">
        <w:rPr>
          <w:rFonts w:ascii="宋体" w:hAnsi="宋体" w:cs="宋体"/>
          <w:color w:val="000000"/>
          <w:szCs w:val="24"/>
          <w:lang w:eastAsia="zh-CN"/>
        </w:rPr>
        <w:t>)</w:t>
      </w:r>
      <w:r w:rsidRPr="007B6D0E">
        <w:rPr>
          <w:rFonts w:ascii="宋体" w:hAnsi="宋体" w:cs="宋体" w:hint="eastAsia"/>
          <w:color w:val="000000"/>
          <w:lang w:eastAsia="zh-CN"/>
        </w:rPr>
        <w:t>罐体进行</w:t>
      </w:r>
      <w:r w:rsidRPr="007B6D0E">
        <w:rPr>
          <w:rFonts w:ascii="宋体" w:eastAsia="宋体" w:hAnsi="宋体" w:cs="宋体" w:hint="eastAsia"/>
          <w:color w:val="000000"/>
          <w:lang w:eastAsia="zh-CN"/>
        </w:rPr>
        <w:t>炉内整体焊后(消除应力)热处理</w:t>
      </w:r>
      <w:r w:rsidRPr="007B6D0E">
        <w:rPr>
          <w:rFonts w:ascii="宋体" w:hAnsi="宋体" w:cs="宋体" w:hint="eastAsia"/>
          <w:color w:val="000000"/>
          <w:lang w:eastAsia="zh-CN"/>
        </w:rPr>
        <w:t>。</w:t>
      </w:r>
      <w:r w:rsidRPr="007B6D0E">
        <w:rPr>
          <w:rFonts w:ascii="宋体" w:eastAsia="宋体" w:hAnsi="宋体" w:cs="宋体"/>
          <w:color w:val="000000"/>
          <w:lang w:eastAsia="zh-CN"/>
        </w:rPr>
        <w:t xml:space="preserve"> </w:t>
      </w:r>
    </w:p>
    <w:p w:rsidR="001E7D34" w:rsidRPr="007B6D0E" w:rsidRDefault="005318C7">
      <w:pPr>
        <w:pStyle w:val="aff7"/>
        <w:spacing w:beforeLines="100" w:before="240" w:afterLines="50" w:after="120"/>
        <w:ind w:firstLineChars="200" w:firstLine="496"/>
        <w:rPr>
          <w:rFonts w:hAnsi="黑体" w:cs="宋体"/>
          <w:color w:val="000000"/>
          <w:lang w:val="eu-ES" w:eastAsia="zh-CN"/>
        </w:rPr>
      </w:pPr>
      <w:r w:rsidRPr="007B6D0E">
        <w:rPr>
          <w:rFonts w:hAnsi="黑体" w:cs="黑体"/>
          <w:color w:val="000000"/>
          <w:szCs w:val="24"/>
          <w:lang w:eastAsia="zh-CN"/>
        </w:rPr>
        <w:t xml:space="preserve">F5 </w:t>
      </w:r>
      <w:r w:rsidRPr="007B6D0E">
        <w:rPr>
          <w:rFonts w:hAnsi="黑体" w:cs="宋体"/>
          <w:color w:val="000000"/>
          <w:szCs w:val="24"/>
          <w:lang w:eastAsia="zh-CN"/>
        </w:rPr>
        <w:t xml:space="preserve"> 充装环氧乙烷介质罐体的特殊要求</w:t>
      </w:r>
    </w:p>
    <w:p w:rsidR="001E7D34" w:rsidRPr="007B6D0E" w:rsidRDefault="005318C7">
      <w:pPr>
        <w:pStyle w:val="aff7"/>
        <w:spacing w:after="0" w:line="401" w:lineRule="exact"/>
        <w:ind w:firstLineChars="200" w:firstLine="496"/>
        <w:rPr>
          <w:rFonts w:ascii="宋体" w:eastAsia="宋体" w:hAnsi="宋体" w:cs="宋体"/>
          <w:color w:val="000000"/>
          <w:lang w:val="eu-ES" w:eastAsia="zh-CN"/>
        </w:rPr>
      </w:pPr>
      <w:r w:rsidRPr="007B6D0E">
        <w:rPr>
          <w:rFonts w:ascii="宋体" w:eastAsia="宋体" w:hAnsi="宋体" w:cs="宋体" w:hint="eastAsia"/>
          <w:color w:val="000000"/>
          <w:szCs w:val="24"/>
          <w:lang w:eastAsia="zh-CN"/>
        </w:rPr>
        <w:t>充装环氧乙烷介质的汽车罐车、罐式集装箱罐体应当符合以下要求：</w:t>
      </w:r>
    </w:p>
    <w:p w:rsidR="001E7D34" w:rsidRPr="007B6D0E" w:rsidRDefault="005318C7">
      <w:pPr>
        <w:adjustRightInd w:val="0"/>
        <w:snapToGrid w:val="0"/>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(1)</w:t>
      </w:r>
      <w:r w:rsidRPr="007B6D0E">
        <w:rPr>
          <w:rFonts w:ascii="宋体" w:hAnsi="宋体" w:cs="宋体" w:hint="eastAsia"/>
          <w:bCs/>
          <w:color w:val="000000"/>
          <w:spacing w:val="4"/>
          <w:sz w:val="24"/>
          <w:szCs w:val="24"/>
          <w:lang w:eastAsia="zh-CN"/>
        </w:rPr>
        <w:t>充装</w:t>
      </w:r>
      <w:r w:rsidRPr="007B6D0E">
        <w:rPr>
          <w:rFonts w:ascii="宋体" w:hAnsi="宋体" w:cs="宋体"/>
          <w:bCs/>
          <w:color w:val="000000"/>
          <w:spacing w:val="4"/>
          <w:sz w:val="24"/>
          <w:szCs w:val="24"/>
          <w:lang w:eastAsia="zh-CN"/>
        </w:rPr>
        <w:t>环氧乙烷介质的汽车罐车、罐式集装箱罐体设计参数符合表F-1的规定</w:t>
      </w:r>
      <w:r w:rsidRPr="007B6D0E">
        <w:rPr>
          <w:rFonts w:ascii="宋体" w:hAnsi="宋体" w:cs="宋体" w:hint="eastAsia"/>
          <w:bCs/>
          <w:color w:val="000000"/>
          <w:spacing w:val="4"/>
          <w:sz w:val="24"/>
          <w:szCs w:val="24"/>
          <w:lang w:eastAsia="zh-CN"/>
        </w:rPr>
        <w:t>；</w:t>
      </w:r>
    </w:p>
    <w:p w:rsidR="001E7D34" w:rsidRPr="007B6D0E" w:rsidRDefault="005318C7">
      <w:pPr>
        <w:adjustRightInd w:val="0"/>
        <w:snapToGrid w:val="0"/>
        <w:spacing w:afterLines="20" w:after="48" w:line="400" w:lineRule="exact"/>
        <w:jc w:val="center"/>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表</w:t>
      </w:r>
      <w:r w:rsidRPr="007B6D0E">
        <w:rPr>
          <w:rFonts w:ascii="宋体" w:hAnsi="宋体" w:cs="宋体"/>
          <w:bCs/>
          <w:color w:val="000000"/>
          <w:spacing w:val="4"/>
          <w:sz w:val="24"/>
          <w:szCs w:val="24"/>
          <w:lang w:eastAsia="zh-CN"/>
        </w:rPr>
        <w:t>F-1  环氧乙烷介质的汽车罐车、罐式集装箱罐体主要设计参数</w:t>
      </w:r>
    </w:p>
    <w:tbl>
      <w:tblPr>
        <w:tblW w:w="8931"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17"/>
        <w:gridCol w:w="1026"/>
        <w:gridCol w:w="1701"/>
        <w:gridCol w:w="1134"/>
        <w:gridCol w:w="1134"/>
        <w:gridCol w:w="1134"/>
        <w:gridCol w:w="1134"/>
        <w:gridCol w:w="851"/>
      </w:tblGrid>
      <w:tr w:rsidR="001E7D34">
        <w:trPr>
          <w:trHeight w:val="1035"/>
        </w:trPr>
        <w:tc>
          <w:tcPr>
            <w:tcW w:w="817" w:type="dxa"/>
            <w:vAlign w:val="center"/>
          </w:tcPr>
          <w:p w:rsidR="001E7D34" w:rsidRPr="007B6D0E" w:rsidRDefault="005318C7">
            <w:pPr>
              <w:adjustRightInd w:val="0"/>
              <w:snapToGrid w:val="0"/>
              <w:spacing w:after="0" w:line="240" w:lineRule="auto"/>
              <w:jc w:val="center"/>
              <w:rPr>
                <w:rFonts w:ascii="宋体" w:hAnsi="宋体" w:cs="宋体"/>
                <w:sz w:val="21"/>
                <w:szCs w:val="21"/>
              </w:rPr>
            </w:pPr>
            <w:r w:rsidRPr="007B6D0E">
              <w:rPr>
                <w:rFonts w:ascii="宋体" w:hAnsi="宋体" w:cs="宋体" w:hint="eastAsia"/>
                <w:sz w:val="21"/>
                <w:szCs w:val="21"/>
              </w:rPr>
              <w:t>UN</w:t>
            </w:r>
          </w:p>
          <w:p w:rsidR="001E7D34" w:rsidRPr="007B6D0E" w:rsidRDefault="005318C7">
            <w:pPr>
              <w:pStyle w:val="a2"/>
              <w:snapToGrid w:val="0"/>
              <w:spacing w:after="0" w:line="240" w:lineRule="auto"/>
              <w:ind w:firstLineChars="0" w:firstLine="0"/>
              <w:rPr>
                <w:rFonts w:ascii="宋体" w:hAnsi="宋体" w:cs="宋体"/>
                <w:sz w:val="21"/>
                <w:szCs w:val="21"/>
                <w:lang w:eastAsia="zh-CN"/>
              </w:rPr>
            </w:pPr>
            <w:r w:rsidRPr="007B6D0E">
              <w:rPr>
                <w:rFonts w:ascii="宋体" w:hAnsi="宋体" w:cs="宋体" w:hint="eastAsia"/>
                <w:bCs/>
                <w:color w:val="000000"/>
                <w:spacing w:val="4"/>
                <w:sz w:val="21"/>
                <w:szCs w:val="21"/>
                <w:lang w:eastAsia="zh-CN"/>
              </w:rPr>
              <w:t>编号</w:t>
            </w:r>
          </w:p>
        </w:tc>
        <w:tc>
          <w:tcPr>
            <w:tcW w:w="1026" w:type="dxa"/>
            <w:vAlign w:val="center"/>
          </w:tcPr>
          <w:p w:rsidR="001E7D34" w:rsidRPr="007B6D0E" w:rsidRDefault="005318C7">
            <w:pPr>
              <w:adjustRightInd w:val="0"/>
              <w:snapToGrid w:val="0"/>
              <w:spacing w:after="0" w:line="240" w:lineRule="auto"/>
              <w:jc w:val="center"/>
              <w:rPr>
                <w:rFonts w:ascii="宋体" w:hAnsi="宋体" w:cs="宋体"/>
                <w:sz w:val="21"/>
                <w:szCs w:val="21"/>
              </w:rPr>
            </w:pPr>
            <w:r w:rsidRPr="007B6D0E">
              <w:rPr>
                <w:rFonts w:ascii="宋体" w:hAnsi="宋体" w:cs="宋体" w:hint="eastAsia"/>
                <w:sz w:val="21"/>
                <w:szCs w:val="21"/>
              </w:rPr>
              <w:t>CAS</w:t>
            </w:r>
          </w:p>
          <w:p w:rsidR="001E7D34" w:rsidRPr="007B6D0E" w:rsidRDefault="005318C7">
            <w:pPr>
              <w:pStyle w:val="a2"/>
              <w:snapToGrid w:val="0"/>
              <w:spacing w:after="0" w:line="240" w:lineRule="auto"/>
              <w:ind w:firstLine="218"/>
              <w:rPr>
                <w:rFonts w:ascii="宋体" w:hAnsi="宋体" w:cs="宋体"/>
                <w:sz w:val="21"/>
                <w:szCs w:val="21"/>
                <w:lang w:eastAsia="zh-CN"/>
              </w:rPr>
            </w:pPr>
            <w:r w:rsidRPr="007B6D0E">
              <w:rPr>
                <w:rFonts w:ascii="宋体" w:hAnsi="宋体" w:cs="宋体" w:hint="eastAsia"/>
                <w:bCs/>
                <w:color w:val="000000"/>
                <w:spacing w:val="4"/>
                <w:sz w:val="21"/>
                <w:szCs w:val="21"/>
                <w:lang w:eastAsia="zh-CN"/>
              </w:rPr>
              <w:t>编号</w:t>
            </w:r>
          </w:p>
        </w:tc>
        <w:tc>
          <w:tcPr>
            <w:tcW w:w="1701"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1"/>
                <w:szCs w:val="21"/>
              </w:rPr>
            </w:pPr>
            <w:r w:rsidRPr="007B6D0E">
              <w:rPr>
                <w:rFonts w:ascii="宋体" w:hAnsi="宋体" w:cs="宋体" w:hint="eastAsia"/>
                <w:bCs/>
                <w:color w:val="000000"/>
                <w:spacing w:val="4"/>
                <w:sz w:val="21"/>
                <w:szCs w:val="21"/>
              </w:rPr>
              <w:t>名称</w:t>
            </w:r>
          </w:p>
        </w:tc>
        <w:tc>
          <w:tcPr>
            <w:tcW w:w="1134"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1"/>
                <w:szCs w:val="21"/>
                <w:lang w:eastAsia="zh-CN"/>
              </w:rPr>
            </w:pPr>
            <w:r w:rsidRPr="007B6D0E">
              <w:rPr>
                <w:rFonts w:ascii="宋体" w:hAnsi="宋体" w:cs="宋体" w:hint="eastAsia"/>
                <w:bCs/>
                <w:color w:val="000000"/>
                <w:spacing w:val="4"/>
                <w:sz w:val="21"/>
                <w:szCs w:val="21"/>
                <w:lang w:eastAsia="zh-CN"/>
              </w:rPr>
              <w:t>类别和项别／次要危险性</w:t>
            </w:r>
          </w:p>
        </w:tc>
        <w:tc>
          <w:tcPr>
            <w:tcW w:w="1134"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1"/>
                <w:szCs w:val="21"/>
                <w:lang w:eastAsia="zh-CN"/>
              </w:rPr>
            </w:pPr>
            <w:r w:rsidRPr="007B6D0E">
              <w:rPr>
                <w:rFonts w:ascii="宋体" w:hAnsi="宋体" w:cs="宋体" w:hint="eastAsia"/>
                <w:bCs/>
                <w:color w:val="000000"/>
                <w:spacing w:val="4"/>
                <w:sz w:val="21"/>
                <w:szCs w:val="21"/>
                <w:lang w:eastAsia="zh-CN"/>
              </w:rPr>
              <w:t>设计压力</w:t>
            </w:r>
          </w:p>
          <w:p w:rsidR="001E7D34" w:rsidRPr="007B6D0E" w:rsidRDefault="005318C7">
            <w:pPr>
              <w:adjustRightInd w:val="0"/>
              <w:snapToGrid w:val="0"/>
              <w:spacing w:after="0" w:line="240" w:lineRule="auto"/>
              <w:jc w:val="center"/>
              <w:rPr>
                <w:rFonts w:ascii="宋体" w:hAnsi="宋体" w:cs="宋体"/>
                <w:bCs/>
                <w:color w:val="000000"/>
                <w:spacing w:val="4"/>
                <w:sz w:val="21"/>
                <w:szCs w:val="21"/>
                <w:lang w:eastAsia="zh-CN"/>
              </w:rPr>
            </w:pPr>
            <w:r w:rsidRPr="007B6D0E">
              <w:rPr>
                <w:rFonts w:ascii="宋体" w:hAnsi="宋体" w:cs="宋体" w:hint="eastAsia"/>
                <w:bCs/>
                <w:color w:val="000000"/>
                <w:spacing w:val="4"/>
                <w:sz w:val="21"/>
                <w:szCs w:val="21"/>
                <w:lang w:eastAsia="zh-CN"/>
              </w:rPr>
              <w:t>(MPa)</w:t>
            </w:r>
          </w:p>
          <w:p w:rsidR="001E7D34" w:rsidRPr="007B6D0E" w:rsidRDefault="005318C7">
            <w:pPr>
              <w:adjustRightInd w:val="0"/>
              <w:snapToGrid w:val="0"/>
              <w:spacing w:after="0" w:line="240" w:lineRule="auto"/>
              <w:jc w:val="center"/>
              <w:rPr>
                <w:rFonts w:ascii="宋体" w:hAnsi="宋体" w:cs="宋体"/>
                <w:bCs/>
                <w:color w:val="000000"/>
                <w:spacing w:val="4"/>
                <w:sz w:val="21"/>
                <w:szCs w:val="21"/>
                <w:lang w:eastAsia="zh-CN"/>
              </w:rPr>
            </w:pPr>
            <w:r w:rsidRPr="007B6D0E">
              <w:rPr>
                <w:rFonts w:ascii="宋体" w:hAnsi="宋体" w:cs="宋体" w:hint="eastAsia"/>
                <w:bCs/>
                <w:color w:val="000000"/>
                <w:spacing w:val="4"/>
                <w:sz w:val="21"/>
                <w:szCs w:val="21"/>
                <w:lang w:eastAsia="zh-CN"/>
              </w:rPr>
              <w:t>(注F-1)</w:t>
            </w:r>
          </w:p>
        </w:tc>
        <w:tc>
          <w:tcPr>
            <w:tcW w:w="1134"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1"/>
                <w:szCs w:val="21"/>
                <w:lang w:eastAsia="zh-CN"/>
              </w:rPr>
            </w:pPr>
            <w:r w:rsidRPr="007B6D0E">
              <w:rPr>
                <w:rFonts w:ascii="宋体" w:hAnsi="宋体" w:cs="宋体" w:hint="eastAsia"/>
                <w:bCs/>
                <w:color w:val="000000"/>
                <w:spacing w:val="4"/>
                <w:sz w:val="21"/>
                <w:szCs w:val="21"/>
                <w:lang w:eastAsia="zh-CN"/>
              </w:rPr>
              <w:t>腐蚀裕量</w:t>
            </w:r>
          </w:p>
          <w:p w:rsidR="001E7D34" w:rsidRPr="007B6D0E" w:rsidRDefault="005318C7">
            <w:pPr>
              <w:adjustRightInd w:val="0"/>
              <w:snapToGrid w:val="0"/>
              <w:spacing w:after="0" w:line="240" w:lineRule="auto"/>
              <w:jc w:val="center"/>
              <w:rPr>
                <w:rFonts w:ascii="宋体" w:hAnsi="宋体" w:cs="宋体"/>
                <w:bCs/>
                <w:color w:val="000000"/>
                <w:spacing w:val="4"/>
                <w:sz w:val="21"/>
                <w:szCs w:val="21"/>
                <w:lang w:eastAsia="zh-CN"/>
              </w:rPr>
            </w:pPr>
            <w:r w:rsidRPr="007B6D0E">
              <w:rPr>
                <w:rFonts w:ascii="宋体" w:hAnsi="宋体" w:cs="宋体" w:hint="eastAsia"/>
                <w:bCs/>
                <w:color w:val="000000"/>
                <w:spacing w:val="4"/>
                <w:sz w:val="21"/>
                <w:szCs w:val="21"/>
                <w:lang w:eastAsia="zh-CN"/>
              </w:rPr>
              <w:t>(mm)</w:t>
            </w:r>
          </w:p>
          <w:p w:rsidR="001E7D34" w:rsidRPr="007B6D0E" w:rsidRDefault="005318C7">
            <w:pPr>
              <w:adjustRightInd w:val="0"/>
              <w:snapToGrid w:val="0"/>
              <w:spacing w:after="0" w:line="240" w:lineRule="auto"/>
              <w:jc w:val="center"/>
              <w:rPr>
                <w:rFonts w:ascii="宋体" w:hAnsi="宋体" w:cs="宋体"/>
                <w:bCs/>
                <w:color w:val="000000"/>
                <w:spacing w:val="4"/>
                <w:sz w:val="21"/>
                <w:szCs w:val="21"/>
                <w:lang w:eastAsia="zh-CN"/>
              </w:rPr>
            </w:pPr>
            <w:r w:rsidRPr="007B6D0E">
              <w:rPr>
                <w:rFonts w:ascii="宋体" w:hAnsi="宋体" w:cs="宋体" w:hint="eastAsia"/>
                <w:bCs/>
                <w:color w:val="000000"/>
                <w:spacing w:val="4"/>
                <w:sz w:val="21"/>
                <w:szCs w:val="21"/>
                <w:lang w:eastAsia="zh-CN"/>
              </w:rPr>
              <w:t>(注F-2)</w:t>
            </w:r>
          </w:p>
        </w:tc>
        <w:tc>
          <w:tcPr>
            <w:tcW w:w="1134"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1"/>
                <w:szCs w:val="21"/>
                <w:lang w:eastAsia="zh-CN"/>
              </w:rPr>
            </w:pPr>
            <w:r w:rsidRPr="007B6D0E">
              <w:rPr>
                <w:rFonts w:ascii="宋体" w:hAnsi="宋体" w:cs="宋体" w:hint="eastAsia"/>
                <w:bCs/>
                <w:color w:val="000000"/>
                <w:spacing w:val="4"/>
                <w:sz w:val="21"/>
                <w:szCs w:val="21"/>
                <w:lang w:eastAsia="zh-CN"/>
              </w:rPr>
              <w:t>单位容积</w:t>
            </w:r>
          </w:p>
          <w:p w:rsidR="001E7D34" w:rsidRPr="007B6D0E" w:rsidRDefault="005318C7">
            <w:pPr>
              <w:adjustRightInd w:val="0"/>
              <w:snapToGrid w:val="0"/>
              <w:spacing w:after="0" w:line="240" w:lineRule="auto"/>
              <w:jc w:val="center"/>
              <w:rPr>
                <w:rFonts w:ascii="宋体" w:hAnsi="宋体" w:cs="宋体"/>
                <w:bCs/>
                <w:color w:val="000000"/>
                <w:spacing w:val="4"/>
                <w:sz w:val="21"/>
                <w:szCs w:val="21"/>
                <w:lang w:eastAsia="zh-CN"/>
              </w:rPr>
            </w:pPr>
            <w:r w:rsidRPr="007B6D0E">
              <w:rPr>
                <w:rFonts w:ascii="宋体" w:hAnsi="宋体" w:cs="宋体" w:hint="eastAsia"/>
                <w:bCs/>
                <w:color w:val="000000"/>
                <w:spacing w:val="4"/>
                <w:sz w:val="21"/>
                <w:szCs w:val="21"/>
                <w:lang w:eastAsia="zh-CN"/>
              </w:rPr>
              <w:t>充装量</w:t>
            </w:r>
          </w:p>
          <w:p w:rsidR="001E7D34" w:rsidRPr="007B6D0E" w:rsidRDefault="005318C7">
            <w:pPr>
              <w:adjustRightInd w:val="0"/>
              <w:snapToGrid w:val="0"/>
              <w:spacing w:after="0" w:line="240" w:lineRule="auto"/>
              <w:jc w:val="center"/>
              <w:rPr>
                <w:rFonts w:ascii="宋体" w:hAnsi="宋体" w:cs="宋体"/>
                <w:bCs/>
                <w:color w:val="000000"/>
                <w:spacing w:val="4"/>
                <w:sz w:val="21"/>
                <w:szCs w:val="21"/>
                <w:lang w:eastAsia="zh-CN"/>
              </w:rPr>
            </w:pPr>
            <w:r w:rsidRPr="007B6D0E">
              <w:rPr>
                <w:rFonts w:ascii="宋体" w:hAnsi="宋体" w:cs="宋体" w:hint="eastAsia"/>
                <w:bCs/>
                <w:color w:val="000000"/>
                <w:spacing w:val="4"/>
                <w:sz w:val="21"/>
                <w:szCs w:val="21"/>
                <w:lang w:eastAsia="zh-CN"/>
              </w:rPr>
              <w:t>(t/m³)</w:t>
            </w:r>
          </w:p>
        </w:tc>
        <w:tc>
          <w:tcPr>
            <w:tcW w:w="851"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1"/>
                <w:szCs w:val="21"/>
              </w:rPr>
            </w:pPr>
            <w:r w:rsidRPr="007B6D0E">
              <w:rPr>
                <w:rFonts w:ascii="宋体" w:hAnsi="宋体" w:cs="宋体" w:hint="eastAsia"/>
                <w:bCs/>
                <w:color w:val="000000"/>
                <w:spacing w:val="4"/>
                <w:sz w:val="21"/>
                <w:szCs w:val="21"/>
              </w:rPr>
              <w:t>液面以下开口</w:t>
            </w:r>
          </w:p>
        </w:tc>
      </w:tr>
      <w:tr w:rsidR="001E7D34">
        <w:tc>
          <w:tcPr>
            <w:tcW w:w="817" w:type="dxa"/>
            <w:vAlign w:val="center"/>
          </w:tcPr>
          <w:p w:rsidR="001E7D34" w:rsidRPr="007B6D0E" w:rsidRDefault="005318C7">
            <w:pPr>
              <w:adjustRightInd w:val="0"/>
              <w:snapToGrid w:val="0"/>
              <w:spacing w:after="0" w:line="240" w:lineRule="auto"/>
              <w:rPr>
                <w:rFonts w:ascii="宋体" w:hAnsi="宋体" w:cs="宋体"/>
                <w:bCs/>
                <w:color w:val="000000"/>
                <w:spacing w:val="4"/>
                <w:sz w:val="21"/>
                <w:szCs w:val="21"/>
              </w:rPr>
            </w:pPr>
            <w:r w:rsidRPr="007B6D0E">
              <w:rPr>
                <w:rFonts w:ascii="宋体" w:hAnsi="宋体" w:cs="宋体" w:hint="eastAsia"/>
                <w:bCs/>
                <w:color w:val="000000"/>
                <w:spacing w:val="4"/>
                <w:sz w:val="21"/>
                <w:szCs w:val="21"/>
              </w:rPr>
              <w:t>1040</w:t>
            </w:r>
          </w:p>
        </w:tc>
        <w:tc>
          <w:tcPr>
            <w:tcW w:w="1026" w:type="dxa"/>
            <w:vAlign w:val="center"/>
          </w:tcPr>
          <w:p w:rsidR="001E7D34" w:rsidRPr="007B6D0E" w:rsidRDefault="005318C7">
            <w:pPr>
              <w:adjustRightInd w:val="0"/>
              <w:snapToGrid w:val="0"/>
              <w:spacing w:after="0" w:line="240" w:lineRule="auto"/>
              <w:rPr>
                <w:rFonts w:ascii="宋体" w:hAnsi="宋体" w:cs="宋体"/>
                <w:bCs/>
                <w:color w:val="000000"/>
                <w:spacing w:val="4"/>
                <w:sz w:val="21"/>
                <w:szCs w:val="21"/>
              </w:rPr>
            </w:pPr>
            <w:r w:rsidRPr="007B6D0E">
              <w:rPr>
                <w:rFonts w:ascii="宋体" w:hAnsi="宋体" w:cs="宋体" w:hint="eastAsia"/>
                <w:bCs/>
                <w:color w:val="000000"/>
                <w:spacing w:val="4"/>
                <w:sz w:val="21"/>
                <w:szCs w:val="21"/>
              </w:rPr>
              <w:t>75-21-8</w:t>
            </w:r>
          </w:p>
        </w:tc>
        <w:tc>
          <w:tcPr>
            <w:tcW w:w="1701" w:type="dxa"/>
            <w:vAlign w:val="center"/>
          </w:tcPr>
          <w:p w:rsidR="001E7D34" w:rsidRPr="007B6D0E" w:rsidRDefault="005318C7">
            <w:pPr>
              <w:adjustRightInd w:val="0"/>
              <w:snapToGrid w:val="0"/>
              <w:spacing w:after="0" w:line="240" w:lineRule="auto"/>
              <w:rPr>
                <w:rFonts w:ascii="宋体" w:hAnsi="宋体" w:cs="宋体"/>
                <w:bCs/>
                <w:color w:val="000000"/>
                <w:spacing w:val="4"/>
                <w:sz w:val="21"/>
                <w:szCs w:val="21"/>
                <w:lang w:eastAsia="zh-CN"/>
              </w:rPr>
            </w:pPr>
            <w:r w:rsidRPr="007B6D0E">
              <w:rPr>
                <w:rFonts w:ascii="宋体" w:hAnsi="宋体" w:cs="宋体" w:hint="eastAsia"/>
                <w:bCs/>
                <w:color w:val="000000"/>
                <w:spacing w:val="4"/>
                <w:sz w:val="21"/>
                <w:szCs w:val="21"/>
                <w:lang w:eastAsia="zh-CN"/>
              </w:rPr>
              <w:t>环氧乙烷，采用氮封，在50℃时工作压力≤1.0MPa</w:t>
            </w:r>
          </w:p>
        </w:tc>
        <w:tc>
          <w:tcPr>
            <w:tcW w:w="1134" w:type="dxa"/>
            <w:vAlign w:val="center"/>
          </w:tcPr>
          <w:p w:rsidR="001E7D34" w:rsidRPr="007B6D0E" w:rsidRDefault="005318C7">
            <w:pPr>
              <w:adjustRightInd w:val="0"/>
              <w:snapToGrid w:val="0"/>
              <w:spacing w:after="0" w:line="240" w:lineRule="auto"/>
              <w:rPr>
                <w:rFonts w:ascii="宋体" w:hAnsi="宋体" w:cs="宋体"/>
                <w:bCs/>
                <w:color w:val="000000"/>
                <w:spacing w:val="4"/>
                <w:sz w:val="21"/>
                <w:szCs w:val="21"/>
              </w:rPr>
            </w:pPr>
            <w:r w:rsidRPr="007B6D0E">
              <w:rPr>
                <w:rFonts w:ascii="宋体" w:hAnsi="宋体" w:cs="宋体" w:hint="eastAsia"/>
                <w:bCs/>
                <w:color w:val="000000"/>
                <w:spacing w:val="4"/>
                <w:sz w:val="21"/>
                <w:szCs w:val="21"/>
              </w:rPr>
              <w:t>2.3／2.1</w:t>
            </w:r>
          </w:p>
        </w:tc>
        <w:tc>
          <w:tcPr>
            <w:tcW w:w="1134"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1"/>
                <w:szCs w:val="21"/>
              </w:rPr>
            </w:pPr>
            <w:r w:rsidRPr="007B6D0E">
              <w:rPr>
                <w:rFonts w:ascii="宋体" w:hAnsi="宋体" w:cs="宋体" w:hint="eastAsia"/>
                <w:bCs/>
                <w:color w:val="000000"/>
                <w:spacing w:val="4"/>
                <w:sz w:val="21"/>
                <w:szCs w:val="21"/>
              </w:rPr>
              <w:t>1.0</w:t>
            </w:r>
          </w:p>
        </w:tc>
        <w:tc>
          <w:tcPr>
            <w:tcW w:w="1134"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1"/>
                <w:szCs w:val="21"/>
              </w:rPr>
            </w:pPr>
            <w:r w:rsidRPr="007B6D0E">
              <w:rPr>
                <w:rFonts w:ascii="宋体" w:hAnsi="宋体" w:cs="宋体" w:hint="eastAsia"/>
                <w:bCs/>
                <w:color w:val="000000"/>
                <w:spacing w:val="4"/>
                <w:sz w:val="21"/>
                <w:szCs w:val="21"/>
              </w:rPr>
              <w:t>0</w:t>
            </w:r>
          </w:p>
        </w:tc>
        <w:tc>
          <w:tcPr>
            <w:tcW w:w="1134" w:type="dxa"/>
            <w:vAlign w:val="center"/>
          </w:tcPr>
          <w:p w:rsidR="001E7D34" w:rsidRPr="007B6D0E" w:rsidRDefault="005318C7">
            <w:pPr>
              <w:widowControl w:val="0"/>
              <w:adjustRightInd w:val="0"/>
              <w:snapToGrid w:val="0"/>
              <w:spacing w:after="0" w:line="240" w:lineRule="auto"/>
              <w:jc w:val="center"/>
              <w:rPr>
                <w:rFonts w:ascii="宋体" w:hAnsi="宋体" w:cs="宋体"/>
                <w:bCs/>
                <w:color w:val="000000"/>
                <w:spacing w:val="4"/>
                <w:sz w:val="21"/>
                <w:szCs w:val="21"/>
              </w:rPr>
            </w:pPr>
            <w:r w:rsidRPr="007B6D0E">
              <w:rPr>
                <w:rFonts w:ascii="宋体" w:hAnsi="宋体" w:cs="宋体" w:hint="eastAsia"/>
                <w:bCs/>
                <w:color w:val="000000"/>
                <w:spacing w:val="4"/>
                <w:sz w:val="21"/>
                <w:szCs w:val="21"/>
              </w:rPr>
              <w:t>≤0.78</w:t>
            </w:r>
          </w:p>
        </w:tc>
        <w:tc>
          <w:tcPr>
            <w:tcW w:w="851" w:type="dxa"/>
            <w:vAlign w:val="center"/>
          </w:tcPr>
          <w:p w:rsidR="001E7D34" w:rsidRPr="007B6D0E" w:rsidRDefault="005318C7">
            <w:pPr>
              <w:adjustRightInd w:val="0"/>
              <w:snapToGrid w:val="0"/>
              <w:spacing w:after="0" w:line="240" w:lineRule="auto"/>
              <w:jc w:val="center"/>
              <w:rPr>
                <w:rFonts w:ascii="宋体" w:hAnsi="宋体" w:cs="宋体"/>
                <w:bCs/>
                <w:color w:val="000000"/>
                <w:spacing w:val="4"/>
                <w:sz w:val="21"/>
                <w:szCs w:val="21"/>
              </w:rPr>
            </w:pPr>
            <w:r w:rsidRPr="007B6D0E">
              <w:rPr>
                <w:rFonts w:ascii="宋体" w:hAnsi="宋体" w:cs="宋体" w:hint="eastAsia"/>
                <w:bCs/>
                <w:color w:val="000000"/>
                <w:spacing w:val="4"/>
                <w:sz w:val="21"/>
                <w:szCs w:val="21"/>
              </w:rPr>
              <w:t>不允许</w:t>
            </w:r>
          </w:p>
        </w:tc>
      </w:tr>
    </w:tbl>
    <w:p w:rsidR="001E7D34" w:rsidRPr="007B6D0E" w:rsidRDefault="005318C7">
      <w:pPr>
        <w:adjustRightInd w:val="0"/>
        <w:snapToGrid w:val="0"/>
        <w:spacing w:after="0" w:line="340" w:lineRule="exact"/>
        <w:ind w:firstLineChars="200" w:firstLine="436"/>
        <w:rPr>
          <w:rFonts w:ascii="宋体" w:hAnsi="宋体" w:cs="宋体"/>
          <w:bCs/>
          <w:color w:val="000000"/>
          <w:spacing w:val="4"/>
          <w:sz w:val="21"/>
          <w:szCs w:val="21"/>
          <w:lang w:eastAsia="zh-CN"/>
        </w:rPr>
      </w:pPr>
      <w:r w:rsidRPr="007B6D0E">
        <w:rPr>
          <w:rFonts w:ascii="宋体" w:hAnsi="宋体" w:cs="宋体"/>
          <w:bCs/>
          <w:color w:val="000000"/>
          <w:spacing w:val="4"/>
          <w:sz w:val="21"/>
          <w:szCs w:val="21"/>
          <w:lang w:eastAsia="zh-CN"/>
        </w:rPr>
        <w:t>注F-1：所列设计压力的数值，是按照介质50</w:t>
      </w:r>
      <w:r w:rsidRPr="007B6D0E">
        <w:rPr>
          <w:rFonts w:ascii="宋体" w:hAnsi="宋体" w:cs="宋体" w:hint="eastAsia"/>
          <w:bCs/>
          <w:color w:val="000000"/>
          <w:spacing w:val="4"/>
          <w:sz w:val="21"/>
          <w:szCs w:val="21"/>
          <w:lang w:eastAsia="zh-CN"/>
        </w:rPr>
        <w:t>℃</w:t>
      </w:r>
      <w:r w:rsidRPr="007B6D0E">
        <w:rPr>
          <w:rFonts w:ascii="宋体" w:hAnsi="宋体" w:cs="宋体"/>
          <w:bCs/>
          <w:color w:val="000000"/>
          <w:spacing w:val="4"/>
          <w:sz w:val="21"/>
          <w:szCs w:val="21"/>
          <w:lang w:eastAsia="zh-CN"/>
        </w:rPr>
        <w:t>时饱和蒸气压和氮封压力确定的，并且</w:t>
      </w:r>
      <w:r w:rsidRPr="007B6D0E">
        <w:rPr>
          <w:rFonts w:ascii="宋体" w:hAnsi="宋体" w:cs="宋体" w:hint="eastAsia"/>
          <w:bCs/>
          <w:color w:val="000000"/>
          <w:spacing w:val="4"/>
          <w:sz w:val="21"/>
          <w:szCs w:val="21"/>
          <w:lang w:eastAsia="zh-CN"/>
        </w:rPr>
        <w:t>采用隔热结构罐体或者真空绝热</w:t>
      </w:r>
      <w:r w:rsidRPr="007B6D0E">
        <w:rPr>
          <w:rFonts w:ascii="宋体" w:hAnsi="宋体" w:cs="宋体"/>
          <w:bCs/>
          <w:color w:val="000000"/>
          <w:spacing w:val="4"/>
          <w:sz w:val="21"/>
          <w:szCs w:val="21"/>
          <w:lang w:eastAsia="zh-CN"/>
        </w:rPr>
        <w:t>罐体。</w:t>
      </w:r>
    </w:p>
    <w:p w:rsidR="001E7D34" w:rsidRPr="007B6D0E" w:rsidRDefault="005318C7">
      <w:pPr>
        <w:pStyle w:val="aff7"/>
        <w:spacing w:after="0" w:line="340" w:lineRule="exact"/>
        <w:ind w:firstLineChars="200" w:firstLine="436"/>
        <w:rPr>
          <w:rFonts w:ascii="宋体" w:eastAsia="宋体" w:hAnsi="宋体" w:cs="宋体"/>
          <w:color w:val="000000"/>
          <w:sz w:val="21"/>
          <w:szCs w:val="21"/>
          <w:lang w:eastAsia="zh-CN"/>
        </w:rPr>
      </w:pPr>
      <w:r w:rsidRPr="007B6D0E">
        <w:rPr>
          <w:rFonts w:ascii="宋体" w:eastAsia="宋体" w:hAnsi="宋体" w:cs="宋体"/>
          <w:bCs w:val="0"/>
          <w:color w:val="000000"/>
          <w:sz w:val="21"/>
          <w:szCs w:val="21"/>
          <w:lang w:eastAsia="zh-CN"/>
        </w:rPr>
        <w:t>注F-2：</w:t>
      </w:r>
      <w:r w:rsidRPr="007B6D0E">
        <w:rPr>
          <w:rFonts w:ascii="宋体" w:eastAsia="宋体" w:hAnsi="宋体" w:cs="宋体"/>
          <w:color w:val="000000"/>
          <w:sz w:val="21"/>
          <w:szCs w:val="21"/>
          <w:lang w:eastAsia="zh-CN"/>
        </w:rPr>
        <w:t>罐体受压元件应当选用符合GB/T</w:t>
      </w:r>
      <w:r w:rsidRPr="007B6D0E">
        <w:rPr>
          <w:rFonts w:ascii="宋体" w:eastAsia="宋体" w:hAnsi="宋体" w:cs="宋体" w:hint="eastAsia"/>
          <w:color w:val="000000"/>
          <w:sz w:val="21"/>
          <w:szCs w:val="21"/>
          <w:lang w:eastAsia="zh-CN"/>
        </w:rPr>
        <w:t xml:space="preserve"> </w:t>
      </w:r>
      <w:r w:rsidRPr="007B6D0E">
        <w:rPr>
          <w:rFonts w:ascii="宋体" w:eastAsia="宋体" w:hAnsi="宋体" w:cs="宋体"/>
          <w:color w:val="000000"/>
          <w:sz w:val="21"/>
          <w:szCs w:val="21"/>
          <w:lang w:eastAsia="zh-CN"/>
        </w:rPr>
        <w:t>24511要求的奥氏体不锈钢材料</w:t>
      </w:r>
      <w:r w:rsidRPr="007B6D0E">
        <w:rPr>
          <w:rFonts w:ascii="宋体" w:eastAsia="宋体" w:hAnsi="宋体" w:cs="宋体" w:hint="eastAsia"/>
          <w:color w:val="000000"/>
          <w:sz w:val="21"/>
          <w:szCs w:val="21"/>
          <w:lang w:eastAsia="zh-CN"/>
        </w:rPr>
        <w:t>。</w:t>
      </w:r>
    </w:p>
    <w:p w:rsidR="001E7D34" w:rsidRPr="007B6D0E" w:rsidRDefault="005318C7">
      <w:pPr>
        <w:adjustRightInd w:val="0"/>
        <w:snapToGrid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w:t>
      </w:r>
      <w:r w:rsidRPr="007B6D0E">
        <w:rPr>
          <w:rFonts w:ascii="宋体" w:hAnsi="宋体" w:cs="宋体" w:hint="eastAsia"/>
          <w:bCs/>
          <w:color w:val="000000"/>
          <w:spacing w:val="4"/>
          <w:sz w:val="24"/>
          <w:szCs w:val="24"/>
          <w:lang w:eastAsia="zh-CN"/>
        </w:rPr>
        <w:t>2</w:t>
      </w:r>
      <w:r w:rsidRPr="007B6D0E">
        <w:rPr>
          <w:rFonts w:ascii="宋体" w:hAnsi="宋体" w:cs="宋体"/>
          <w:bCs/>
          <w:color w:val="000000"/>
          <w:spacing w:val="4"/>
          <w:sz w:val="24"/>
          <w:szCs w:val="24"/>
          <w:lang w:eastAsia="zh-CN"/>
        </w:rPr>
        <w:t>)</w:t>
      </w:r>
      <w:r w:rsidRPr="007B6D0E">
        <w:rPr>
          <w:rFonts w:ascii="宋体" w:hAnsi="宋体" w:cs="宋体" w:hint="eastAsia"/>
          <w:bCs/>
          <w:color w:val="000000"/>
          <w:spacing w:val="4"/>
          <w:sz w:val="24"/>
          <w:szCs w:val="24"/>
          <w:lang w:eastAsia="zh-CN"/>
        </w:rPr>
        <w:t>罐体出厂前进行氮封处理，并且根据环氧乙烷充装时的温度，确定罐体氮封压力，以保证</w:t>
      </w:r>
      <w:r w:rsidRPr="007B6D0E">
        <w:rPr>
          <w:rFonts w:ascii="宋体" w:hAnsi="宋体" w:cs="宋体"/>
          <w:bCs/>
          <w:color w:val="000000"/>
          <w:spacing w:val="4"/>
          <w:sz w:val="24"/>
          <w:szCs w:val="24"/>
          <w:lang w:eastAsia="zh-CN"/>
        </w:rPr>
        <w:t>50</w:t>
      </w:r>
      <w:r w:rsidRPr="007B6D0E">
        <w:rPr>
          <w:rFonts w:ascii="宋体" w:hAnsi="宋体" w:cs="宋体" w:hint="eastAsia"/>
          <w:bCs/>
          <w:color w:val="000000"/>
          <w:spacing w:val="4"/>
          <w:sz w:val="24"/>
          <w:szCs w:val="24"/>
          <w:lang w:eastAsia="zh-CN"/>
        </w:rPr>
        <w:t>℃时罐体工作</w:t>
      </w:r>
      <w:r w:rsidRPr="007B6D0E">
        <w:rPr>
          <w:rFonts w:ascii="宋体" w:hAnsi="宋体" w:cs="宋体"/>
          <w:bCs/>
          <w:color w:val="000000"/>
          <w:spacing w:val="4"/>
          <w:sz w:val="24"/>
          <w:szCs w:val="24"/>
          <w:lang w:eastAsia="zh-CN"/>
        </w:rPr>
        <w:t>压力</w:t>
      </w:r>
      <w:r w:rsidRPr="007B6D0E">
        <w:rPr>
          <w:rFonts w:ascii="宋体" w:hAnsi="宋体" w:cs="宋体" w:hint="eastAsia"/>
          <w:bCs/>
          <w:color w:val="000000"/>
          <w:spacing w:val="4"/>
          <w:sz w:val="24"/>
          <w:szCs w:val="24"/>
          <w:lang w:eastAsia="zh-CN"/>
        </w:rPr>
        <w:t>不大于</w:t>
      </w:r>
      <w:r w:rsidRPr="007B6D0E">
        <w:rPr>
          <w:rFonts w:ascii="宋体" w:hAnsi="宋体" w:cs="宋体"/>
          <w:bCs/>
          <w:color w:val="000000"/>
          <w:spacing w:val="4"/>
          <w:sz w:val="24"/>
          <w:szCs w:val="24"/>
          <w:lang w:eastAsia="zh-CN"/>
        </w:rPr>
        <w:t>1</w:t>
      </w:r>
      <w:r w:rsidRPr="007B6D0E">
        <w:rPr>
          <w:rFonts w:ascii="宋体" w:hAnsi="宋体" w:cs="宋体" w:hint="eastAsia"/>
          <w:bCs/>
          <w:color w:val="000000"/>
          <w:spacing w:val="4"/>
          <w:sz w:val="24"/>
          <w:szCs w:val="24"/>
          <w:lang w:eastAsia="zh-CN"/>
        </w:rPr>
        <w:t>.0</w:t>
      </w:r>
      <w:r w:rsidRPr="007B6D0E">
        <w:rPr>
          <w:rFonts w:ascii="宋体" w:hAnsi="宋体" w:cs="宋体"/>
          <w:bCs/>
          <w:color w:val="000000"/>
          <w:spacing w:val="4"/>
          <w:sz w:val="24"/>
          <w:szCs w:val="24"/>
          <w:lang w:eastAsia="zh-CN"/>
        </w:rPr>
        <w:t>MPa</w:t>
      </w:r>
      <w:r w:rsidRPr="007B6D0E">
        <w:rPr>
          <w:rFonts w:ascii="宋体" w:hAnsi="宋体" w:cs="宋体" w:hint="eastAsia"/>
          <w:bCs/>
          <w:color w:val="000000"/>
          <w:spacing w:val="4"/>
          <w:sz w:val="24"/>
          <w:szCs w:val="24"/>
          <w:lang w:eastAsia="zh-CN"/>
        </w:rPr>
        <w:t>；</w:t>
      </w:r>
    </w:p>
    <w:p w:rsidR="001E7D34" w:rsidRPr="007B6D0E" w:rsidRDefault="005318C7">
      <w:pPr>
        <w:adjustRightInd w:val="0"/>
        <w:snapToGrid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w:t>
      </w:r>
      <w:r w:rsidRPr="007B6D0E">
        <w:rPr>
          <w:rFonts w:ascii="宋体" w:hAnsi="宋体" w:cs="宋体" w:hint="eastAsia"/>
          <w:bCs/>
          <w:color w:val="000000"/>
          <w:spacing w:val="4"/>
          <w:sz w:val="24"/>
          <w:szCs w:val="24"/>
          <w:lang w:eastAsia="zh-CN"/>
        </w:rPr>
        <w:t>3</w:t>
      </w:r>
      <w:r w:rsidRPr="007B6D0E">
        <w:rPr>
          <w:rFonts w:ascii="宋体" w:hAnsi="宋体" w:cs="宋体"/>
          <w:bCs/>
          <w:color w:val="000000"/>
          <w:spacing w:val="4"/>
          <w:sz w:val="24"/>
          <w:szCs w:val="24"/>
          <w:lang w:eastAsia="zh-CN"/>
        </w:rPr>
        <w:t>)</w:t>
      </w:r>
      <w:r w:rsidRPr="007B6D0E">
        <w:rPr>
          <w:rFonts w:ascii="宋体" w:hAnsi="宋体" w:cs="宋体" w:hint="eastAsia"/>
          <w:bCs/>
          <w:color w:val="000000"/>
          <w:spacing w:val="4"/>
          <w:sz w:val="24"/>
          <w:szCs w:val="24"/>
          <w:lang w:eastAsia="zh-CN"/>
        </w:rPr>
        <w:t>罐体和管路系统中可能与介质接触的材料(密封件除外)不得采用奥氏体不锈钢以外的材料；</w:t>
      </w:r>
    </w:p>
    <w:p w:rsidR="001E7D34" w:rsidRPr="007B6D0E" w:rsidRDefault="005318C7">
      <w:pPr>
        <w:adjustRightInd w:val="0"/>
        <w:snapToGrid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w:t>
      </w:r>
      <w:r w:rsidRPr="007B6D0E">
        <w:rPr>
          <w:rFonts w:ascii="宋体" w:hAnsi="宋体" w:cs="宋体" w:hint="eastAsia"/>
          <w:bCs/>
          <w:color w:val="000000"/>
          <w:spacing w:val="4"/>
          <w:sz w:val="24"/>
          <w:szCs w:val="24"/>
          <w:lang w:eastAsia="zh-CN"/>
        </w:rPr>
        <w:t>4</w:t>
      </w:r>
      <w:r w:rsidRPr="007B6D0E">
        <w:rPr>
          <w:rFonts w:ascii="宋体" w:hAnsi="宋体" w:cs="宋体"/>
          <w:bCs/>
          <w:color w:val="000000"/>
          <w:spacing w:val="4"/>
          <w:sz w:val="24"/>
          <w:szCs w:val="24"/>
          <w:lang w:eastAsia="zh-CN"/>
        </w:rPr>
        <w:t>)</w:t>
      </w:r>
      <w:r w:rsidRPr="007B6D0E">
        <w:rPr>
          <w:rFonts w:ascii="宋体" w:hAnsi="宋体" w:cs="宋体" w:hint="eastAsia"/>
          <w:bCs/>
          <w:color w:val="000000"/>
          <w:spacing w:val="4"/>
          <w:sz w:val="24"/>
          <w:szCs w:val="24"/>
          <w:lang w:eastAsia="zh-CN"/>
        </w:rPr>
        <w:t>罐体的隔热性能应当保证介质在</w:t>
      </w:r>
      <w:r w:rsidRPr="007B6D0E">
        <w:rPr>
          <w:rFonts w:ascii="宋体" w:hAnsi="宋体" w:cs="宋体"/>
          <w:bCs/>
          <w:color w:val="000000"/>
          <w:spacing w:val="4"/>
          <w:sz w:val="24"/>
          <w:szCs w:val="24"/>
          <w:lang w:eastAsia="zh-CN"/>
        </w:rPr>
        <w:t>72</w:t>
      </w:r>
      <w:r w:rsidRPr="007B6D0E">
        <w:rPr>
          <w:rFonts w:ascii="宋体" w:hAnsi="宋体" w:cs="宋体" w:hint="eastAsia"/>
          <w:bCs/>
          <w:color w:val="000000"/>
          <w:spacing w:val="4"/>
          <w:sz w:val="24"/>
          <w:szCs w:val="24"/>
          <w:lang w:eastAsia="zh-CN"/>
        </w:rPr>
        <w:t>小时内的温度升高值不超过</w:t>
      </w:r>
      <w:r w:rsidRPr="007B6D0E">
        <w:rPr>
          <w:rFonts w:ascii="宋体" w:hAnsi="宋体" w:cs="宋体"/>
          <w:bCs/>
          <w:color w:val="000000"/>
          <w:spacing w:val="4"/>
          <w:sz w:val="24"/>
          <w:szCs w:val="24"/>
          <w:lang w:eastAsia="zh-CN"/>
        </w:rPr>
        <w:t>20</w:t>
      </w:r>
      <w:r w:rsidRPr="007B6D0E">
        <w:rPr>
          <w:rFonts w:ascii="宋体" w:hAnsi="宋体" w:cs="宋体" w:hint="eastAsia"/>
          <w:bCs/>
          <w:color w:val="000000"/>
          <w:spacing w:val="4"/>
          <w:sz w:val="24"/>
          <w:szCs w:val="24"/>
          <w:lang w:eastAsia="zh-CN"/>
        </w:rPr>
        <w:t>℃，如果介质运输时间超过</w:t>
      </w:r>
      <w:r w:rsidRPr="007B6D0E">
        <w:rPr>
          <w:rFonts w:ascii="宋体" w:hAnsi="宋体" w:cs="宋体"/>
          <w:bCs/>
          <w:color w:val="000000"/>
          <w:spacing w:val="4"/>
          <w:sz w:val="24"/>
          <w:szCs w:val="24"/>
          <w:lang w:eastAsia="zh-CN"/>
        </w:rPr>
        <w:t>72</w:t>
      </w:r>
      <w:r w:rsidRPr="007B6D0E">
        <w:rPr>
          <w:rFonts w:ascii="宋体" w:hAnsi="宋体" w:cs="宋体" w:hint="eastAsia"/>
          <w:bCs/>
          <w:color w:val="000000"/>
          <w:spacing w:val="4"/>
          <w:sz w:val="24"/>
          <w:szCs w:val="24"/>
          <w:lang w:eastAsia="zh-CN"/>
        </w:rPr>
        <w:t>小时，必须根据可能最长的运输时间来设计罐体隔热结构，保证介质在可能最长的运输时间内温度升高值不超过</w:t>
      </w:r>
      <w:r w:rsidRPr="007B6D0E">
        <w:rPr>
          <w:rFonts w:ascii="宋体" w:hAnsi="宋体" w:cs="宋体"/>
          <w:bCs/>
          <w:color w:val="000000"/>
          <w:spacing w:val="4"/>
          <w:sz w:val="24"/>
          <w:szCs w:val="24"/>
          <w:lang w:eastAsia="zh-CN"/>
        </w:rPr>
        <w:t>20</w:t>
      </w:r>
      <w:r w:rsidRPr="007B6D0E">
        <w:rPr>
          <w:rFonts w:ascii="宋体" w:hAnsi="宋体" w:cs="宋体" w:hint="eastAsia"/>
          <w:bCs/>
          <w:color w:val="000000"/>
          <w:spacing w:val="4"/>
          <w:sz w:val="24"/>
          <w:szCs w:val="24"/>
          <w:lang w:eastAsia="zh-CN"/>
        </w:rPr>
        <w:t>℃</w:t>
      </w:r>
      <w:r w:rsidRPr="007B6D0E">
        <w:rPr>
          <w:rFonts w:ascii="宋体" w:hAnsi="宋体" w:cs="宋体"/>
          <w:bCs/>
          <w:color w:val="000000"/>
          <w:spacing w:val="4"/>
          <w:sz w:val="24"/>
          <w:szCs w:val="24"/>
          <w:lang w:eastAsia="zh-CN"/>
        </w:rPr>
        <w:t xml:space="preserve"> </w:t>
      </w:r>
      <w:r w:rsidRPr="007B6D0E">
        <w:rPr>
          <w:rFonts w:ascii="宋体" w:hAnsi="宋体" w:cs="宋体" w:hint="eastAsia"/>
          <w:bCs/>
          <w:color w:val="000000"/>
          <w:spacing w:val="4"/>
          <w:sz w:val="24"/>
          <w:szCs w:val="24"/>
          <w:lang w:eastAsia="zh-CN"/>
        </w:rPr>
        <w:t>；</w:t>
      </w:r>
    </w:p>
    <w:p w:rsidR="001E7D34" w:rsidRPr="007B6D0E" w:rsidRDefault="005318C7">
      <w:pPr>
        <w:adjustRightInd w:val="0"/>
        <w:snapToGrid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w:t>
      </w:r>
      <w:r w:rsidRPr="007B6D0E">
        <w:rPr>
          <w:rFonts w:ascii="宋体" w:hAnsi="宋体" w:cs="宋体" w:hint="eastAsia"/>
          <w:bCs/>
          <w:color w:val="000000"/>
          <w:spacing w:val="4"/>
          <w:sz w:val="24"/>
          <w:szCs w:val="24"/>
          <w:lang w:eastAsia="zh-CN"/>
        </w:rPr>
        <w:t>5</w:t>
      </w:r>
      <w:r w:rsidRPr="007B6D0E">
        <w:rPr>
          <w:rFonts w:ascii="宋体" w:hAnsi="宋体" w:cs="宋体"/>
          <w:bCs/>
          <w:color w:val="000000"/>
          <w:spacing w:val="4"/>
          <w:sz w:val="24"/>
          <w:szCs w:val="24"/>
          <w:lang w:eastAsia="zh-CN"/>
        </w:rPr>
        <w:t>)</w:t>
      </w:r>
      <w:r w:rsidRPr="007B6D0E">
        <w:rPr>
          <w:rFonts w:ascii="宋体" w:hAnsi="宋体" w:cs="宋体" w:hint="eastAsia"/>
          <w:bCs/>
          <w:color w:val="000000"/>
          <w:spacing w:val="4"/>
          <w:sz w:val="24"/>
          <w:szCs w:val="24"/>
          <w:lang w:eastAsia="zh-CN"/>
        </w:rPr>
        <w:t>隔热结构罐体，外蒙皮(外包覆层)不得采用铝制材料，隔热材料具</w:t>
      </w:r>
      <w:r w:rsidRPr="007B6D0E">
        <w:rPr>
          <w:rFonts w:ascii="宋体" w:hAnsi="宋体" w:cs="宋体"/>
          <w:bCs/>
          <w:color w:val="000000"/>
          <w:spacing w:val="4"/>
          <w:sz w:val="24"/>
          <w:szCs w:val="24"/>
          <w:lang w:eastAsia="zh-CN"/>
        </w:rPr>
        <w:t>有良好的化学稳定性，对设备和管路无腐蚀作用，在遭受火灾时不大量逸散有毒气体</w:t>
      </w:r>
      <w:r w:rsidRPr="007B6D0E">
        <w:rPr>
          <w:rFonts w:ascii="宋体" w:hAnsi="宋体" w:cs="宋体" w:hint="eastAsia"/>
          <w:bCs/>
          <w:color w:val="000000"/>
          <w:spacing w:val="4"/>
          <w:sz w:val="24"/>
          <w:szCs w:val="24"/>
          <w:lang w:eastAsia="zh-CN"/>
        </w:rPr>
        <w:t>，还具</w:t>
      </w:r>
      <w:r w:rsidRPr="007B6D0E">
        <w:rPr>
          <w:rFonts w:ascii="宋体" w:hAnsi="宋体" w:cs="宋体"/>
          <w:bCs/>
          <w:color w:val="000000"/>
          <w:spacing w:val="4"/>
          <w:sz w:val="24"/>
          <w:szCs w:val="24"/>
          <w:lang w:eastAsia="zh-CN"/>
        </w:rPr>
        <w:t>有良好的</w:t>
      </w:r>
      <w:r w:rsidRPr="007B6D0E">
        <w:rPr>
          <w:rFonts w:ascii="宋体" w:hAnsi="宋体" w:cs="宋体" w:hint="eastAsia"/>
          <w:bCs/>
          <w:color w:val="000000"/>
          <w:spacing w:val="4"/>
          <w:sz w:val="24"/>
          <w:szCs w:val="24"/>
          <w:lang w:eastAsia="zh-CN"/>
        </w:rPr>
        <w:t>隔</w:t>
      </w:r>
      <w:r w:rsidRPr="007B6D0E">
        <w:rPr>
          <w:rFonts w:ascii="宋体" w:hAnsi="宋体" w:cs="宋体"/>
          <w:bCs/>
          <w:color w:val="000000"/>
          <w:spacing w:val="4"/>
          <w:sz w:val="24"/>
          <w:szCs w:val="24"/>
          <w:lang w:eastAsia="zh-CN"/>
        </w:rPr>
        <w:t>热性能和阻火</w:t>
      </w:r>
      <w:r w:rsidRPr="007B6D0E">
        <w:rPr>
          <w:rFonts w:ascii="宋体" w:hAnsi="宋体" w:cs="宋体" w:hint="eastAsia"/>
          <w:bCs/>
          <w:color w:val="000000"/>
          <w:spacing w:val="4"/>
          <w:sz w:val="24"/>
          <w:szCs w:val="24"/>
          <w:lang w:eastAsia="zh-CN"/>
        </w:rPr>
        <w:t>性能；</w:t>
      </w:r>
    </w:p>
    <w:p w:rsidR="001E7D34" w:rsidRPr="007B6D0E" w:rsidRDefault="005318C7">
      <w:pPr>
        <w:pStyle w:val="aff7"/>
        <w:spacing w:after="0"/>
        <w:ind w:firstLineChars="200"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w:t>
      </w:r>
      <w:r w:rsidRPr="007B6D0E">
        <w:rPr>
          <w:rFonts w:ascii="宋体" w:eastAsia="宋体" w:hAnsi="宋体" w:cs="宋体" w:hint="eastAsia"/>
          <w:color w:val="000000"/>
          <w:szCs w:val="24"/>
          <w:lang w:eastAsia="zh-CN"/>
        </w:rPr>
        <w:t>6</w:t>
      </w:r>
      <w:r w:rsidRPr="007B6D0E">
        <w:rPr>
          <w:rFonts w:ascii="宋体" w:eastAsia="宋体" w:hAnsi="宋体" w:cs="宋体"/>
          <w:color w:val="000000"/>
          <w:szCs w:val="24"/>
          <w:lang w:eastAsia="zh-CN"/>
        </w:rPr>
        <w:t>)密封垫片采用聚四氟乙烯材料，禁止使用石棉、橡胶材料；</w:t>
      </w:r>
    </w:p>
    <w:p w:rsidR="001E7D34" w:rsidRPr="007B6D0E" w:rsidRDefault="005318C7">
      <w:pPr>
        <w:pStyle w:val="aff7"/>
        <w:spacing w:after="0"/>
        <w:ind w:firstLineChars="200"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w:t>
      </w:r>
      <w:r w:rsidRPr="007B6D0E">
        <w:rPr>
          <w:rFonts w:ascii="宋体" w:eastAsia="宋体" w:hAnsi="宋体" w:cs="宋体" w:hint="eastAsia"/>
          <w:color w:val="000000"/>
          <w:szCs w:val="24"/>
          <w:lang w:eastAsia="zh-CN"/>
        </w:rPr>
        <w:t>7</w:t>
      </w:r>
      <w:r w:rsidRPr="007B6D0E">
        <w:rPr>
          <w:rFonts w:ascii="宋体" w:eastAsia="宋体" w:hAnsi="宋体" w:cs="宋体"/>
          <w:color w:val="000000"/>
          <w:szCs w:val="24"/>
          <w:lang w:eastAsia="zh-CN"/>
        </w:rPr>
        <w:t>)</w:t>
      </w:r>
      <w:r w:rsidRPr="007B6D0E">
        <w:rPr>
          <w:rFonts w:ascii="宋体" w:eastAsia="宋体" w:hAnsi="宋体" w:cs="宋体" w:hint="eastAsia"/>
          <w:color w:val="000000"/>
          <w:szCs w:val="24"/>
          <w:lang w:eastAsia="zh-CN"/>
        </w:rPr>
        <w:t>罐体</w:t>
      </w:r>
      <w:r w:rsidRPr="007B6D0E">
        <w:rPr>
          <w:rFonts w:ascii="宋体" w:eastAsia="宋体" w:hAnsi="宋体" w:cs="宋体"/>
          <w:color w:val="000000"/>
          <w:szCs w:val="24"/>
          <w:lang w:eastAsia="zh-CN"/>
        </w:rPr>
        <w:t>制造</w:t>
      </w:r>
      <w:r w:rsidRPr="007B6D0E">
        <w:rPr>
          <w:rFonts w:ascii="宋体" w:eastAsia="宋体" w:hAnsi="宋体" w:cs="宋体" w:hint="eastAsia"/>
          <w:color w:val="000000"/>
          <w:szCs w:val="24"/>
          <w:lang w:eastAsia="zh-CN"/>
        </w:rPr>
        <w:t>时，</w:t>
      </w:r>
      <w:r w:rsidRPr="007B6D0E">
        <w:rPr>
          <w:rFonts w:ascii="宋体" w:eastAsia="宋体" w:hAnsi="宋体" w:cs="宋体" w:hint="eastAsia"/>
          <w:bCs w:val="0"/>
          <w:color w:val="000000"/>
          <w:szCs w:val="24"/>
          <w:lang w:eastAsia="zh-CN"/>
        </w:rPr>
        <w:t>对可能与介质接触的表面进行清洁处理，而后</w:t>
      </w:r>
      <w:r w:rsidRPr="007B6D0E">
        <w:rPr>
          <w:rFonts w:ascii="宋体" w:eastAsia="宋体" w:hAnsi="宋体" w:cs="宋体"/>
          <w:color w:val="000000"/>
          <w:szCs w:val="24"/>
          <w:lang w:eastAsia="zh-CN"/>
        </w:rPr>
        <w:t>进行氮气置换处理，置换处理用氮气纯度</w:t>
      </w:r>
      <w:r w:rsidRPr="007B6D0E">
        <w:rPr>
          <w:rFonts w:ascii="宋体" w:eastAsia="宋体" w:hAnsi="宋体" w:cs="宋体" w:hint="eastAsia"/>
          <w:color w:val="000000"/>
          <w:szCs w:val="24"/>
          <w:lang w:eastAsia="zh-CN"/>
        </w:rPr>
        <w:t>不得低于</w:t>
      </w:r>
      <w:r w:rsidRPr="007B6D0E">
        <w:rPr>
          <w:rFonts w:ascii="宋体" w:eastAsia="宋体" w:hAnsi="宋体" w:cs="宋体"/>
          <w:color w:val="000000"/>
          <w:szCs w:val="24"/>
          <w:lang w:eastAsia="zh-CN"/>
        </w:rPr>
        <w:t>99.9％，置换</w:t>
      </w:r>
      <w:r w:rsidRPr="007B6D0E">
        <w:rPr>
          <w:rFonts w:ascii="宋体" w:eastAsia="宋体" w:hAnsi="宋体" w:cs="宋体" w:hint="eastAsia"/>
          <w:color w:val="000000"/>
          <w:szCs w:val="24"/>
          <w:lang w:eastAsia="zh-CN"/>
        </w:rPr>
        <w:t>处理</w:t>
      </w:r>
      <w:r w:rsidRPr="007B6D0E">
        <w:rPr>
          <w:rFonts w:ascii="宋体" w:eastAsia="宋体" w:hAnsi="宋体" w:cs="宋体"/>
          <w:color w:val="000000"/>
          <w:szCs w:val="24"/>
          <w:lang w:eastAsia="zh-CN"/>
        </w:rPr>
        <w:t>后罐体内</w:t>
      </w:r>
      <w:r w:rsidRPr="007B6D0E">
        <w:rPr>
          <w:rFonts w:ascii="宋体" w:eastAsia="宋体" w:hAnsi="宋体" w:cs="宋体" w:hint="eastAsia"/>
          <w:color w:val="000000"/>
          <w:szCs w:val="24"/>
          <w:lang w:eastAsia="zh-CN"/>
        </w:rPr>
        <w:t>气体含氧量</w:t>
      </w:r>
      <w:r w:rsidRPr="007B6D0E">
        <w:rPr>
          <w:rFonts w:ascii="宋体" w:eastAsia="宋体" w:hAnsi="宋体" w:cs="宋体"/>
          <w:color w:val="000000"/>
          <w:szCs w:val="24"/>
          <w:lang w:eastAsia="zh-CN"/>
        </w:rPr>
        <w:t>不得</w:t>
      </w:r>
      <w:r w:rsidRPr="007B6D0E">
        <w:rPr>
          <w:rFonts w:ascii="宋体" w:eastAsia="宋体" w:hAnsi="宋体" w:cs="宋体" w:hint="eastAsia"/>
          <w:color w:val="000000"/>
          <w:szCs w:val="24"/>
          <w:lang w:eastAsia="zh-CN"/>
        </w:rPr>
        <w:t>高</w:t>
      </w:r>
      <w:r w:rsidRPr="007B6D0E">
        <w:rPr>
          <w:rFonts w:ascii="宋体" w:eastAsia="宋体" w:hAnsi="宋体" w:cs="宋体"/>
          <w:color w:val="000000"/>
          <w:szCs w:val="24"/>
          <w:lang w:eastAsia="zh-CN"/>
        </w:rPr>
        <w:t>于0.5％</w:t>
      </w:r>
      <w:r w:rsidRPr="007B6D0E">
        <w:rPr>
          <w:rFonts w:ascii="宋体" w:eastAsia="宋体" w:hAnsi="宋体" w:cs="宋体" w:hint="eastAsia"/>
          <w:bCs w:val="0"/>
          <w:color w:val="000000"/>
          <w:szCs w:val="24"/>
          <w:lang w:eastAsia="zh-CN"/>
        </w:rPr>
        <w:t>，并且保留</w:t>
      </w:r>
      <w:r w:rsidRPr="007B6D0E">
        <w:rPr>
          <w:rFonts w:ascii="宋体" w:eastAsia="宋体" w:hAnsi="宋体" w:cs="宋体"/>
          <w:bCs w:val="0"/>
          <w:color w:val="000000"/>
          <w:szCs w:val="24"/>
          <w:lang w:eastAsia="zh-CN"/>
        </w:rPr>
        <w:t>0.05MPa</w:t>
      </w:r>
      <w:r w:rsidRPr="007B6D0E">
        <w:rPr>
          <w:rFonts w:ascii="宋体" w:eastAsia="宋体" w:hAnsi="宋体" w:cs="宋体" w:hint="eastAsia"/>
          <w:bCs w:val="0"/>
          <w:color w:val="000000"/>
          <w:szCs w:val="24"/>
          <w:lang w:eastAsia="zh-CN"/>
        </w:rPr>
        <w:t>余压</w:t>
      </w:r>
      <w:r w:rsidRPr="007B6D0E">
        <w:rPr>
          <w:rFonts w:ascii="宋体" w:eastAsia="宋体" w:hAnsi="宋体" w:cs="宋体"/>
          <w:color w:val="000000"/>
          <w:szCs w:val="24"/>
          <w:lang w:eastAsia="zh-CN"/>
        </w:rPr>
        <w:t>。</w:t>
      </w:r>
    </w:p>
    <w:p w:rsidR="001E7D34" w:rsidRPr="007B6D0E" w:rsidRDefault="005318C7">
      <w:pPr>
        <w:pStyle w:val="aff7"/>
        <w:spacing w:after="0"/>
        <w:rPr>
          <w:rFonts w:hAnsi="黑体" w:cs="黑体"/>
          <w:color w:val="000000"/>
          <w:szCs w:val="24"/>
          <w:lang w:eastAsia="zh-CN"/>
        </w:rPr>
      </w:pPr>
      <w:r w:rsidRPr="007B6D0E">
        <w:rPr>
          <w:color w:val="000000"/>
          <w:lang w:eastAsia="zh-CN"/>
        </w:rPr>
        <w:br w:type="page"/>
      </w:r>
      <w:r w:rsidRPr="007B6D0E">
        <w:rPr>
          <w:rFonts w:hAnsi="黑体" w:cs="黑体" w:hint="eastAsia"/>
          <w:color w:val="000000"/>
          <w:szCs w:val="24"/>
          <w:lang w:val="eu-ES" w:eastAsia="zh-CN"/>
        </w:rPr>
        <w:lastRenderedPageBreak/>
        <w:t>附件</w:t>
      </w:r>
      <w:r w:rsidRPr="007B6D0E">
        <w:rPr>
          <w:rFonts w:hAnsi="黑体" w:cs="黑体"/>
          <w:color w:val="000000"/>
          <w:szCs w:val="24"/>
          <w:lang w:eastAsia="zh-CN"/>
        </w:rPr>
        <w:t>G</w:t>
      </w:r>
    </w:p>
    <w:p w:rsidR="001E7D34" w:rsidRPr="007B6D0E" w:rsidRDefault="005318C7">
      <w:pPr>
        <w:pStyle w:val="aff1"/>
        <w:adjustRightInd w:val="0"/>
        <w:snapToGrid w:val="0"/>
        <w:rPr>
          <w:bCs/>
          <w:color w:val="000000"/>
          <w:sz w:val="28"/>
          <w:szCs w:val="28"/>
          <w:lang w:eastAsia="zh-CN"/>
        </w:rPr>
      </w:pPr>
      <w:r w:rsidRPr="007B6D0E">
        <w:rPr>
          <w:rFonts w:hint="eastAsia"/>
          <w:bCs/>
          <w:color w:val="000000"/>
          <w:sz w:val="28"/>
          <w:szCs w:val="28"/>
          <w:lang w:eastAsia="zh-CN"/>
        </w:rPr>
        <w:t>型式试验</w:t>
      </w:r>
    </w:p>
    <w:p w:rsidR="001E7D34" w:rsidRPr="007B6D0E" w:rsidRDefault="005318C7">
      <w:pPr>
        <w:pStyle w:val="afd"/>
        <w:spacing w:beforeLines="100" w:before="240" w:afterLines="50" w:after="120" w:line="400" w:lineRule="exact"/>
        <w:ind w:firstLine="496"/>
        <w:rPr>
          <w:rFonts w:cs="黑体"/>
          <w:b w:val="0"/>
          <w:bCs w:val="0"/>
          <w:color w:val="000000"/>
          <w:lang w:val="en-US" w:eastAsia="zh-CN"/>
        </w:rPr>
      </w:pPr>
      <w:r w:rsidRPr="007B6D0E">
        <w:rPr>
          <w:rFonts w:cs="黑体"/>
          <w:b w:val="0"/>
          <w:bCs w:val="0"/>
          <w:color w:val="000000"/>
          <w:lang w:val="en-US" w:eastAsia="zh-CN"/>
        </w:rPr>
        <w:t>G1</w:t>
      </w:r>
      <w:r w:rsidRPr="007B6D0E">
        <w:rPr>
          <w:rFonts w:cs="黑体"/>
          <w:b w:val="0"/>
          <w:color w:val="000000"/>
          <w:szCs w:val="22"/>
          <w:lang w:val="en-US" w:eastAsia="zh-CN" w:bidi="en-US"/>
        </w:rPr>
        <w:t xml:space="preserve">  </w:t>
      </w:r>
      <w:r w:rsidRPr="007B6D0E">
        <w:rPr>
          <w:rFonts w:cs="宋体" w:hint="eastAsia"/>
          <w:b w:val="0"/>
          <w:color w:val="000000"/>
          <w:szCs w:val="22"/>
          <w:lang w:val="en-US" w:eastAsia="zh-CN" w:bidi="en-US"/>
        </w:rPr>
        <w:t>总则</w:t>
      </w:r>
    </w:p>
    <w:p w:rsidR="001E7D34" w:rsidRPr="007B6D0E" w:rsidRDefault="005318C7">
      <w:pPr>
        <w:pStyle w:val="afd"/>
        <w:spacing w:beforeLines="35" w:before="84" w:afterLines="25" w:after="60" w:line="401" w:lineRule="exact"/>
        <w:ind w:firstLine="496"/>
        <w:contextualSpacing w:val="0"/>
        <w:rPr>
          <w:rFonts w:ascii="宋体" w:eastAsia="宋体" w:hAnsi="宋体" w:cs="宋体"/>
          <w:b w:val="0"/>
          <w:color w:val="000000"/>
          <w:szCs w:val="22"/>
          <w:lang w:val="en-US" w:eastAsia="zh-CN"/>
        </w:rPr>
      </w:pPr>
      <w:r w:rsidRPr="007B6D0E">
        <w:rPr>
          <w:rFonts w:cs="黑体"/>
          <w:b w:val="0"/>
          <w:bCs w:val="0"/>
          <w:color w:val="000000"/>
          <w:lang w:val="en-US" w:eastAsia="zh-CN"/>
        </w:rPr>
        <w:t>G</w:t>
      </w:r>
      <w:r w:rsidRPr="007B6D0E">
        <w:rPr>
          <w:rFonts w:cs="黑体"/>
          <w:b w:val="0"/>
          <w:bCs w:val="0"/>
          <w:color w:val="000000"/>
          <w:lang w:eastAsia="zh-CN"/>
        </w:rPr>
        <w:t>1</w:t>
      </w:r>
      <w:r w:rsidRPr="007B6D0E">
        <w:rPr>
          <w:rFonts w:cs="黑体"/>
          <w:b w:val="0"/>
          <w:bCs w:val="0"/>
          <w:color w:val="000000"/>
          <w:lang w:val="en-US" w:eastAsia="zh-CN"/>
        </w:rPr>
        <w:t>.1</w:t>
      </w:r>
      <w:r w:rsidRPr="007B6D0E">
        <w:rPr>
          <w:rFonts w:cs="黑体" w:hint="eastAsia"/>
          <w:b w:val="0"/>
          <w:bCs w:val="0"/>
          <w:color w:val="000000"/>
          <w:lang w:val="en-US" w:eastAsia="zh-CN"/>
        </w:rPr>
        <w:t xml:space="preserve">  </w:t>
      </w:r>
      <w:r w:rsidRPr="007B6D0E">
        <w:rPr>
          <w:rFonts w:ascii="宋体" w:eastAsia="宋体" w:hAnsi="宋体" w:cs="宋体" w:hint="eastAsia"/>
          <w:b w:val="0"/>
          <w:bCs w:val="0"/>
          <w:color w:val="000000"/>
          <w:lang w:val="en-US" w:eastAsia="zh-CN"/>
        </w:rPr>
        <w:t>目的</w:t>
      </w:r>
    </w:p>
    <w:p w:rsidR="001E7D34" w:rsidRPr="007B6D0E" w:rsidRDefault="005318C7">
      <w:pPr>
        <w:pStyle w:val="afd"/>
        <w:spacing w:beforeLines="0" w:afterLines="0" w:line="401" w:lineRule="exact"/>
        <w:ind w:firstLine="496"/>
        <w:rPr>
          <w:rFonts w:ascii="宋体" w:eastAsia="宋体" w:hAnsi="宋体" w:cs="宋体"/>
          <w:b w:val="0"/>
          <w:color w:val="000000"/>
          <w:szCs w:val="22"/>
          <w:lang w:eastAsia="zh-CN"/>
        </w:rPr>
      </w:pPr>
      <w:r w:rsidRPr="007B6D0E">
        <w:rPr>
          <w:rFonts w:ascii="宋体" w:eastAsia="宋体" w:hAnsi="宋体" w:cs="宋体" w:hint="eastAsia"/>
          <w:b w:val="0"/>
          <w:color w:val="000000"/>
          <w:szCs w:val="22"/>
          <w:lang w:val="en-US" w:eastAsia="zh-CN"/>
        </w:rPr>
        <w:t>移动式压力容器</w:t>
      </w:r>
      <w:r w:rsidRPr="007B6D0E">
        <w:rPr>
          <w:rFonts w:ascii="宋体" w:eastAsia="宋体" w:hAnsi="宋体" w:cs="宋体" w:hint="eastAsia"/>
          <w:b w:val="0"/>
          <w:color w:val="000000"/>
          <w:szCs w:val="22"/>
          <w:lang w:eastAsia="zh-CN"/>
        </w:rPr>
        <w:t>型式试验，</w:t>
      </w:r>
      <w:r w:rsidRPr="007B6D0E">
        <w:rPr>
          <w:rFonts w:ascii="宋体" w:eastAsia="宋体" w:hAnsi="宋体" w:cs="宋体" w:hint="eastAsia"/>
          <w:b w:val="0"/>
          <w:color w:val="000000"/>
          <w:szCs w:val="22"/>
          <w:lang w:val="en-US" w:eastAsia="zh-CN"/>
        </w:rPr>
        <w:t>是指</w:t>
      </w:r>
      <w:r w:rsidRPr="007B6D0E">
        <w:rPr>
          <w:rFonts w:ascii="宋体" w:eastAsia="宋体" w:hAnsi="宋体" w:cs="宋体" w:hint="eastAsia"/>
          <w:b w:val="0"/>
          <w:color w:val="000000"/>
          <w:szCs w:val="22"/>
          <w:lang w:eastAsia="zh-CN"/>
        </w:rPr>
        <w:t>为了验证产品能否符合</w:t>
      </w:r>
      <w:r w:rsidRPr="007B6D0E">
        <w:rPr>
          <w:rFonts w:ascii="宋体" w:eastAsia="宋体" w:hAnsi="宋体" w:cs="宋体" w:hint="eastAsia"/>
          <w:b w:val="0"/>
          <w:color w:val="000000"/>
          <w:szCs w:val="22"/>
          <w:lang w:val="en-US" w:eastAsia="zh-CN"/>
        </w:rPr>
        <w:t>本规程</w:t>
      </w:r>
      <w:r w:rsidRPr="007B6D0E">
        <w:rPr>
          <w:rFonts w:ascii="宋体" w:eastAsia="宋体" w:hAnsi="宋体" w:cs="宋体" w:hint="eastAsia"/>
          <w:b w:val="0"/>
          <w:color w:val="000000"/>
          <w:szCs w:val="22"/>
          <w:lang w:eastAsia="zh-CN"/>
        </w:rPr>
        <w:t>的</w:t>
      </w:r>
      <w:r w:rsidRPr="007B6D0E">
        <w:rPr>
          <w:rFonts w:ascii="宋体" w:eastAsia="宋体" w:hAnsi="宋体" w:cs="宋体" w:hint="eastAsia"/>
          <w:b w:val="0"/>
          <w:color w:val="000000"/>
          <w:szCs w:val="22"/>
          <w:lang w:val="en-US" w:eastAsia="zh-CN"/>
        </w:rPr>
        <w:t>基本安全要求</w:t>
      </w:r>
      <w:r w:rsidRPr="007B6D0E">
        <w:rPr>
          <w:rFonts w:ascii="宋体" w:eastAsia="宋体" w:hAnsi="宋体" w:cs="宋体" w:hint="eastAsia"/>
          <w:b w:val="0"/>
          <w:color w:val="000000"/>
          <w:szCs w:val="22"/>
          <w:lang w:eastAsia="zh-CN"/>
        </w:rPr>
        <w:t>所进行的</w:t>
      </w:r>
      <w:r w:rsidRPr="007B6D0E">
        <w:rPr>
          <w:rFonts w:ascii="宋体" w:eastAsia="宋体" w:hAnsi="宋体" w:cs="宋体" w:hint="eastAsia"/>
          <w:b w:val="0"/>
          <w:color w:val="000000"/>
          <w:szCs w:val="22"/>
          <w:lang w:val="en-US" w:eastAsia="zh-CN"/>
        </w:rPr>
        <w:t>符合性审查或者检验</w:t>
      </w:r>
      <w:r w:rsidRPr="007B6D0E">
        <w:rPr>
          <w:rFonts w:ascii="宋体" w:eastAsia="宋体" w:hAnsi="宋体" w:cs="宋体" w:hint="eastAsia"/>
          <w:b w:val="0"/>
          <w:color w:val="000000"/>
          <w:szCs w:val="22"/>
          <w:lang w:eastAsia="zh-CN"/>
        </w:rPr>
        <w:t>试验。</w:t>
      </w:r>
    </w:p>
    <w:p w:rsidR="001E7D34" w:rsidRPr="007B6D0E" w:rsidRDefault="005318C7">
      <w:pPr>
        <w:pStyle w:val="afd"/>
        <w:spacing w:beforeLines="35" w:before="84" w:afterLines="25" w:after="60" w:line="401" w:lineRule="exact"/>
        <w:ind w:firstLine="496"/>
        <w:contextualSpacing w:val="0"/>
        <w:rPr>
          <w:rFonts w:ascii="宋体" w:eastAsia="宋体" w:hAnsi="宋体" w:cs="宋体"/>
          <w:b w:val="0"/>
          <w:bCs w:val="0"/>
          <w:color w:val="000000"/>
          <w:lang w:val="en-US" w:eastAsia="zh-CN"/>
        </w:rPr>
      </w:pPr>
      <w:r w:rsidRPr="007B6D0E">
        <w:rPr>
          <w:rFonts w:cs="黑体"/>
          <w:b w:val="0"/>
          <w:bCs w:val="0"/>
          <w:color w:val="000000"/>
          <w:lang w:val="en-US" w:eastAsia="zh-CN"/>
        </w:rPr>
        <w:t>G</w:t>
      </w:r>
      <w:r w:rsidRPr="007B6D0E">
        <w:rPr>
          <w:rFonts w:cs="黑体"/>
          <w:b w:val="0"/>
          <w:bCs w:val="0"/>
          <w:color w:val="000000"/>
          <w:lang w:eastAsia="zh-CN"/>
        </w:rPr>
        <w:t>1</w:t>
      </w:r>
      <w:r w:rsidRPr="007B6D0E">
        <w:rPr>
          <w:rFonts w:cs="黑体"/>
          <w:b w:val="0"/>
          <w:bCs w:val="0"/>
          <w:color w:val="000000"/>
          <w:lang w:val="en-US" w:eastAsia="zh-CN"/>
        </w:rPr>
        <w:t>.</w:t>
      </w:r>
      <w:r w:rsidRPr="007B6D0E">
        <w:rPr>
          <w:rFonts w:cs="黑体" w:hint="eastAsia"/>
          <w:b w:val="0"/>
          <w:bCs w:val="0"/>
          <w:color w:val="000000"/>
          <w:lang w:val="en-US" w:eastAsia="zh-CN"/>
        </w:rPr>
        <w:t xml:space="preserve">2  </w:t>
      </w:r>
      <w:r w:rsidRPr="007B6D0E">
        <w:rPr>
          <w:rFonts w:ascii="宋体" w:eastAsia="宋体" w:hAnsi="宋体" w:cs="宋体" w:hint="eastAsia"/>
          <w:b w:val="0"/>
          <w:bCs w:val="0"/>
          <w:color w:val="000000"/>
          <w:lang w:val="en-US" w:eastAsia="zh-CN"/>
        </w:rPr>
        <w:t>项目</w:t>
      </w:r>
    </w:p>
    <w:p w:rsidR="001E7D34" w:rsidRPr="007B6D0E" w:rsidRDefault="005318C7">
      <w:pPr>
        <w:pStyle w:val="afd"/>
        <w:spacing w:beforeLines="0" w:afterLines="0" w:line="401" w:lineRule="exact"/>
        <w:ind w:firstLine="496"/>
        <w:rPr>
          <w:rFonts w:ascii="宋体" w:eastAsia="宋体" w:hAnsi="宋体" w:cs="宋体"/>
          <w:b w:val="0"/>
          <w:color w:val="000000"/>
          <w:szCs w:val="22"/>
          <w:lang w:val="en-US" w:eastAsia="zh-CN"/>
        </w:rPr>
      </w:pPr>
      <w:r w:rsidRPr="007B6D0E">
        <w:rPr>
          <w:rFonts w:ascii="宋体" w:eastAsia="宋体" w:hAnsi="宋体" w:cs="宋体" w:hint="eastAsia"/>
          <w:b w:val="0"/>
          <w:color w:val="000000"/>
          <w:szCs w:val="22"/>
          <w:lang w:val="en-US" w:eastAsia="zh-CN"/>
        </w:rPr>
        <w:t>移动式压力容器型式试验主要包括以下项目：</w:t>
      </w:r>
    </w:p>
    <w:p w:rsidR="001E7D34" w:rsidRPr="007B6D0E" w:rsidRDefault="005318C7">
      <w:pPr>
        <w:pStyle w:val="afd"/>
        <w:spacing w:beforeLines="0" w:afterLines="0" w:line="401" w:lineRule="exact"/>
        <w:ind w:firstLine="496"/>
        <w:rPr>
          <w:rFonts w:ascii="宋体" w:eastAsia="宋体" w:hAnsi="宋体" w:cs="宋体"/>
          <w:b w:val="0"/>
          <w:color w:val="000000"/>
          <w:szCs w:val="22"/>
          <w:lang w:val="en-US" w:eastAsia="zh-CN"/>
        </w:rPr>
      </w:pPr>
      <w:r w:rsidRPr="007B6D0E">
        <w:rPr>
          <w:rFonts w:ascii="宋体" w:eastAsia="宋体" w:hAnsi="宋体" w:cs="宋体"/>
          <w:b w:val="0"/>
          <w:bCs w:val="0"/>
          <w:color w:val="000000"/>
          <w:lang w:eastAsia="zh-CN"/>
        </w:rPr>
        <w:t>(</w:t>
      </w:r>
      <w:r w:rsidRPr="007B6D0E">
        <w:rPr>
          <w:rFonts w:ascii="宋体" w:eastAsia="宋体" w:hAnsi="宋体" w:cs="宋体"/>
          <w:b w:val="0"/>
          <w:bCs w:val="0"/>
          <w:color w:val="000000"/>
          <w:lang w:val="en-US" w:eastAsia="zh-CN"/>
        </w:rPr>
        <w:t>1</w:t>
      </w:r>
      <w:r w:rsidRPr="007B6D0E">
        <w:rPr>
          <w:rFonts w:ascii="宋体" w:eastAsia="宋体" w:hAnsi="宋体" w:cs="宋体"/>
          <w:b w:val="0"/>
          <w:bCs w:val="0"/>
          <w:color w:val="000000"/>
          <w:lang w:eastAsia="zh-CN"/>
        </w:rPr>
        <w:t>)</w:t>
      </w:r>
      <w:r w:rsidRPr="007B6D0E">
        <w:rPr>
          <w:rFonts w:ascii="宋体" w:eastAsia="宋体" w:hAnsi="宋体" w:cs="宋体" w:hint="eastAsia"/>
          <w:b w:val="0"/>
          <w:color w:val="000000"/>
          <w:szCs w:val="22"/>
          <w:lang w:val="en-US" w:eastAsia="zh-CN"/>
        </w:rPr>
        <w:t>设计方案符合性审查；</w:t>
      </w:r>
    </w:p>
    <w:p w:rsidR="001E7D34" w:rsidRPr="007B6D0E" w:rsidRDefault="005318C7">
      <w:pPr>
        <w:pStyle w:val="afd"/>
        <w:spacing w:beforeLines="0" w:afterLines="0" w:line="401" w:lineRule="exact"/>
        <w:ind w:firstLine="496"/>
        <w:rPr>
          <w:rFonts w:ascii="宋体" w:eastAsia="宋体" w:hAnsi="宋体" w:cs="宋体"/>
          <w:b w:val="0"/>
          <w:color w:val="000000"/>
          <w:szCs w:val="22"/>
          <w:lang w:val="en-US" w:eastAsia="zh-CN"/>
        </w:rPr>
      </w:pPr>
      <w:r w:rsidRPr="007B6D0E">
        <w:rPr>
          <w:rFonts w:ascii="宋体" w:eastAsia="宋体" w:hAnsi="宋体" w:cs="宋体"/>
          <w:b w:val="0"/>
          <w:bCs w:val="0"/>
          <w:color w:val="000000"/>
          <w:lang w:eastAsia="zh-CN"/>
        </w:rPr>
        <w:t>(</w:t>
      </w:r>
      <w:r w:rsidRPr="007B6D0E">
        <w:rPr>
          <w:rFonts w:ascii="宋体" w:eastAsia="宋体" w:hAnsi="宋体" w:cs="宋体" w:hint="eastAsia"/>
          <w:b w:val="0"/>
          <w:bCs w:val="0"/>
          <w:color w:val="000000"/>
          <w:lang w:val="en-US" w:eastAsia="zh-CN"/>
        </w:rPr>
        <w:t>2</w:t>
      </w:r>
      <w:r w:rsidRPr="007B6D0E">
        <w:rPr>
          <w:rFonts w:ascii="宋体" w:eastAsia="宋体" w:hAnsi="宋体" w:cs="宋体"/>
          <w:b w:val="0"/>
          <w:bCs w:val="0"/>
          <w:color w:val="000000"/>
          <w:lang w:eastAsia="zh-CN"/>
        </w:rPr>
        <w:t>)</w:t>
      </w:r>
      <w:r w:rsidRPr="007B6D0E">
        <w:rPr>
          <w:rFonts w:ascii="宋体" w:eastAsia="宋体" w:hAnsi="宋体" w:cs="宋体" w:hint="eastAsia"/>
          <w:b w:val="0"/>
          <w:color w:val="000000"/>
          <w:szCs w:val="22"/>
          <w:lang w:val="en-US" w:eastAsia="zh-CN"/>
        </w:rPr>
        <w:t>应变强化制造工艺的验证性试验；</w:t>
      </w:r>
    </w:p>
    <w:p w:rsidR="001E7D34" w:rsidRPr="007B6D0E" w:rsidRDefault="005318C7">
      <w:pPr>
        <w:pStyle w:val="afd"/>
        <w:spacing w:beforeLines="0" w:afterLines="0" w:line="401" w:lineRule="exact"/>
        <w:ind w:firstLine="496"/>
        <w:rPr>
          <w:rFonts w:ascii="宋体" w:eastAsia="宋体" w:hAnsi="宋体" w:cs="宋体"/>
          <w:b w:val="0"/>
          <w:color w:val="000000"/>
          <w:szCs w:val="22"/>
          <w:lang w:val="en-US" w:eastAsia="zh-CN"/>
        </w:rPr>
      </w:pPr>
      <w:r w:rsidRPr="007B6D0E">
        <w:rPr>
          <w:rFonts w:ascii="宋体" w:eastAsia="宋体" w:hAnsi="宋体" w:cs="宋体"/>
          <w:b w:val="0"/>
          <w:bCs w:val="0"/>
          <w:color w:val="000000"/>
          <w:lang w:eastAsia="zh-CN"/>
        </w:rPr>
        <w:t>(</w:t>
      </w:r>
      <w:r w:rsidRPr="007B6D0E">
        <w:rPr>
          <w:rFonts w:ascii="宋体" w:eastAsia="宋体" w:hAnsi="宋体" w:cs="宋体" w:hint="eastAsia"/>
          <w:b w:val="0"/>
          <w:bCs w:val="0"/>
          <w:color w:val="000000"/>
          <w:lang w:val="en-US" w:eastAsia="zh-CN"/>
        </w:rPr>
        <w:t>3</w:t>
      </w:r>
      <w:r w:rsidRPr="007B6D0E">
        <w:rPr>
          <w:rFonts w:ascii="宋体" w:eastAsia="宋体" w:hAnsi="宋体" w:cs="宋体"/>
          <w:b w:val="0"/>
          <w:bCs w:val="0"/>
          <w:color w:val="000000"/>
          <w:lang w:eastAsia="zh-CN"/>
        </w:rPr>
        <w:t>)</w:t>
      </w:r>
      <w:r w:rsidRPr="007B6D0E">
        <w:rPr>
          <w:rFonts w:ascii="宋体" w:eastAsia="宋体" w:hAnsi="宋体" w:cs="宋体" w:hint="eastAsia"/>
          <w:b w:val="0"/>
          <w:color w:val="000000"/>
          <w:szCs w:val="22"/>
          <w:lang w:val="en-US" w:eastAsia="zh-CN"/>
        </w:rPr>
        <w:t>真空绝热罐体低温性能检验试验；</w:t>
      </w:r>
    </w:p>
    <w:p w:rsidR="001E7D34" w:rsidRPr="007B6D0E" w:rsidRDefault="005318C7">
      <w:pPr>
        <w:pStyle w:val="afd"/>
        <w:spacing w:beforeLines="0" w:afterLines="0" w:line="401" w:lineRule="exact"/>
        <w:ind w:firstLine="496"/>
        <w:rPr>
          <w:rFonts w:ascii="宋体" w:eastAsia="宋体" w:hAnsi="宋体" w:cs="宋体"/>
          <w:b w:val="0"/>
          <w:color w:val="000000"/>
          <w:szCs w:val="22"/>
          <w:lang w:val="en-US" w:eastAsia="zh-CN"/>
        </w:rPr>
      </w:pPr>
      <w:r w:rsidRPr="007B6D0E">
        <w:rPr>
          <w:rFonts w:ascii="宋体" w:eastAsia="宋体" w:hAnsi="宋体" w:cs="宋体"/>
          <w:b w:val="0"/>
          <w:bCs w:val="0"/>
          <w:color w:val="000000"/>
          <w:lang w:eastAsia="zh-CN"/>
        </w:rPr>
        <w:t>(</w:t>
      </w:r>
      <w:r w:rsidRPr="007B6D0E">
        <w:rPr>
          <w:rFonts w:ascii="宋体" w:eastAsia="宋体" w:hAnsi="宋体" w:cs="宋体" w:hint="eastAsia"/>
          <w:b w:val="0"/>
          <w:bCs w:val="0"/>
          <w:color w:val="000000"/>
          <w:lang w:val="en-US" w:eastAsia="zh-CN"/>
        </w:rPr>
        <w:t>4</w:t>
      </w:r>
      <w:r w:rsidRPr="007B6D0E">
        <w:rPr>
          <w:rFonts w:ascii="宋体" w:eastAsia="宋体" w:hAnsi="宋体" w:cs="宋体"/>
          <w:b w:val="0"/>
          <w:bCs w:val="0"/>
          <w:color w:val="000000"/>
          <w:lang w:eastAsia="zh-CN"/>
        </w:rPr>
        <w:t>)</w:t>
      </w:r>
      <w:r w:rsidRPr="007B6D0E">
        <w:rPr>
          <w:rFonts w:ascii="宋体" w:eastAsia="宋体" w:hAnsi="宋体" w:cs="宋体" w:hint="eastAsia"/>
          <w:b w:val="0"/>
          <w:color w:val="000000"/>
          <w:szCs w:val="22"/>
          <w:lang w:val="en-US" w:eastAsia="zh-CN"/>
        </w:rPr>
        <w:t>公路罐箱性能试验。</w:t>
      </w:r>
    </w:p>
    <w:p w:rsidR="001E7D34" w:rsidRPr="007B6D0E" w:rsidRDefault="005318C7">
      <w:pPr>
        <w:pStyle w:val="afd"/>
        <w:spacing w:beforeLines="35" w:before="84" w:afterLines="25" w:after="60" w:line="401" w:lineRule="exact"/>
        <w:ind w:firstLine="496"/>
        <w:contextualSpacing w:val="0"/>
        <w:rPr>
          <w:rFonts w:ascii="宋体" w:eastAsia="宋体" w:hAnsi="宋体" w:cs="宋体"/>
          <w:b w:val="0"/>
          <w:color w:val="000000"/>
          <w:szCs w:val="22"/>
          <w:lang w:val="en-US" w:eastAsia="zh-CN" w:bidi="en-US"/>
        </w:rPr>
      </w:pPr>
      <w:r w:rsidRPr="007B6D0E">
        <w:rPr>
          <w:rFonts w:cs="黑体"/>
          <w:b w:val="0"/>
          <w:bCs w:val="0"/>
          <w:color w:val="000000"/>
          <w:lang w:val="en-US" w:eastAsia="zh-CN"/>
        </w:rPr>
        <w:t>G</w:t>
      </w:r>
      <w:r w:rsidRPr="007B6D0E">
        <w:rPr>
          <w:rFonts w:cs="黑体"/>
          <w:b w:val="0"/>
          <w:bCs w:val="0"/>
          <w:color w:val="000000"/>
          <w:lang w:eastAsia="zh-CN"/>
        </w:rPr>
        <w:t>1</w:t>
      </w:r>
      <w:r w:rsidRPr="007B6D0E">
        <w:rPr>
          <w:rFonts w:cs="黑体"/>
          <w:b w:val="0"/>
          <w:bCs w:val="0"/>
          <w:color w:val="000000"/>
          <w:lang w:val="en-US" w:eastAsia="zh-CN"/>
        </w:rPr>
        <w:t>.</w:t>
      </w:r>
      <w:r w:rsidRPr="007B6D0E">
        <w:rPr>
          <w:rFonts w:cs="黑体" w:hint="eastAsia"/>
          <w:b w:val="0"/>
          <w:bCs w:val="0"/>
          <w:color w:val="000000"/>
          <w:lang w:val="en-US" w:eastAsia="zh-CN"/>
        </w:rPr>
        <w:t>3</w:t>
      </w:r>
      <w:r w:rsidRPr="007B6D0E">
        <w:rPr>
          <w:rFonts w:ascii="宋体" w:eastAsia="宋体" w:hAnsi="宋体" w:cs="宋体"/>
          <w:b w:val="0"/>
          <w:color w:val="000000"/>
          <w:szCs w:val="22"/>
          <w:lang w:val="en-US" w:eastAsia="zh-CN" w:bidi="en-US"/>
        </w:rPr>
        <w:t xml:space="preserve">  </w:t>
      </w:r>
      <w:r w:rsidRPr="007B6D0E">
        <w:rPr>
          <w:rFonts w:ascii="宋体" w:eastAsia="宋体" w:hAnsi="宋体" w:cs="宋体" w:hint="eastAsia"/>
          <w:b w:val="0"/>
          <w:color w:val="000000"/>
          <w:szCs w:val="22"/>
          <w:lang w:val="en-US" w:eastAsia="zh-CN" w:bidi="en-US"/>
        </w:rPr>
        <w:t>型式试验机构许可</w:t>
      </w:r>
      <w:r w:rsidRPr="007B6D0E">
        <w:rPr>
          <w:rFonts w:ascii="宋体" w:eastAsia="宋体" w:hAnsi="宋体" w:cs="宋体"/>
          <w:b w:val="0"/>
          <w:color w:val="000000"/>
          <w:szCs w:val="22"/>
          <w:lang w:val="en-US" w:eastAsia="zh-CN" w:bidi="en-US"/>
        </w:rPr>
        <w:t>资质</w:t>
      </w:r>
      <w:r w:rsidRPr="007B6D0E">
        <w:rPr>
          <w:rFonts w:ascii="宋体" w:eastAsia="宋体" w:hAnsi="宋体" w:cs="宋体" w:hint="eastAsia"/>
          <w:b w:val="0"/>
          <w:color w:val="000000"/>
          <w:szCs w:val="22"/>
          <w:lang w:val="en-US" w:eastAsia="zh-CN" w:bidi="en-US"/>
        </w:rPr>
        <w:t>与责任</w:t>
      </w:r>
      <w:r w:rsidRPr="007B6D0E">
        <w:rPr>
          <w:rFonts w:ascii="宋体" w:eastAsia="宋体" w:hAnsi="宋体" w:cs="宋体"/>
          <w:b w:val="0"/>
          <w:color w:val="000000"/>
          <w:szCs w:val="22"/>
          <w:lang w:val="en-US" w:eastAsia="zh-CN" w:bidi="en-US"/>
        </w:rPr>
        <w:t xml:space="preserve"> </w:t>
      </w:r>
    </w:p>
    <w:p w:rsidR="001E7D34" w:rsidRPr="007B6D0E" w:rsidRDefault="005318C7">
      <w:pPr>
        <w:pStyle w:val="afd"/>
        <w:spacing w:beforeLines="0" w:afterLines="0" w:line="400" w:lineRule="exact"/>
        <w:ind w:firstLine="496"/>
        <w:contextualSpacing w:val="0"/>
        <w:rPr>
          <w:rFonts w:ascii="宋体" w:eastAsia="宋体" w:hAnsi="宋体" w:cs="宋体"/>
          <w:b w:val="0"/>
          <w:bCs w:val="0"/>
          <w:color w:val="000000"/>
          <w:lang w:val="en-US" w:eastAsia="zh-CN"/>
        </w:rPr>
      </w:pPr>
      <w:r w:rsidRPr="007B6D0E">
        <w:rPr>
          <w:rFonts w:cs="黑体"/>
          <w:b w:val="0"/>
          <w:bCs w:val="0"/>
          <w:color w:val="000000"/>
          <w:lang w:val="en-US" w:eastAsia="zh-CN"/>
        </w:rPr>
        <w:t>G</w:t>
      </w:r>
      <w:r w:rsidRPr="007B6D0E">
        <w:rPr>
          <w:rFonts w:cs="黑体"/>
          <w:b w:val="0"/>
          <w:bCs w:val="0"/>
          <w:color w:val="000000"/>
          <w:lang w:eastAsia="zh-CN"/>
        </w:rPr>
        <w:t>1</w:t>
      </w:r>
      <w:r w:rsidRPr="007B6D0E">
        <w:rPr>
          <w:rFonts w:cs="黑体"/>
          <w:b w:val="0"/>
          <w:bCs w:val="0"/>
          <w:color w:val="000000"/>
          <w:lang w:val="en-US" w:eastAsia="zh-CN"/>
        </w:rPr>
        <w:t>.</w:t>
      </w:r>
      <w:r w:rsidRPr="007B6D0E">
        <w:rPr>
          <w:rFonts w:cs="黑体" w:hint="eastAsia"/>
          <w:b w:val="0"/>
          <w:bCs w:val="0"/>
          <w:color w:val="000000"/>
          <w:lang w:val="en-US" w:eastAsia="zh-CN"/>
        </w:rPr>
        <w:t xml:space="preserve">3.1 </w:t>
      </w:r>
      <w:r w:rsidRPr="007B6D0E">
        <w:rPr>
          <w:rFonts w:ascii="宋体" w:eastAsia="宋体" w:hAnsi="宋体" w:cs="宋体" w:hint="eastAsia"/>
          <w:b w:val="0"/>
          <w:bCs w:val="0"/>
          <w:color w:val="000000"/>
          <w:lang w:val="en-US" w:eastAsia="zh-CN"/>
        </w:rPr>
        <w:t>许可资质</w:t>
      </w:r>
    </w:p>
    <w:p w:rsidR="001E7D34" w:rsidRPr="007B6D0E" w:rsidRDefault="005318C7">
      <w:pPr>
        <w:pStyle w:val="afd"/>
        <w:spacing w:beforeLines="0" w:afterLines="0" w:line="400" w:lineRule="exact"/>
        <w:ind w:firstLine="496"/>
        <w:contextualSpacing w:val="0"/>
        <w:rPr>
          <w:rFonts w:ascii="宋体" w:eastAsia="宋体" w:hAnsi="宋体" w:cs="宋体"/>
          <w:b w:val="0"/>
          <w:color w:val="000000"/>
          <w:szCs w:val="22"/>
          <w:lang w:val="en-US" w:eastAsia="zh-CN" w:bidi="en-US"/>
        </w:rPr>
      </w:pPr>
      <w:r w:rsidRPr="007B6D0E">
        <w:rPr>
          <w:rFonts w:ascii="宋体" w:eastAsia="宋体" w:hAnsi="宋体" w:cs="宋体"/>
          <w:b w:val="0"/>
          <w:bCs w:val="0"/>
          <w:color w:val="000000"/>
          <w:lang w:eastAsia="zh-CN"/>
        </w:rPr>
        <w:t>(</w:t>
      </w:r>
      <w:r w:rsidRPr="007B6D0E">
        <w:rPr>
          <w:rFonts w:ascii="宋体" w:eastAsia="宋体" w:hAnsi="宋体" w:cs="宋体"/>
          <w:b w:val="0"/>
          <w:bCs w:val="0"/>
          <w:color w:val="000000"/>
          <w:lang w:val="en-US" w:eastAsia="zh-CN"/>
        </w:rPr>
        <w:t>1</w:t>
      </w:r>
      <w:r w:rsidRPr="007B6D0E">
        <w:rPr>
          <w:rFonts w:ascii="宋体" w:eastAsia="宋体" w:hAnsi="宋体" w:cs="宋体"/>
          <w:b w:val="0"/>
          <w:bCs w:val="0"/>
          <w:color w:val="000000"/>
          <w:lang w:eastAsia="zh-CN"/>
        </w:rPr>
        <w:t>)</w:t>
      </w:r>
      <w:r w:rsidRPr="007B6D0E">
        <w:rPr>
          <w:rFonts w:ascii="宋体" w:eastAsia="宋体" w:hAnsi="宋体" w:cs="宋体" w:hint="eastAsia"/>
          <w:b w:val="0"/>
          <w:color w:val="000000"/>
          <w:szCs w:val="22"/>
          <w:lang w:val="en-US" w:eastAsia="zh-CN" w:bidi="en-US"/>
        </w:rPr>
        <w:t>移动式压力容器型式试验机构(以下简称型式试验机构)应当按照相关规定，取得</w:t>
      </w:r>
      <w:r w:rsidRPr="007B6D0E">
        <w:rPr>
          <w:rFonts w:ascii="宋体" w:eastAsia="宋体" w:hAnsi="宋体" w:cs="宋体"/>
          <w:b w:val="0"/>
          <w:color w:val="000000"/>
          <w:szCs w:val="22"/>
          <w:lang w:val="en-US" w:eastAsia="zh-CN" w:bidi="en-US"/>
        </w:rPr>
        <w:t>特种设备检验</w:t>
      </w:r>
      <w:r w:rsidRPr="007B6D0E">
        <w:rPr>
          <w:rFonts w:ascii="宋体" w:eastAsia="宋体" w:hAnsi="宋体" w:cs="宋体" w:hint="eastAsia"/>
          <w:b w:val="0"/>
          <w:color w:val="000000"/>
          <w:szCs w:val="22"/>
          <w:lang w:val="en-US" w:eastAsia="zh-CN" w:bidi="en-US"/>
        </w:rPr>
        <w:t>机构</w:t>
      </w:r>
      <w:r w:rsidRPr="007B6D0E">
        <w:rPr>
          <w:rFonts w:ascii="宋体" w:eastAsia="宋体" w:hAnsi="宋体" w:cs="宋体"/>
          <w:b w:val="0"/>
          <w:color w:val="000000"/>
          <w:szCs w:val="22"/>
          <w:lang w:val="en-US" w:eastAsia="zh-CN" w:bidi="en-US"/>
        </w:rPr>
        <w:t>核准证</w:t>
      </w:r>
      <w:r w:rsidRPr="007B6D0E">
        <w:rPr>
          <w:rFonts w:ascii="宋体" w:eastAsia="宋体" w:hAnsi="宋体" w:cs="宋体" w:hint="eastAsia"/>
          <w:b w:val="0"/>
          <w:color w:val="000000"/>
          <w:szCs w:val="22"/>
          <w:lang w:val="en-US" w:eastAsia="zh-CN" w:bidi="en-US"/>
        </w:rPr>
        <w:t>(型式试验)</w:t>
      </w:r>
      <w:r w:rsidRPr="007B6D0E">
        <w:rPr>
          <w:rFonts w:ascii="宋体" w:eastAsia="宋体" w:hAnsi="宋体" w:cs="宋体"/>
          <w:b w:val="0"/>
          <w:color w:val="000000"/>
          <w:szCs w:val="22"/>
          <w:lang w:val="en-US" w:eastAsia="zh-CN" w:bidi="en-US"/>
        </w:rPr>
        <w:t>，并且在核准项目范围内进行</w:t>
      </w:r>
      <w:r w:rsidRPr="007B6D0E">
        <w:rPr>
          <w:rFonts w:ascii="宋体" w:eastAsia="宋体" w:hAnsi="宋体" w:cs="宋体" w:hint="eastAsia"/>
          <w:b w:val="0"/>
          <w:color w:val="000000"/>
          <w:szCs w:val="22"/>
          <w:lang w:val="en-US" w:eastAsia="zh-CN" w:bidi="en-US"/>
        </w:rPr>
        <w:t>移动式压力容器的</w:t>
      </w:r>
      <w:r w:rsidRPr="007B6D0E">
        <w:rPr>
          <w:rFonts w:ascii="宋体" w:eastAsia="宋体" w:hAnsi="宋体" w:cs="宋体"/>
          <w:b w:val="0"/>
          <w:color w:val="000000"/>
          <w:szCs w:val="22"/>
          <w:lang w:val="en-US" w:eastAsia="zh-CN" w:bidi="en-US"/>
        </w:rPr>
        <w:t>型式试验工作</w:t>
      </w:r>
      <w:r w:rsidRPr="007B6D0E">
        <w:rPr>
          <w:rFonts w:ascii="宋体" w:eastAsia="宋体" w:hAnsi="宋体" w:cs="宋体" w:hint="eastAsia"/>
          <w:b w:val="0"/>
          <w:color w:val="000000"/>
          <w:szCs w:val="22"/>
          <w:lang w:val="en-US" w:eastAsia="zh-CN" w:bidi="en-US"/>
        </w:rPr>
        <w:t>；</w:t>
      </w:r>
    </w:p>
    <w:p w:rsidR="001E7D34" w:rsidRPr="007B6D0E" w:rsidRDefault="005318C7">
      <w:pPr>
        <w:pStyle w:val="afd"/>
        <w:spacing w:beforeLines="0" w:afterLines="0" w:line="400" w:lineRule="exact"/>
        <w:ind w:firstLine="496"/>
        <w:contextualSpacing w:val="0"/>
        <w:rPr>
          <w:rFonts w:ascii="宋体" w:eastAsia="宋体" w:hAnsi="宋体" w:cs="宋体"/>
          <w:b w:val="0"/>
          <w:color w:val="000000"/>
          <w:szCs w:val="22"/>
          <w:lang w:val="en-US" w:eastAsia="zh-CN" w:bidi="en-US"/>
        </w:rPr>
      </w:pPr>
      <w:r w:rsidRPr="007B6D0E">
        <w:rPr>
          <w:rFonts w:ascii="宋体" w:eastAsia="宋体" w:hAnsi="宋体" w:cs="宋体"/>
          <w:b w:val="0"/>
          <w:bCs w:val="0"/>
          <w:color w:val="000000"/>
          <w:lang w:eastAsia="zh-CN"/>
        </w:rPr>
        <w:t>(</w:t>
      </w:r>
      <w:r w:rsidRPr="007B6D0E">
        <w:rPr>
          <w:rFonts w:ascii="宋体" w:eastAsia="宋体" w:hAnsi="宋体" w:cs="宋体"/>
          <w:b w:val="0"/>
          <w:bCs w:val="0"/>
          <w:color w:val="000000"/>
          <w:lang w:val="en-US" w:eastAsia="zh-CN"/>
        </w:rPr>
        <w:t>2</w:t>
      </w:r>
      <w:r w:rsidRPr="007B6D0E">
        <w:rPr>
          <w:rFonts w:ascii="宋体" w:eastAsia="宋体" w:hAnsi="宋体" w:cs="宋体"/>
          <w:b w:val="0"/>
          <w:bCs w:val="0"/>
          <w:color w:val="000000"/>
          <w:lang w:eastAsia="zh-CN"/>
        </w:rPr>
        <w:t>)</w:t>
      </w:r>
      <w:r w:rsidRPr="007B6D0E">
        <w:rPr>
          <w:rFonts w:ascii="宋体" w:eastAsia="宋体" w:hAnsi="宋体" w:cs="宋体" w:hint="eastAsia"/>
          <w:b w:val="0"/>
          <w:color w:val="000000"/>
          <w:szCs w:val="22"/>
          <w:lang w:val="en-US" w:eastAsia="zh-CN" w:bidi="en-US"/>
        </w:rPr>
        <w:t>型式试验机构的相关技术人员、检验试验人员，以及检验设备等应当符合移动式压力容器型式试验项目的要求；</w:t>
      </w:r>
    </w:p>
    <w:p w:rsidR="001E7D34" w:rsidRPr="007B6D0E" w:rsidRDefault="005318C7">
      <w:pPr>
        <w:pStyle w:val="afd"/>
        <w:spacing w:beforeLines="0" w:afterLines="0" w:line="400" w:lineRule="exact"/>
        <w:ind w:firstLine="496"/>
        <w:contextualSpacing w:val="0"/>
        <w:rPr>
          <w:rFonts w:ascii="宋体" w:eastAsia="宋体" w:hAnsi="宋体" w:cs="宋体"/>
          <w:b w:val="0"/>
          <w:bCs w:val="0"/>
          <w:color w:val="000000"/>
          <w:lang w:val="en-US" w:eastAsia="zh-CN"/>
        </w:rPr>
      </w:pPr>
      <w:r w:rsidRPr="007B6D0E">
        <w:rPr>
          <w:rFonts w:ascii="宋体" w:eastAsia="宋体" w:hAnsi="宋体" w:cs="宋体"/>
          <w:b w:val="0"/>
          <w:bCs w:val="0"/>
          <w:color w:val="000000"/>
          <w:lang w:eastAsia="zh-CN"/>
        </w:rPr>
        <w:t>(</w:t>
      </w:r>
      <w:r w:rsidRPr="007B6D0E">
        <w:rPr>
          <w:rFonts w:ascii="宋体" w:eastAsia="宋体" w:hAnsi="宋体" w:cs="宋体"/>
          <w:b w:val="0"/>
          <w:bCs w:val="0"/>
          <w:color w:val="000000"/>
          <w:lang w:val="en-US" w:eastAsia="zh-CN"/>
        </w:rPr>
        <w:t>3</w:t>
      </w:r>
      <w:r w:rsidRPr="007B6D0E">
        <w:rPr>
          <w:rFonts w:ascii="宋体" w:eastAsia="宋体" w:hAnsi="宋体" w:cs="宋体"/>
          <w:b w:val="0"/>
          <w:bCs w:val="0"/>
          <w:color w:val="000000"/>
          <w:lang w:eastAsia="zh-CN"/>
        </w:rPr>
        <w:t>)</w:t>
      </w:r>
      <w:r w:rsidRPr="007B6D0E">
        <w:rPr>
          <w:rFonts w:ascii="宋体" w:eastAsia="宋体" w:hAnsi="宋体" w:cs="宋体" w:hint="eastAsia"/>
          <w:b w:val="0"/>
          <w:color w:val="000000"/>
          <w:szCs w:val="22"/>
          <w:lang w:val="en-US" w:eastAsia="zh-CN" w:bidi="en-US"/>
        </w:rPr>
        <w:t>型式试验机构的检验试验人员应当取得相应的特种设备检验人员资格证书后，方可从事型式试验工作。</w:t>
      </w:r>
    </w:p>
    <w:p w:rsidR="001E7D34" w:rsidRPr="007B6D0E" w:rsidRDefault="005318C7">
      <w:pPr>
        <w:adjustRightInd w:val="0"/>
        <w:snapToGrid w:val="0"/>
        <w:spacing w:after="0" w:line="400" w:lineRule="exact"/>
        <w:ind w:firstLineChars="200" w:firstLine="480"/>
        <w:rPr>
          <w:rFonts w:ascii="宋体" w:hAnsi="宋体" w:cs="宋体"/>
          <w:bCs/>
          <w:color w:val="000000"/>
          <w:spacing w:val="4"/>
          <w:sz w:val="24"/>
          <w:lang w:eastAsia="zh-CN" w:bidi="ar-SA"/>
        </w:rPr>
      </w:pPr>
      <w:r w:rsidRPr="007B6D0E">
        <w:rPr>
          <w:rFonts w:ascii="黑体" w:eastAsia="黑体" w:hAnsi="黑体" w:cs="黑体"/>
          <w:color w:val="000000"/>
          <w:sz w:val="24"/>
          <w:szCs w:val="24"/>
          <w:lang w:eastAsia="zh-CN"/>
        </w:rPr>
        <w:t>G1.</w:t>
      </w:r>
      <w:r w:rsidRPr="007B6D0E">
        <w:rPr>
          <w:rFonts w:ascii="黑体" w:eastAsia="黑体" w:hAnsi="黑体" w:cs="黑体" w:hint="eastAsia"/>
          <w:color w:val="000000"/>
          <w:sz w:val="24"/>
          <w:szCs w:val="24"/>
          <w:lang w:eastAsia="zh-CN"/>
        </w:rPr>
        <w:t>3.2</w:t>
      </w:r>
      <w:r w:rsidRPr="007B6D0E">
        <w:rPr>
          <w:rFonts w:ascii="黑体" w:eastAsia="黑体" w:hAnsi="黑体" w:cs="黑体"/>
          <w:color w:val="000000"/>
          <w:spacing w:val="4"/>
          <w:sz w:val="24"/>
          <w:szCs w:val="24"/>
          <w:lang w:eastAsia="zh-CN" w:bidi="ar-SA"/>
        </w:rPr>
        <w:t xml:space="preserve">  </w:t>
      </w:r>
      <w:r w:rsidRPr="007B6D0E">
        <w:rPr>
          <w:rFonts w:ascii="宋体" w:hAnsi="宋体" w:cs="宋体" w:hint="eastAsia"/>
          <w:bCs/>
          <w:color w:val="000000"/>
          <w:spacing w:val="4"/>
          <w:sz w:val="24"/>
          <w:lang w:eastAsia="zh-CN" w:bidi="ar-SA"/>
        </w:rPr>
        <w:t>责任</w:t>
      </w:r>
    </w:p>
    <w:p w:rsidR="001E7D34" w:rsidRPr="007B6D0E" w:rsidRDefault="005318C7">
      <w:pPr>
        <w:adjustRightInd w:val="0"/>
        <w:snapToGrid w:val="0"/>
        <w:spacing w:after="0" w:line="400" w:lineRule="exact"/>
        <w:ind w:firstLineChars="200" w:firstLine="480"/>
        <w:rPr>
          <w:rFonts w:ascii="宋体" w:hAnsi="宋体" w:cs="宋体"/>
          <w:bCs/>
          <w:color w:val="000000"/>
          <w:spacing w:val="4"/>
          <w:sz w:val="24"/>
          <w:szCs w:val="24"/>
          <w:lang w:eastAsia="zh-CN" w:bidi="ar-SA"/>
        </w:rPr>
      </w:pPr>
      <w:r w:rsidRPr="007B6D0E">
        <w:rPr>
          <w:rFonts w:ascii="宋体" w:hAnsi="宋体" w:cs="宋体"/>
          <w:color w:val="000000"/>
          <w:sz w:val="24"/>
          <w:szCs w:val="24"/>
          <w:lang w:eastAsia="zh-CN"/>
        </w:rPr>
        <w:t>(1)</w:t>
      </w:r>
      <w:r w:rsidRPr="007B6D0E">
        <w:rPr>
          <w:rFonts w:ascii="宋体" w:hAnsi="宋体" w:cs="宋体" w:hint="eastAsia"/>
          <w:bCs/>
          <w:color w:val="000000"/>
          <w:spacing w:val="4"/>
          <w:sz w:val="24"/>
          <w:szCs w:val="24"/>
          <w:lang w:eastAsia="zh-CN" w:bidi="ar-SA"/>
        </w:rPr>
        <w:t>型式试验机构应当加强对相关技术人员、检验试验人员的管理，并且定期进行移动式压力容器专业知识和技能培训；</w:t>
      </w:r>
    </w:p>
    <w:p w:rsidR="001E7D34" w:rsidRPr="007B6D0E" w:rsidRDefault="005318C7">
      <w:pPr>
        <w:adjustRightInd w:val="0"/>
        <w:snapToGrid w:val="0"/>
        <w:spacing w:after="0" w:line="400" w:lineRule="exact"/>
        <w:ind w:firstLineChars="200" w:firstLine="480"/>
        <w:rPr>
          <w:rFonts w:ascii="宋体" w:hAnsi="宋体" w:cs="宋体"/>
          <w:bCs/>
          <w:color w:val="000000"/>
          <w:spacing w:val="4"/>
          <w:sz w:val="24"/>
          <w:szCs w:val="24"/>
          <w:lang w:eastAsia="zh-CN" w:bidi="ar-SA"/>
        </w:rPr>
      </w:pPr>
      <w:r w:rsidRPr="007B6D0E">
        <w:rPr>
          <w:rFonts w:ascii="宋体" w:hAnsi="宋体" w:cs="宋体"/>
          <w:color w:val="000000"/>
          <w:sz w:val="24"/>
          <w:szCs w:val="24"/>
          <w:lang w:eastAsia="zh-CN"/>
        </w:rPr>
        <w:t>(2)</w:t>
      </w:r>
      <w:r w:rsidRPr="007B6D0E">
        <w:rPr>
          <w:rFonts w:ascii="宋体" w:hAnsi="宋体" w:cs="宋体" w:hint="eastAsia"/>
          <w:bCs/>
          <w:color w:val="000000"/>
          <w:spacing w:val="4"/>
          <w:sz w:val="24"/>
          <w:szCs w:val="24"/>
          <w:lang w:eastAsia="zh-CN" w:bidi="ar-SA"/>
        </w:rPr>
        <w:t>型式试验机构对所出具的型式试验报告的正确性负责；</w:t>
      </w:r>
    </w:p>
    <w:p w:rsidR="001E7D34" w:rsidRPr="007B6D0E" w:rsidRDefault="005318C7">
      <w:pPr>
        <w:adjustRightInd w:val="0"/>
        <w:snapToGrid w:val="0"/>
        <w:spacing w:after="0" w:line="400" w:lineRule="exact"/>
        <w:ind w:firstLineChars="200" w:firstLine="480"/>
        <w:rPr>
          <w:rFonts w:ascii="宋体" w:hAnsi="宋体" w:cs="宋体"/>
          <w:bCs/>
          <w:color w:val="000000"/>
          <w:spacing w:val="4"/>
          <w:sz w:val="24"/>
          <w:szCs w:val="24"/>
          <w:lang w:eastAsia="zh-CN" w:bidi="ar-SA"/>
        </w:rPr>
      </w:pPr>
      <w:r w:rsidRPr="007B6D0E">
        <w:rPr>
          <w:rFonts w:ascii="宋体" w:hAnsi="宋体" w:cs="宋体"/>
          <w:color w:val="000000"/>
          <w:sz w:val="24"/>
          <w:szCs w:val="24"/>
          <w:lang w:eastAsia="zh-CN"/>
        </w:rPr>
        <w:t>(3)</w:t>
      </w:r>
      <w:r w:rsidRPr="007B6D0E">
        <w:rPr>
          <w:rFonts w:ascii="宋体" w:hAnsi="宋体" w:cs="宋体" w:hint="eastAsia"/>
          <w:bCs/>
          <w:color w:val="000000"/>
          <w:spacing w:val="4"/>
          <w:sz w:val="24"/>
          <w:szCs w:val="24"/>
          <w:lang w:eastAsia="zh-CN" w:bidi="ar-SA"/>
        </w:rPr>
        <w:t>型式试验机构不得从事妨碍其客观、公正进行型式试验工作的活动；</w:t>
      </w:r>
    </w:p>
    <w:p w:rsidR="001E7D34" w:rsidRPr="007B6D0E" w:rsidRDefault="005318C7">
      <w:pPr>
        <w:widowControl w:val="0"/>
        <w:adjustRightInd w:val="0"/>
        <w:snapToGrid w:val="0"/>
        <w:spacing w:after="0" w:line="400" w:lineRule="exact"/>
        <w:ind w:firstLineChars="200" w:firstLine="480"/>
        <w:rPr>
          <w:rFonts w:ascii="宋体" w:hAnsi="宋体" w:cs="宋体"/>
          <w:color w:val="000000"/>
          <w:sz w:val="24"/>
          <w:szCs w:val="24"/>
          <w:lang w:eastAsia="zh-CN"/>
        </w:rPr>
      </w:pPr>
      <w:r w:rsidRPr="007B6D0E">
        <w:rPr>
          <w:rFonts w:ascii="宋体" w:hAnsi="宋体" w:cs="宋体"/>
          <w:color w:val="000000"/>
          <w:sz w:val="24"/>
          <w:szCs w:val="24"/>
          <w:lang w:eastAsia="zh-CN"/>
        </w:rPr>
        <w:t>(4)</w:t>
      </w:r>
      <w:r w:rsidRPr="007B6D0E">
        <w:rPr>
          <w:rFonts w:ascii="宋体" w:hAnsi="宋体" w:cs="宋体" w:hint="eastAsia"/>
          <w:bCs/>
          <w:color w:val="000000"/>
          <w:spacing w:val="4"/>
          <w:sz w:val="24"/>
          <w:szCs w:val="24"/>
          <w:lang w:eastAsia="zh-CN" w:bidi="ar-SA"/>
        </w:rPr>
        <w:t>型式试验机构相关技术人员、检验试验人员在型式试验工作中，应当履行职责，客观、公正、严守纪律，对设计方案符合性审查或者检验等试验结果的准确性和正确性负责；</w:t>
      </w:r>
    </w:p>
    <w:p w:rsidR="001E7D34" w:rsidRPr="007B6D0E" w:rsidRDefault="005318C7">
      <w:pPr>
        <w:widowControl w:val="0"/>
        <w:adjustRightInd w:val="0"/>
        <w:snapToGrid w:val="0"/>
        <w:spacing w:after="0" w:line="400" w:lineRule="exact"/>
        <w:ind w:firstLineChars="200" w:firstLine="480"/>
        <w:rPr>
          <w:rFonts w:ascii="宋体" w:hAnsi="宋体" w:cs="宋体"/>
          <w:bCs/>
          <w:color w:val="000000"/>
          <w:spacing w:val="4"/>
          <w:sz w:val="24"/>
          <w:szCs w:val="24"/>
          <w:lang w:eastAsia="zh-CN" w:bidi="ar-SA"/>
        </w:rPr>
      </w:pPr>
      <w:r w:rsidRPr="007B6D0E">
        <w:rPr>
          <w:rFonts w:ascii="宋体" w:hAnsi="宋体" w:cs="宋体"/>
          <w:color w:val="000000"/>
          <w:sz w:val="24"/>
          <w:szCs w:val="24"/>
          <w:lang w:eastAsia="zh-CN"/>
        </w:rPr>
        <w:t>(5)</w:t>
      </w:r>
      <w:r w:rsidRPr="007B6D0E">
        <w:rPr>
          <w:rFonts w:ascii="宋体" w:hAnsi="宋体" w:cs="宋体" w:hint="eastAsia"/>
          <w:bCs/>
          <w:color w:val="000000"/>
          <w:spacing w:val="4"/>
          <w:sz w:val="24"/>
          <w:szCs w:val="24"/>
          <w:lang w:eastAsia="zh-CN" w:bidi="ar-SA"/>
        </w:rPr>
        <w:t>型式试验机构对申请单位提供的设计文件，以及型式试验机构出具的试验报</w:t>
      </w:r>
      <w:r w:rsidRPr="007B6D0E">
        <w:rPr>
          <w:rFonts w:ascii="宋体" w:hAnsi="宋体" w:cs="宋体" w:hint="eastAsia"/>
          <w:bCs/>
          <w:color w:val="000000"/>
          <w:spacing w:val="4"/>
          <w:sz w:val="24"/>
          <w:szCs w:val="24"/>
          <w:lang w:eastAsia="zh-CN" w:bidi="ar-SA"/>
        </w:rPr>
        <w:lastRenderedPageBreak/>
        <w:t>告和结论等负有保密责任；</w:t>
      </w:r>
    </w:p>
    <w:p w:rsidR="001E7D34" w:rsidRPr="007B6D0E" w:rsidRDefault="005318C7">
      <w:pPr>
        <w:snapToGrid w:val="0"/>
        <w:spacing w:after="0" w:line="400" w:lineRule="exact"/>
        <w:ind w:firstLineChars="200" w:firstLine="480"/>
        <w:rPr>
          <w:rFonts w:ascii="宋体" w:hAnsi="宋体" w:cs="宋体"/>
          <w:color w:val="000000"/>
          <w:lang w:eastAsia="zh-CN"/>
        </w:rPr>
      </w:pPr>
      <w:r w:rsidRPr="007B6D0E">
        <w:rPr>
          <w:rFonts w:ascii="宋体" w:hAnsi="宋体" w:cs="宋体"/>
          <w:color w:val="000000"/>
          <w:sz w:val="24"/>
          <w:szCs w:val="24"/>
          <w:lang w:eastAsia="zh-CN"/>
        </w:rPr>
        <w:t>(6)</w:t>
      </w:r>
      <w:r w:rsidRPr="007B6D0E">
        <w:rPr>
          <w:rFonts w:ascii="宋体" w:hAnsi="宋体" w:cs="宋体" w:hint="eastAsia"/>
          <w:bCs/>
          <w:color w:val="000000"/>
          <w:spacing w:val="4"/>
          <w:sz w:val="24"/>
          <w:szCs w:val="24"/>
          <w:lang w:eastAsia="zh-CN" w:bidi="ar-SA"/>
        </w:rPr>
        <w:t>型式试验机构应当长期保存型式试验的相关原始记录和型式试验报告。</w:t>
      </w:r>
      <w:r w:rsidRPr="007B6D0E">
        <w:rPr>
          <w:rFonts w:ascii="宋体" w:hAnsi="宋体" w:cs="宋体"/>
          <w:bCs/>
          <w:color w:val="000000"/>
          <w:spacing w:val="4"/>
          <w:sz w:val="24"/>
          <w:lang w:eastAsia="zh-CN" w:bidi="ar-SA"/>
        </w:rPr>
        <w:t xml:space="preserve"> </w:t>
      </w:r>
    </w:p>
    <w:p w:rsidR="001E7D34" w:rsidRPr="007B6D0E" w:rsidRDefault="005318C7">
      <w:pPr>
        <w:pStyle w:val="afd"/>
        <w:widowControl w:val="0"/>
        <w:spacing w:beforeLines="100" w:before="240" w:afterLines="50" w:after="120" w:line="400" w:lineRule="exact"/>
        <w:ind w:firstLine="496"/>
        <w:rPr>
          <w:rFonts w:cs="宋体"/>
          <w:b w:val="0"/>
          <w:color w:val="000000"/>
          <w:szCs w:val="22"/>
          <w:lang w:val="en-US" w:eastAsia="zh-CN" w:bidi="en-US"/>
        </w:rPr>
      </w:pPr>
      <w:r w:rsidRPr="007B6D0E">
        <w:rPr>
          <w:rFonts w:cs="黑体"/>
          <w:b w:val="0"/>
          <w:bCs w:val="0"/>
          <w:color w:val="000000"/>
          <w:lang w:val="en-US" w:eastAsia="zh-CN"/>
        </w:rPr>
        <w:t xml:space="preserve">G2  </w:t>
      </w:r>
      <w:r w:rsidRPr="007B6D0E">
        <w:rPr>
          <w:rFonts w:cs="宋体" w:hint="eastAsia"/>
          <w:b w:val="0"/>
          <w:color w:val="000000"/>
          <w:szCs w:val="22"/>
          <w:lang w:val="en-US" w:eastAsia="zh-CN" w:bidi="en-US"/>
        </w:rPr>
        <w:t>型式试验条件</w:t>
      </w:r>
    </w:p>
    <w:p w:rsidR="001E7D34" w:rsidRPr="007B6D0E" w:rsidRDefault="005318C7">
      <w:pPr>
        <w:spacing w:after="0" w:line="401"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符合下列条件之一的移动式压力容器，应当进行型式试验：</w:t>
      </w:r>
    </w:p>
    <w:p w:rsidR="001E7D34" w:rsidRPr="007B6D0E" w:rsidRDefault="005318C7">
      <w:pPr>
        <w:pStyle w:val="a2"/>
        <w:spacing w:after="0" w:line="401" w:lineRule="exact"/>
        <w:ind w:firstLineChars="200" w:firstLine="480"/>
        <w:rPr>
          <w:rFonts w:ascii="宋体" w:hAnsi="宋体" w:cs="宋体"/>
          <w:color w:val="000000"/>
          <w:sz w:val="24"/>
          <w:szCs w:val="24"/>
          <w:lang w:eastAsia="zh-CN"/>
        </w:rPr>
      </w:pPr>
      <w:r w:rsidRPr="007B6D0E">
        <w:rPr>
          <w:rFonts w:ascii="宋体" w:hAnsi="宋体" w:cs="宋体"/>
          <w:color w:val="000000"/>
          <w:sz w:val="24"/>
          <w:szCs w:val="24"/>
          <w:lang w:eastAsia="zh-CN"/>
        </w:rPr>
        <w:t>(1)</w:t>
      </w:r>
      <w:r w:rsidRPr="007B6D0E">
        <w:rPr>
          <w:rFonts w:ascii="宋体" w:hAnsi="宋体" w:cs="宋体" w:hint="eastAsia"/>
          <w:color w:val="000000"/>
          <w:sz w:val="24"/>
          <w:szCs w:val="24"/>
          <w:lang w:eastAsia="zh-CN"/>
        </w:rPr>
        <w:t>充装</w:t>
      </w:r>
      <w:r w:rsidRPr="007B6D0E">
        <w:rPr>
          <w:rFonts w:ascii="宋体" w:hAnsi="宋体" w:cs="宋体" w:hint="eastAsia"/>
          <w:bCs/>
          <w:color w:val="000000"/>
          <w:spacing w:val="4"/>
          <w:sz w:val="24"/>
          <w:szCs w:val="24"/>
          <w:lang w:eastAsia="zh-CN"/>
        </w:rPr>
        <w:t>本规程表</w:t>
      </w:r>
      <w:r w:rsidRPr="007B6D0E">
        <w:rPr>
          <w:rFonts w:ascii="宋体" w:hAnsi="宋体" w:cs="宋体"/>
          <w:bCs/>
          <w:color w:val="000000"/>
          <w:spacing w:val="4"/>
          <w:sz w:val="24"/>
          <w:szCs w:val="24"/>
          <w:lang w:eastAsia="zh-CN"/>
        </w:rPr>
        <w:t>3-4以外介质的</w:t>
      </w:r>
      <w:r w:rsidRPr="007B6D0E">
        <w:rPr>
          <w:rFonts w:ascii="宋体" w:hAnsi="宋体" w:cs="宋体" w:hint="eastAsia"/>
          <w:color w:val="000000"/>
          <w:sz w:val="24"/>
          <w:szCs w:val="24"/>
          <w:lang w:eastAsia="zh-CN"/>
        </w:rPr>
        <w:t>；</w:t>
      </w:r>
    </w:p>
    <w:p w:rsidR="001E7D34" w:rsidRPr="007B6D0E" w:rsidRDefault="005318C7">
      <w:pPr>
        <w:pStyle w:val="a2"/>
        <w:spacing w:after="0" w:line="401" w:lineRule="exact"/>
        <w:ind w:firstLineChars="200" w:firstLine="480"/>
        <w:rPr>
          <w:rFonts w:ascii="宋体" w:hAnsi="宋体" w:cs="宋体"/>
          <w:bCs/>
          <w:color w:val="000000"/>
          <w:spacing w:val="4"/>
          <w:sz w:val="24"/>
          <w:szCs w:val="24"/>
          <w:lang w:eastAsia="zh-CN"/>
        </w:rPr>
      </w:pPr>
      <w:r w:rsidRPr="007B6D0E">
        <w:rPr>
          <w:rFonts w:ascii="宋体" w:hAnsi="宋体" w:cs="宋体"/>
          <w:color w:val="000000"/>
          <w:sz w:val="24"/>
          <w:szCs w:val="24"/>
          <w:lang w:eastAsia="zh-CN"/>
        </w:rPr>
        <w:t>(2)</w:t>
      </w:r>
      <w:r w:rsidRPr="007B6D0E">
        <w:rPr>
          <w:rFonts w:ascii="宋体" w:hAnsi="宋体" w:cs="宋体" w:hint="eastAsia"/>
          <w:color w:val="000000"/>
          <w:sz w:val="24"/>
          <w:szCs w:val="24"/>
          <w:lang w:eastAsia="zh-CN"/>
        </w:rPr>
        <w:t>符合</w:t>
      </w:r>
      <w:r w:rsidRPr="007B6D0E">
        <w:rPr>
          <w:rFonts w:ascii="宋体" w:hAnsi="宋体" w:cs="宋体"/>
          <w:color w:val="000000"/>
          <w:sz w:val="24"/>
          <w:szCs w:val="24"/>
          <w:lang w:eastAsia="zh-CN"/>
        </w:rPr>
        <w:t>本规程3.3.8规定</w:t>
      </w:r>
      <w:r w:rsidRPr="007B6D0E">
        <w:rPr>
          <w:rFonts w:ascii="宋体" w:hAnsi="宋体" w:cs="宋体" w:hint="eastAsia"/>
          <w:color w:val="000000"/>
          <w:sz w:val="24"/>
          <w:szCs w:val="24"/>
          <w:lang w:eastAsia="zh-CN"/>
        </w:rPr>
        <w:t>，</w:t>
      </w:r>
      <w:r w:rsidRPr="007B6D0E">
        <w:rPr>
          <w:rFonts w:ascii="宋体" w:hAnsi="宋体" w:cs="宋体" w:hint="eastAsia"/>
          <w:bCs/>
          <w:color w:val="000000"/>
          <w:spacing w:val="4"/>
          <w:sz w:val="24"/>
          <w:szCs w:val="24"/>
          <w:lang w:eastAsia="zh-CN"/>
        </w:rPr>
        <w:t>设置卸液泵的；</w:t>
      </w:r>
    </w:p>
    <w:p w:rsidR="001E7D34" w:rsidRPr="007B6D0E" w:rsidRDefault="005318C7">
      <w:pPr>
        <w:pStyle w:val="a2"/>
        <w:spacing w:after="0" w:line="401" w:lineRule="exact"/>
        <w:ind w:firstLineChars="200" w:firstLine="480"/>
        <w:rPr>
          <w:rFonts w:ascii="宋体" w:hAnsi="宋体" w:cs="宋体"/>
          <w:color w:val="000000"/>
          <w:sz w:val="24"/>
          <w:szCs w:val="24"/>
          <w:lang w:eastAsia="zh-CN"/>
        </w:rPr>
      </w:pPr>
      <w:r w:rsidRPr="007B6D0E">
        <w:rPr>
          <w:rFonts w:ascii="宋体" w:hAnsi="宋体" w:cs="宋体"/>
          <w:color w:val="000000"/>
          <w:sz w:val="24"/>
          <w:szCs w:val="24"/>
          <w:lang w:eastAsia="zh-CN"/>
        </w:rPr>
        <w:t>(3)制造单位首次制造的；</w:t>
      </w:r>
    </w:p>
    <w:p w:rsidR="001E7D34" w:rsidRPr="007B6D0E" w:rsidRDefault="005318C7">
      <w:pPr>
        <w:pStyle w:val="a2"/>
        <w:spacing w:after="0" w:line="401" w:lineRule="exact"/>
        <w:ind w:firstLineChars="200" w:firstLine="480"/>
        <w:rPr>
          <w:rFonts w:ascii="宋体" w:hAnsi="宋体" w:cs="宋体"/>
          <w:bCs/>
          <w:color w:val="000000"/>
          <w:spacing w:val="4"/>
          <w:sz w:val="24"/>
          <w:szCs w:val="24"/>
          <w:lang w:eastAsia="zh-CN"/>
        </w:rPr>
      </w:pPr>
      <w:r w:rsidRPr="007B6D0E">
        <w:rPr>
          <w:rFonts w:ascii="宋体" w:hAnsi="宋体" w:cs="宋体"/>
          <w:color w:val="000000"/>
          <w:sz w:val="24"/>
          <w:szCs w:val="24"/>
          <w:lang w:eastAsia="zh-CN"/>
        </w:rPr>
        <w:t>(4)本规程附件C1.3和D1.4规定的</w:t>
      </w:r>
      <w:r w:rsidRPr="007B6D0E">
        <w:rPr>
          <w:rFonts w:ascii="宋体" w:hAnsi="宋体" w:cs="宋体" w:hint="eastAsia"/>
          <w:color w:val="000000"/>
          <w:sz w:val="24"/>
          <w:szCs w:val="24"/>
          <w:lang w:eastAsia="zh-CN"/>
        </w:rPr>
        <w:t>公路罐箱；</w:t>
      </w:r>
    </w:p>
    <w:p w:rsidR="001E7D34" w:rsidRPr="007B6D0E" w:rsidRDefault="005318C7">
      <w:pPr>
        <w:spacing w:after="0" w:line="401" w:lineRule="exact"/>
        <w:ind w:firstLineChars="200" w:firstLine="480"/>
        <w:rPr>
          <w:rFonts w:ascii="宋体" w:hAnsi="宋体" w:cs="宋体"/>
          <w:bCs/>
          <w:color w:val="000000"/>
          <w:spacing w:val="4"/>
          <w:sz w:val="24"/>
          <w:szCs w:val="24"/>
          <w:lang w:eastAsia="zh-CN"/>
        </w:rPr>
      </w:pPr>
      <w:r w:rsidRPr="007B6D0E">
        <w:rPr>
          <w:rFonts w:ascii="宋体" w:hAnsi="宋体" w:cs="宋体"/>
          <w:color w:val="000000"/>
          <w:sz w:val="24"/>
          <w:szCs w:val="24"/>
          <w:lang w:eastAsia="zh-CN"/>
        </w:rPr>
        <w:t>(5)本规程</w:t>
      </w:r>
      <w:r w:rsidRPr="007B6D0E">
        <w:rPr>
          <w:rFonts w:ascii="宋体" w:hAnsi="宋体" w:cs="宋体" w:hint="eastAsia"/>
          <w:color w:val="000000"/>
          <w:sz w:val="24"/>
          <w:szCs w:val="24"/>
          <w:lang w:eastAsia="zh-CN"/>
        </w:rPr>
        <w:t>附件</w:t>
      </w:r>
      <w:r w:rsidRPr="007B6D0E">
        <w:rPr>
          <w:rFonts w:ascii="宋体" w:hAnsi="宋体" w:cs="宋体"/>
          <w:color w:val="000000"/>
          <w:sz w:val="24"/>
          <w:szCs w:val="24"/>
          <w:lang w:eastAsia="zh-CN"/>
        </w:rPr>
        <w:t>E1.2</w:t>
      </w:r>
      <w:r w:rsidRPr="007B6D0E">
        <w:rPr>
          <w:rFonts w:ascii="宋体" w:hAnsi="宋体" w:cs="宋体" w:hint="eastAsia"/>
          <w:color w:val="000000"/>
          <w:sz w:val="24"/>
          <w:szCs w:val="24"/>
          <w:lang w:eastAsia="zh-CN"/>
        </w:rPr>
        <w:t>规定的</w:t>
      </w:r>
      <w:r w:rsidRPr="007B6D0E">
        <w:rPr>
          <w:rFonts w:ascii="宋体" w:hAnsi="宋体" w:cs="宋体"/>
          <w:color w:val="000000"/>
          <w:sz w:val="24"/>
          <w:szCs w:val="24"/>
          <w:lang w:eastAsia="zh-CN"/>
        </w:rPr>
        <w:t>的真空绝热罐体</w:t>
      </w:r>
      <w:r w:rsidRPr="007B6D0E">
        <w:rPr>
          <w:rFonts w:ascii="宋体" w:hAnsi="宋体" w:cs="宋体" w:hint="eastAsia"/>
          <w:bCs/>
          <w:color w:val="000000"/>
          <w:spacing w:val="4"/>
          <w:sz w:val="24"/>
          <w:szCs w:val="24"/>
          <w:lang w:eastAsia="zh-CN"/>
        </w:rPr>
        <w:t>；</w:t>
      </w:r>
    </w:p>
    <w:p w:rsidR="001E7D34" w:rsidRPr="007B6D0E" w:rsidRDefault="005318C7">
      <w:pPr>
        <w:spacing w:after="0" w:line="401" w:lineRule="exact"/>
        <w:ind w:firstLineChars="200" w:firstLine="480"/>
        <w:rPr>
          <w:rFonts w:ascii="宋体" w:hAnsi="宋体" w:cs="宋体"/>
          <w:bCs/>
          <w:color w:val="000000"/>
          <w:spacing w:val="4"/>
          <w:sz w:val="24"/>
          <w:szCs w:val="24"/>
          <w:lang w:eastAsia="zh-CN"/>
        </w:rPr>
      </w:pPr>
      <w:r w:rsidRPr="007B6D0E">
        <w:rPr>
          <w:rFonts w:ascii="宋体" w:hAnsi="宋体" w:cs="宋体"/>
          <w:color w:val="000000"/>
          <w:sz w:val="24"/>
          <w:szCs w:val="24"/>
          <w:lang w:eastAsia="zh-CN"/>
        </w:rPr>
        <w:t>(6)制造单位</w:t>
      </w:r>
      <w:r w:rsidRPr="007B6D0E">
        <w:rPr>
          <w:rFonts w:ascii="宋体" w:hAnsi="宋体" w:cs="宋体" w:hint="eastAsia"/>
          <w:bCs/>
          <w:color w:val="000000"/>
          <w:spacing w:val="4"/>
          <w:sz w:val="24"/>
          <w:szCs w:val="24"/>
          <w:lang w:eastAsia="zh-CN"/>
        </w:rPr>
        <w:t>首次采用应变强化技术制造的</w:t>
      </w:r>
      <w:r w:rsidRPr="007B6D0E">
        <w:rPr>
          <w:rFonts w:ascii="宋体" w:hAnsi="宋体" w:cs="宋体"/>
          <w:color w:val="000000"/>
          <w:sz w:val="24"/>
          <w:szCs w:val="24"/>
          <w:lang w:eastAsia="zh-CN"/>
        </w:rPr>
        <w:t>真空绝热罐体内容器</w:t>
      </w:r>
      <w:r w:rsidRPr="007B6D0E">
        <w:rPr>
          <w:rFonts w:ascii="宋体" w:hAnsi="宋体" w:cs="宋体" w:hint="eastAsia"/>
          <w:bCs/>
          <w:color w:val="000000"/>
          <w:spacing w:val="4"/>
          <w:sz w:val="24"/>
          <w:szCs w:val="24"/>
          <w:lang w:eastAsia="zh-CN"/>
        </w:rPr>
        <w:t>。</w:t>
      </w:r>
    </w:p>
    <w:p w:rsidR="001E7D34" w:rsidRPr="007B6D0E" w:rsidRDefault="005318C7">
      <w:pPr>
        <w:pStyle w:val="afd"/>
        <w:spacing w:beforeLines="100" w:before="240" w:afterLines="50" w:after="120" w:line="400" w:lineRule="exact"/>
        <w:ind w:firstLine="496"/>
        <w:rPr>
          <w:rFonts w:cs="宋体"/>
          <w:b w:val="0"/>
          <w:bCs w:val="0"/>
          <w:color w:val="000000"/>
          <w:lang w:eastAsia="zh-CN"/>
        </w:rPr>
      </w:pPr>
      <w:r w:rsidRPr="007B6D0E">
        <w:rPr>
          <w:rFonts w:cs="黑体"/>
          <w:b w:val="0"/>
          <w:bCs w:val="0"/>
          <w:color w:val="000000"/>
          <w:lang w:val="en-US" w:eastAsia="zh-CN"/>
        </w:rPr>
        <w:t>G</w:t>
      </w:r>
      <w:r w:rsidRPr="007B6D0E">
        <w:rPr>
          <w:rFonts w:cs="黑体"/>
          <w:b w:val="0"/>
          <w:bCs w:val="0"/>
          <w:color w:val="000000"/>
          <w:lang w:eastAsia="zh-CN"/>
        </w:rPr>
        <w:t>3</w:t>
      </w:r>
      <w:r w:rsidRPr="007B6D0E">
        <w:rPr>
          <w:rFonts w:cs="宋体"/>
          <w:b w:val="0"/>
          <w:bCs w:val="0"/>
          <w:color w:val="000000"/>
          <w:lang w:eastAsia="zh-CN"/>
        </w:rPr>
        <w:t xml:space="preserve">  型式试验程序</w:t>
      </w:r>
    </w:p>
    <w:p w:rsidR="001E7D34" w:rsidRPr="007B6D0E" w:rsidRDefault="005318C7">
      <w:pPr>
        <w:pStyle w:val="a2"/>
        <w:spacing w:after="0" w:line="400" w:lineRule="exact"/>
        <w:ind w:firstLineChars="200" w:firstLine="496"/>
        <w:rPr>
          <w:rFonts w:ascii="宋体" w:hAnsi="宋体" w:cs="宋体"/>
          <w:bCs/>
          <w:color w:val="000000"/>
          <w:spacing w:val="4"/>
          <w:sz w:val="24"/>
          <w:lang w:eastAsia="zh-CN"/>
        </w:rPr>
      </w:pPr>
      <w:r w:rsidRPr="007B6D0E">
        <w:rPr>
          <w:rFonts w:ascii="宋体" w:hAnsi="宋体" w:cs="宋体" w:hint="eastAsia"/>
          <w:bCs/>
          <w:color w:val="000000"/>
          <w:spacing w:val="4"/>
          <w:sz w:val="24"/>
          <w:lang w:eastAsia="zh-CN"/>
        </w:rPr>
        <w:t>移动式压力容器型式试验程序，包括申请、受理、抽样</w:t>
      </w:r>
      <w:r w:rsidRPr="007B6D0E">
        <w:rPr>
          <w:rFonts w:ascii="宋体" w:hAnsi="宋体" w:cs="宋体"/>
          <w:bCs/>
          <w:color w:val="000000"/>
          <w:spacing w:val="4"/>
          <w:sz w:val="24"/>
          <w:lang w:eastAsia="zh-CN"/>
        </w:rPr>
        <w:t>、</w:t>
      </w:r>
      <w:r w:rsidRPr="007B6D0E">
        <w:rPr>
          <w:rFonts w:ascii="宋体" w:hAnsi="宋体" w:cs="宋体" w:hint="eastAsia"/>
          <w:bCs/>
          <w:color w:val="000000"/>
          <w:spacing w:val="4"/>
          <w:sz w:val="24"/>
          <w:lang w:eastAsia="zh-CN"/>
        </w:rPr>
        <w:t>型式试验、型式试验结果评定、型式试验报告和证书。</w:t>
      </w:r>
    </w:p>
    <w:p w:rsidR="001E7D34" w:rsidRPr="007B6D0E" w:rsidRDefault="005318C7">
      <w:pPr>
        <w:pStyle w:val="a2"/>
        <w:spacing w:beforeLines="35" w:before="84" w:afterLines="25" w:after="60" w:line="400" w:lineRule="exact"/>
        <w:ind w:firstLineChars="200" w:firstLine="480"/>
        <w:rPr>
          <w:rFonts w:ascii="宋体" w:hAnsi="宋体" w:cs="宋体"/>
          <w:bCs/>
          <w:color w:val="000000"/>
          <w:spacing w:val="4"/>
          <w:sz w:val="24"/>
          <w:lang w:eastAsia="zh-CN"/>
        </w:rPr>
      </w:pPr>
      <w:r w:rsidRPr="007B6D0E">
        <w:rPr>
          <w:rFonts w:ascii="黑体" w:eastAsia="黑体" w:hAnsi="黑体" w:cs="黑体"/>
          <w:color w:val="000000"/>
          <w:sz w:val="24"/>
          <w:szCs w:val="24"/>
          <w:lang w:eastAsia="zh-CN"/>
        </w:rPr>
        <w:t>G3.1</w:t>
      </w:r>
      <w:r w:rsidRPr="007B6D0E">
        <w:rPr>
          <w:rFonts w:ascii="黑体" w:eastAsia="黑体" w:hAnsi="黑体" w:cs="黑体"/>
          <w:bCs/>
          <w:color w:val="000000"/>
          <w:spacing w:val="4"/>
          <w:sz w:val="24"/>
          <w:lang w:eastAsia="zh-CN"/>
        </w:rPr>
        <w:t xml:space="preserve"> </w:t>
      </w:r>
      <w:r w:rsidRPr="007B6D0E">
        <w:rPr>
          <w:rFonts w:ascii="宋体" w:hAnsi="宋体" w:cs="宋体"/>
          <w:bCs/>
          <w:color w:val="000000"/>
          <w:spacing w:val="4"/>
          <w:sz w:val="24"/>
          <w:lang w:eastAsia="zh-CN"/>
        </w:rPr>
        <w:t xml:space="preserve"> 申请</w:t>
      </w:r>
    </w:p>
    <w:p w:rsidR="001E7D34" w:rsidRPr="007B6D0E" w:rsidRDefault="005318C7">
      <w:pPr>
        <w:snapToGrid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申请单位应当在移动式压力容器设计方案或者试制产品完成后，向型式试验机构提出申请进行型式试验，申请时至少提交如下资料或者试制产品：</w:t>
      </w:r>
    </w:p>
    <w:p w:rsidR="001E7D34" w:rsidRPr="007B6D0E" w:rsidRDefault="005318C7">
      <w:pPr>
        <w:snapToGrid w:val="0"/>
        <w:spacing w:after="0" w:line="400" w:lineRule="exact"/>
        <w:ind w:firstLineChars="200" w:firstLine="480"/>
        <w:rPr>
          <w:rFonts w:ascii="宋体" w:hAnsi="宋体" w:cs="宋体"/>
          <w:bCs/>
          <w:color w:val="000000"/>
          <w:spacing w:val="4"/>
          <w:sz w:val="24"/>
          <w:szCs w:val="24"/>
          <w:lang w:eastAsia="zh-CN"/>
        </w:rPr>
      </w:pPr>
      <w:r w:rsidRPr="007B6D0E">
        <w:rPr>
          <w:rFonts w:ascii="宋体" w:hAnsi="宋体" w:cs="宋体"/>
          <w:color w:val="000000"/>
          <w:sz w:val="24"/>
          <w:szCs w:val="24"/>
          <w:lang w:eastAsia="zh-CN"/>
        </w:rPr>
        <w:t>(1)</w:t>
      </w:r>
      <w:r w:rsidRPr="007B6D0E">
        <w:rPr>
          <w:rFonts w:ascii="宋体" w:hAnsi="宋体" w:cs="宋体" w:hint="eastAsia"/>
          <w:bCs/>
          <w:color w:val="000000"/>
          <w:spacing w:val="4"/>
          <w:sz w:val="24"/>
          <w:szCs w:val="24"/>
          <w:lang w:eastAsia="zh-CN"/>
        </w:rPr>
        <w:t>特种设备型式试验申请书(格式和要求见附件</w:t>
      </w:r>
      <w:r w:rsidRPr="007B6D0E">
        <w:rPr>
          <w:rFonts w:ascii="宋体" w:hAnsi="宋体" w:cs="宋体"/>
          <w:bCs/>
          <w:color w:val="000000"/>
          <w:spacing w:val="4"/>
          <w:sz w:val="24"/>
          <w:szCs w:val="24"/>
          <w:lang w:eastAsia="zh-CN"/>
        </w:rPr>
        <w:t>S)；</w:t>
      </w:r>
    </w:p>
    <w:p w:rsidR="001E7D34" w:rsidRPr="007B6D0E" w:rsidRDefault="005318C7">
      <w:pPr>
        <w:snapToGrid w:val="0"/>
        <w:spacing w:after="0" w:line="400" w:lineRule="exact"/>
        <w:ind w:firstLineChars="200" w:firstLine="480"/>
        <w:rPr>
          <w:rFonts w:ascii="宋体" w:hAnsi="宋体" w:cs="宋体"/>
          <w:color w:val="000000"/>
          <w:sz w:val="24"/>
          <w:szCs w:val="24"/>
          <w:lang w:eastAsia="zh-CN"/>
        </w:rPr>
      </w:pPr>
      <w:r w:rsidRPr="007B6D0E">
        <w:rPr>
          <w:rFonts w:ascii="宋体" w:hAnsi="宋体" w:cs="宋体"/>
          <w:color w:val="000000"/>
          <w:sz w:val="24"/>
          <w:szCs w:val="24"/>
          <w:lang w:eastAsia="zh-CN"/>
        </w:rPr>
        <w:t>(2)设计文件或者试制产品；</w:t>
      </w:r>
    </w:p>
    <w:p w:rsidR="001E7D34" w:rsidRPr="007B6D0E" w:rsidRDefault="005318C7">
      <w:pPr>
        <w:snapToGrid w:val="0"/>
        <w:spacing w:after="0" w:line="400" w:lineRule="exact"/>
        <w:ind w:firstLineChars="200" w:firstLine="480"/>
        <w:rPr>
          <w:rFonts w:ascii="宋体" w:hAnsi="宋体" w:cs="宋体"/>
          <w:bCs/>
          <w:color w:val="000000"/>
          <w:spacing w:val="4"/>
          <w:sz w:val="24"/>
          <w:szCs w:val="24"/>
          <w:lang w:eastAsia="zh-CN"/>
        </w:rPr>
      </w:pPr>
      <w:r w:rsidRPr="007B6D0E">
        <w:rPr>
          <w:rFonts w:ascii="宋体" w:hAnsi="宋体" w:cs="宋体"/>
          <w:color w:val="000000"/>
          <w:sz w:val="24"/>
          <w:szCs w:val="24"/>
          <w:lang w:eastAsia="zh-CN"/>
        </w:rPr>
        <w:t>(3)</w:t>
      </w:r>
      <w:r w:rsidRPr="007B6D0E">
        <w:rPr>
          <w:rFonts w:ascii="宋体" w:hAnsi="宋体" w:cs="宋体" w:hint="eastAsia"/>
          <w:bCs/>
          <w:color w:val="000000"/>
          <w:spacing w:val="4"/>
          <w:sz w:val="24"/>
          <w:szCs w:val="24"/>
          <w:lang w:eastAsia="zh-CN"/>
        </w:rPr>
        <w:t>型式试验机构需要的其他文件。</w:t>
      </w:r>
    </w:p>
    <w:p w:rsidR="001E7D34" w:rsidRPr="007B6D0E" w:rsidRDefault="005318C7">
      <w:pPr>
        <w:spacing w:beforeLines="35" w:before="84" w:afterLines="25" w:after="60" w:line="400" w:lineRule="exact"/>
        <w:ind w:firstLineChars="200" w:firstLine="480"/>
        <w:rPr>
          <w:rFonts w:ascii="宋体" w:hAnsi="宋体" w:cs="宋体"/>
          <w:bCs/>
          <w:color w:val="000000"/>
          <w:spacing w:val="4"/>
          <w:sz w:val="24"/>
          <w:szCs w:val="24"/>
          <w:lang w:eastAsia="zh-CN"/>
        </w:rPr>
      </w:pPr>
      <w:r w:rsidRPr="007B6D0E">
        <w:rPr>
          <w:rFonts w:ascii="黑体" w:eastAsia="黑体" w:hAnsi="黑体" w:cs="黑体"/>
          <w:color w:val="000000"/>
          <w:sz w:val="24"/>
          <w:szCs w:val="24"/>
          <w:lang w:eastAsia="zh-CN"/>
        </w:rPr>
        <w:t xml:space="preserve">G3.2 </w:t>
      </w:r>
      <w:r w:rsidRPr="007B6D0E">
        <w:rPr>
          <w:rFonts w:ascii="宋体" w:hAnsi="宋体" w:cs="宋体"/>
          <w:color w:val="000000"/>
          <w:sz w:val="24"/>
          <w:szCs w:val="24"/>
          <w:lang w:eastAsia="zh-CN"/>
        </w:rPr>
        <w:t xml:space="preserve"> </w:t>
      </w:r>
      <w:r w:rsidRPr="007B6D0E">
        <w:rPr>
          <w:rFonts w:ascii="宋体" w:hAnsi="宋体" w:cs="宋体" w:hint="eastAsia"/>
          <w:bCs/>
          <w:color w:val="000000"/>
          <w:spacing w:val="4"/>
          <w:sz w:val="24"/>
          <w:szCs w:val="24"/>
          <w:lang w:eastAsia="zh-CN"/>
        </w:rPr>
        <w:t>受理</w:t>
      </w:r>
    </w:p>
    <w:p w:rsidR="001E7D34" w:rsidRPr="007B6D0E" w:rsidRDefault="005318C7">
      <w:pPr>
        <w:spacing w:line="400" w:lineRule="exact"/>
        <w:ind w:firstLineChars="200" w:firstLine="496"/>
        <w:rPr>
          <w:rFonts w:ascii="宋体" w:hAnsi="宋体" w:cs="宋体"/>
          <w:bCs/>
          <w:color w:val="000000"/>
          <w:spacing w:val="4"/>
          <w:sz w:val="24"/>
          <w:lang w:eastAsia="zh-CN"/>
        </w:rPr>
      </w:pPr>
      <w:r w:rsidRPr="007B6D0E">
        <w:rPr>
          <w:rFonts w:ascii="宋体" w:hAnsi="宋体" w:cs="宋体" w:hint="eastAsia"/>
          <w:bCs/>
          <w:color w:val="000000"/>
          <w:spacing w:val="4"/>
          <w:sz w:val="24"/>
          <w:lang w:eastAsia="zh-CN"/>
        </w:rPr>
        <w:t>型式试验机构在收到申请单位的申请后，应当在收到申请之日起</w:t>
      </w:r>
      <w:r w:rsidRPr="007B6D0E">
        <w:rPr>
          <w:rFonts w:ascii="宋体" w:hAnsi="宋体" w:cs="宋体"/>
          <w:bCs/>
          <w:color w:val="000000"/>
          <w:spacing w:val="4"/>
          <w:sz w:val="24"/>
          <w:lang w:eastAsia="zh-CN"/>
        </w:rPr>
        <w:t>10个工作日内对申请单位提交的资料或者试制产品进行审查，确认予以受理或者不予受理，不予受理的应当书面向申请单位说明理由。</w:t>
      </w:r>
    </w:p>
    <w:p w:rsidR="001E7D34" w:rsidRPr="007B6D0E" w:rsidRDefault="005318C7">
      <w:pPr>
        <w:pStyle w:val="a2"/>
        <w:spacing w:beforeLines="35" w:before="84" w:afterLines="25" w:after="60" w:line="400" w:lineRule="exact"/>
        <w:ind w:firstLineChars="200" w:firstLine="496"/>
        <w:rPr>
          <w:rFonts w:ascii="宋体" w:hAnsi="宋体" w:cs="宋体"/>
          <w:color w:val="000000"/>
          <w:sz w:val="24"/>
          <w:szCs w:val="24"/>
          <w:lang w:eastAsia="zh-CN"/>
        </w:rPr>
      </w:pPr>
      <w:r w:rsidRPr="007B6D0E">
        <w:rPr>
          <w:rFonts w:ascii="黑体" w:eastAsia="黑体" w:hAnsi="黑体" w:cs="黑体"/>
          <w:bCs/>
          <w:color w:val="000000"/>
          <w:spacing w:val="4"/>
          <w:sz w:val="24"/>
          <w:lang w:eastAsia="zh-CN"/>
        </w:rPr>
        <w:t xml:space="preserve">G3.3  </w:t>
      </w:r>
      <w:r w:rsidRPr="007B6D0E">
        <w:rPr>
          <w:rFonts w:ascii="宋体" w:hAnsi="宋体" w:cs="宋体" w:hint="eastAsia"/>
          <w:color w:val="000000"/>
          <w:sz w:val="24"/>
          <w:szCs w:val="24"/>
          <w:lang w:eastAsia="zh-CN"/>
        </w:rPr>
        <w:t>型式试验时机和抽样</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w:t>
      </w:r>
      <w:r w:rsidRPr="007B6D0E">
        <w:rPr>
          <w:rFonts w:ascii="宋体" w:eastAsia="宋体" w:hAnsi="宋体" w:cs="宋体" w:hint="eastAsia"/>
          <w:color w:val="000000"/>
          <w:lang w:eastAsia="zh-CN"/>
        </w:rPr>
        <w:t>公路罐箱型式试验、真空绝热罐体低温性能型式试验应当按照产品设计型号，在首台产品上进行；</w:t>
      </w:r>
    </w:p>
    <w:p w:rsidR="001E7D34" w:rsidRPr="007B6D0E" w:rsidRDefault="005318C7">
      <w:pPr>
        <w:pStyle w:val="32"/>
        <w:spacing w:before="0"/>
        <w:ind w:firstLine="496"/>
        <w:rPr>
          <w:rFonts w:ascii="宋体" w:eastAsia="宋体" w:hAnsi="宋体" w:cs="宋体"/>
          <w:bCs/>
          <w:color w:val="000000"/>
          <w:szCs w:val="22"/>
          <w:lang w:val="en-US" w:eastAsia="zh-CN"/>
        </w:rPr>
      </w:pPr>
      <w:r w:rsidRPr="007B6D0E">
        <w:rPr>
          <w:rFonts w:ascii="宋体" w:eastAsia="宋体" w:hAnsi="宋体" w:cs="宋体"/>
          <w:color w:val="000000"/>
          <w:lang w:eastAsia="zh-CN"/>
        </w:rPr>
        <w:t>(</w:t>
      </w:r>
      <w:r w:rsidRPr="007B6D0E">
        <w:rPr>
          <w:rFonts w:ascii="宋体" w:eastAsia="宋体" w:hAnsi="宋体" w:cs="宋体"/>
          <w:color w:val="000000"/>
          <w:lang w:val="en-US" w:eastAsia="zh-CN"/>
        </w:rPr>
        <w:t>2</w:t>
      </w:r>
      <w:r w:rsidRPr="007B6D0E">
        <w:rPr>
          <w:rFonts w:ascii="宋体" w:eastAsia="宋体" w:hAnsi="宋体" w:cs="宋体"/>
          <w:color w:val="000000"/>
          <w:lang w:eastAsia="zh-CN"/>
        </w:rPr>
        <w:t>)</w:t>
      </w:r>
      <w:r w:rsidRPr="007B6D0E">
        <w:rPr>
          <w:rFonts w:ascii="宋体" w:eastAsia="宋体" w:hAnsi="宋体" w:cs="宋体" w:hint="eastAsia"/>
          <w:color w:val="000000"/>
          <w:lang w:val="en-US" w:eastAsia="zh-CN"/>
        </w:rPr>
        <w:t>真空绝热罐体</w:t>
      </w:r>
      <w:r w:rsidRPr="007B6D0E">
        <w:rPr>
          <w:rFonts w:ascii="宋体" w:eastAsia="宋体" w:hAnsi="宋体" w:cs="宋体" w:hint="eastAsia"/>
          <w:bCs/>
          <w:color w:val="000000"/>
          <w:szCs w:val="22"/>
          <w:lang w:val="en-US" w:eastAsia="zh-CN"/>
        </w:rPr>
        <w:t>低温性能型式试验应当在国务院相关行业监督管理部门规定的整台移动式压力容器型式试验完成并且确认合格后进行；</w:t>
      </w:r>
    </w:p>
    <w:p w:rsidR="001E7D34" w:rsidRPr="007B6D0E" w:rsidRDefault="005318C7">
      <w:pPr>
        <w:pStyle w:val="afc"/>
        <w:tabs>
          <w:tab w:val="left" w:pos="6089"/>
        </w:tabs>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(3)真空绝热罐体低温性能型式试验中静态蒸发率试验，应当在同一设计型号批量制造的真空绝热罐体中每批随机抽取一台进行；</w:t>
      </w:r>
    </w:p>
    <w:p w:rsidR="001E7D34" w:rsidRPr="007B6D0E" w:rsidRDefault="005318C7">
      <w:pPr>
        <w:pStyle w:val="afc"/>
        <w:tabs>
          <w:tab w:val="left" w:pos="6089"/>
        </w:tabs>
        <w:spacing w:after="0"/>
        <w:ind w:firstLine="496"/>
        <w:rPr>
          <w:rFonts w:ascii="宋体" w:eastAsia="宋体" w:hAnsi="宋体" w:cs="宋体"/>
          <w:color w:val="000000"/>
          <w:lang w:eastAsia="zh-CN"/>
        </w:rPr>
      </w:pPr>
      <w:r w:rsidRPr="007B6D0E">
        <w:rPr>
          <w:rFonts w:ascii="宋体" w:eastAsia="宋体" w:hAnsi="宋体" w:cs="宋体"/>
          <w:color w:val="000000"/>
          <w:lang w:eastAsia="zh-CN"/>
        </w:rPr>
        <w:lastRenderedPageBreak/>
        <w:t>(4)真空绝热罐体低温性能型式试验中维持时间试验，应当在同一设计型号真空绝热罐体中随机抽取一台进行，维持时间的综合评定结果应当符合设计条件规定的运输使用工况的要求；</w:t>
      </w:r>
    </w:p>
    <w:p w:rsidR="001E7D34" w:rsidRPr="007B6D0E" w:rsidRDefault="005318C7">
      <w:pPr>
        <w:pStyle w:val="afc"/>
        <w:tabs>
          <w:tab w:val="left" w:pos="6089"/>
        </w:tabs>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(5)</w:t>
      </w:r>
      <w:r w:rsidRPr="007B6D0E">
        <w:rPr>
          <w:rFonts w:ascii="宋体" w:hAnsi="宋体" w:cs="宋体" w:hint="eastAsia"/>
          <w:color w:val="000000"/>
          <w:szCs w:val="24"/>
          <w:lang w:eastAsia="zh-CN"/>
        </w:rPr>
        <w:t>真空绝热罐体内容器</w:t>
      </w:r>
      <w:r w:rsidRPr="007B6D0E">
        <w:rPr>
          <w:rFonts w:ascii="宋体" w:eastAsia="宋体" w:hAnsi="宋体" w:cs="宋体" w:hint="eastAsia"/>
          <w:color w:val="000000"/>
          <w:szCs w:val="24"/>
          <w:lang w:eastAsia="zh-CN"/>
        </w:rPr>
        <w:t>首次采用应变强化技术的工艺验证性试验，其试验项目应当按照相关产品标准的规定在</w:t>
      </w:r>
      <w:r w:rsidRPr="007B6D0E">
        <w:rPr>
          <w:rFonts w:ascii="宋体" w:hAnsi="宋体" w:cs="宋体" w:hint="eastAsia"/>
          <w:color w:val="000000"/>
          <w:szCs w:val="24"/>
          <w:lang w:eastAsia="zh-CN"/>
        </w:rPr>
        <w:t>应变强化前、强化过程中以及强化后进行</w:t>
      </w:r>
      <w:r w:rsidRPr="007B6D0E">
        <w:rPr>
          <w:rFonts w:ascii="宋体" w:eastAsia="宋体" w:hAnsi="宋体" w:cs="宋体" w:hint="eastAsia"/>
          <w:color w:val="000000"/>
          <w:lang w:eastAsia="zh-CN"/>
        </w:rPr>
        <w:t>。</w:t>
      </w:r>
    </w:p>
    <w:p w:rsidR="001E7D34" w:rsidRPr="007B6D0E" w:rsidRDefault="005318C7">
      <w:pPr>
        <w:spacing w:beforeLines="35" w:before="84" w:afterLines="25" w:after="60" w:line="400" w:lineRule="exact"/>
        <w:ind w:firstLineChars="200" w:firstLine="480"/>
        <w:rPr>
          <w:rFonts w:ascii="宋体" w:hAnsi="宋体" w:cs="宋体"/>
          <w:color w:val="000000"/>
          <w:sz w:val="24"/>
          <w:szCs w:val="24"/>
          <w:lang w:eastAsia="zh-CN"/>
        </w:rPr>
      </w:pPr>
      <w:r w:rsidRPr="007B6D0E">
        <w:rPr>
          <w:rFonts w:ascii="黑体" w:eastAsia="黑体" w:hAnsi="黑体" w:cs="黑体"/>
          <w:color w:val="000000"/>
          <w:sz w:val="24"/>
          <w:szCs w:val="24"/>
          <w:lang w:eastAsia="zh-CN"/>
        </w:rPr>
        <w:t xml:space="preserve">G3.4  </w:t>
      </w:r>
      <w:r w:rsidRPr="007B6D0E">
        <w:rPr>
          <w:rFonts w:ascii="宋体" w:hAnsi="宋体" w:cs="宋体" w:hint="eastAsia"/>
          <w:bCs/>
          <w:color w:val="000000"/>
          <w:spacing w:val="4"/>
          <w:sz w:val="24"/>
          <w:lang w:eastAsia="zh-CN"/>
        </w:rPr>
        <w:t>型式试验</w:t>
      </w:r>
    </w:p>
    <w:p w:rsidR="001E7D34" w:rsidRPr="007B6D0E" w:rsidRDefault="005318C7">
      <w:pPr>
        <w:pStyle w:val="a2"/>
        <w:spacing w:after="0" w:line="400" w:lineRule="exact"/>
        <w:ind w:firstLineChars="200" w:firstLine="496"/>
        <w:rPr>
          <w:rFonts w:ascii="宋体" w:hAnsi="宋体" w:cs="宋体"/>
          <w:bCs/>
          <w:color w:val="000000"/>
          <w:spacing w:val="4"/>
          <w:sz w:val="24"/>
          <w:lang w:eastAsia="zh-CN"/>
        </w:rPr>
      </w:pPr>
      <w:r w:rsidRPr="007B6D0E">
        <w:rPr>
          <w:rFonts w:ascii="黑体" w:eastAsia="黑体" w:hAnsi="黑体" w:cs="黑体"/>
          <w:bCs/>
          <w:color w:val="000000"/>
          <w:spacing w:val="4"/>
          <w:sz w:val="24"/>
          <w:lang w:eastAsia="zh-CN"/>
        </w:rPr>
        <w:t>G3.3.1</w:t>
      </w:r>
      <w:r w:rsidRPr="007B6D0E">
        <w:rPr>
          <w:rFonts w:ascii="宋体" w:hAnsi="宋体" w:cs="宋体"/>
          <w:bCs/>
          <w:color w:val="000000"/>
          <w:spacing w:val="4"/>
          <w:sz w:val="24"/>
          <w:lang w:eastAsia="zh-CN"/>
        </w:rPr>
        <w:t xml:space="preserve">  设计方案符合性审查</w:t>
      </w:r>
    </w:p>
    <w:p w:rsidR="001E7D34" w:rsidRPr="007B6D0E" w:rsidRDefault="005318C7">
      <w:pPr>
        <w:pStyle w:val="a2"/>
        <w:spacing w:after="0" w:line="400" w:lineRule="exact"/>
        <w:ind w:firstLineChars="200" w:firstLine="496"/>
        <w:rPr>
          <w:rFonts w:ascii="宋体" w:hAnsi="宋体" w:cs="宋体"/>
          <w:bCs/>
          <w:color w:val="000000"/>
          <w:spacing w:val="4"/>
          <w:sz w:val="24"/>
          <w:lang w:eastAsia="zh-CN"/>
        </w:rPr>
      </w:pPr>
      <w:r w:rsidRPr="007B6D0E">
        <w:rPr>
          <w:rFonts w:ascii="宋体" w:hAnsi="宋体" w:cs="宋体" w:hint="eastAsia"/>
          <w:bCs/>
          <w:color w:val="000000"/>
          <w:spacing w:val="4"/>
          <w:sz w:val="24"/>
          <w:lang w:eastAsia="zh-CN"/>
        </w:rPr>
        <w:t>符合本附件</w:t>
      </w:r>
      <w:r w:rsidRPr="007B6D0E">
        <w:rPr>
          <w:rFonts w:ascii="宋体" w:hAnsi="宋体" w:cs="宋体"/>
          <w:bCs/>
          <w:color w:val="000000"/>
          <w:spacing w:val="4"/>
          <w:sz w:val="24"/>
          <w:lang w:eastAsia="zh-CN"/>
        </w:rPr>
        <w:t>G2第</w:t>
      </w:r>
      <w:r w:rsidRPr="007B6D0E">
        <w:rPr>
          <w:rFonts w:ascii="宋体" w:hAnsi="宋体" w:cs="宋体"/>
          <w:color w:val="000000"/>
          <w:sz w:val="24"/>
          <w:szCs w:val="24"/>
          <w:lang w:eastAsia="zh-CN"/>
        </w:rPr>
        <w:t>(1)～(3)项</w:t>
      </w:r>
      <w:r w:rsidRPr="007B6D0E">
        <w:rPr>
          <w:rFonts w:ascii="宋体" w:hAnsi="宋体" w:cs="宋体" w:hint="eastAsia"/>
          <w:color w:val="000000"/>
          <w:sz w:val="24"/>
          <w:szCs w:val="24"/>
          <w:lang w:eastAsia="zh-CN"/>
        </w:rPr>
        <w:t>的，应当进行</w:t>
      </w:r>
      <w:r w:rsidRPr="007B6D0E">
        <w:rPr>
          <w:rFonts w:ascii="宋体" w:hAnsi="宋体" w:cs="宋体" w:hint="eastAsia"/>
          <w:bCs/>
          <w:color w:val="000000"/>
          <w:spacing w:val="4"/>
          <w:sz w:val="24"/>
          <w:lang w:eastAsia="zh-CN"/>
        </w:rPr>
        <w:t>设计方案符合性审查，审查项目至少包括以下内容：</w:t>
      </w:r>
    </w:p>
    <w:p w:rsidR="001E7D34" w:rsidRPr="007B6D0E" w:rsidRDefault="005318C7">
      <w:pPr>
        <w:spacing w:after="0" w:line="400" w:lineRule="exact"/>
        <w:ind w:firstLineChars="200" w:firstLine="480"/>
        <w:rPr>
          <w:rFonts w:ascii="宋体" w:hAnsi="宋体" w:cs="宋体"/>
          <w:bCs/>
          <w:color w:val="000000"/>
          <w:spacing w:val="4"/>
          <w:sz w:val="24"/>
          <w:szCs w:val="24"/>
          <w:lang w:eastAsia="zh-CN"/>
        </w:rPr>
      </w:pPr>
      <w:r w:rsidRPr="007B6D0E">
        <w:rPr>
          <w:rFonts w:ascii="宋体" w:hAnsi="宋体" w:cs="宋体"/>
          <w:color w:val="000000"/>
          <w:sz w:val="24"/>
          <w:szCs w:val="24"/>
          <w:lang w:eastAsia="zh-CN"/>
        </w:rPr>
        <w:t>(1)</w:t>
      </w:r>
      <w:r w:rsidRPr="007B6D0E">
        <w:rPr>
          <w:rFonts w:ascii="宋体" w:hAnsi="宋体" w:cs="宋体" w:hint="eastAsia"/>
          <w:bCs/>
          <w:color w:val="000000"/>
          <w:spacing w:val="4"/>
          <w:sz w:val="24"/>
          <w:szCs w:val="24"/>
          <w:lang w:eastAsia="zh-CN"/>
        </w:rPr>
        <w:t>设计、制造遵循的安全技术规范及相关产品标准的适用性；</w:t>
      </w:r>
    </w:p>
    <w:p w:rsidR="001E7D34" w:rsidRPr="007B6D0E" w:rsidRDefault="005318C7">
      <w:pPr>
        <w:spacing w:after="0" w:line="400" w:lineRule="exact"/>
        <w:ind w:firstLineChars="200" w:firstLine="480"/>
        <w:rPr>
          <w:rFonts w:ascii="宋体" w:hAnsi="宋体" w:cs="宋体"/>
          <w:bCs/>
          <w:color w:val="000000"/>
          <w:spacing w:val="4"/>
          <w:sz w:val="24"/>
          <w:szCs w:val="24"/>
          <w:lang w:eastAsia="zh-CN"/>
        </w:rPr>
      </w:pPr>
      <w:r w:rsidRPr="007B6D0E">
        <w:rPr>
          <w:rFonts w:ascii="宋体" w:hAnsi="宋体" w:cs="宋体"/>
          <w:color w:val="000000"/>
          <w:sz w:val="24"/>
          <w:szCs w:val="24"/>
          <w:lang w:eastAsia="zh-CN"/>
        </w:rPr>
        <w:t>(2)</w:t>
      </w:r>
      <w:r w:rsidRPr="007B6D0E">
        <w:rPr>
          <w:rFonts w:ascii="宋体" w:hAnsi="宋体" w:cs="宋体" w:hint="eastAsia"/>
          <w:bCs/>
          <w:color w:val="000000"/>
          <w:spacing w:val="4"/>
          <w:sz w:val="24"/>
          <w:szCs w:val="24"/>
          <w:lang w:eastAsia="zh-CN"/>
        </w:rPr>
        <w:t>设计委托单位设计条件或者设计任务书的完整性；</w:t>
      </w:r>
    </w:p>
    <w:p w:rsidR="001E7D34" w:rsidRPr="007B6D0E" w:rsidRDefault="005318C7">
      <w:pPr>
        <w:spacing w:after="0" w:line="400" w:lineRule="exact"/>
        <w:ind w:firstLineChars="200" w:firstLine="480"/>
        <w:rPr>
          <w:rFonts w:ascii="宋体" w:hAnsi="宋体" w:cs="宋体"/>
          <w:bCs/>
          <w:color w:val="000000"/>
          <w:spacing w:val="4"/>
          <w:sz w:val="24"/>
          <w:szCs w:val="24"/>
          <w:lang w:eastAsia="zh-CN"/>
        </w:rPr>
      </w:pPr>
      <w:r w:rsidRPr="007B6D0E">
        <w:rPr>
          <w:rFonts w:ascii="宋体" w:hAnsi="宋体" w:cs="宋体"/>
          <w:color w:val="000000"/>
          <w:sz w:val="24"/>
          <w:szCs w:val="24"/>
          <w:lang w:eastAsia="zh-CN"/>
        </w:rPr>
        <w:t>(3)</w:t>
      </w:r>
      <w:r w:rsidRPr="007B6D0E">
        <w:rPr>
          <w:rFonts w:ascii="宋体" w:hAnsi="宋体" w:cs="宋体" w:hint="eastAsia"/>
          <w:bCs/>
          <w:color w:val="000000"/>
          <w:spacing w:val="4"/>
          <w:sz w:val="24"/>
          <w:szCs w:val="24"/>
          <w:lang w:eastAsia="zh-CN"/>
        </w:rPr>
        <w:t>设计说明书、设计计算书、风险评估报告的完整性和准确性；</w:t>
      </w:r>
    </w:p>
    <w:p w:rsidR="001E7D34" w:rsidRPr="007B6D0E" w:rsidRDefault="005318C7">
      <w:pPr>
        <w:spacing w:after="0" w:line="400" w:lineRule="exact"/>
        <w:ind w:firstLineChars="200" w:firstLine="480"/>
        <w:rPr>
          <w:rFonts w:ascii="宋体" w:hAnsi="宋体" w:cs="宋体"/>
          <w:color w:val="000000"/>
          <w:sz w:val="24"/>
          <w:szCs w:val="24"/>
          <w:lang w:eastAsia="zh-CN"/>
        </w:rPr>
      </w:pPr>
      <w:r w:rsidRPr="007B6D0E">
        <w:rPr>
          <w:rFonts w:ascii="宋体" w:hAnsi="宋体" w:cs="宋体"/>
          <w:color w:val="000000"/>
          <w:sz w:val="24"/>
          <w:szCs w:val="24"/>
          <w:lang w:eastAsia="zh-CN"/>
        </w:rPr>
        <w:t>(4)充装介质危害性确定的准确性</w:t>
      </w:r>
      <w:r w:rsidRPr="007B6D0E">
        <w:rPr>
          <w:rFonts w:ascii="宋体" w:hAnsi="宋体" w:cs="宋体" w:hint="eastAsia"/>
          <w:color w:val="000000"/>
          <w:sz w:val="24"/>
          <w:szCs w:val="24"/>
          <w:lang w:eastAsia="zh-CN"/>
        </w:rPr>
        <w:t>，</w:t>
      </w:r>
      <w:r w:rsidRPr="007B6D0E">
        <w:rPr>
          <w:rFonts w:ascii="宋体" w:hAnsi="宋体" w:cs="宋体"/>
          <w:color w:val="000000"/>
          <w:sz w:val="24"/>
          <w:szCs w:val="24"/>
          <w:lang w:eastAsia="zh-CN"/>
        </w:rPr>
        <w:t>以及安全防护措施的合理性和可靠性；</w:t>
      </w:r>
    </w:p>
    <w:p w:rsidR="001E7D34" w:rsidRPr="007B6D0E" w:rsidRDefault="005318C7">
      <w:pPr>
        <w:spacing w:after="0" w:line="400" w:lineRule="exact"/>
        <w:ind w:firstLineChars="200" w:firstLine="480"/>
        <w:rPr>
          <w:rFonts w:ascii="宋体" w:hAnsi="宋体" w:cs="宋体"/>
          <w:color w:val="000000"/>
          <w:sz w:val="24"/>
          <w:szCs w:val="24"/>
          <w:lang w:eastAsia="zh-CN"/>
        </w:rPr>
      </w:pPr>
      <w:r w:rsidRPr="007B6D0E">
        <w:rPr>
          <w:rFonts w:ascii="宋体" w:hAnsi="宋体" w:cs="宋体"/>
          <w:color w:val="000000"/>
          <w:sz w:val="24"/>
          <w:szCs w:val="24"/>
          <w:lang w:eastAsia="zh-CN"/>
        </w:rPr>
        <w:t>(5)设计方法、设计计算、设计参数、主要受压元件材料的选择、安全附件</w:t>
      </w:r>
      <w:r w:rsidRPr="007B6D0E">
        <w:rPr>
          <w:rFonts w:ascii="宋体" w:hAnsi="宋体" w:cs="宋体" w:hint="eastAsia"/>
          <w:color w:val="000000"/>
          <w:sz w:val="24"/>
          <w:szCs w:val="24"/>
          <w:lang w:eastAsia="zh-CN"/>
        </w:rPr>
        <w:t>、仪表和装卸附件的选择等与本规程基本安全要求的符合性；</w:t>
      </w:r>
    </w:p>
    <w:p w:rsidR="001E7D34" w:rsidRPr="007B6D0E" w:rsidRDefault="005318C7">
      <w:pPr>
        <w:spacing w:after="0" w:line="400" w:lineRule="exact"/>
        <w:ind w:firstLineChars="200" w:firstLine="480"/>
        <w:rPr>
          <w:rFonts w:ascii="宋体" w:hAnsi="宋体" w:cs="宋体"/>
          <w:bCs/>
          <w:color w:val="000000"/>
          <w:spacing w:val="4"/>
          <w:sz w:val="24"/>
          <w:szCs w:val="24"/>
          <w:lang w:eastAsia="zh-CN"/>
        </w:rPr>
      </w:pPr>
      <w:r w:rsidRPr="007B6D0E">
        <w:rPr>
          <w:rFonts w:ascii="宋体" w:hAnsi="宋体" w:cs="宋体"/>
          <w:color w:val="000000"/>
          <w:sz w:val="24"/>
          <w:szCs w:val="24"/>
          <w:lang w:eastAsia="zh-CN"/>
        </w:rPr>
        <w:t>(6)</w:t>
      </w:r>
      <w:r w:rsidRPr="007B6D0E">
        <w:rPr>
          <w:rFonts w:ascii="宋体" w:hAnsi="宋体" w:cs="宋体" w:hint="eastAsia"/>
          <w:bCs/>
          <w:color w:val="000000"/>
          <w:spacing w:val="4"/>
          <w:sz w:val="24"/>
          <w:szCs w:val="24"/>
          <w:lang w:eastAsia="zh-CN"/>
        </w:rPr>
        <w:t>设计方案(包括总图、罐体或者气瓶图、管路系统图等)以及设计结构的完整性和</w:t>
      </w:r>
      <w:r w:rsidRPr="007B6D0E">
        <w:rPr>
          <w:rFonts w:ascii="宋体" w:hAnsi="宋体" w:cs="宋体" w:hint="eastAsia"/>
          <w:color w:val="000000"/>
          <w:sz w:val="24"/>
          <w:szCs w:val="24"/>
          <w:lang w:eastAsia="zh-CN"/>
        </w:rPr>
        <w:t>与本规程基本安全要求的符合性</w:t>
      </w:r>
      <w:r w:rsidRPr="007B6D0E">
        <w:rPr>
          <w:rFonts w:ascii="宋体" w:hAnsi="宋体" w:cs="宋体" w:hint="eastAsia"/>
          <w:bCs/>
          <w:color w:val="000000"/>
          <w:spacing w:val="4"/>
          <w:sz w:val="24"/>
          <w:szCs w:val="24"/>
          <w:lang w:eastAsia="zh-CN"/>
        </w:rPr>
        <w:t>等；</w:t>
      </w:r>
    </w:p>
    <w:p w:rsidR="001E7D34" w:rsidRPr="007B6D0E" w:rsidRDefault="005318C7">
      <w:pPr>
        <w:pStyle w:val="a2"/>
        <w:spacing w:after="0" w:line="400" w:lineRule="exact"/>
        <w:ind w:firstLineChars="200" w:firstLine="480"/>
        <w:rPr>
          <w:rFonts w:ascii="宋体" w:hAnsi="宋体" w:cs="宋体"/>
          <w:color w:val="000000"/>
          <w:sz w:val="24"/>
          <w:szCs w:val="24"/>
          <w:lang w:eastAsia="zh-CN"/>
        </w:rPr>
      </w:pPr>
      <w:r w:rsidRPr="007B6D0E">
        <w:rPr>
          <w:rFonts w:ascii="宋体" w:hAnsi="宋体" w:cs="宋体"/>
          <w:color w:val="000000"/>
          <w:sz w:val="24"/>
          <w:szCs w:val="24"/>
          <w:lang w:eastAsia="zh-CN"/>
        </w:rPr>
        <w:t>(7)走行装置选择的合理性。</w:t>
      </w:r>
    </w:p>
    <w:p w:rsidR="001E7D34" w:rsidRPr="007B6D0E" w:rsidRDefault="005318C7">
      <w:pPr>
        <w:pStyle w:val="a2"/>
        <w:spacing w:after="0" w:line="400" w:lineRule="exact"/>
        <w:ind w:firstLineChars="200" w:firstLine="480"/>
        <w:rPr>
          <w:rFonts w:ascii="宋体" w:hAnsi="宋体" w:cs="宋体"/>
          <w:color w:val="000000"/>
          <w:sz w:val="24"/>
          <w:szCs w:val="24"/>
          <w:lang w:eastAsia="zh-CN"/>
        </w:rPr>
      </w:pPr>
      <w:r w:rsidRPr="007B6D0E">
        <w:rPr>
          <w:rFonts w:ascii="宋体" w:hAnsi="宋体" w:cs="宋体" w:hint="eastAsia"/>
          <w:color w:val="000000"/>
          <w:sz w:val="24"/>
          <w:szCs w:val="24"/>
          <w:lang w:eastAsia="zh-CN"/>
        </w:rPr>
        <w:t>移动式压力容器设计参数、设计结构、主要受压元件材料、安全附件、仪表和装卸附件的型式、罐体与走行装置的连接结构等有较大改变，影响移动式压力容器安全运行的，应当重新进行设计方案符合性审查。</w:t>
      </w:r>
    </w:p>
    <w:p w:rsidR="001E7D34" w:rsidRPr="007B6D0E" w:rsidRDefault="005318C7">
      <w:pPr>
        <w:pStyle w:val="a2"/>
        <w:spacing w:after="0" w:line="400" w:lineRule="exact"/>
        <w:ind w:firstLineChars="200" w:firstLine="496"/>
        <w:rPr>
          <w:rFonts w:ascii="宋体" w:hAnsi="宋体" w:cs="宋体"/>
          <w:bCs/>
          <w:color w:val="000000"/>
          <w:spacing w:val="4"/>
          <w:sz w:val="24"/>
          <w:lang w:eastAsia="zh-CN"/>
        </w:rPr>
      </w:pPr>
      <w:r w:rsidRPr="007B6D0E">
        <w:rPr>
          <w:rFonts w:ascii="黑体" w:eastAsia="黑体" w:hAnsi="黑体" w:cs="黑体"/>
          <w:bCs/>
          <w:color w:val="000000"/>
          <w:spacing w:val="4"/>
          <w:sz w:val="24"/>
          <w:lang w:eastAsia="zh-CN"/>
        </w:rPr>
        <w:t xml:space="preserve">G3.3.2  </w:t>
      </w:r>
      <w:r w:rsidRPr="007B6D0E">
        <w:rPr>
          <w:rFonts w:ascii="宋体" w:hAnsi="宋体" w:cs="宋体" w:hint="eastAsia"/>
          <w:bCs/>
          <w:color w:val="000000"/>
          <w:spacing w:val="4"/>
          <w:sz w:val="24"/>
          <w:lang w:eastAsia="zh-CN"/>
        </w:rPr>
        <w:t>公路罐箱型式试验</w:t>
      </w:r>
    </w:p>
    <w:p w:rsidR="001E7D34" w:rsidRPr="007B6D0E" w:rsidRDefault="005318C7">
      <w:pPr>
        <w:pStyle w:val="a2"/>
        <w:spacing w:after="0" w:line="400" w:lineRule="exact"/>
        <w:ind w:firstLineChars="200" w:firstLine="496"/>
        <w:rPr>
          <w:color w:val="000000"/>
          <w:sz w:val="24"/>
          <w:lang w:eastAsia="zh-CN"/>
        </w:rPr>
      </w:pPr>
      <w:r w:rsidRPr="007B6D0E">
        <w:rPr>
          <w:rFonts w:ascii="宋体" w:hAnsi="宋体" w:cs="宋体" w:hint="eastAsia"/>
          <w:bCs/>
          <w:color w:val="000000"/>
          <w:spacing w:val="4"/>
          <w:sz w:val="24"/>
          <w:lang w:eastAsia="zh-CN"/>
        </w:rPr>
        <w:t>符合本附件</w:t>
      </w:r>
      <w:r w:rsidRPr="007B6D0E">
        <w:rPr>
          <w:rFonts w:ascii="宋体" w:hAnsi="宋体" w:cs="宋体"/>
          <w:bCs/>
          <w:color w:val="000000"/>
          <w:spacing w:val="4"/>
          <w:sz w:val="24"/>
          <w:lang w:eastAsia="zh-CN"/>
        </w:rPr>
        <w:t>G2第</w:t>
      </w:r>
      <w:r w:rsidRPr="007B6D0E">
        <w:rPr>
          <w:rFonts w:ascii="宋体" w:hAnsi="宋体" w:cs="宋体"/>
          <w:color w:val="000000"/>
          <w:sz w:val="24"/>
          <w:szCs w:val="24"/>
          <w:lang w:eastAsia="zh-CN"/>
        </w:rPr>
        <w:t>(4)项</w:t>
      </w:r>
      <w:r w:rsidRPr="007B6D0E">
        <w:rPr>
          <w:rFonts w:ascii="宋体" w:hAnsi="宋体" w:cs="宋体" w:hint="eastAsia"/>
          <w:color w:val="000000"/>
          <w:sz w:val="24"/>
          <w:szCs w:val="24"/>
          <w:lang w:eastAsia="zh-CN"/>
        </w:rPr>
        <w:t>的，应当进行型式试验，试验项目至少包括以下</w:t>
      </w:r>
      <w:r w:rsidRPr="007B6D0E">
        <w:rPr>
          <w:rFonts w:hint="eastAsia"/>
          <w:color w:val="000000"/>
          <w:sz w:val="24"/>
          <w:lang w:eastAsia="zh-CN"/>
        </w:rPr>
        <w:t>内容：</w:t>
      </w:r>
    </w:p>
    <w:p w:rsidR="001E7D34" w:rsidRPr="007B6D0E" w:rsidRDefault="005318C7">
      <w:pPr>
        <w:pStyle w:val="a2"/>
        <w:spacing w:after="0" w:line="400" w:lineRule="exact"/>
        <w:ind w:firstLineChars="200" w:firstLine="480"/>
        <w:rPr>
          <w:color w:val="000000"/>
          <w:sz w:val="24"/>
          <w:lang w:eastAsia="zh-CN"/>
        </w:rPr>
      </w:pPr>
      <w:r w:rsidRPr="007B6D0E">
        <w:rPr>
          <w:rFonts w:ascii="宋体" w:hAnsi="宋体" w:cs="宋体"/>
          <w:color w:val="000000"/>
          <w:sz w:val="24"/>
          <w:lang w:eastAsia="zh-CN"/>
        </w:rPr>
        <w:t>(1)</w:t>
      </w:r>
      <w:r w:rsidRPr="007B6D0E">
        <w:rPr>
          <w:rFonts w:hint="eastAsia"/>
          <w:color w:val="000000"/>
          <w:sz w:val="24"/>
          <w:lang w:eastAsia="zh-CN"/>
        </w:rPr>
        <w:t>吊顶试验；</w:t>
      </w:r>
    </w:p>
    <w:p w:rsidR="001E7D34" w:rsidRPr="007B6D0E" w:rsidRDefault="005318C7">
      <w:pPr>
        <w:pStyle w:val="a2"/>
        <w:spacing w:after="0" w:line="400" w:lineRule="exact"/>
        <w:ind w:firstLineChars="200" w:firstLine="480"/>
        <w:rPr>
          <w:color w:val="000000"/>
          <w:sz w:val="24"/>
          <w:lang w:eastAsia="zh-CN"/>
        </w:rPr>
      </w:pPr>
      <w:r w:rsidRPr="007B6D0E">
        <w:rPr>
          <w:rFonts w:ascii="宋体" w:hAnsi="宋体" w:cs="宋体"/>
          <w:color w:val="000000"/>
          <w:sz w:val="24"/>
          <w:lang w:eastAsia="zh-CN"/>
        </w:rPr>
        <w:t>(2)</w:t>
      </w:r>
      <w:r w:rsidRPr="007B6D0E">
        <w:rPr>
          <w:rFonts w:hint="eastAsia"/>
          <w:color w:val="000000"/>
          <w:sz w:val="24"/>
          <w:lang w:eastAsia="zh-CN"/>
        </w:rPr>
        <w:t>吊底试验；</w:t>
      </w:r>
    </w:p>
    <w:p w:rsidR="001E7D34" w:rsidRPr="007B6D0E" w:rsidRDefault="005318C7">
      <w:pPr>
        <w:pStyle w:val="a2"/>
        <w:spacing w:after="0" w:line="400" w:lineRule="exact"/>
        <w:ind w:firstLineChars="200" w:firstLine="480"/>
        <w:rPr>
          <w:color w:val="000000"/>
          <w:sz w:val="24"/>
          <w:lang w:eastAsia="zh-CN"/>
        </w:rPr>
      </w:pPr>
      <w:r w:rsidRPr="007B6D0E">
        <w:rPr>
          <w:rFonts w:ascii="宋体" w:hAnsi="宋体" w:cs="宋体"/>
          <w:color w:val="000000"/>
          <w:sz w:val="24"/>
          <w:lang w:eastAsia="zh-CN"/>
        </w:rPr>
        <w:t>(3)</w:t>
      </w:r>
      <w:r w:rsidRPr="007B6D0E">
        <w:rPr>
          <w:rFonts w:hint="eastAsia"/>
          <w:color w:val="000000"/>
          <w:sz w:val="24"/>
          <w:lang w:eastAsia="zh-CN"/>
        </w:rPr>
        <w:t>外部纵向栓固试验；</w:t>
      </w:r>
    </w:p>
    <w:p w:rsidR="001E7D34" w:rsidRPr="007B6D0E" w:rsidRDefault="005318C7">
      <w:pPr>
        <w:pStyle w:val="a2"/>
        <w:spacing w:after="0" w:line="400" w:lineRule="exact"/>
        <w:ind w:firstLineChars="200" w:firstLine="480"/>
        <w:rPr>
          <w:color w:val="000000"/>
          <w:sz w:val="24"/>
          <w:lang w:eastAsia="zh-CN"/>
        </w:rPr>
      </w:pPr>
      <w:r w:rsidRPr="007B6D0E">
        <w:rPr>
          <w:rFonts w:ascii="宋体" w:hAnsi="宋体" w:cs="宋体"/>
          <w:color w:val="000000"/>
          <w:sz w:val="24"/>
          <w:lang w:eastAsia="zh-CN"/>
        </w:rPr>
        <w:t>(4)</w:t>
      </w:r>
      <w:r w:rsidRPr="007B6D0E">
        <w:rPr>
          <w:rFonts w:hint="eastAsia"/>
          <w:color w:val="000000"/>
          <w:sz w:val="24"/>
          <w:lang w:eastAsia="zh-CN"/>
        </w:rPr>
        <w:t>内部横向栓固试验；</w:t>
      </w:r>
    </w:p>
    <w:p w:rsidR="001E7D34" w:rsidRPr="007B6D0E" w:rsidRDefault="005318C7">
      <w:pPr>
        <w:pStyle w:val="a2"/>
        <w:spacing w:after="0" w:line="400" w:lineRule="exact"/>
        <w:ind w:firstLineChars="200" w:firstLine="480"/>
        <w:rPr>
          <w:color w:val="000000"/>
          <w:sz w:val="24"/>
          <w:lang w:eastAsia="zh-CN"/>
        </w:rPr>
      </w:pPr>
      <w:r w:rsidRPr="007B6D0E">
        <w:rPr>
          <w:rFonts w:ascii="宋体" w:hAnsi="宋体" w:cs="宋体"/>
          <w:color w:val="000000"/>
          <w:sz w:val="24"/>
          <w:lang w:eastAsia="zh-CN"/>
        </w:rPr>
        <w:t>(5)</w:t>
      </w:r>
      <w:r w:rsidRPr="007B6D0E">
        <w:rPr>
          <w:rFonts w:hint="eastAsia"/>
          <w:color w:val="000000"/>
          <w:sz w:val="24"/>
          <w:lang w:eastAsia="zh-CN"/>
        </w:rPr>
        <w:t>纵向栓固试验；</w:t>
      </w:r>
    </w:p>
    <w:p w:rsidR="001E7D34" w:rsidRPr="007B6D0E" w:rsidRDefault="005318C7">
      <w:pPr>
        <w:pStyle w:val="a2"/>
        <w:spacing w:after="0" w:line="400" w:lineRule="exact"/>
        <w:ind w:firstLineChars="200" w:firstLine="480"/>
        <w:rPr>
          <w:color w:val="000000"/>
          <w:sz w:val="24"/>
          <w:lang w:eastAsia="zh-CN"/>
        </w:rPr>
      </w:pPr>
      <w:r w:rsidRPr="007B6D0E">
        <w:rPr>
          <w:rFonts w:ascii="宋体" w:hAnsi="宋体" w:cs="宋体"/>
          <w:color w:val="000000"/>
          <w:sz w:val="24"/>
          <w:lang w:eastAsia="zh-CN"/>
        </w:rPr>
        <w:t>(6)</w:t>
      </w:r>
      <w:r w:rsidRPr="007B6D0E">
        <w:rPr>
          <w:rFonts w:hint="eastAsia"/>
          <w:color w:val="000000"/>
          <w:sz w:val="24"/>
          <w:lang w:eastAsia="zh-CN"/>
        </w:rPr>
        <w:t>横向刚性试验。</w:t>
      </w:r>
    </w:p>
    <w:p w:rsidR="001E7D34" w:rsidRPr="007B6D0E" w:rsidRDefault="005318C7">
      <w:pPr>
        <w:pStyle w:val="a2"/>
        <w:spacing w:after="0" w:line="400" w:lineRule="exact"/>
        <w:ind w:firstLineChars="200" w:firstLine="480"/>
        <w:rPr>
          <w:color w:val="000000"/>
          <w:sz w:val="24"/>
          <w:lang w:eastAsia="zh-CN"/>
        </w:rPr>
      </w:pPr>
      <w:r w:rsidRPr="007B6D0E">
        <w:rPr>
          <w:rFonts w:hint="eastAsia"/>
          <w:color w:val="000000"/>
          <w:sz w:val="24"/>
          <w:lang w:eastAsia="zh-CN"/>
        </w:rPr>
        <w:t>公路罐箱的运输方式、设计参数、设计结构等有较大改变，影响公路罐箱运行安全的，应当重新进行型式试验。</w:t>
      </w:r>
    </w:p>
    <w:p w:rsidR="001E7D34" w:rsidRPr="007B6D0E" w:rsidRDefault="005318C7">
      <w:pPr>
        <w:pStyle w:val="a2"/>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黑体" w:eastAsia="黑体" w:hAnsi="黑体" w:cs="黑体"/>
          <w:bCs/>
          <w:color w:val="000000"/>
          <w:spacing w:val="4"/>
          <w:sz w:val="24"/>
          <w:lang w:eastAsia="zh-CN"/>
        </w:rPr>
        <w:t xml:space="preserve">G3.3.3  </w:t>
      </w:r>
      <w:r w:rsidRPr="007B6D0E">
        <w:rPr>
          <w:rFonts w:ascii="宋体" w:hAnsi="宋体" w:cs="宋体" w:hint="eastAsia"/>
          <w:color w:val="000000"/>
          <w:sz w:val="24"/>
          <w:szCs w:val="24"/>
          <w:lang w:eastAsia="zh-CN"/>
        </w:rPr>
        <w:t>真空绝热罐体低温性能型式试验</w:t>
      </w:r>
    </w:p>
    <w:p w:rsidR="001E7D34" w:rsidRPr="007B6D0E" w:rsidRDefault="005318C7">
      <w:pPr>
        <w:pStyle w:val="a2"/>
        <w:widowControl w:val="0"/>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符合本附件</w:t>
      </w:r>
      <w:r w:rsidRPr="007B6D0E">
        <w:rPr>
          <w:rFonts w:ascii="宋体" w:hAnsi="宋体" w:cs="宋体"/>
          <w:bCs/>
          <w:color w:val="000000"/>
          <w:spacing w:val="4"/>
          <w:sz w:val="24"/>
          <w:szCs w:val="24"/>
          <w:lang w:eastAsia="zh-CN"/>
        </w:rPr>
        <w:t>G2第</w:t>
      </w:r>
      <w:r w:rsidRPr="007B6D0E">
        <w:rPr>
          <w:rFonts w:ascii="宋体" w:hAnsi="宋体" w:cs="宋体"/>
          <w:color w:val="000000"/>
          <w:sz w:val="24"/>
          <w:szCs w:val="24"/>
          <w:lang w:eastAsia="zh-CN"/>
        </w:rPr>
        <w:t>(5)项</w:t>
      </w:r>
      <w:r w:rsidRPr="007B6D0E">
        <w:rPr>
          <w:rFonts w:ascii="宋体" w:hAnsi="宋体" w:cs="宋体" w:hint="eastAsia"/>
          <w:color w:val="000000"/>
          <w:sz w:val="24"/>
          <w:szCs w:val="24"/>
          <w:lang w:eastAsia="zh-CN"/>
        </w:rPr>
        <w:t>的，应当进行低温性能型式试验，试验项目至少包括以下</w:t>
      </w:r>
      <w:r w:rsidRPr="007B6D0E">
        <w:rPr>
          <w:rFonts w:ascii="宋体" w:hAnsi="宋体" w:cs="宋体" w:hint="eastAsia"/>
          <w:color w:val="000000"/>
          <w:sz w:val="24"/>
          <w:szCs w:val="24"/>
          <w:lang w:eastAsia="zh-CN"/>
        </w:rPr>
        <w:lastRenderedPageBreak/>
        <w:t>内容</w:t>
      </w:r>
      <w:r w:rsidRPr="007B6D0E">
        <w:rPr>
          <w:rFonts w:ascii="宋体" w:hAnsi="宋体" w:cs="宋体" w:hint="eastAsia"/>
          <w:bCs/>
          <w:color w:val="000000"/>
          <w:spacing w:val="4"/>
          <w:sz w:val="24"/>
          <w:szCs w:val="24"/>
          <w:lang w:eastAsia="zh-CN"/>
        </w:rPr>
        <w:t>：</w:t>
      </w:r>
    </w:p>
    <w:p w:rsidR="001E7D34" w:rsidRPr="007B6D0E" w:rsidRDefault="005318C7">
      <w:pPr>
        <w:pStyle w:val="afc"/>
        <w:tabs>
          <w:tab w:val="left" w:pos="6089"/>
        </w:tabs>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(1)真空</w:t>
      </w:r>
      <w:r w:rsidRPr="007B6D0E">
        <w:rPr>
          <w:rFonts w:ascii="宋体" w:eastAsia="宋体" w:hAnsi="宋体" w:cs="宋体" w:hint="eastAsia"/>
          <w:color w:val="000000"/>
          <w:szCs w:val="24"/>
          <w:lang w:eastAsia="zh-CN"/>
        </w:rPr>
        <w:t>夹层封结真空度和冷态真空度；</w:t>
      </w:r>
      <w:r w:rsidRPr="007B6D0E">
        <w:rPr>
          <w:rFonts w:ascii="宋体" w:eastAsia="宋体" w:hAnsi="宋体" w:cs="宋体"/>
          <w:color w:val="000000"/>
          <w:szCs w:val="24"/>
          <w:lang w:eastAsia="zh-CN"/>
        </w:rPr>
        <w:t xml:space="preserve"> </w:t>
      </w:r>
    </w:p>
    <w:p w:rsidR="001E7D34" w:rsidRPr="007B6D0E" w:rsidRDefault="005318C7">
      <w:pPr>
        <w:pStyle w:val="afc"/>
        <w:tabs>
          <w:tab w:val="left" w:pos="6089"/>
        </w:tabs>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(2)</w:t>
      </w:r>
      <w:r w:rsidRPr="007B6D0E">
        <w:rPr>
          <w:rFonts w:ascii="宋体" w:eastAsia="宋体" w:hAnsi="宋体" w:cs="宋体" w:hint="eastAsia"/>
          <w:color w:val="000000"/>
          <w:szCs w:val="24"/>
          <w:lang w:eastAsia="zh-CN"/>
        </w:rPr>
        <w:t>真空夹层漏气速率；</w:t>
      </w:r>
    </w:p>
    <w:p w:rsidR="001E7D34" w:rsidRPr="007B6D0E" w:rsidRDefault="005318C7">
      <w:pPr>
        <w:pStyle w:val="afc"/>
        <w:tabs>
          <w:tab w:val="left" w:pos="6089"/>
        </w:tabs>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(3)真空夹层漏放气速率；</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(4)静态蒸发率；</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 xml:space="preserve">(5)维持时间。 </w:t>
      </w:r>
    </w:p>
    <w:p w:rsidR="001E7D34" w:rsidRPr="007B6D0E" w:rsidRDefault="005318C7">
      <w:pPr>
        <w:pStyle w:val="a2"/>
        <w:spacing w:after="0" w:line="400" w:lineRule="exact"/>
        <w:ind w:firstLineChars="200" w:firstLine="480"/>
        <w:rPr>
          <w:rFonts w:ascii="宋体" w:hAnsi="宋体" w:cs="宋体"/>
          <w:color w:val="000000"/>
          <w:sz w:val="24"/>
          <w:szCs w:val="24"/>
          <w:lang w:eastAsia="zh-CN"/>
        </w:rPr>
      </w:pPr>
      <w:r w:rsidRPr="007B6D0E">
        <w:rPr>
          <w:rFonts w:ascii="宋体" w:hAnsi="宋体" w:cs="宋体" w:hint="eastAsia"/>
          <w:color w:val="000000"/>
          <w:sz w:val="24"/>
          <w:szCs w:val="24"/>
          <w:lang w:eastAsia="zh-CN"/>
        </w:rPr>
        <w:t>真空绝热罐体内容器容积、绝热方式、绝热材料种类以及组合方式、绝热层缠绕层数、内容器支撑件材料以及结构形式、关键制造工艺等有较大改变，影响真空或者绝热性能的，应当重新进行低温性能型式试验。</w:t>
      </w:r>
    </w:p>
    <w:p w:rsidR="001E7D34" w:rsidRPr="007B6D0E" w:rsidRDefault="005318C7">
      <w:pPr>
        <w:pStyle w:val="a2"/>
        <w:spacing w:after="0" w:line="400" w:lineRule="exact"/>
        <w:ind w:firstLineChars="200" w:firstLine="496"/>
        <w:rPr>
          <w:rFonts w:ascii="黑体" w:eastAsia="黑体" w:hAnsi="黑体" w:cs="黑体"/>
          <w:bCs/>
          <w:color w:val="000000"/>
          <w:spacing w:val="4"/>
          <w:sz w:val="24"/>
          <w:lang w:eastAsia="zh-CN"/>
        </w:rPr>
      </w:pPr>
      <w:r w:rsidRPr="007B6D0E">
        <w:rPr>
          <w:rFonts w:ascii="黑体" w:eastAsia="黑体" w:hAnsi="黑体" w:cs="黑体"/>
          <w:bCs/>
          <w:color w:val="000000"/>
          <w:spacing w:val="4"/>
          <w:sz w:val="24"/>
          <w:lang w:eastAsia="zh-CN"/>
        </w:rPr>
        <w:t xml:space="preserve">G3.3.4  </w:t>
      </w:r>
      <w:r w:rsidRPr="007B6D0E">
        <w:rPr>
          <w:rFonts w:ascii="宋体" w:hAnsi="宋体" w:cs="宋体" w:hint="eastAsia"/>
          <w:bCs/>
          <w:color w:val="000000"/>
          <w:spacing w:val="4"/>
          <w:sz w:val="24"/>
          <w:lang w:eastAsia="zh-CN"/>
        </w:rPr>
        <w:t>应变强化</w:t>
      </w:r>
      <w:r w:rsidRPr="007B6D0E">
        <w:rPr>
          <w:rFonts w:ascii="宋体" w:hAnsi="宋体" w:cs="宋体" w:hint="eastAsia"/>
          <w:bCs/>
          <w:color w:val="000000"/>
          <w:spacing w:val="4"/>
          <w:sz w:val="24"/>
          <w:szCs w:val="24"/>
          <w:lang w:eastAsia="zh-CN"/>
        </w:rPr>
        <w:t>工艺验证性试验</w:t>
      </w:r>
    </w:p>
    <w:p w:rsidR="001E7D34" w:rsidRPr="007B6D0E" w:rsidRDefault="005318C7">
      <w:pPr>
        <w:pStyle w:val="a2"/>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符合本附件</w:t>
      </w:r>
      <w:r w:rsidRPr="007B6D0E">
        <w:rPr>
          <w:rFonts w:ascii="宋体" w:hAnsi="宋体" w:cs="宋体"/>
          <w:bCs/>
          <w:color w:val="000000"/>
          <w:spacing w:val="4"/>
          <w:sz w:val="24"/>
          <w:szCs w:val="24"/>
          <w:lang w:eastAsia="zh-CN"/>
        </w:rPr>
        <w:t>G2第(6)</w:t>
      </w:r>
      <w:r w:rsidRPr="007B6D0E">
        <w:rPr>
          <w:rFonts w:ascii="宋体" w:hAnsi="宋体" w:cs="宋体" w:hint="eastAsia"/>
          <w:bCs/>
          <w:color w:val="000000"/>
          <w:spacing w:val="4"/>
          <w:sz w:val="24"/>
          <w:szCs w:val="24"/>
          <w:lang w:eastAsia="zh-CN"/>
        </w:rPr>
        <w:t>项的，制造单位应当试制真空绝热罐体内容器样品，进行应变强化工艺验证性试验，试验项目至少包括以下内容：</w:t>
      </w:r>
    </w:p>
    <w:p w:rsidR="001E7D34" w:rsidRPr="007B6D0E" w:rsidRDefault="005318C7">
      <w:pPr>
        <w:pStyle w:val="a2"/>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(1)焊接接头无损检测；</w:t>
      </w:r>
    </w:p>
    <w:p w:rsidR="001E7D34" w:rsidRPr="007B6D0E" w:rsidRDefault="005318C7">
      <w:pPr>
        <w:pStyle w:val="a2"/>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(2)筒体周长测量；</w:t>
      </w:r>
    </w:p>
    <w:p w:rsidR="001E7D34" w:rsidRPr="007B6D0E" w:rsidRDefault="005318C7">
      <w:pPr>
        <w:pStyle w:val="a2"/>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(3)A、B类对接焊接接头力学性能检验；</w:t>
      </w:r>
    </w:p>
    <w:p w:rsidR="001E7D34" w:rsidRPr="007B6D0E" w:rsidRDefault="005318C7">
      <w:pPr>
        <w:pStyle w:val="a2"/>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(4)母材力学性能检验；</w:t>
      </w:r>
    </w:p>
    <w:p w:rsidR="001E7D34" w:rsidRPr="007B6D0E" w:rsidRDefault="005318C7">
      <w:pPr>
        <w:pStyle w:val="a2"/>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bCs/>
          <w:color w:val="000000"/>
          <w:spacing w:val="4"/>
          <w:sz w:val="24"/>
          <w:szCs w:val="24"/>
          <w:lang w:eastAsia="zh-CN"/>
        </w:rPr>
        <w:t>(5)产品焊接试件力学性能检验。</w:t>
      </w:r>
    </w:p>
    <w:p w:rsidR="001E7D34" w:rsidRPr="007B6D0E" w:rsidRDefault="005318C7">
      <w:pPr>
        <w:pStyle w:val="a2"/>
        <w:spacing w:after="0" w:line="400" w:lineRule="exact"/>
        <w:ind w:firstLineChars="200" w:firstLine="496"/>
        <w:rPr>
          <w:rFonts w:ascii="宋体" w:hAnsi="宋体" w:cs="宋体"/>
          <w:bCs/>
          <w:color w:val="000000"/>
          <w:spacing w:val="4"/>
          <w:sz w:val="24"/>
          <w:szCs w:val="24"/>
          <w:lang w:eastAsia="zh-CN"/>
        </w:rPr>
      </w:pPr>
      <w:r w:rsidRPr="007B6D0E">
        <w:rPr>
          <w:rFonts w:ascii="宋体" w:hAnsi="宋体" w:cs="宋体" w:hint="eastAsia"/>
          <w:bCs/>
          <w:color w:val="000000"/>
          <w:spacing w:val="4"/>
          <w:sz w:val="24"/>
          <w:szCs w:val="24"/>
          <w:lang w:eastAsia="zh-CN"/>
        </w:rPr>
        <w:t>真空绝热罐体内容器应变强化工艺路线、焊接方法、焊接接头型式、焊接材料等有较大改变，影响应变强化性能的，应当重新进行应变强化工艺验证性试验。</w:t>
      </w:r>
    </w:p>
    <w:p w:rsidR="001E7D34" w:rsidRPr="007B6D0E" w:rsidRDefault="005318C7">
      <w:pPr>
        <w:pStyle w:val="afc"/>
        <w:widowControl w:val="0"/>
        <w:spacing w:beforeLines="35" w:before="84" w:afterLines="25" w:after="60"/>
        <w:ind w:firstLine="496"/>
        <w:rPr>
          <w:rFonts w:ascii="宋体" w:eastAsia="宋体" w:hAnsi="宋体" w:cs="宋体"/>
          <w:color w:val="000000"/>
          <w:lang w:eastAsia="zh-CN"/>
        </w:rPr>
      </w:pPr>
      <w:r w:rsidRPr="007B6D0E">
        <w:rPr>
          <w:rFonts w:ascii="黑体" w:eastAsia="黑体" w:hAnsi="黑体" w:cs="黑体"/>
          <w:color w:val="000000"/>
          <w:lang w:eastAsia="zh-CN"/>
        </w:rPr>
        <w:t>G3.5</w:t>
      </w:r>
      <w:r w:rsidRPr="007B6D0E">
        <w:rPr>
          <w:rFonts w:ascii="宋体" w:eastAsia="宋体" w:hAnsi="宋体" w:cs="宋体"/>
          <w:color w:val="000000"/>
          <w:lang w:eastAsia="zh-CN"/>
        </w:rPr>
        <w:t xml:space="preserve">  型式试验结果评定</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黑体"/>
          <w:color w:val="000000"/>
          <w:lang w:eastAsia="zh-CN"/>
        </w:rPr>
        <w:t xml:space="preserve">G3.5.1  </w:t>
      </w:r>
      <w:r w:rsidRPr="007B6D0E">
        <w:rPr>
          <w:rFonts w:ascii="宋体" w:eastAsia="宋体" w:hAnsi="宋体" w:cs="宋体" w:hint="eastAsia"/>
          <w:color w:val="000000"/>
          <w:lang w:eastAsia="zh-CN"/>
        </w:rPr>
        <w:t>型式试验项目评定</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(1)设计方案符合性审查项目，符合本规程基本安全要求的，评定为合格；</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w:t>
      </w:r>
      <w:r w:rsidRPr="007B6D0E">
        <w:rPr>
          <w:rFonts w:ascii="宋体" w:eastAsia="宋体" w:hAnsi="宋体" w:cs="宋体" w:hint="eastAsia"/>
          <w:color w:val="000000"/>
          <w:lang w:eastAsia="zh-CN"/>
        </w:rPr>
        <w:t>公路罐箱型式试验项目，符合相应产品标准要求的，评定为合格；</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(3)真空绝热罐体低温性能型式试验项目，符合本规程以及相应产品标准要求的，评定为合格；</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(4)</w:t>
      </w:r>
      <w:r w:rsidRPr="007B6D0E">
        <w:rPr>
          <w:rFonts w:ascii="宋体" w:eastAsia="宋体" w:hAnsi="宋体" w:cs="宋体" w:hint="eastAsia"/>
          <w:color w:val="000000"/>
          <w:szCs w:val="24"/>
          <w:lang w:eastAsia="zh-CN"/>
        </w:rPr>
        <w:t>真空绝热罐体内容器应变强化技术工艺验证性项目，</w:t>
      </w:r>
      <w:r w:rsidRPr="007B6D0E">
        <w:rPr>
          <w:rFonts w:ascii="宋体" w:eastAsia="宋体" w:hAnsi="宋体" w:cs="宋体" w:hint="eastAsia"/>
          <w:color w:val="000000"/>
          <w:lang w:eastAsia="zh-CN"/>
        </w:rPr>
        <w:t>符合本规程以及相应产品标准要求的，评定为合格。</w:t>
      </w:r>
    </w:p>
    <w:p w:rsidR="001E7D34" w:rsidRPr="007B6D0E" w:rsidRDefault="005318C7">
      <w:pPr>
        <w:pStyle w:val="afc"/>
        <w:spacing w:after="0"/>
        <w:ind w:firstLine="496"/>
        <w:rPr>
          <w:rFonts w:ascii="宋体" w:eastAsia="宋体" w:hAnsi="宋体" w:cs="宋体"/>
          <w:color w:val="000000"/>
          <w:szCs w:val="24"/>
          <w:lang w:eastAsia="zh-CN"/>
        </w:rPr>
      </w:pPr>
      <w:r w:rsidRPr="007B6D0E">
        <w:rPr>
          <w:rFonts w:ascii="黑体" w:eastAsia="黑体" w:hAnsi="黑体" w:cs="黑体"/>
          <w:color w:val="000000"/>
          <w:lang w:eastAsia="zh-CN"/>
        </w:rPr>
        <w:t>G3.5.2</w:t>
      </w:r>
      <w:r w:rsidRPr="007B6D0E">
        <w:rPr>
          <w:rFonts w:ascii="宋体" w:eastAsia="宋体" w:hAnsi="宋体" w:cs="宋体"/>
          <w:color w:val="000000"/>
          <w:szCs w:val="24"/>
          <w:lang w:eastAsia="zh-CN"/>
        </w:rPr>
        <w:t xml:space="preserve">  型式试验结果综合评定</w:t>
      </w:r>
    </w:p>
    <w:p w:rsidR="001E7D34" w:rsidRPr="007B6D0E" w:rsidRDefault="005318C7">
      <w:pPr>
        <w:snapToGrid w:val="0"/>
        <w:spacing w:after="0" w:line="400" w:lineRule="exact"/>
        <w:ind w:firstLineChars="200" w:firstLine="480"/>
        <w:rPr>
          <w:rFonts w:ascii="宋体" w:hAnsi="宋体" w:cs="宋体"/>
          <w:bCs/>
          <w:color w:val="000000"/>
          <w:spacing w:val="4"/>
          <w:sz w:val="24"/>
          <w:szCs w:val="24"/>
          <w:lang w:eastAsia="zh-CN"/>
        </w:rPr>
      </w:pPr>
      <w:r w:rsidRPr="007B6D0E">
        <w:rPr>
          <w:rFonts w:ascii="宋体" w:hAnsi="宋体" w:cs="宋体"/>
          <w:color w:val="000000"/>
          <w:sz w:val="24"/>
          <w:szCs w:val="24"/>
          <w:lang w:eastAsia="zh-CN"/>
        </w:rPr>
        <w:t>(1)</w:t>
      </w:r>
      <w:r w:rsidRPr="007B6D0E">
        <w:rPr>
          <w:rFonts w:ascii="宋体" w:hAnsi="宋体" w:cs="宋体" w:hint="eastAsia"/>
          <w:bCs/>
          <w:color w:val="000000"/>
          <w:spacing w:val="4"/>
          <w:sz w:val="24"/>
          <w:szCs w:val="24"/>
          <w:lang w:eastAsia="zh-CN"/>
        </w:rPr>
        <w:t>型式试验项目全部合格，则综合判定合格；</w:t>
      </w:r>
    </w:p>
    <w:p w:rsidR="001E7D34" w:rsidRPr="007B6D0E" w:rsidRDefault="005318C7">
      <w:pPr>
        <w:snapToGrid w:val="0"/>
        <w:spacing w:after="0" w:line="400" w:lineRule="exact"/>
        <w:ind w:firstLineChars="200" w:firstLine="480"/>
        <w:rPr>
          <w:rFonts w:ascii="宋体" w:hAnsi="宋体" w:cs="宋体"/>
          <w:bCs/>
          <w:color w:val="000000"/>
          <w:spacing w:val="4"/>
          <w:sz w:val="24"/>
          <w:szCs w:val="24"/>
          <w:lang w:eastAsia="zh-CN"/>
        </w:rPr>
      </w:pPr>
      <w:r w:rsidRPr="007B6D0E">
        <w:rPr>
          <w:rFonts w:ascii="宋体" w:hAnsi="宋体" w:cs="宋体"/>
          <w:color w:val="000000"/>
          <w:sz w:val="24"/>
          <w:szCs w:val="24"/>
          <w:lang w:eastAsia="zh-CN"/>
        </w:rPr>
        <w:t>(2)</w:t>
      </w:r>
      <w:r w:rsidRPr="007B6D0E">
        <w:rPr>
          <w:rFonts w:ascii="宋体" w:hAnsi="宋体" w:cs="宋体" w:hint="eastAsia"/>
          <w:bCs/>
          <w:color w:val="000000"/>
          <w:spacing w:val="4"/>
          <w:sz w:val="24"/>
          <w:szCs w:val="24"/>
          <w:lang w:eastAsia="zh-CN"/>
        </w:rPr>
        <w:t>型式试验项目有单项不合格时，应当在</w:t>
      </w:r>
      <w:r w:rsidRPr="007B6D0E">
        <w:rPr>
          <w:rFonts w:ascii="宋体" w:hAnsi="宋体" w:cs="宋体"/>
          <w:bCs/>
          <w:color w:val="000000"/>
          <w:spacing w:val="4"/>
          <w:sz w:val="24"/>
          <w:szCs w:val="24"/>
          <w:lang w:eastAsia="zh-CN"/>
        </w:rPr>
        <w:t>6个月内完成整改，并且经复验合格的，</w:t>
      </w:r>
      <w:r w:rsidRPr="007B6D0E">
        <w:rPr>
          <w:rFonts w:ascii="宋体" w:hAnsi="宋体" w:cs="宋体" w:hint="eastAsia"/>
          <w:bCs/>
          <w:color w:val="000000"/>
          <w:spacing w:val="4"/>
          <w:sz w:val="24"/>
          <w:szCs w:val="24"/>
          <w:lang w:eastAsia="zh-CN"/>
        </w:rPr>
        <w:t>则综合判定合格；</w:t>
      </w:r>
    </w:p>
    <w:p w:rsidR="001E7D34" w:rsidRPr="007B6D0E" w:rsidRDefault="005318C7">
      <w:pPr>
        <w:snapToGrid w:val="0"/>
        <w:spacing w:after="0" w:line="400" w:lineRule="exact"/>
        <w:ind w:firstLineChars="200" w:firstLine="480"/>
        <w:rPr>
          <w:rFonts w:ascii="宋体" w:hAnsi="宋体" w:cs="宋体"/>
          <w:bCs/>
          <w:color w:val="000000"/>
          <w:spacing w:val="4"/>
          <w:sz w:val="24"/>
          <w:szCs w:val="24"/>
          <w:lang w:eastAsia="zh-CN"/>
        </w:rPr>
      </w:pPr>
      <w:r w:rsidRPr="007B6D0E">
        <w:rPr>
          <w:rFonts w:ascii="宋体" w:hAnsi="宋体" w:cs="宋体"/>
          <w:color w:val="000000"/>
          <w:sz w:val="24"/>
          <w:szCs w:val="24"/>
          <w:lang w:eastAsia="zh-CN"/>
        </w:rPr>
        <w:t>(3)</w:t>
      </w:r>
      <w:r w:rsidRPr="007B6D0E">
        <w:rPr>
          <w:rFonts w:ascii="宋体" w:hAnsi="宋体" w:cs="宋体" w:hint="eastAsia"/>
          <w:bCs/>
          <w:color w:val="000000"/>
          <w:spacing w:val="4"/>
          <w:sz w:val="24"/>
          <w:szCs w:val="24"/>
          <w:lang w:eastAsia="zh-CN"/>
        </w:rPr>
        <w:t>影响产品安全性能的项目有不合格项的，则综合判定不合格。</w:t>
      </w:r>
    </w:p>
    <w:p w:rsidR="001E7D34" w:rsidRPr="007B6D0E" w:rsidRDefault="005318C7">
      <w:pPr>
        <w:spacing w:beforeLines="35" w:before="84" w:afterLines="25" w:after="60" w:line="400" w:lineRule="exact"/>
        <w:ind w:firstLineChars="200" w:firstLine="496"/>
        <w:rPr>
          <w:rFonts w:ascii="宋体" w:hAnsi="宋体" w:cs="宋体"/>
          <w:bCs/>
          <w:color w:val="000000"/>
          <w:spacing w:val="4"/>
          <w:sz w:val="24"/>
          <w:szCs w:val="24"/>
          <w:lang w:eastAsia="zh-CN"/>
        </w:rPr>
      </w:pPr>
      <w:r w:rsidRPr="007B6D0E">
        <w:rPr>
          <w:rFonts w:ascii="黑体" w:eastAsia="黑体" w:hAnsi="黑体" w:cs="黑体"/>
          <w:bCs/>
          <w:color w:val="000000"/>
          <w:spacing w:val="4"/>
          <w:sz w:val="24"/>
          <w:lang w:eastAsia="zh-CN"/>
        </w:rPr>
        <w:t>G3.6</w:t>
      </w:r>
      <w:r w:rsidRPr="007B6D0E">
        <w:rPr>
          <w:rFonts w:ascii="宋体" w:hAnsi="宋体" w:cs="宋体"/>
          <w:bCs/>
          <w:color w:val="000000"/>
          <w:spacing w:val="4"/>
          <w:sz w:val="24"/>
          <w:szCs w:val="24"/>
          <w:lang w:eastAsia="zh-CN"/>
        </w:rPr>
        <w:t xml:space="preserve">  型式试验报告</w:t>
      </w:r>
    </w:p>
    <w:p w:rsidR="001E7D34" w:rsidRPr="007B6D0E" w:rsidRDefault="005318C7">
      <w:pPr>
        <w:spacing w:line="400" w:lineRule="exact"/>
        <w:ind w:firstLineChars="200" w:firstLine="496"/>
        <w:rPr>
          <w:rFonts w:ascii="宋体" w:hAnsi="宋体" w:cs="宋体"/>
          <w:bCs/>
          <w:color w:val="000000"/>
          <w:spacing w:val="4"/>
          <w:sz w:val="24"/>
          <w:lang w:eastAsia="zh-CN"/>
        </w:rPr>
      </w:pPr>
      <w:r w:rsidRPr="007B6D0E">
        <w:rPr>
          <w:rFonts w:ascii="宋体" w:hAnsi="宋体" w:cs="宋体" w:hint="eastAsia"/>
          <w:bCs/>
          <w:color w:val="000000"/>
          <w:spacing w:val="4"/>
          <w:sz w:val="24"/>
          <w:lang w:eastAsia="zh-CN"/>
        </w:rPr>
        <w:lastRenderedPageBreak/>
        <w:t>型式试验机构应当根据型式试验综合评定结果，在完成型式试验后的</w:t>
      </w:r>
      <w:r w:rsidRPr="007B6D0E">
        <w:rPr>
          <w:rFonts w:ascii="宋体" w:hAnsi="宋体" w:cs="宋体"/>
          <w:bCs/>
          <w:color w:val="000000"/>
          <w:spacing w:val="4"/>
          <w:sz w:val="24"/>
          <w:lang w:eastAsia="zh-CN"/>
        </w:rPr>
        <w:t>20个工作日内向申请单位出具特种设备型式试验报告(格式和</w:t>
      </w:r>
      <w:r w:rsidRPr="007B6D0E">
        <w:rPr>
          <w:rFonts w:ascii="宋体" w:hAnsi="宋体" w:cs="宋体" w:hint="eastAsia"/>
          <w:bCs/>
          <w:color w:val="000000"/>
          <w:spacing w:val="4"/>
          <w:sz w:val="24"/>
          <w:lang w:eastAsia="zh-CN"/>
        </w:rPr>
        <w:t>要求见附件</w:t>
      </w:r>
      <w:r w:rsidRPr="007B6D0E">
        <w:rPr>
          <w:rFonts w:ascii="宋体" w:hAnsi="宋体" w:cs="宋体"/>
          <w:bCs/>
          <w:color w:val="000000"/>
          <w:spacing w:val="4"/>
          <w:sz w:val="24"/>
          <w:lang w:eastAsia="zh-CN"/>
        </w:rPr>
        <w:t>T)和特种设备型式试验证书(格式和</w:t>
      </w:r>
      <w:r w:rsidRPr="007B6D0E">
        <w:rPr>
          <w:rFonts w:ascii="宋体" w:hAnsi="宋体" w:cs="宋体" w:hint="eastAsia"/>
          <w:bCs/>
          <w:color w:val="000000"/>
          <w:spacing w:val="4"/>
          <w:sz w:val="24"/>
          <w:lang w:eastAsia="zh-CN"/>
        </w:rPr>
        <w:t>要求见附件</w:t>
      </w:r>
      <w:r w:rsidRPr="007B6D0E">
        <w:rPr>
          <w:rFonts w:ascii="宋体" w:hAnsi="宋体" w:cs="宋体"/>
          <w:bCs/>
          <w:color w:val="000000"/>
          <w:spacing w:val="4"/>
          <w:sz w:val="24"/>
          <w:lang w:eastAsia="zh-CN"/>
        </w:rPr>
        <w:t>U)</w:t>
      </w:r>
      <w:r w:rsidRPr="007B6D0E">
        <w:rPr>
          <w:rFonts w:ascii="宋体" w:hAnsi="宋体" w:cs="宋体" w:hint="eastAsia"/>
          <w:bCs/>
          <w:color w:val="000000"/>
          <w:spacing w:val="4"/>
          <w:sz w:val="24"/>
          <w:lang w:eastAsia="zh-CN"/>
        </w:rPr>
        <w:t>。</w:t>
      </w:r>
    </w:p>
    <w:p w:rsidR="001E7D34" w:rsidRDefault="001E7D34">
      <w:pPr>
        <w:pStyle w:val="a2"/>
        <w:ind w:firstLine="220"/>
        <w:rPr>
          <w:lang w:eastAsia="zh-CN"/>
        </w:rPr>
      </w:pPr>
    </w:p>
    <w:p w:rsidR="001E7D34" w:rsidRDefault="001E7D34">
      <w:pPr>
        <w:pStyle w:val="a2"/>
        <w:ind w:firstLine="220"/>
        <w:rPr>
          <w:lang w:eastAsia="zh-CN"/>
        </w:rPr>
      </w:pPr>
    </w:p>
    <w:p w:rsidR="001E7D34" w:rsidRDefault="001E7D34">
      <w:pPr>
        <w:pStyle w:val="a2"/>
        <w:ind w:firstLine="220"/>
        <w:rPr>
          <w:lang w:eastAsia="zh-CN"/>
        </w:rPr>
      </w:pPr>
    </w:p>
    <w:p w:rsidR="001E7D34" w:rsidRDefault="001E7D34">
      <w:pPr>
        <w:pStyle w:val="a2"/>
        <w:ind w:firstLine="220"/>
        <w:rPr>
          <w:lang w:eastAsia="zh-CN"/>
        </w:rPr>
      </w:pPr>
    </w:p>
    <w:p w:rsidR="001E7D34" w:rsidRDefault="001E7D34">
      <w:pPr>
        <w:pStyle w:val="a2"/>
        <w:ind w:firstLine="220"/>
        <w:rPr>
          <w:lang w:eastAsia="zh-CN"/>
        </w:rPr>
      </w:pPr>
    </w:p>
    <w:p w:rsidR="001E7D34" w:rsidRDefault="001E7D34">
      <w:pPr>
        <w:pStyle w:val="a2"/>
        <w:ind w:firstLine="220"/>
        <w:rPr>
          <w:lang w:eastAsia="zh-CN"/>
        </w:rPr>
      </w:pPr>
    </w:p>
    <w:p w:rsidR="001E7D34" w:rsidRDefault="001E7D34">
      <w:pPr>
        <w:pStyle w:val="a2"/>
        <w:ind w:firstLine="220"/>
        <w:rPr>
          <w:lang w:eastAsia="zh-CN"/>
        </w:rPr>
      </w:pPr>
    </w:p>
    <w:p w:rsidR="001E7D34" w:rsidRDefault="001E7D34">
      <w:pPr>
        <w:pStyle w:val="a2"/>
        <w:ind w:firstLine="220"/>
        <w:rPr>
          <w:lang w:eastAsia="zh-CN"/>
        </w:rPr>
      </w:pPr>
    </w:p>
    <w:p w:rsidR="001E7D34" w:rsidRDefault="001E7D34">
      <w:pPr>
        <w:pStyle w:val="a2"/>
        <w:ind w:firstLine="220"/>
        <w:rPr>
          <w:lang w:eastAsia="zh-CN"/>
        </w:rPr>
      </w:pPr>
    </w:p>
    <w:p w:rsidR="001E7D34" w:rsidRDefault="001E7D34">
      <w:pPr>
        <w:pStyle w:val="a2"/>
        <w:ind w:firstLine="220"/>
        <w:rPr>
          <w:lang w:eastAsia="zh-CN"/>
        </w:rPr>
      </w:pPr>
    </w:p>
    <w:p w:rsidR="001E7D34" w:rsidRDefault="001E7D34">
      <w:pPr>
        <w:pStyle w:val="a2"/>
        <w:ind w:firstLine="220"/>
        <w:rPr>
          <w:lang w:eastAsia="zh-CN"/>
        </w:rPr>
      </w:pPr>
    </w:p>
    <w:p w:rsidR="001E7D34" w:rsidRDefault="001E7D34">
      <w:pPr>
        <w:pStyle w:val="a2"/>
        <w:ind w:firstLine="220"/>
        <w:rPr>
          <w:lang w:eastAsia="zh-CN"/>
        </w:rPr>
      </w:pPr>
    </w:p>
    <w:p w:rsidR="001E7D34" w:rsidRDefault="001E7D34">
      <w:pPr>
        <w:pStyle w:val="a2"/>
        <w:ind w:firstLine="220"/>
        <w:rPr>
          <w:lang w:eastAsia="zh-CN"/>
        </w:rPr>
      </w:pPr>
    </w:p>
    <w:p w:rsidR="001E7D34" w:rsidRDefault="001E7D34">
      <w:pPr>
        <w:pStyle w:val="a2"/>
        <w:ind w:firstLine="220"/>
        <w:rPr>
          <w:lang w:eastAsia="zh-CN"/>
        </w:rPr>
      </w:pPr>
    </w:p>
    <w:p w:rsidR="001E7D34" w:rsidRDefault="001E7D34">
      <w:pPr>
        <w:pStyle w:val="a2"/>
        <w:ind w:firstLine="220"/>
        <w:rPr>
          <w:lang w:eastAsia="zh-CN"/>
        </w:rPr>
      </w:pPr>
    </w:p>
    <w:p w:rsidR="001E7D34" w:rsidRDefault="001E7D34">
      <w:pPr>
        <w:pStyle w:val="a2"/>
        <w:ind w:firstLine="220"/>
        <w:rPr>
          <w:lang w:eastAsia="zh-CN"/>
        </w:rPr>
      </w:pPr>
    </w:p>
    <w:p w:rsidR="001E7D34" w:rsidRDefault="001E7D34">
      <w:pPr>
        <w:pStyle w:val="a2"/>
        <w:ind w:firstLine="220"/>
        <w:rPr>
          <w:lang w:eastAsia="zh-CN"/>
        </w:rPr>
      </w:pPr>
    </w:p>
    <w:p w:rsidR="001E7D34" w:rsidRDefault="001E7D34">
      <w:pPr>
        <w:pStyle w:val="a2"/>
        <w:ind w:firstLine="220"/>
        <w:rPr>
          <w:lang w:eastAsia="zh-CN"/>
        </w:rPr>
      </w:pPr>
    </w:p>
    <w:p w:rsidR="001E7D34" w:rsidRDefault="001E7D34">
      <w:pPr>
        <w:pStyle w:val="a2"/>
        <w:ind w:firstLine="220"/>
        <w:rPr>
          <w:lang w:eastAsia="zh-CN"/>
        </w:rPr>
      </w:pPr>
    </w:p>
    <w:p w:rsidR="001E7D34" w:rsidRDefault="001E7D34">
      <w:pPr>
        <w:pStyle w:val="a2"/>
        <w:ind w:firstLine="220"/>
        <w:rPr>
          <w:lang w:eastAsia="zh-CN"/>
        </w:rPr>
      </w:pPr>
    </w:p>
    <w:p w:rsidR="001E7D34" w:rsidRDefault="001E7D34">
      <w:pPr>
        <w:pStyle w:val="a2"/>
        <w:ind w:firstLine="220"/>
        <w:rPr>
          <w:lang w:eastAsia="zh-CN"/>
        </w:rPr>
      </w:pPr>
    </w:p>
    <w:p w:rsidR="001E7D34" w:rsidRDefault="001E7D34">
      <w:pPr>
        <w:pStyle w:val="a2"/>
        <w:ind w:firstLine="220"/>
        <w:rPr>
          <w:lang w:eastAsia="zh-CN"/>
        </w:rPr>
      </w:pPr>
    </w:p>
    <w:p w:rsidR="001E7D34" w:rsidRDefault="001E7D34">
      <w:pPr>
        <w:pStyle w:val="a2"/>
        <w:ind w:firstLine="220"/>
        <w:rPr>
          <w:lang w:eastAsia="zh-CN"/>
        </w:rPr>
      </w:pPr>
    </w:p>
    <w:p w:rsidR="001E7D34" w:rsidRDefault="001E7D34">
      <w:pPr>
        <w:pStyle w:val="a2"/>
        <w:ind w:firstLine="220"/>
        <w:rPr>
          <w:lang w:eastAsia="zh-CN"/>
        </w:rPr>
      </w:pPr>
    </w:p>
    <w:p w:rsidR="001E7D34" w:rsidRDefault="001E7D34">
      <w:pPr>
        <w:pStyle w:val="a2"/>
        <w:ind w:firstLine="220"/>
        <w:rPr>
          <w:lang w:eastAsia="zh-CN"/>
        </w:rPr>
      </w:pPr>
    </w:p>
    <w:p w:rsidR="001E7D34" w:rsidRDefault="001E7D34">
      <w:pPr>
        <w:pStyle w:val="a2"/>
        <w:ind w:firstLine="220"/>
        <w:rPr>
          <w:lang w:eastAsia="zh-CN"/>
        </w:rPr>
      </w:pPr>
    </w:p>
    <w:p w:rsidR="001E7D34" w:rsidRDefault="001E7D34">
      <w:pPr>
        <w:pStyle w:val="a2"/>
        <w:ind w:firstLine="220"/>
        <w:rPr>
          <w:lang w:eastAsia="zh-CN"/>
        </w:rPr>
      </w:pPr>
    </w:p>
    <w:p w:rsidR="001E7D34" w:rsidRDefault="001E7D34">
      <w:pPr>
        <w:pStyle w:val="a2"/>
        <w:ind w:firstLine="220"/>
        <w:rPr>
          <w:lang w:eastAsia="zh-CN"/>
        </w:rPr>
      </w:pPr>
    </w:p>
    <w:p w:rsidR="001E7D34" w:rsidRDefault="001E7D34">
      <w:pPr>
        <w:pStyle w:val="a2"/>
        <w:ind w:firstLine="220"/>
        <w:rPr>
          <w:lang w:eastAsia="zh-CN"/>
        </w:rPr>
      </w:pPr>
    </w:p>
    <w:p w:rsidR="001E7D34" w:rsidRDefault="001E7D34">
      <w:pPr>
        <w:pStyle w:val="a2"/>
        <w:ind w:firstLine="220"/>
        <w:rPr>
          <w:lang w:eastAsia="zh-CN"/>
        </w:rPr>
      </w:pPr>
    </w:p>
    <w:p w:rsidR="001E7D34" w:rsidRPr="007B6D0E" w:rsidRDefault="005318C7">
      <w:pPr>
        <w:pStyle w:val="a2"/>
        <w:spacing w:line="401" w:lineRule="exact"/>
        <w:ind w:firstLineChars="0" w:firstLine="0"/>
        <w:rPr>
          <w:rFonts w:ascii="黑体" w:eastAsia="黑体" w:hAnsi="黑体" w:cs="黑体"/>
          <w:color w:val="000000"/>
          <w:sz w:val="24"/>
          <w:szCs w:val="24"/>
          <w:lang w:val="eu-ES" w:eastAsia="zh-CN"/>
        </w:rPr>
      </w:pPr>
      <w:r w:rsidRPr="007B6D0E">
        <w:rPr>
          <w:rFonts w:ascii="黑体" w:eastAsia="黑体" w:hAnsi="黑体" w:cs="黑体" w:hint="eastAsia"/>
          <w:color w:val="000000"/>
          <w:sz w:val="24"/>
          <w:szCs w:val="24"/>
          <w:lang w:val="eu-ES" w:eastAsia="zh-CN"/>
        </w:rPr>
        <w:lastRenderedPageBreak/>
        <w:t>附件</w:t>
      </w:r>
      <w:r w:rsidRPr="007B6D0E">
        <w:rPr>
          <w:rFonts w:ascii="黑体" w:eastAsia="黑体" w:hAnsi="黑体" w:cs="黑体"/>
          <w:color w:val="000000"/>
          <w:sz w:val="24"/>
          <w:szCs w:val="24"/>
          <w:lang w:eastAsia="zh-CN"/>
        </w:rPr>
        <w:t>H</w:t>
      </w:r>
    </w:p>
    <w:p w:rsidR="001E7D34" w:rsidRPr="007B6D0E" w:rsidRDefault="005318C7">
      <w:pPr>
        <w:pStyle w:val="aff1"/>
        <w:snapToGrid w:val="0"/>
        <w:rPr>
          <w:rFonts w:hAnsi="黑体" w:cs="黑体"/>
          <w:color w:val="000000"/>
          <w:sz w:val="28"/>
          <w:szCs w:val="28"/>
          <w:lang w:eastAsia="zh-CN"/>
        </w:rPr>
      </w:pPr>
      <w:r w:rsidRPr="007B6D0E">
        <w:rPr>
          <w:rFonts w:hAnsi="黑体" w:cs="黑体" w:hint="eastAsia"/>
          <w:color w:val="000000"/>
          <w:sz w:val="28"/>
          <w:szCs w:val="28"/>
          <w:lang w:eastAsia="zh-CN"/>
        </w:rPr>
        <w:t>移动式压力容器产品合格证</w:t>
      </w:r>
    </w:p>
    <w:p w:rsidR="001E7D34" w:rsidRPr="007B6D0E" w:rsidRDefault="005318C7">
      <w:pPr>
        <w:pStyle w:val="afc"/>
        <w:spacing w:after="0" w:line="401" w:lineRule="exact"/>
        <w:ind w:rightChars="1000" w:right="2200" w:firstLineChars="0" w:firstLine="0"/>
        <w:jc w:val="right"/>
        <w:rPr>
          <w:rFonts w:ascii="宋体" w:eastAsia="宋体" w:hAnsi="宋体" w:cs="宋体"/>
          <w:color w:val="000000"/>
        </w:rPr>
      </w:pPr>
      <w:r w:rsidRPr="007B6D0E">
        <w:rPr>
          <w:rFonts w:ascii="宋体" w:eastAsia="宋体" w:hAnsi="宋体" w:cs="宋体"/>
          <w:color w:val="000000"/>
          <w:lang w:eastAsia="zh-CN"/>
        </w:rPr>
        <w:t xml:space="preserve">      </w:t>
      </w:r>
      <w:r w:rsidRPr="007B6D0E">
        <w:rPr>
          <w:rFonts w:ascii="宋体" w:eastAsia="宋体" w:hAnsi="宋体" w:cs="宋体" w:hint="eastAsia"/>
          <w:color w:val="000000"/>
        </w:rPr>
        <w:t>编号：</w:t>
      </w:r>
    </w:p>
    <w:tbl>
      <w:tblPr>
        <w:tblW w:w="90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286"/>
        <w:gridCol w:w="2250"/>
        <w:gridCol w:w="2258"/>
        <w:gridCol w:w="10"/>
        <w:gridCol w:w="2268"/>
      </w:tblGrid>
      <w:tr w:rsidR="001E7D34">
        <w:trPr>
          <w:trHeight w:val="567"/>
          <w:jc w:val="center"/>
        </w:trPr>
        <w:tc>
          <w:tcPr>
            <w:tcW w:w="2286" w:type="dxa"/>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rPr>
              <w:t>制造单位</w:t>
            </w:r>
            <w:r w:rsidRPr="007B6D0E">
              <w:rPr>
                <w:rFonts w:ascii="宋体" w:hAnsi="宋体" w:cs="宋体" w:hint="eastAsia"/>
                <w:color w:val="000000"/>
                <w:sz w:val="24"/>
                <w:szCs w:val="24"/>
                <w:lang w:eastAsia="zh-CN"/>
              </w:rPr>
              <w:t>名称</w:t>
            </w:r>
          </w:p>
        </w:tc>
        <w:tc>
          <w:tcPr>
            <w:tcW w:w="6786" w:type="dxa"/>
            <w:gridSpan w:val="4"/>
            <w:vAlign w:val="center"/>
          </w:tcPr>
          <w:p w:rsidR="001E7D34" w:rsidRPr="007B6D0E" w:rsidRDefault="001E7D34">
            <w:pPr>
              <w:snapToGrid w:val="0"/>
              <w:spacing w:after="0" w:line="240" w:lineRule="auto"/>
              <w:ind w:leftChars="-50" w:left="-110" w:rightChars="-50" w:right="-110"/>
              <w:jc w:val="center"/>
              <w:rPr>
                <w:rFonts w:ascii="宋体" w:hAnsi="宋体" w:cs="宋体"/>
                <w:color w:val="000000"/>
                <w:sz w:val="24"/>
                <w:szCs w:val="24"/>
              </w:rPr>
            </w:pPr>
          </w:p>
        </w:tc>
      </w:tr>
      <w:tr w:rsidR="001E7D34">
        <w:trPr>
          <w:trHeight w:val="567"/>
          <w:jc w:val="center"/>
        </w:trPr>
        <w:tc>
          <w:tcPr>
            <w:tcW w:w="2286" w:type="dxa"/>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制造单位</w:t>
            </w:r>
          </w:p>
          <w:p w:rsidR="001E7D34" w:rsidRPr="007B6D0E" w:rsidRDefault="005318C7">
            <w:pPr>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统一社会信用代码</w:t>
            </w:r>
          </w:p>
        </w:tc>
        <w:tc>
          <w:tcPr>
            <w:tcW w:w="2250" w:type="dxa"/>
            <w:vAlign w:val="center"/>
          </w:tcPr>
          <w:p w:rsidR="001E7D34" w:rsidRPr="007B6D0E" w:rsidRDefault="001E7D34">
            <w:pPr>
              <w:snapToGrid w:val="0"/>
              <w:spacing w:after="0" w:line="240" w:lineRule="auto"/>
              <w:ind w:leftChars="-50" w:left="-110" w:rightChars="-50" w:right="-110"/>
              <w:jc w:val="center"/>
              <w:rPr>
                <w:rFonts w:ascii="宋体" w:hAnsi="宋体" w:cs="宋体"/>
                <w:color w:val="000000"/>
                <w:sz w:val="24"/>
                <w:szCs w:val="24"/>
                <w:lang w:eastAsia="zh-CN"/>
              </w:rPr>
            </w:pPr>
          </w:p>
        </w:tc>
        <w:tc>
          <w:tcPr>
            <w:tcW w:w="2268" w:type="dxa"/>
            <w:gridSpan w:val="2"/>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制造单位</w:t>
            </w:r>
          </w:p>
          <w:p w:rsidR="001E7D34" w:rsidRPr="007B6D0E" w:rsidRDefault="005318C7">
            <w:pPr>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特种设备生产许可证编号</w:t>
            </w:r>
          </w:p>
        </w:tc>
        <w:tc>
          <w:tcPr>
            <w:tcW w:w="2268" w:type="dxa"/>
            <w:vAlign w:val="center"/>
          </w:tcPr>
          <w:p w:rsidR="001E7D34" w:rsidRPr="007B6D0E" w:rsidRDefault="001E7D34">
            <w:pPr>
              <w:snapToGrid w:val="0"/>
              <w:spacing w:after="0" w:line="240" w:lineRule="auto"/>
              <w:ind w:leftChars="-50" w:left="-110" w:rightChars="-50" w:right="-110"/>
              <w:jc w:val="center"/>
              <w:rPr>
                <w:rFonts w:ascii="宋体" w:hAnsi="宋体" w:cs="宋体"/>
                <w:color w:val="000000"/>
                <w:sz w:val="24"/>
                <w:szCs w:val="24"/>
                <w:lang w:eastAsia="zh-CN"/>
              </w:rPr>
            </w:pPr>
          </w:p>
        </w:tc>
      </w:tr>
      <w:tr w:rsidR="001E7D34">
        <w:trPr>
          <w:trHeight w:val="567"/>
          <w:jc w:val="center"/>
        </w:trPr>
        <w:tc>
          <w:tcPr>
            <w:tcW w:w="2286" w:type="dxa"/>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rPr>
              <w:t>产品名称</w:t>
            </w:r>
          </w:p>
        </w:tc>
        <w:tc>
          <w:tcPr>
            <w:tcW w:w="2250" w:type="dxa"/>
            <w:vAlign w:val="center"/>
          </w:tcPr>
          <w:p w:rsidR="001E7D34" w:rsidRPr="007B6D0E" w:rsidRDefault="001E7D34">
            <w:pPr>
              <w:snapToGrid w:val="0"/>
              <w:spacing w:after="0" w:line="240" w:lineRule="auto"/>
              <w:ind w:leftChars="-50" w:left="-110" w:rightChars="-50" w:right="-110"/>
              <w:jc w:val="center"/>
              <w:rPr>
                <w:rFonts w:ascii="宋体" w:hAnsi="宋体" w:cs="宋体"/>
                <w:color w:val="000000"/>
                <w:sz w:val="24"/>
                <w:szCs w:val="24"/>
              </w:rPr>
            </w:pPr>
          </w:p>
        </w:tc>
        <w:tc>
          <w:tcPr>
            <w:tcW w:w="2268" w:type="dxa"/>
            <w:gridSpan w:val="2"/>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rPr>
              <w:t>产品型号</w:t>
            </w:r>
          </w:p>
        </w:tc>
        <w:tc>
          <w:tcPr>
            <w:tcW w:w="2268" w:type="dxa"/>
            <w:vAlign w:val="center"/>
          </w:tcPr>
          <w:p w:rsidR="001E7D34" w:rsidRPr="007B6D0E" w:rsidRDefault="001E7D34">
            <w:pPr>
              <w:snapToGrid w:val="0"/>
              <w:spacing w:after="0" w:line="240" w:lineRule="auto"/>
              <w:ind w:leftChars="-50" w:left="-110" w:rightChars="-50" w:right="-110"/>
              <w:jc w:val="center"/>
              <w:rPr>
                <w:rFonts w:ascii="宋体" w:hAnsi="宋体" w:cs="宋体"/>
                <w:color w:val="000000"/>
                <w:sz w:val="24"/>
                <w:szCs w:val="24"/>
              </w:rPr>
            </w:pPr>
          </w:p>
        </w:tc>
      </w:tr>
      <w:tr w:rsidR="001E7D34">
        <w:trPr>
          <w:trHeight w:val="567"/>
          <w:jc w:val="center"/>
        </w:trPr>
        <w:tc>
          <w:tcPr>
            <w:tcW w:w="2286" w:type="dxa"/>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rPr>
              <w:t>产品编号</w:t>
            </w:r>
          </w:p>
        </w:tc>
        <w:tc>
          <w:tcPr>
            <w:tcW w:w="2250" w:type="dxa"/>
            <w:vAlign w:val="center"/>
          </w:tcPr>
          <w:p w:rsidR="001E7D34" w:rsidRPr="007B6D0E" w:rsidRDefault="001E7D34">
            <w:pPr>
              <w:snapToGrid w:val="0"/>
              <w:spacing w:after="0" w:line="240" w:lineRule="auto"/>
              <w:ind w:leftChars="-50" w:left="-110" w:rightChars="-50" w:right="-110"/>
              <w:jc w:val="center"/>
              <w:rPr>
                <w:rFonts w:ascii="宋体" w:hAnsi="宋体" w:cs="宋体"/>
                <w:color w:val="000000"/>
                <w:sz w:val="24"/>
                <w:szCs w:val="24"/>
              </w:rPr>
            </w:pPr>
          </w:p>
        </w:tc>
        <w:tc>
          <w:tcPr>
            <w:tcW w:w="2268" w:type="dxa"/>
            <w:gridSpan w:val="2"/>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rPr>
              <w:t>许可</w:t>
            </w:r>
            <w:r w:rsidRPr="007B6D0E">
              <w:rPr>
                <w:rFonts w:ascii="宋体" w:hAnsi="宋体" w:cs="宋体" w:hint="eastAsia"/>
                <w:color w:val="000000"/>
                <w:sz w:val="24"/>
                <w:szCs w:val="24"/>
                <w:lang w:eastAsia="zh-CN"/>
              </w:rPr>
              <w:t>项目和</w:t>
            </w:r>
            <w:r w:rsidRPr="007B6D0E">
              <w:rPr>
                <w:rFonts w:ascii="宋体" w:hAnsi="宋体" w:cs="宋体" w:hint="eastAsia"/>
                <w:color w:val="000000"/>
                <w:sz w:val="24"/>
                <w:szCs w:val="24"/>
              </w:rPr>
              <w:t>级别</w:t>
            </w:r>
          </w:p>
        </w:tc>
        <w:tc>
          <w:tcPr>
            <w:tcW w:w="2268" w:type="dxa"/>
            <w:vAlign w:val="center"/>
          </w:tcPr>
          <w:p w:rsidR="001E7D34" w:rsidRPr="007B6D0E" w:rsidRDefault="001E7D34">
            <w:pPr>
              <w:snapToGrid w:val="0"/>
              <w:spacing w:after="0" w:line="240" w:lineRule="auto"/>
              <w:ind w:leftChars="-50" w:left="-110" w:rightChars="-50" w:right="-110"/>
              <w:jc w:val="center"/>
              <w:rPr>
                <w:rFonts w:ascii="宋体" w:hAnsi="宋体" w:cs="宋体"/>
                <w:color w:val="000000"/>
                <w:sz w:val="24"/>
                <w:szCs w:val="24"/>
              </w:rPr>
            </w:pPr>
          </w:p>
        </w:tc>
      </w:tr>
      <w:tr w:rsidR="001E7D34">
        <w:trPr>
          <w:trHeight w:val="567"/>
          <w:jc w:val="center"/>
        </w:trPr>
        <w:tc>
          <w:tcPr>
            <w:tcW w:w="2286" w:type="dxa"/>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rPr>
              <w:t>产品图号</w:t>
            </w:r>
          </w:p>
        </w:tc>
        <w:tc>
          <w:tcPr>
            <w:tcW w:w="2250" w:type="dxa"/>
            <w:vAlign w:val="center"/>
          </w:tcPr>
          <w:p w:rsidR="001E7D34" w:rsidRPr="007B6D0E" w:rsidRDefault="001E7D34">
            <w:pPr>
              <w:snapToGrid w:val="0"/>
              <w:spacing w:after="0" w:line="240" w:lineRule="auto"/>
              <w:ind w:leftChars="-50" w:left="-110" w:rightChars="-50" w:right="-110"/>
              <w:jc w:val="center"/>
              <w:rPr>
                <w:rFonts w:ascii="宋体" w:hAnsi="宋体" w:cs="宋体"/>
                <w:color w:val="000000"/>
                <w:sz w:val="24"/>
                <w:szCs w:val="24"/>
              </w:rPr>
            </w:pPr>
          </w:p>
        </w:tc>
        <w:tc>
          <w:tcPr>
            <w:tcW w:w="2268" w:type="dxa"/>
            <w:gridSpan w:val="2"/>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lang w:eastAsia="zh-CN"/>
              </w:rPr>
              <w:t>特种</w:t>
            </w:r>
            <w:r w:rsidRPr="007B6D0E">
              <w:rPr>
                <w:rFonts w:ascii="宋体" w:hAnsi="宋体" w:cs="宋体" w:hint="eastAsia"/>
                <w:color w:val="000000"/>
                <w:sz w:val="24"/>
                <w:szCs w:val="24"/>
              </w:rPr>
              <w:t>设备代码</w:t>
            </w:r>
          </w:p>
        </w:tc>
        <w:tc>
          <w:tcPr>
            <w:tcW w:w="2268" w:type="dxa"/>
            <w:vAlign w:val="center"/>
          </w:tcPr>
          <w:p w:rsidR="001E7D34" w:rsidRPr="007B6D0E" w:rsidRDefault="001E7D34">
            <w:pPr>
              <w:snapToGrid w:val="0"/>
              <w:spacing w:after="0" w:line="240" w:lineRule="auto"/>
              <w:ind w:leftChars="-50" w:left="-110" w:rightChars="-50" w:right="-110"/>
              <w:jc w:val="center"/>
              <w:rPr>
                <w:rFonts w:ascii="宋体" w:hAnsi="宋体" w:cs="宋体"/>
                <w:bCs/>
                <w:color w:val="000000"/>
                <w:sz w:val="24"/>
                <w:szCs w:val="24"/>
              </w:rPr>
            </w:pPr>
          </w:p>
        </w:tc>
      </w:tr>
      <w:tr w:rsidR="001E7D34">
        <w:trPr>
          <w:trHeight w:val="567"/>
          <w:jc w:val="center"/>
        </w:trPr>
        <w:tc>
          <w:tcPr>
            <w:tcW w:w="2286" w:type="dxa"/>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rPr>
              <w:t>设计单位</w:t>
            </w:r>
            <w:r w:rsidRPr="007B6D0E">
              <w:rPr>
                <w:rFonts w:ascii="宋体" w:hAnsi="宋体" w:cs="宋体" w:hint="eastAsia"/>
                <w:color w:val="000000"/>
                <w:sz w:val="24"/>
                <w:szCs w:val="24"/>
                <w:lang w:eastAsia="zh-CN"/>
              </w:rPr>
              <w:t>名称</w:t>
            </w:r>
          </w:p>
        </w:tc>
        <w:tc>
          <w:tcPr>
            <w:tcW w:w="6786" w:type="dxa"/>
            <w:gridSpan w:val="4"/>
            <w:vAlign w:val="center"/>
          </w:tcPr>
          <w:p w:rsidR="001E7D34" w:rsidRPr="007B6D0E" w:rsidRDefault="001E7D34">
            <w:pPr>
              <w:snapToGrid w:val="0"/>
              <w:spacing w:after="0" w:line="240" w:lineRule="auto"/>
              <w:ind w:leftChars="-50" w:left="-110" w:rightChars="-50" w:right="-110"/>
              <w:jc w:val="center"/>
              <w:rPr>
                <w:rFonts w:ascii="宋体" w:hAnsi="宋体" w:cs="宋体"/>
                <w:color w:val="000000"/>
                <w:sz w:val="24"/>
                <w:szCs w:val="24"/>
              </w:rPr>
            </w:pPr>
          </w:p>
        </w:tc>
      </w:tr>
      <w:tr w:rsidR="001E7D34">
        <w:trPr>
          <w:trHeight w:val="567"/>
          <w:jc w:val="center"/>
        </w:trPr>
        <w:tc>
          <w:tcPr>
            <w:tcW w:w="2286" w:type="dxa"/>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设计单位</w:t>
            </w:r>
          </w:p>
          <w:p w:rsidR="001E7D34" w:rsidRPr="007B6D0E" w:rsidRDefault="005318C7">
            <w:pPr>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统一社会信用代码</w:t>
            </w:r>
          </w:p>
        </w:tc>
        <w:tc>
          <w:tcPr>
            <w:tcW w:w="2250" w:type="dxa"/>
            <w:vAlign w:val="center"/>
          </w:tcPr>
          <w:p w:rsidR="001E7D34" w:rsidRPr="007B6D0E" w:rsidRDefault="001E7D34">
            <w:pPr>
              <w:snapToGrid w:val="0"/>
              <w:spacing w:after="0" w:line="240" w:lineRule="auto"/>
              <w:ind w:leftChars="-50" w:left="-110" w:rightChars="-50" w:right="-110"/>
              <w:jc w:val="center"/>
              <w:rPr>
                <w:rFonts w:ascii="宋体" w:hAnsi="宋体" w:cs="宋体"/>
                <w:bCs/>
                <w:color w:val="000000"/>
                <w:sz w:val="24"/>
                <w:szCs w:val="24"/>
                <w:lang w:eastAsia="zh-CN"/>
              </w:rPr>
            </w:pPr>
          </w:p>
        </w:tc>
        <w:tc>
          <w:tcPr>
            <w:tcW w:w="2258" w:type="dxa"/>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设计单位</w:t>
            </w:r>
          </w:p>
          <w:p w:rsidR="001E7D34" w:rsidRPr="007B6D0E" w:rsidRDefault="005318C7">
            <w:pPr>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特种设备生产许可证编号</w:t>
            </w:r>
          </w:p>
        </w:tc>
        <w:tc>
          <w:tcPr>
            <w:tcW w:w="2278" w:type="dxa"/>
            <w:gridSpan w:val="2"/>
            <w:vAlign w:val="center"/>
          </w:tcPr>
          <w:p w:rsidR="001E7D34" w:rsidRPr="007B6D0E" w:rsidRDefault="001E7D34">
            <w:pPr>
              <w:snapToGrid w:val="0"/>
              <w:spacing w:after="0" w:line="240" w:lineRule="auto"/>
              <w:ind w:leftChars="-50" w:left="-110" w:rightChars="-50" w:right="-110"/>
              <w:jc w:val="center"/>
              <w:rPr>
                <w:rFonts w:ascii="宋体" w:hAnsi="宋体" w:cs="宋体"/>
                <w:color w:val="000000"/>
                <w:sz w:val="24"/>
                <w:szCs w:val="24"/>
                <w:lang w:eastAsia="zh-CN"/>
              </w:rPr>
            </w:pPr>
          </w:p>
        </w:tc>
      </w:tr>
      <w:tr w:rsidR="001E7D34">
        <w:trPr>
          <w:trHeight w:val="567"/>
          <w:jc w:val="center"/>
        </w:trPr>
        <w:tc>
          <w:tcPr>
            <w:tcW w:w="2286" w:type="dxa"/>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rPr>
              <w:t>设计日期</w:t>
            </w:r>
          </w:p>
        </w:tc>
        <w:tc>
          <w:tcPr>
            <w:tcW w:w="2250" w:type="dxa"/>
            <w:vAlign w:val="center"/>
          </w:tcPr>
          <w:p w:rsidR="001E7D34" w:rsidRPr="007B6D0E" w:rsidRDefault="005318C7">
            <w:pPr>
              <w:snapToGrid w:val="0"/>
              <w:spacing w:after="0" w:line="240" w:lineRule="auto"/>
              <w:ind w:leftChars="-50" w:left="-110" w:rightChars="-50" w:right="-110"/>
              <w:jc w:val="right"/>
              <w:rPr>
                <w:rFonts w:ascii="宋体" w:hAnsi="宋体" w:cs="宋体"/>
                <w:color w:val="000000"/>
                <w:sz w:val="24"/>
                <w:szCs w:val="24"/>
              </w:rPr>
            </w:pPr>
            <w:r w:rsidRPr="007B6D0E">
              <w:rPr>
                <w:rFonts w:ascii="宋体" w:hAnsi="宋体" w:cs="宋体" w:hint="eastAsia"/>
                <w:color w:val="000000"/>
                <w:sz w:val="24"/>
                <w:szCs w:val="24"/>
              </w:rPr>
              <w:t>年</w:t>
            </w:r>
            <w:r w:rsidRPr="007B6D0E">
              <w:rPr>
                <w:rFonts w:ascii="宋体" w:hAnsi="宋体" w:cs="宋体"/>
                <w:color w:val="000000"/>
                <w:sz w:val="24"/>
                <w:szCs w:val="24"/>
              </w:rPr>
              <w:t xml:space="preserve">  </w:t>
            </w:r>
            <w:r w:rsidRPr="007B6D0E">
              <w:rPr>
                <w:rFonts w:ascii="宋体" w:hAnsi="宋体" w:cs="宋体" w:hint="eastAsia"/>
                <w:color w:val="000000"/>
                <w:sz w:val="24"/>
                <w:szCs w:val="24"/>
              </w:rPr>
              <w:t>月</w:t>
            </w:r>
            <w:r w:rsidRPr="007B6D0E">
              <w:rPr>
                <w:rFonts w:ascii="宋体" w:hAnsi="宋体" w:cs="宋体"/>
                <w:color w:val="000000"/>
                <w:sz w:val="24"/>
                <w:szCs w:val="24"/>
              </w:rPr>
              <w:t xml:space="preserve">  </w:t>
            </w:r>
            <w:r w:rsidRPr="007B6D0E">
              <w:rPr>
                <w:rFonts w:ascii="宋体" w:hAnsi="宋体" w:cs="宋体" w:hint="eastAsia"/>
                <w:color w:val="000000"/>
                <w:sz w:val="24"/>
                <w:szCs w:val="24"/>
              </w:rPr>
              <w:t>日</w:t>
            </w:r>
          </w:p>
        </w:tc>
        <w:tc>
          <w:tcPr>
            <w:tcW w:w="2258" w:type="dxa"/>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rPr>
              <w:t>制造日期</w:t>
            </w:r>
          </w:p>
        </w:tc>
        <w:tc>
          <w:tcPr>
            <w:tcW w:w="2278" w:type="dxa"/>
            <w:gridSpan w:val="2"/>
            <w:vAlign w:val="center"/>
          </w:tcPr>
          <w:p w:rsidR="001E7D34" w:rsidRPr="007B6D0E" w:rsidRDefault="005318C7">
            <w:pPr>
              <w:snapToGrid w:val="0"/>
              <w:spacing w:after="0" w:line="240" w:lineRule="auto"/>
              <w:ind w:leftChars="-50" w:left="-110" w:rightChars="-50" w:right="-110"/>
              <w:jc w:val="right"/>
              <w:rPr>
                <w:rFonts w:ascii="宋体" w:hAnsi="宋体" w:cs="宋体"/>
                <w:color w:val="000000"/>
                <w:sz w:val="24"/>
                <w:szCs w:val="24"/>
              </w:rPr>
            </w:pPr>
            <w:r w:rsidRPr="007B6D0E">
              <w:rPr>
                <w:rFonts w:ascii="宋体" w:hAnsi="宋体" w:cs="宋体" w:hint="eastAsia"/>
                <w:color w:val="000000"/>
                <w:sz w:val="24"/>
                <w:szCs w:val="24"/>
              </w:rPr>
              <w:t>年</w:t>
            </w:r>
            <w:r w:rsidRPr="007B6D0E">
              <w:rPr>
                <w:rFonts w:ascii="宋体" w:hAnsi="宋体" w:cs="宋体"/>
                <w:color w:val="000000"/>
                <w:sz w:val="24"/>
                <w:szCs w:val="24"/>
              </w:rPr>
              <w:t xml:space="preserve">  </w:t>
            </w:r>
            <w:r w:rsidRPr="007B6D0E">
              <w:rPr>
                <w:rFonts w:ascii="宋体" w:hAnsi="宋体" w:cs="宋体" w:hint="eastAsia"/>
                <w:color w:val="000000"/>
                <w:sz w:val="24"/>
                <w:szCs w:val="24"/>
              </w:rPr>
              <w:t>月</w:t>
            </w:r>
            <w:r w:rsidRPr="007B6D0E">
              <w:rPr>
                <w:rFonts w:ascii="宋体" w:hAnsi="宋体" w:cs="宋体"/>
                <w:color w:val="000000"/>
                <w:sz w:val="24"/>
                <w:szCs w:val="24"/>
              </w:rPr>
              <w:t xml:space="preserve">  </w:t>
            </w:r>
            <w:r w:rsidRPr="007B6D0E">
              <w:rPr>
                <w:rFonts w:ascii="宋体" w:hAnsi="宋体" w:cs="宋体" w:hint="eastAsia"/>
                <w:color w:val="000000"/>
                <w:sz w:val="24"/>
                <w:szCs w:val="24"/>
              </w:rPr>
              <w:t>日</w:t>
            </w:r>
          </w:p>
        </w:tc>
      </w:tr>
      <w:tr w:rsidR="001E7D34">
        <w:trPr>
          <w:trHeight w:val="567"/>
          <w:jc w:val="center"/>
        </w:trPr>
        <w:tc>
          <w:tcPr>
            <w:tcW w:w="9072" w:type="dxa"/>
            <w:gridSpan w:val="5"/>
            <w:vAlign w:val="center"/>
          </w:tcPr>
          <w:p w:rsidR="001E7D34" w:rsidRPr="007B6D0E" w:rsidRDefault="005318C7">
            <w:pPr>
              <w:adjustRightInd w:val="0"/>
              <w:snapToGrid w:val="0"/>
              <w:spacing w:after="0" w:line="240" w:lineRule="auto"/>
              <w:rPr>
                <w:rFonts w:ascii="宋体" w:hAnsi="宋体" w:cs="宋体"/>
                <w:color w:val="000000"/>
                <w:sz w:val="24"/>
                <w:szCs w:val="24"/>
                <w:lang w:eastAsia="zh-CN"/>
              </w:rPr>
            </w:pPr>
            <w:r w:rsidRPr="007B6D0E">
              <w:rPr>
                <w:rFonts w:ascii="宋体" w:hAnsi="宋体" w:cs="宋体"/>
                <w:color w:val="000000"/>
                <w:sz w:val="24"/>
                <w:szCs w:val="24"/>
                <w:lang w:eastAsia="zh-CN"/>
              </w:rPr>
              <w:t xml:space="preserve">    </w:t>
            </w:r>
          </w:p>
          <w:p w:rsidR="001E7D34" w:rsidRPr="007B6D0E" w:rsidRDefault="005318C7">
            <w:pPr>
              <w:adjustRightInd w:val="0"/>
              <w:snapToGrid w:val="0"/>
              <w:spacing w:after="0" w:line="400" w:lineRule="exact"/>
              <w:ind w:firstLineChars="200" w:firstLine="482"/>
              <w:rPr>
                <w:rFonts w:ascii="宋体" w:hAnsi="宋体" w:cs="宋体"/>
                <w:b/>
                <w:color w:val="000000"/>
                <w:sz w:val="24"/>
                <w:szCs w:val="24"/>
                <w:lang w:eastAsia="zh-CN"/>
              </w:rPr>
            </w:pPr>
            <w:r w:rsidRPr="007B6D0E">
              <w:rPr>
                <w:rFonts w:ascii="宋体" w:hAnsi="宋体" w:cs="宋体"/>
                <w:b/>
                <w:color w:val="000000"/>
                <w:sz w:val="24"/>
                <w:szCs w:val="24"/>
                <w:lang w:eastAsia="zh-CN"/>
              </w:rPr>
              <w:t>本产品在制造过程中经过质量检验，符合《移动式压力容器安全技术监察规程》(TSG 22－20××)</w:t>
            </w:r>
            <w:r w:rsidRPr="007B6D0E">
              <w:rPr>
                <w:rFonts w:ascii="宋体" w:hAnsi="宋体" w:cs="宋体" w:hint="eastAsia"/>
                <w:b/>
                <w:color w:val="000000"/>
                <w:sz w:val="24"/>
                <w:szCs w:val="24"/>
                <w:lang w:eastAsia="zh-CN"/>
              </w:rPr>
              <w:t>及其设计图样、相应技术标准和订货合同的要求。</w:t>
            </w:r>
          </w:p>
          <w:p w:rsidR="001E7D34" w:rsidRPr="007B6D0E" w:rsidRDefault="001E7D34">
            <w:pPr>
              <w:pStyle w:val="a2"/>
              <w:snapToGrid w:val="0"/>
              <w:spacing w:after="0" w:line="240" w:lineRule="auto"/>
              <w:ind w:firstLineChars="0" w:firstLine="0"/>
              <w:rPr>
                <w:rFonts w:ascii="宋体" w:hAnsi="宋体" w:cs="宋体"/>
                <w:color w:val="000000"/>
                <w:sz w:val="24"/>
                <w:szCs w:val="24"/>
                <w:lang w:eastAsia="zh-CN"/>
              </w:rPr>
            </w:pPr>
          </w:p>
          <w:p w:rsidR="001E7D34" w:rsidRPr="007B6D0E" w:rsidRDefault="001E7D34">
            <w:pPr>
              <w:snapToGrid w:val="0"/>
              <w:spacing w:after="0" w:line="240" w:lineRule="auto"/>
              <w:ind w:rightChars="-50" w:right="-110" w:firstLineChars="400" w:firstLine="960"/>
              <w:rPr>
                <w:rFonts w:ascii="宋体" w:hAnsi="宋体" w:cs="宋体"/>
                <w:color w:val="000000"/>
                <w:sz w:val="24"/>
                <w:szCs w:val="24"/>
                <w:lang w:eastAsia="zh-CN"/>
              </w:rPr>
            </w:pPr>
          </w:p>
          <w:p w:rsidR="001E7D34" w:rsidRPr="007B6D0E" w:rsidRDefault="005318C7">
            <w:pPr>
              <w:snapToGrid w:val="0"/>
              <w:spacing w:after="0" w:line="400" w:lineRule="exact"/>
              <w:ind w:rightChars="-50" w:right="-110" w:firstLineChars="400" w:firstLine="960"/>
              <w:rPr>
                <w:rFonts w:ascii="宋体" w:hAnsi="宋体" w:cs="宋体"/>
                <w:color w:val="000000"/>
                <w:sz w:val="24"/>
                <w:szCs w:val="24"/>
                <w:lang w:eastAsia="zh-CN"/>
              </w:rPr>
            </w:pPr>
            <w:r w:rsidRPr="007B6D0E">
              <w:rPr>
                <w:rFonts w:ascii="宋体" w:hAnsi="宋体" w:cs="宋体"/>
                <w:color w:val="000000"/>
                <w:sz w:val="24"/>
                <w:szCs w:val="24"/>
                <w:lang w:eastAsia="zh-CN"/>
              </w:rPr>
              <w:t xml:space="preserve">       检验责任工程师(签章)：            日期：</w:t>
            </w:r>
          </w:p>
          <w:p w:rsidR="001E7D34" w:rsidRPr="007B6D0E" w:rsidRDefault="005318C7">
            <w:pPr>
              <w:snapToGrid w:val="0"/>
              <w:spacing w:after="0" w:line="400" w:lineRule="exact"/>
              <w:ind w:rightChars="-50" w:right="-110"/>
              <w:rPr>
                <w:rFonts w:ascii="宋体" w:hAnsi="宋体" w:cs="宋体"/>
                <w:color w:val="000000"/>
                <w:sz w:val="24"/>
                <w:szCs w:val="24"/>
                <w:lang w:eastAsia="zh-CN"/>
              </w:rPr>
            </w:pPr>
            <w:r w:rsidRPr="007B6D0E">
              <w:rPr>
                <w:rFonts w:ascii="宋体" w:hAnsi="宋体" w:cs="宋体"/>
                <w:color w:val="000000"/>
                <w:sz w:val="24"/>
                <w:szCs w:val="24"/>
                <w:lang w:eastAsia="zh-CN"/>
              </w:rPr>
              <w:t xml:space="preserve">               质量保证工程师(签章)：            日期：</w:t>
            </w:r>
          </w:p>
          <w:p w:rsidR="001E7D34" w:rsidRPr="007B6D0E" w:rsidRDefault="001E7D34">
            <w:pPr>
              <w:snapToGrid w:val="0"/>
              <w:spacing w:after="0" w:line="240" w:lineRule="auto"/>
              <w:ind w:leftChars="-50" w:left="-110" w:rightChars="-50" w:right="-110"/>
              <w:rPr>
                <w:rFonts w:ascii="宋体" w:hAnsi="宋体" w:cs="宋体"/>
                <w:bCs/>
                <w:color w:val="000000"/>
                <w:sz w:val="24"/>
                <w:szCs w:val="24"/>
                <w:lang w:eastAsia="zh-CN"/>
              </w:rPr>
            </w:pPr>
          </w:p>
          <w:p w:rsidR="001E7D34" w:rsidRPr="007B6D0E" w:rsidRDefault="001E7D34">
            <w:pPr>
              <w:adjustRightInd w:val="0"/>
              <w:snapToGrid w:val="0"/>
              <w:spacing w:after="0" w:line="240" w:lineRule="auto"/>
              <w:ind w:leftChars="-50" w:left="-110" w:rightChars="-50" w:right="-110"/>
              <w:rPr>
                <w:rFonts w:ascii="宋体" w:hAnsi="宋体" w:cs="宋体"/>
                <w:color w:val="000000"/>
                <w:sz w:val="24"/>
                <w:szCs w:val="24"/>
                <w:lang w:eastAsia="zh-CN"/>
              </w:rPr>
            </w:pPr>
          </w:p>
          <w:p w:rsidR="001E7D34" w:rsidRPr="007B6D0E" w:rsidRDefault="005318C7">
            <w:pPr>
              <w:adjustRightInd w:val="0"/>
              <w:snapToGrid w:val="0"/>
              <w:spacing w:after="0" w:line="240" w:lineRule="auto"/>
              <w:ind w:rightChars="-50" w:right="-110"/>
              <w:rPr>
                <w:rFonts w:ascii="宋体" w:hAnsi="宋体" w:cs="宋体"/>
                <w:color w:val="000000"/>
                <w:sz w:val="24"/>
                <w:szCs w:val="24"/>
                <w:lang w:eastAsia="zh-CN"/>
              </w:rPr>
            </w:pPr>
            <w:r w:rsidRPr="007B6D0E">
              <w:rPr>
                <w:rFonts w:ascii="宋体" w:hAnsi="宋体" w:cs="宋体"/>
                <w:color w:val="000000"/>
                <w:sz w:val="24"/>
                <w:szCs w:val="24"/>
                <w:lang w:eastAsia="zh-CN"/>
              </w:rPr>
              <w:t xml:space="preserve">                                         </w:t>
            </w:r>
          </w:p>
          <w:p w:rsidR="001E7D34" w:rsidRPr="007B6D0E" w:rsidRDefault="001E7D34">
            <w:pPr>
              <w:adjustRightInd w:val="0"/>
              <w:snapToGrid w:val="0"/>
              <w:spacing w:after="0" w:line="240" w:lineRule="auto"/>
              <w:ind w:rightChars="-50" w:right="-110"/>
              <w:rPr>
                <w:rFonts w:ascii="宋体" w:hAnsi="宋体" w:cs="宋体"/>
                <w:color w:val="000000"/>
                <w:sz w:val="24"/>
                <w:szCs w:val="24"/>
                <w:lang w:eastAsia="zh-CN"/>
              </w:rPr>
            </w:pPr>
          </w:p>
          <w:p w:rsidR="001E7D34" w:rsidRPr="007B6D0E" w:rsidRDefault="005318C7">
            <w:pPr>
              <w:adjustRightInd w:val="0"/>
              <w:snapToGrid w:val="0"/>
              <w:spacing w:after="0" w:line="240" w:lineRule="auto"/>
              <w:ind w:rightChars="500" w:right="1100"/>
              <w:jc w:val="right"/>
              <w:rPr>
                <w:rFonts w:ascii="宋体" w:hAnsi="宋体" w:cs="宋体"/>
                <w:color w:val="000000"/>
                <w:sz w:val="21"/>
                <w:szCs w:val="21"/>
                <w:lang w:eastAsia="zh-CN"/>
              </w:rPr>
            </w:pPr>
            <w:r w:rsidRPr="007B6D0E">
              <w:rPr>
                <w:rFonts w:ascii="宋体" w:hAnsi="宋体" w:cs="宋体"/>
                <w:color w:val="000000"/>
                <w:sz w:val="21"/>
                <w:szCs w:val="21"/>
                <w:lang w:eastAsia="zh-CN"/>
              </w:rPr>
              <w:t xml:space="preserve"> (</w:t>
            </w:r>
            <w:r w:rsidRPr="007B6D0E">
              <w:rPr>
                <w:rFonts w:ascii="宋体" w:hAnsi="宋体" w:cs="宋体" w:hint="eastAsia"/>
                <w:color w:val="000000"/>
                <w:sz w:val="21"/>
                <w:szCs w:val="21"/>
                <w:lang w:eastAsia="zh-CN"/>
              </w:rPr>
              <w:t>产品质量检验专用章</w:t>
            </w:r>
            <w:r w:rsidRPr="007B6D0E">
              <w:rPr>
                <w:rFonts w:ascii="宋体" w:hAnsi="宋体" w:cs="宋体"/>
                <w:color w:val="000000"/>
                <w:sz w:val="21"/>
                <w:szCs w:val="21"/>
                <w:lang w:eastAsia="zh-CN"/>
              </w:rPr>
              <w:t>)</w:t>
            </w:r>
          </w:p>
          <w:p w:rsidR="001E7D34" w:rsidRPr="007B6D0E" w:rsidRDefault="005318C7">
            <w:pPr>
              <w:adjustRightInd w:val="0"/>
              <w:snapToGrid w:val="0"/>
              <w:spacing w:after="0" w:line="240" w:lineRule="auto"/>
              <w:ind w:leftChars="-50" w:left="-110" w:rightChars="-50" w:right="-110" w:firstLineChars="2200" w:firstLine="5280"/>
              <w:rPr>
                <w:rFonts w:ascii="宋体" w:hAnsi="宋体" w:cs="宋体"/>
                <w:color w:val="000000"/>
                <w:sz w:val="24"/>
                <w:szCs w:val="24"/>
                <w:lang w:eastAsia="zh-CN"/>
              </w:rPr>
            </w:pP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lang w:eastAsia="zh-CN"/>
              </w:rPr>
              <w:t>年</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lang w:eastAsia="zh-CN"/>
              </w:rPr>
              <w:t>月</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lang w:eastAsia="zh-CN"/>
              </w:rPr>
              <w:t>日</w:t>
            </w:r>
          </w:p>
          <w:p w:rsidR="001E7D34" w:rsidRPr="007B6D0E" w:rsidRDefault="001E7D34">
            <w:pPr>
              <w:snapToGrid w:val="0"/>
              <w:spacing w:after="0" w:line="240" w:lineRule="auto"/>
              <w:ind w:leftChars="-50" w:left="-110" w:rightChars="-50" w:right="-110"/>
              <w:rPr>
                <w:rFonts w:ascii="宋体" w:hAnsi="宋体" w:cs="宋体"/>
                <w:color w:val="000000"/>
                <w:sz w:val="24"/>
                <w:szCs w:val="24"/>
                <w:lang w:eastAsia="zh-CN"/>
              </w:rPr>
            </w:pPr>
          </w:p>
        </w:tc>
      </w:tr>
    </w:tbl>
    <w:p w:rsidR="001E7D34" w:rsidRPr="007B6D0E" w:rsidRDefault="005318C7">
      <w:pPr>
        <w:pStyle w:val="aff7"/>
        <w:spacing w:after="0" w:line="401" w:lineRule="exact"/>
        <w:ind w:firstLine="452"/>
        <w:rPr>
          <w:rFonts w:ascii="宋体" w:eastAsia="宋体" w:hAnsi="宋体" w:cs="宋体"/>
          <w:color w:val="000000"/>
          <w:sz w:val="21"/>
          <w:lang w:eastAsia="zh-CN"/>
        </w:rPr>
      </w:pPr>
      <w:r w:rsidRPr="007B6D0E">
        <w:rPr>
          <w:rFonts w:ascii="宋体" w:eastAsia="宋体" w:hAnsi="宋体" w:cs="宋体" w:hint="eastAsia"/>
          <w:color w:val="000000"/>
          <w:sz w:val="21"/>
          <w:lang w:eastAsia="zh-CN"/>
        </w:rPr>
        <w:t>注：本合格证包括所附的移动式压力容器产品数据表。</w:t>
      </w:r>
    </w:p>
    <w:p w:rsidR="001E7D34" w:rsidRPr="007B6D0E" w:rsidRDefault="001E7D34">
      <w:pPr>
        <w:pStyle w:val="aff7"/>
        <w:spacing w:after="0" w:line="401" w:lineRule="exact"/>
        <w:rPr>
          <w:rFonts w:hAnsi="黑体" w:cs="黑体"/>
          <w:color w:val="000000"/>
          <w:szCs w:val="24"/>
          <w:lang w:eastAsia="zh-CN"/>
        </w:rPr>
      </w:pPr>
    </w:p>
    <w:p w:rsidR="001E7D34" w:rsidRPr="007B6D0E" w:rsidRDefault="001E7D34">
      <w:pPr>
        <w:pStyle w:val="aff7"/>
        <w:spacing w:after="0" w:line="401" w:lineRule="exact"/>
        <w:rPr>
          <w:rFonts w:hAnsi="黑体" w:cs="黑体"/>
          <w:color w:val="000000"/>
          <w:szCs w:val="24"/>
          <w:lang w:eastAsia="zh-CN"/>
        </w:rPr>
      </w:pPr>
    </w:p>
    <w:p w:rsidR="001E7D34" w:rsidRPr="007B6D0E" w:rsidRDefault="005318C7">
      <w:pPr>
        <w:pStyle w:val="aff7"/>
        <w:spacing w:after="0" w:line="401" w:lineRule="exact"/>
        <w:rPr>
          <w:rFonts w:ascii="宋体" w:eastAsia="宋体" w:hAnsi="宋体" w:cs="宋体"/>
          <w:color w:val="000000"/>
          <w:szCs w:val="24"/>
          <w:lang w:eastAsia="zh-CN"/>
        </w:rPr>
      </w:pPr>
      <w:r w:rsidRPr="007B6D0E">
        <w:rPr>
          <w:rFonts w:hAnsi="黑体" w:cs="黑体" w:hint="eastAsia"/>
          <w:color w:val="000000"/>
          <w:szCs w:val="24"/>
          <w:lang w:eastAsia="zh-CN"/>
        </w:rPr>
        <w:lastRenderedPageBreak/>
        <w:t>附表h</w:t>
      </w:r>
    </w:p>
    <w:p w:rsidR="001E7D34" w:rsidRPr="007B6D0E" w:rsidRDefault="005318C7">
      <w:pPr>
        <w:pStyle w:val="aff7"/>
        <w:spacing w:beforeLines="100" w:before="240" w:afterLines="50" w:after="120" w:line="401" w:lineRule="exact"/>
        <w:jc w:val="center"/>
        <w:rPr>
          <w:rFonts w:hAnsi="黑体" w:cs="黑体"/>
          <w:color w:val="000000"/>
          <w:sz w:val="28"/>
          <w:szCs w:val="28"/>
          <w:lang w:eastAsia="zh-CN"/>
        </w:rPr>
      </w:pPr>
      <w:r w:rsidRPr="007B6D0E">
        <w:rPr>
          <w:rFonts w:hAnsi="黑体" w:cs="黑体" w:hint="eastAsia"/>
          <w:color w:val="000000"/>
          <w:sz w:val="28"/>
          <w:szCs w:val="28"/>
          <w:lang w:eastAsia="zh-CN"/>
        </w:rPr>
        <w:t>移动式压力容器产品数据表</w:t>
      </w:r>
    </w:p>
    <w:p w:rsidR="001E7D34" w:rsidRPr="007B6D0E" w:rsidRDefault="005318C7">
      <w:pPr>
        <w:pStyle w:val="aff1"/>
        <w:spacing w:before="0" w:after="0" w:line="401" w:lineRule="exact"/>
        <w:rPr>
          <w:rFonts w:ascii="宋体" w:eastAsia="宋体" w:hAnsi="宋体" w:cs="宋体"/>
          <w:color w:val="000000"/>
          <w:sz w:val="28"/>
          <w:szCs w:val="28"/>
          <w:lang w:eastAsia="zh-CN"/>
        </w:rPr>
      </w:pPr>
      <w:r w:rsidRPr="007B6D0E">
        <w:rPr>
          <w:rFonts w:hAnsi="黑体" w:cs="黑体" w:hint="eastAsia"/>
          <w:color w:val="000000"/>
          <w:sz w:val="24"/>
          <w:szCs w:val="24"/>
          <w:lang w:eastAsia="zh-CN"/>
        </w:rPr>
        <w:t>(</w:t>
      </w:r>
      <w:r w:rsidRPr="007B6D0E">
        <w:rPr>
          <w:rFonts w:hAnsi="黑体" w:cs="黑体"/>
          <w:color w:val="000000"/>
          <w:sz w:val="24"/>
          <w:szCs w:val="24"/>
          <w:lang w:eastAsia="zh-CN"/>
        </w:rPr>
        <w:t>1)铁路罐车产品数据表</w:t>
      </w:r>
    </w:p>
    <w:p w:rsidR="001E7D34" w:rsidRPr="007B6D0E" w:rsidRDefault="005318C7">
      <w:pPr>
        <w:pStyle w:val="afc"/>
        <w:spacing w:after="0" w:line="401" w:lineRule="exact"/>
        <w:ind w:rightChars="1000" w:right="2200" w:firstLineChars="0" w:firstLine="0"/>
        <w:jc w:val="right"/>
        <w:rPr>
          <w:rFonts w:ascii="宋体" w:eastAsia="宋体" w:hAnsi="宋体" w:cs="宋体"/>
          <w:color w:val="000000"/>
          <w:lang w:eastAsia="zh-CN"/>
        </w:rPr>
      </w:pPr>
      <w:r w:rsidRPr="007B6D0E">
        <w:rPr>
          <w:rFonts w:ascii="宋体" w:eastAsia="宋体" w:hAnsi="宋体" w:cs="宋体" w:hint="eastAsia"/>
          <w:color w:val="000000"/>
          <w:lang w:eastAsia="zh-CN"/>
        </w:rPr>
        <w:t>编号：</w:t>
      </w:r>
    </w:p>
    <w:tbl>
      <w:tblPr>
        <w:tblW w:w="908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728"/>
        <w:gridCol w:w="22"/>
        <w:gridCol w:w="771"/>
        <w:gridCol w:w="115"/>
        <w:gridCol w:w="104"/>
        <w:gridCol w:w="516"/>
        <w:gridCol w:w="290"/>
        <w:gridCol w:w="244"/>
        <w:gridCol w:w="15"/>
        <w:gridCol w:w="12"/>
        <w:gridCol w:w="15"/>
        <w:gridCol w:w="165"/>
        <w:gridCol w:w="393"/>
        <w:gridCol w:w="1136"/>
        <w:gridCol w:w="54"/>
        <w:gridCol w:w="64"/>
        <w:gridCol w:w="243"/>
        <w:gridCol w:w="27"/>
        <w:gridCol w:w="1002"/>
        <w:gridCol w:w="76"/>
        <w:gridCol w:w="12"/>
        <w:gridCol w:w="793"/>
        <w:gridCol w:w="159"/>
        <w:gridCol w:w="14"/>
        <w:gridCol w:w="26"/>
        <w:gridCol w:w="199"/>
        <w:gridCol w:w="453"/>
        <w:gridCol w:w="1418"/>
        <w:gridCol w:w="22"/>
      </w:tblGrid>
      <w:tr w:rsidR="001E7D34">
        <w:trPr>
          <w:trHeight w:val="340"/>
          <w:jc w:val="center"/>
        </w:trPr>
        <w:tc>
          <w:tcPr>
            <w:tcW w:w="2256" w:type="dxa"/>
            <w:gridSpan w:val="6"/>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产品名称</w:t>
            </w:r>
          </w:p>
        </w:tc>
        <w:tc>
          <w:tcPr>
            <w:tcW w:w="2270" w:type="dxa"/>
            <w:gridSpan w:val="8"/>
            <w:vAlign w:val="center"/>
          </w:tcPr>
          <w:p w:rsidR="001E7D34" w:rsidRPr="007B6D0E" w:rsidRDefault="001E7D34">
            <w:pPr>
              <w:spacing w:after="0" w:line="300" w:lineRule="exact"/>
              <w:jc w:val="center"/>
              <w:rPr>
                <w:rFonts w:ascii="宋体" w:hAnsi="宋体" w:cs="宋体"/>
                <w:color w:val="000000"/>
                <w:sz w:val="24"/>
                <w:szCs w:val="24"/>
              </w:rPr>
            </w:pPr>
          </w:p>
        </w:tc>
        <w:tc>
          <w:tcPr>
            <w:tcW w:w="2271" w:type="dxa"/>
            <w:gridSpan w:val="8"/>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产品型号</w:t>
            </w:r>
          </w:p>
        </w:tc>
        <w:tc>
          <w:tcPr>
            <w:tcW w:w="2291" w:type="dxa"/>
            <w:gridSpan w:val="7"/>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trHeight w:val="340"/>
          <w:jc w:val="center"/>
        </w:trPr>
        <w:tc>
          <w:tcPr>
            <w:tcW w:w="2256" w:type="dxa"/>
            <w:gridSpan w:val="6"/>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产品编号</w:t>
            </w:r>
          </w:p>
        </w:tc>
        <w:tc>
          <w:tcPr>
            <w:tcW w:w="2270" w:type="dxa"/>
            <w:gridSpan w:val="8"/>
            <w:vAlign w:val="center"/>
          </w:tcPr>
          <w:p w:rsidR="001E7D34" w:rsidRPr="007B6D0E" w:rsidRDefault="001E7D34">
            <w:pPr>
              <w:spacing w:after="0" w:line="300" w:lineRule="exact"/>
              <w:jc w:val="center"/>
              <w:rPr>
                <w:rFonts w:ascii="宋体" w:hAnsi="宋体" w:cs="宋体"/>
                <w:color w:val="000000"/>
                <w:sz w:val="24"/>
                <w:szCs w:val="24"/>
              </w:rPr>
            </w:pPr>
          </w:p>
        </w:tc>
        <w:tc>
          <w:tcPr>
            <w:tcW w:w="2271" w:type="dxa"/>
            <w:gridSpan w:val="8"/>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特种</w:t>
            </w:r>
            <w:r w:rsidRPr="007B6D0E">
              <w:rPr>
                <w:rFonts w:ascii="宋体" w:hAnsi="宋体" w:cs="宋体" w:hint="eastAsia"/>
                <w:color w:val="000000"/>
                <w:sz w:val="24"/>
                <w:szCs w:val="24"/>
              </w:rPr>
              <w:t>设备代码</w:t>
            </w:r>
          </w:p>
        </w:tc>
        <w:tc>
          <w:tcPr>
            <w:tcW w:w="2291" w:type="dxa"/>
            <w:gridSpan w:val="7"/>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trHeight w:val="340"/>
          <w:jc w:val="center"/>
        </w:trPr>
        <w:tc>
          <w:tcPr>
            <w:tcW w:w="2256" w:type="dxa"/>
            <w:gridSpan w:val="6"/>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罐车车号</w:t>
            </w:r>
          </w:p>
        </w:tc>
        <w:tc>
          <w:tcPr>
            <w:tcW w:w="2270" w:type="dxa"/>
            <w:gridSpan w:val="8"/>
            <w:vAlign w:val="center"/>
          </w:tcPr>
          <w:p w:rsidR="001E7D34" w:rsidRPr="007B6D0E" w:rsidRDefault="001E7D34">
            <w:pPr>
              <w:spacing w:after="0" w:line="300" w:lineRule="exact"/>
              <w:jc w:val="center"/>
              <w:rPr>
                <w:rFonts w:ascii="宋体" w:hAnsi="宋体" w:cs="宋体"/>
                <w:color w:val="000000"/>
                <w:sz w:val="24"/>
                <w:szCs w:val="24"/>
              </w:rPr>
            </w:pPr>
          </w:p>
        </w:tc>
        <w:tc>
          <w:tcPr>
            <w:tcW w:w="2271" w:type="dxa"/>
            <w:gridSpan w:val="8"/>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产品标准</w:t>
            </w:r>
          </w:p>
        </w:tc>
        <w:tc>
          <w:tcPr>
            <w:tcW w:w="2291" w:type="dxa"/>
            <w:gridSpan w:val="7"/>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trHeight w:val="340"/>
          <w:jc w:val="center"/>
        </w:trPr>
        <w:tc>
          <w:tcPr>
            <w:tcW w:w="9088" w:type="dxa"/>
            <w:gridSpan w:val="29"/>
            <w:vAlign w:val="center"/>
          </w:tcPr>
          <w:p w:rsidR="001E7D34" w:rsidRPr="007B6D0E" w:rsidRDefault="005318C7">
            <w:pPr>
              <w:spacing w:after="0" w:line="300" w:lineRule="exact"/>
              <w:jc w:val="center"/>
              <w:rPr>
                <w:rFonts w:ascii="宋体" w:hAnsi="宋体" w:cs="宋体"/>
                <w:b/>
                <w:color w:val="000000"/>
                <w:sz w:val="24"/>
                <w:szCs w:val="24"/>
              </w:rPr>
            </w:pPr>
            <w:r w:rsidRPr="007B6D0E">
              <w:rPr>
                <w:rFonts w:ascii="宋体" w:hAnsi="宋体" w:cs="宋体" w:hint="eastAsia"/>
                <w:b/>
                <w:color w:val="000000"/>
                <w:sz w:val="24"/>
                <w:szCs w:val="24"/>
              </w:rPr>
              <w:t>罐</w:t>
            </w:r>
            <w:r w:rsidRPr="007B6D0E">
              <w:rPr>
                <w:rFonts w:ascii="宋体" w:hAnsi="宋体" w:cs="宋体"/>
                <w:b/>
                <w:color w:val="000000"/>
                <w:sz w:val="24"/>
                <w:szCs w:val="24"/>
              </w:rPr>
              <w:t xml:space="preserve">  </w:t>
            </w:r>
            <w:r w:rsidRPr="007B6D0E">
              <w:rPr>
                <w:rFonts w:ascii="宋体" w:hAnsi="宋体" w:cs="宋体" w:hint="eastAsia"/>
                <w:b/>
                <w:color w:val="000000"/>
                <w:sz w:val="24"/>
                <w:szCs w:val="24"/>
              </w:rPr>
              <w:t>车</w:t>
            </w:r>
          </w:p>
        </w:tc>
      </w:tr>
      <w:tr w:rsidR="001E7D34">
        <w:trPr>
          <w:gridAfter w:val="1"/>
          <w:wAfter w:w="22" w:type="dxa"/>
          <w:trHeight w:val="340"/>
          <w:jc w:val="center"/>
        </w:trPr>
        <w:tc>
          <w:tcPr>
            <w:tcW w:w="1636" w:type="dxa"/>
            <w:gridSpan w:val="4"/>
            <w:vAlign w:val="center"/>
          </w:tcPr>
          <w:p w:rsidR="001E7D34" w:rsidRPr="007B6D0E" w:rsidRDefault="005318C7">
            <w:pPr>
              <w:snapToGrid w:val="0"/>
              <w:spacing w:after="0" w:line="300" w:lineRule="exact"/>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rPr>
              <w:t>轨距</w:t>
            </w:r>
          </w:p>
        </w:tc>
        <w:tc>
          <w:tcPr>
            <w:tcW w:w="1361" w:type="dxa"/>
            <w:gridSpan w:val="8"/>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color w:val="000000"/>
                <w:sz w:val="24"/>
                <w:szCs w:val="24"/>
                <w:lang w:eastAsia="zh-CN"/>
              </w:rPr>
              <w:t>mm</w:t>
            </w:r>
          </w:p>
        </w:tc>
        <w:tc>
          <w:tcPr>
            <w:tcW w:w="1647" w:type="dxa"/>
            <w:gridSpan w:val="4"/>
            <w:vAlign w:val="center"/>
          </w:tcPr>
          <w:p w:rsidR="001E7D34" w:rsidRPr="007B6D0E" w:rsidRDefault="005318C7">
            <w:pPr>
              <w:spacing w:after="0" w:line="300" w:lineRule="exact"/>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rPr>
              <w:t>换长</w:t>
            </w:r>
          </w:p>
        </w:tc>
        <w:tc>
          <w:tcPr>
            <w:tcW w:w="1360" w:type="dxa"/>
            <w:gridSpan w:val="5"/>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color w:val="000000"/>
                <w:sz w:val="24"/>
                <w:szCs w:val="24"/>
                <w:lang w:eastAsia="zh-CN"/>
              </w:rPr>
              <w:t>mm</w:t>
            </w:r>
          </w:p>
        </w:tc>
        <w:tc>
          <w:tcPr>
            <w:tcW w:w="1644" w:type="dxa"/>
            <w:gridSpan w:val="6"/>
            <w:vAlign w:val="center"/>
          </w:tcPr>
          <w:p w:rsidR="001E7D34" w:rsidRPr="007B6D0E" w:rsidRDefault="005318C7">
            <w:pPr>
              <w:spacing w:after="0" w:line="300" w:lineRule="exact"/>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最高运行速</w:t>
            </w:r>
          </w:p>
        </w:tc>
        <w:tc>
          <w:tcPr>
            <w:tcW w:w="1418" w:type="dxa"/>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color w:val="000000"/>
                <w:sz w:val="24"/>
                <w:szCs w:val="24"/>
              </w:rPr>
              <w:t xml:space="preserve">km/h </w:t>
            </w:r>
          </w:p>
        </w:tc>
      </w:tr>
      <w:tr w:rsidR="001E7D34">
        <w:trPr>
          <w:gridAfter w:val="1"/>
          <w:wAfter w:w="22" w:type="dxa"/>
          <w:trHeight w:val="340"/>
          <w:jc w:val="center"/>
        </w:trPr>
        <w:tc>
          <w:tcPr>
            <w:tcW w:w="1636" w:type="dxa"/>
            <w:gridSpan w:val="4"/>
            <w:vAlign w:val="center"/>
          </w:tcPr>
          <w:p w:rsidR="001E7D34" w:rsidRPr="007B6D0E" w:rsidRDefault="005318C7">
            <w:pPr>
              <w:snapToGrid w:val="0"/>
              <w:spacing w:after="0" w:line="300" w:lineRule="exact"/>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lang w:eastAsia="zh-CN"/>
              </w:rPr>
              <w:t>结构型式</w:t>
            </w:r>
          </w:p>
        </w:tc>
        <w:tc>
          <w:tcPr>
            <w:tcW w:w="1361" w:type="dxa"/>
            <w:gridSpan w:val="8"/>
            <w:vAlign w:val="center"/>
          </w:tcPr>
          <w:p w:rsidR="001E7D34" w:rsidRPr="007B6D0E" w:rsidRDefault="001E7D34">
            <w:pPr>
              <w:spacing w:after="0" w:line="300" w:lineRule="exact"/>
              <w:jc w:val="right"/>
              <w:rPr>
                <w:rFonts w:ascii="宋体" w:hAnsi="宋体" w:cs="宋体"/>
                <w:color w:val="000000"/>
                <w:sz w:val="24"/>
                <w:szCs w:val="24"/>
              </w:rPr>
            </w:pPr>
          </w:p>
        </w:tc>
        <w:tc>
          <w:tcPr>
            <w:tcW w:w="1647" w:type="dxa"/>
            <w:gridSpan w:val="4"/>
            <w:vAlign w:val="center"/>
          </w:tcPr>
          <w:p w:rsidR="001E7D34" w:rsidRPr="007B6D0E" w:rsidRDefault="005318C7">
            <w:pPr>
              <w:spacing w:after="0" w:line="300" w:lineRule="exact"/>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rPr>
              <w:t>轴重</w:t>
            </w:r>
          </w:p>
        </w:tc>
        <w:tc>
          <w:tcPr>
            <w:tcW w:w="1360" w:type="dxa"/>
            <w:gridSpan w:val="5"/>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color w:val="000000"/>
                <w:sz w:val="24"/>
                <w:szCs w:val="24"/>
                <w:lang w:eastAsia="zh-CN"/>
              </w:rPr>
              <w:t>t</w:t>
            </w:r>
          </w:p>
        </w:tc>
        <w:tc>
          <w:tcPr>
            <w:tcW w:w="1644" w:type="dxa"/>
            <w:gridSpan w:val="6"/>
            <w:vAlign w:val="center"/>
          </w:tcPr>
          <w:p w:rsidR="001E7D34" w:rsidRPr="007B6D0E" w:rsidRDefault="005318C7">
            <w:pPr>
              <w:snapToGrid w:val="0"/>
              <w:spacing w:after="0" w:line="300" w:lineRule="exact"/>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rPr>
              <w:t>最小曲线半径</w:t>
            </w:r>
          </w:p>
        </w:tc>
        <w:tc>
          <w:tcPr>
            <w:tcW w:w="1418" w:type="dxa"/>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color w:val="000000"/>
                <w:sz w:val="24"/>
                <w:szCs w:val="24"/>
              </w:rPr>
              <w:t>m</w:t>
            </w:r>
          </w:p>
        </w:tc>
      </w:tr>
      <w:tr w:rsidR="001E7D34">
        <w:trPr>
          <w:gridAfter w:val="1"/>
          <w:wAfter w:w="22" w:type="dxa"/>
          <w:trHeight w:val="340"/>
          <w:jc w:val="center"/>
        </w:trPr>
        <w:tc>
          <w:tcPr>
            <w:tcW w:w="1636" w:type="dxa"/>
            <w:gridSpan w:val="4"/>
            <w:vAlign w:val="center"/>
          </w:tcPr>
          <w:p w:rsidR="001E7D34" w:rsidRPr="007B6D0E" w:rsidRDefault="005318C7">
            <w:pPr>
              <w:spacing w:after="0" w:line="300" w:lineRule="exact"/>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rPr>
              <w:t>自重</w:t>
            </w:r>
          </w:p>
        </w:tc>
        <w:tc>
          <w:tcPr>
            <w:tcW w:w="1361" w:type="dxa"/>
            <w:gridSpan w:val="8"/>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color w:val="000000"/>
                <w:sz w:val="24"/>
                <w:szCs w:val="24"/>
                <w:lang w:eastAsia="zh-CN"/>
              </w:rPr>
              <w:t>t</w:t>
            </w:r>
          </w:p>
        </w:tc>
        <w:tc>
          <w:tcPr>
            <w:tcW w:w="1647" w:type="dxa"/>
            <w:gridSpan w:val="4"/>
            <w:vAlign w:val="center"/>
          </w:tcPr>
          <w:p w:rsidR="001E7D34" w:rsidRPr="007B6D0E" w:rsidRDefault="005318C7">
            <w:pPr>
              <w:snapToGrid w:val="0"/>
              <w:spacing w:after="0" w:line="300" w:lineRule="exact"/>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rPr>
              <w:t>载重</w:t>
            </w:r>
          </w:p>
        </w:tc>
        <w:tc>
          <w:tcPr>
            <w:tcW w:w="1360" w:type="dxa"/>
            <w:gridSpan w:val="5"/>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color w:val="000000"/>
                <w:sz w:val="24"/>
                <w:szCs w:val="24"/>
                <w:lang w:eastAsia="zh-CN"/>
              </w:rPr>
              <w:t>t</w:t>
            </w:r>
          </w:p>
        </w:tc>
        <w:tc>
          <w:tcPr>
            <w:tcW w:w="1644" w:type="dxa"/>
            <w:gridSpan w:val="6"/>
            <w:vAlign w:val="center"/>
          </w:tcPr>
          <w:p w:rsidR="001E7D34" w:rsidRPr="007B6D0E" w:rsidRDefault="005318C7">
            <w:pPr>
              <w:snapToGrid w:val="0"/>
              <w:spacing w:after="0" w:line="300" w:lineRule="exact"/>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rPr>
              <w:t>介质</w:t>
            </w:r>
            <w:r w:rsidRPr="007B6D0E">
              <w:rPr>
                <w:rFonts w:ascii="宋体" w:hAnsi="宋体" w:cs="宋体" w:hint="eastAsia"/>
                <w:color w:val="000000"/>
                <w:sz w:val="24"/>
                <w:szCs w:val="24"/>
                <w:lang w:eastAsia="zh-CN"/>
              </w:rPr>
              <w:t>名称</w:t>
            </w:r>
            <w:r w:rsidRPr="007B6D0E">
              <w:rPr>
                <w:rFonts w:ascii="宋体" w:hAnsi="宋体" w:cs="宋体"/>
                <w:color w:val="000000"/>
                <w:sz w:val="24"/>
                <w:szCs w:val="24"/>
                <w:lang w:eastAsia="zh-CN"/>
              </w:rPr>
              <w:t>(</w:t>
            </w:r>
            <w:r w:rsidRPr="007B6D0E">
              <w:rPr>
                <w:rFonts w:ascii="宋体" w:hAnsi="宋体" w:cs="宋体" w:hint="eastAsia"/>
                <w:color w:val="000000"/>
                <w:sz w:val="24"/>
                <w:szCs w:val="24"/>
                <w:lang w:eastAsia="zh-CN"/>
              </w:rPr>
              <w:t>品种)</w:t>
            </w:r>
          </w:p>
        </w:tc>
        <w:tc>
          <w:tcPr>
            <w:tcW w:w="1418" w:type="dxa"/>
            <w:vAlign w:val="center"/>
          </w:tcPr>
          <w:p w:rsidR="001E7D34" w:rsidRPr="007B6D0E" w:rsidRDefault="001E7D34">
            <w:pPr>
              <w:spacing w:after="0" w:line="300" w:lineRule="exact"/>
              <w:jc w:val="right"/>
              <w:rPr>
                <w:rFonts w:ascii="宋体" w:hAnsi="宋体" w:cs="宋体"/>
                <w:color w:val="000000"/>
                <w:sz w:val="24"/>
                <w:szCs w:val="24"/>
              </w:rPr>
            </w:pPr>
          </w:p>
        </w:tc>
      </w:tr>
      <w:tr w:rsidR="001E7D34">
        <w:trPr>
          <w:gridAfter w:val="1"/>
          <w:wAfter w:w="22" w:type="dxa"/>
          <w:trHeight w:val="340"/>
          <w:jc w:val="center"/>
        </w:trPr>
        <w:tc>
          <w:tcPr>
            <w:tcW w:w="1636" w:type="dxa"/>
            <w:gridSpan w:val="4"/>
            <w:vAlign w:val="center"/>
          </w:tcPr>
          <w:p w:rsidR="001E7D34" w:rsidRPr="007B6D0E" w:rsidRDefault="005318C7">
            <w:pPr>
              <w:snapToGrid w:val="0"/>
              <w:spacing w:after="0" w:line="300" w:lineRule="exact"/>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适用</w:t>
            </w:r>
            <w:r w:rsidRPr="007B6D0E">
              <w:rPr>
                <w:rFonts w:ascii="宋体" w:hAnsi="宋体" w:cs="宋体" w:hint="eastAsia"/>
                <w:color w:val="000000"/>
                <w:sz w:val="24"/>
                <w:szCs w:val="24"/>
              </w:rPr>
              <w:t>环境温度</w:t>
            </w:r>
          </w:p>
        </w:tc>
        <w:tc>
          <w:tcPr>
            <w:tcW w:w="1361" w:type="dxa"/>
            <w:gridSpan w:val="8"/>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hint="eastAsia"/>
                <w:color w:val="000000"/>
                <w:sz w:val="24"/>
                <w:szCs w:val="24"/>
              </w:rPr>
              <w:t>℃</w:t>
            </w:r>
          </w:p>
        </w:tc>
        <w:tc>
          <w:tcPr>
            <w:tcW w:w="1647" w:type="dxa"/>
            <w:gridSpan w:val="4"/>
            <w:vAlign w:val="center"/>
          </w:tcPr>
          <w:p w:rsidR="001E7D34" w:rsidRPr="007B6D0E" w:rsidRDefault="005318C7">
            <w:pPr>
              <w:snapToGrid w:val="0"/>
              <w:spacing w:after="0" w:line="300" w:lineRule="exact"/>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lang w:eastAsia="zh-CN"/>
              </w:rPr>
              <w:t>转向架型号</w:t>
            </w:r>
          </w:p>
        </w:tc>
        <w:tc>
          <w:tcPr>
            <w:tcW w:w="1360" w:type="dxa"/>
            <w:gridSpan w:val="5"/>
            <w:vAlign w:val="center"/>
          </w:tcPr>
          <w:p w:rsidR="001E7D34" w:rsidRPr="007B6D0E" w:rsidRDefault="001E7D34">
            <w:pPr>
              <w:spacing w:after="0" w:line="300" w:lineRule="exact"/>
              <w:jc w:val="right"/>
              <w:rPr>
                <w:rFonts w:ascii="宋体" w:hAnsi="宋体" w:cs="宋体"/>
                <w:color w:val="000000"/>
                <w:sz w:val="24"/>
                <w:szCs w:val="24"/>
              </w:rPr>
            </w:pPr>
          </w:p>
        </w:tc>
        <w:tc>
          <w:tcPr>
            <w:tcW w:w="1644" w:type="dxa"/>
            <w:gridSpan w:val="6"/>
            <w:vAlign w:val="center"/>
          </w:tcPr>
          <w:p w:rsidR="001E7D34" w:rsidRPr="007B6D0E" w:rsidRDefault="005318C7">
            <w:pPr>
              <w:snapToGrid w:val="0"/>
              <w:spacing w:after="0" w:line="300" w:lineRule="exact"/>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介质编号</w:t>
            </w:r>
          </w:p>
        </w:tc>
        <w:tc>
          <w:tcPr>
            <w:tcW w:w="1418" w:type="dxa"/>
            <w:vAlign w:val="center"/>
          </w:tcPr>
          <w:p w:rsidR="001E7D34" w:rsidRPr="007B6D0E" w:rsidRDefault="001E7D34">
            <w:pPr>
              <w:spacing w:after="0" w:line="300" w:lineRule="exact"/>
              <w:jc w:val="right"/>
              <w:rPr>
                <w:rFonts w:ascii="宋体" w:hAnsi="宋体" w:cs="宋体"/>
                <w:color w:val="000000"/>
                <w:sz w:val="24"/>
                <w:szCs w:val="24"/>
              </w:rPr>
            </w:pPr>
          </w:p>
        </w:tc>
      </w:tr>
      <w:tr w:rsidR="001E7D34">
        <w:trPr>
          <w:gridAfter w:val="1"/>
          <w:wAfter w:w="22" w:type="dxa"/>
          <w:trHeight w:val="340"/>
          <w:jc w:val="center"/>
        </w:trPr>
        <w:tc>
          <w:tcPr>
            <w:tcW w:w="2546" w:type="dxa"/>
            <w:gridSpan w:val="7"/>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外廓尺寸(长×</w:t>
            </w:r>
            <w:r w:rsidRPr="007B6D0E">
              <w:rPr>
                <w:rFonts w:ascii="宋体" w:hAnsi="宋体" w:cs="宋体"/>
                <w:color w:val="000000"/>
                <w:sz w:val="24"/>
                <w:szCs w:val="24"/>
                <w:lang w:eastAsia="zh-CN"/>
              </w:rPr>
              <w:t>宽</w:t>
            </w:r>
            <w:r w:rsidRPr="007B6D0E">
              <w:rPr>
                <w:rFonts w:ascii="宋体" w:hAnsi="宋体" w:cs="宋体" w:hint="eastAsia"/>
                <w:color w:val="000000"/>
                <w:sz w:val="24"/>
                <w:szCs w:val="24"/>
                <w:lang w:eastAsia="zh-CN"/>
              </w:rPr>
              <w:t>×</w:t>
            </w:r>
            <w:r w:rsidRPr="007B6D0E">
              <w:rPr>
                <w:rFonts w:ascii="宋体" w:hAnsi="宋体" w:cs="宋体"/>
                <w:color w:val="000000"/>
                <w:sz w:val="24"/>
                <w:szCs w:val="24"/>
                <w:lang w:eastAsia="zh-CN"/>
              </w:rPr>
              <w:t>高</w:t>
            </w:r>
            <w:r w:rsidRPr="007B6D0E">
              <w:rPr>
                <w:rFonts w:ascii="宋体" w:hAnsi="宋体" w:cs="宋体" w:hint="eastAsia"/>
                <w:color w:val="000000"/>
                <w:sz w:val="24"/>
                <w:szCs w:val="24"/>
                <w:lang w:eastAsia="zh-CN"/>
              </w:rPr>
              <w:t>)</w:t>
            </w:r>
            <w:r w:rsidRPr="007B6D0E">
              <w:rPr>
                <w:rFonts w:ascii="宋体" w:hAnsi="宋体" w:cs="宋体"/>
                <w:color w:val="000000"/>
                <w:sz w:val="24"/>
                <w:szCs w:val="24"/>
                <w:lang w:eastAsia="zh-CN"/>
              </w:rPr>
              <w:t xml:space="preserve"> </w:t>
            </w:r>
          </w:p>
        </w:tc>
        <w:tc>
          <w:tcPr>
            <w:tcW w:w="2098" w:type="dxa"/>
            <w:gridSpan w:val="9"/>
            <w:vAlign w:val="center"/>
          </w:tcPr>
          <w:p w:rsidR="001E7D34" w:rsidRPr="007B6D0E" w:rsidRDefault="005318C7">
            <w:pPr>
              <w:spacing w:after="0" w:line="300" w:lineRule="exact"/>
              <w:jc w:val="right"/>
              <w:rPr>
                <w:rFonts w:ascii="宋体" w:hAnsi="宋体" w:cs="宋体"/>
                <w:color w:val="000000"/>
                <w:sz w:val="24"/>
                <w:szCs w:val="24"/>
                <w:lang w:eastAsia="zh-CN"/>
              </w:rPr>
            </w:pPr>
            <w:r w:rsidRPr="007B6D0E">
              <w:rPr>
                <w:rFonts w:ascii="宋体" w:hAnsi="宋体" w:cs="宋体"/>
                <w:color w:val="000000"/>
                <w:sz w:val="24"/>
                <w:szCs w:val="24"/>
                <w:lang w:eastAsia="zh-CN"/>
              </w:rPr>
              <w:t>mm</w:t>
            </w:r>
          </w:p>
        </w:tc>
        <w:tc>
          <w:tcPr>
            <w:tcW w:w="2551" w:type="dxa"/>
            <w:gridSpan w:val="10"/>
            <w:vAlign w:val="center"/>
          </w:tcPr>
          <w:p w:rsidR="001E7D34" w:rsidRPr="007B6D0E" w:rsidRDefault="005318C7">
            <w:pPr>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介质危害性</w:t>
            </w:r>
          </w:p>
        </w:tc>
        <w:tc>
          <w:tcPr>
            <w:tcW w:w="1871" w:type="dxa"/>
            <w:gridSpan w:val="2"/>
            <w:vAlign w:val="center"/>
          </w:tcPr>
          <w:p w:rsidR="001E7D34" w:rsidRPr="007B6D0E" w:rsidRDefault="001E7D34">
            <w:pPr>
              <w:spacing w:after="0" w:line="300" w:lineRule="exact"/>
              <w:jc w:val="right"/>
              <w:rPr>
                <w:rFonts w:ascii="宋体" w:hAnsi="宋体" w:cs="宋体"/>
                <w:color w:val="000000"/>
                <w:sz w:val="24"/>
                <w:szCs w:val="24"/>
              </w:rPr>
            </w:pPr>
          </w:p>
        </w:tc>
      </w:tr>
      <w:tr w:rsidR="001E7D34">
        <w:trPr>
          <w:trHeight w:val="340"/>
          <w:jc w:val="center"/>
        </w:trPr>
        <w:tc>
          <w:tcPr>
            <w:tcW w:w="9088" w:type="dxa"/>
            <w:gridSpan w:val="29"/>
            <w:vAlign w:val="center"/>
          </w:tcPr>
          <w:p w:rsidR="001E7D34" w:rsidRPr="007B6D0E" w:rsidRDefault="005318C7">
            <w:pPr>
              <w:spacing w:after="0" w:line="300" w:lineRule="exact"/>
              <w:jc w:val="center"/>
              <w:rPr>
                <w:rFonts w:ascii="宋体" w:hAnsi="宋体" w:cs="宋体"/>
                <w:b/>
                <w:color w:val="000000"/>
                <w:sz w:val="24"/>
                <w:szCs w:val="24"/>
              </w:rPr>
            </w:pPr>
            <w:r w:rsidRPr="007B6D0E">
              <w:rPr>
                <w:rFonts w:ascii="宋体" w:hAnsi="宋体" w:cs="宋体" w:hint="eastAsia"/>
                <w:b/>
                <w:color w:val="000000"/>
                <w:sz w:val="24"/>
                <w:szCs w:val="24"/>
              </w:rPr>
              <w:t>罐</w:t>
            </w:r>
            <w:r w:rsidRPr="007B6D0E">
              <w:rPr>
                <w:rFonts w:ascii="宋体" w:hAnsi="宋体" w:cs="宋体"/>
                <w:b/>
                <w:color w:val="000000"/>
                <w:sz w:val="24"/>
                <w:szCs w:val="24"/>
              </w:rPr>
              <w:t xml:space="preserve">  </w:t>
            </w:r>
            <w:r w:rsidRPr="007B6D0E">
              <w:rPr>
                <w:rFonts w:ascii="宋体" w:hAnsi="宋体" w:cs="宋体" w:hint="eastAsia"/>
                <w:b/>
                <w:color w:val="000000"/>
                <w:sz w:val="24"/>
                <w:szCs w:val="24"/>
              </w:rPr>
              <w:t>体</w:t>
            </w:r>
          </w:p>
        </w:tc>
      </w:tr>
      <w:tr w:rsidR="001E7D34">
        <w:trPr>
          <w:gridAfter w:val="1"/>
          <w:wAfter w:w="22" w:type="dxa"/>
          <w:cantSplit/>
          <w:trHeight w:val="340"/>
          <w:jc w:val="center"/>
        </w:trPr>
        <w:tc>
          <w:tcPr>
            <w:tcW w:w="728" w:type="dxa"/>
            <w:vMerge w:val="restart"/>
            <w:vAlign w:val="center"/>
          </w:tcPr>
          <w:p w:rsidR="001E7D34" w:rsidRPr="007B6D0E" w:rsidRDefault="005318C7">
            <w:pPr>
              <w:adjustRightInd w:val="0"/>
              <w:snapToGrid w:val="0"/>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性能</w:t>
            </w:r>
          </w:p>
          <w:p w:rsidR="001E7D34" w:rsidRPr="007B6D0E" w:rsidRDefault="005318C7">
            <w:pPr>
              <w:adjustRightInd w:val="0"/>
              <w:snapToGrid w:val="0"/>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参数</w:t>
            </w:r>
          </w:p>
        </w:tc>
        <w:tc>
          <w:tcPr>
            <w:tcW w:w="2077" w:type="dxa"/>
            <w:gridSpan w:val="8"/>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罐体</w:t>
            </w:r>
            <w:r w:rsidRPr="007B6D0E">
              <w:rPr>
                <w:rFonts w:ascii="宋体" w:hAnsi="宋体" w:cs="宋体" w:hint="eastAsia"/>
                <w:color w:val="000000"/>
                <w:sz w:val="24"/>
                <w:szCs w:val="24"/>
              </w:rPr>
              <w:t>容积</w:t>
            </w:r>
          </w:p>
        </w:tc>
        <w:tc>
          <w:tcPr>
            <w:tcW w:w="2082" w:type="dxa"/>
            <w:gridSpan w:val="8"/>
            <w:vAlign w:val="center"/>
          </w:tcPr>
          <w:p w:rsidR="001E7D34" w:rsidRPr="007B6D0E" w:rsidRDefault="005318C7">
            <w:pPr>
              <w:adjustRightInd w:val="0"/>
              <w:snapToGrid w:val="0"/>
              <w:spacing w:after="0" w:line="300" w:lineRule="exact"/>
              <w:jc w:val="right"/>
              <w:rPr>
                <w:rFonts w:ascii="宋体" w:hAnsi="宋体" w:cs="宋体"/>
                <w:color w:val="000000"/>
                <w:sz w:val="24"/>
                <w:szCs w:val="24"/>
              </w:rPr>
            </w:pPr>
            <w:r w:rsidRPr="007B6D0E">
              <w:rPr>
                <w:rFonts w:ascii="宋体" w:hAnsi="宋体" w:cs="宋体"/>
                <w:color w:val="000000"/>
                <w:sz w:val="24"/>
                <w:szCs w:val="24"/>
              </w:rPr>
              <w:t>m</w:t>
            </w:r>
            <w:r w:rsidRPr="007B6D0E">
              <w:rPr>
                <w:rFonts w:ascii="宋体" w:hAnsi="宋体" w:cs="宋体"/>
                <w:color w:val="000000"/>
                <w:sz w:val="24"/>
                <w:szCs w:val="24"/>
                <w:vertAlign w:val="superscript"/>
              </w:rPr>
              <w:t>3</w:t>
            </w:r>
          </w:p>
        </w:tc>
        <w:tc>
          <w:tcPr>
            <w:tcW w:w="2083" w:type="dxa"/>
            <w:gridSpan w:val="7"/>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罐体</w:t>
            </w:r>
            <w:r w:rsidRPr="007B6D0E">
              <w:rPr>
                <w:rFonts w:ascii="宋体" w:hAnsi="宋体" w:cs="宋体" w:hint="eastAsia"/>
                <w:color w:val="000000"/>
                <w:sz w:val="24"/>
                <w:szCs w:val="24"/>
              </w:rPr>
              <w:t>内径</w:t>
            </w:r>
          </w:p>
        </w:tc>
        <w:tc>
          <w:tcPr>
            <w:tcW w:w="2096" w:type="dxa"/>
            <w:gridSpan w:val="4"/>
            <w:vAlign w:val="center"/>
          </w:tcPr>
          <w:p w:rsidR="001E7D34" w:rsidRPr="007B6D0E" w:rsidRDefault="005318C7">
            <w:pPr>
              <w:adjustRightInd w:val="0"/>
              <w:snapToGrid w:val="0"/>
              <w:spacing w:after="0" w:line="300" w:lineRule="exact"/>
              <w:jc w:val="right"/>
              <w:rPr>
                <w:rFonts w:ascii="宋体" w:hAnsi="宋体" w:cs="宋体"/>
                <w:color w:val="000000"/>
                <w:sz w:val="24"/>
                <w:szCs w:val="24"/>
              </w:rPr>
            </w:pPr>
            <w:r w:rsidRPr="007B6D0E">
              <w:rPr>
                <w:rFonts w:ascii="宋体" w:hAnsi="宋体" w:cs="宋体"/>
                <w:color w:val="000000"/>
                <w:sz w:val="24"/>
                <w:szCs w:val="24"/>
              </w:rPr>
              <w:t>mm</w:t>
            </w:r>
          </w:p>
        </w:tc>
      </w:tr>
      <w:tr w:rsidR="001E7D34">
        <w:trPr>
          <w:gridAfter w:val="1"/>
          <w:wAfter w:w="22" w:type="dxa"/>
          <w:cantSplit/>
          <w:trHeight w:val="340"/>
          <w:jc w:val="center"/>
        </w:trPr>
        <w:tc>
          <w:tcPr>
            <w:tcW w:w="728" w:type="dxa"/>
            <w:vMerge/>
            <w:vAlign w:val="center"/>
          </w:tcPr>
          <w:p w:rsidR="001E7D34" w:rsidRPr="007B6D0E" w:rsidRDefault="001E7D34">
            <w:pPr>
              <w:adjustRightInd w:val="0"/>
              <w:snapToGrid w:val="0"/>
              <w:spacing w:after="0" w:line="300" w:lineRule="exact"/>
              <w:jc w:val="center"/>
              <w:rPr>
                <w:rFonts w:ascii="宋体" w:hAnsi="宋体" w:cs="宋体"/>
                <w:color w:val="000000"/>
                <w:sz w:val="24"/>
                <w:szCs w:val="24"/>
              </w:rPr>
            </w:pPr>
          </w:p>
        </w:tc>
        <w:tc>
          <w:tcPr>
            <w:tcW w:w="2077" w:type="dxa"/>
            <w:gridSpan w:val="8"/>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rPr>
              <w:t>设计压力</w:t>
            </w:r>
          </w:p>
        </w:tc>
        <w:tc>
          <w:tcPr>
            <w:tcW w:w="2082" w:type="dxa"/>
            <w:gridSpan w:val="8"/>
            <w:vAlign w:val="center"/>
          </w:tcPr>
          <w:p w:rsidR="001E7D34" w:rsidRPr="007B6D0E" w:rsidRDefault="005318C7">
            <w:pPr>
              <w:adjustRightInd w:val="0"/>
              <w:snapToGrid w:val="0"/>
              <w:spacing w:after="0" w:line="300" w:lineRule="exact"/>
              <w:jc w:val="right"/>
              <w:rPr>
                <w:rFonts w:ascii="宋体" w:hAnsi="宋体" w:cs="宋体"/>
                <w:color w:val="000000"/>
                <w:sz w:val="24"/>
                <w:szCs w:val="24"/>
              </w:rPr>
            </w:pPr>
            <w:r w:rsidRPr="007B6D0E">
              <w:rPr>
                <w:rFonts w:ascii="宋体" w:hAnsi="宋体" w:cs="宋体"/>
                <w:color w:val="000000"/>
                <w:sz w:val="24"/>
                <w:szCs w:val="24"/>
              </w:rPr>
              <w:t>MPa</w:t>
            </w:r>
          </w:p>
        </w:tc>
        <w:tc>
          <w:tcPr>
            <w:tcW w:w="2083" w:type="dxa"/>
            <w:gridSpan w:val="7"/>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rPr>
              <w:t>设计温度</w:t>
            </w:r>
          </w:p>
        </w:tc>
        <w:tc>
          <w:tcPr>
            <w:tcW w:w="2096" w:type="dxa"/>
            <w:gridSpan w:val="4"/>
            <w:vAlign w:val="center"/>
          </w:tcPr>
          <w:p w:rsidR="001E7D34" w:rsidRPr="007B6D0E" w:rsidRDefault="005318C7">
            <w:pPr>
              <w:adjustRightInd w:val="0"/>
              <w:snapToGrid w:val="0"/>
              <w:spacing w:after="0" w:line="300" w:lineRule="exact"/>
              <w:jc w:val="right"/>
              <w:rPr>
                <w:rFonts w:ascii="宋体" w:hAnsi="宋体" w:cs="宋体"/>
                <w:color w:val="000000"/>
                <w:sz w:val="24"/>
                <w:szCs w:val="24"/>
              </w:rPr>
            </w:pPr>
            <w:r w:rsidRPr="007B6D0E">
              <w:rPr>
                <w:rFonts w:ascii="宋体" w:hAnsi="宋体" w:cs="宋体" w:hint="eastAsia"/>
                <w:color w:val="000000"/>
                <w:sz w:val="24"/>
                <w:szCs w:val="24"/>
              </w:rPr>
              <w:t>℃</w:t>
            </w:r>
          </w:p>
        </w:tc>
      </w:tr>
      <w:tr w:rsidR="001E7D34">
        <w:trPr>
          <w:gridAfter w:val="1"/>
          <w:wAfter w:w="22" w:type="dxa"/>
          <w:cantSplit/>
          <w:trHeight w:val="340"/>
          <w:jc w:val="center"/>
        </w:trPr>
        <w:tc>
          <w:tcPr>
            <w:tcW w:w="728" w:type="dxa"/>
            <w:vMerge/>
            <w:vAlign w:val="center"/>
          </w:tcPr>
          <w:p w:rsidR="001E7D34" w:rsidRPr="007B6D0E" w:rsidRDefault="001E7D34">
            <w:pPr>
              <w:adjustRightInd w:val="0"/>
              <w:snapToGrid w:val="0"/>
              <w:spacing w:after="0" w:line="300" w:lineRule="exact"/>
              <w:jc w:val="center"/>
              <w:rPr>
                <w:rFonts w:ascii="宋体" w:hAnsi="宋体" w:cs="宋体"/>
                <w:color w:val="000000"/>
                <w:sz w:val="24"/>
                <w:szCs w:val="24"/>
              </w:rPr>
            </w:pPr>
          </w:p>
        </w:tc>
        <w:tc>
          <w:tcPr>
            <w:tcW w:w="2077" w:type="dxa"/>
            <w:gridSpan w:val="8"/>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最大允许工作压力</w:t>
            </w:r>
          </w:p>
        </w:tc>
        <w:tc>
          <w:tcPr>
            <w:tcW w:w="2082" w:type="dxa"/>
            <w:gridSpan w:val="8"/>
            <w:vAlign w:val="center"/>
          </w:tcPr>
          <w:p w:rsidR="001E7D34" w:rsidRPr="007B6D0E" w:rsidRDefault="005318C7">
            <w:pPr>
              <w:adjustRightInd w:val="0"/>
              <w:snapToGrid w:val="0"/>
              <w:spacing w:after="0" w:line="300" w:lineRule="exact"/>
              <w:jc w:val="right"/>
              <w:rPr>
                <w:rFonts w:ascii="宋体" w:hAnsi="宋体" w:cs="宋体"/>
                <w:color w:val="000000"/>
                <w:sz w:val="24"/>
                <w:szCs w:val="24"/>
                <w:lang w:eastAsia="zh-CN"/>
              </w:rPr>
            </w:pPr>
            <w:r w:rsidRPr="007B6D0E">
              <w:rPr>
                <w:rFonts w:ascii="宋体" w:hAnsi="宋体" w:cs="宋体"/>
                <w:color w:val="000000"/>
                <w:sz w:val="24"/>
                <w:szCs w:val="24"/>
                <w:lang w:eastAsia="zh-CN"/>
              </w:rPr>
              <w:t>MPa</w:t>
            </w:r>
          </w:p>
        </w:tc>
        <w:tc>
          <w:tcPr>
            <w:tcW w:w="2083" w:type="dxa"/>
            <w:gridSpan w:val="7"/>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罐体外总长</w:t>
            </w:r>
          </w:p>
        </w:tc>
        <w:tc>
          <w:tcPr>
            <w:tcW w:w="2096" w:type="dxa"/>
            <w:gridSpan w:val="4"/>
            <w:vAlign w:val="center"/>
          </w:tcPr>
          <w:p w:rsidR="001E7D34" w:rsidRPr="007B6D0E" w:rsidRDefault="005318C7">
            <w:pPr>
              <w:adjustRightInd w:val="0"/>
              <w:snapToGrid w:val="0"/>
              <w:spacing w:after="0" w:line="300" w:lineRule="exact"/>
              <w:jc w:val="right"/>
              <w:rPr>
                <w:rFonts w:ascii="宋体" w:hAnsi="宋体" w:cs="宋体"/>
                <w:color w:val="000000"/>
                <w:sz w:val="24"/>
                <w:szCs w:val="24"/>
              </w:rPr>
            </w:pPr>
            <w:r w:rsidRPr="007B6D0E">
              <w:rPr>
                <w:rFonts w:ascii="宋体" w:hAnsi="宋体" w:cs="宋体"/>
                <w:color w:val="000000"/>
                <w:sz w:val="24"/>
                <w:szCs w:val="24"/>
              </w:rPr>
              <w:t xml:space="preserve">m </w:t>
            </w:r>
          </w:p>
        </w:tc>
      </w:tr>
      <w:tr w:rsidR="001E7D34">
        <w:trPr>
          <w:gridAfter w:val="1"/>
          <w:wAfter w:w="22" w:type="dxa"/>
          <w:cantSplit/>
          <w:trHeight w:val="340"/>
          <w:jc w:val="center"/>
        </w:trPr>
        <w:tc>
          <w:tcPr>
            <w:tcW w:w="728" w:type="dxa"/>
            <w:vMerge/>
            <w:vAlign w:val="center"/>
          </w:tcPr>
          <w:p w:rsidR="001E7D34" w:rsidRPr="007B6D0E" w:rsidRDefault="001E7D34">
            <w:pPr>
              <w:adjustRightInd w:val="0"/>
              <w:snapToGrid w:val="0"/>
              <w:spacing w:after="0" w:line="300" w:lineRule="exact"/>
              <w:jc w:val="center"/>
              <w:rPr>
                <w:rFonts w:ascii="宋体" w:hAnsi="宋体" w:cs="宋体"/>
                <w:color w:val="000000"/>
                <w:sz w:val="24"/>
                <w:szCs w:val="24"/>
              </w:rPr>
            </w:pPr>
          </w:p>
        </w:tc>
        <w:tc>
          <w:tcPr>
            <w:tcW w:w="2077" w:type="dxa"/>
            <w:gridSpan w:val="8"/>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腐蚀裕量</w:t>
            </w:r>
          </w:p>
        </w:tc>
        <w:tc>
          <w:tcPr>
            <w:tcW w:w="2082" w:type="dxa"/>
            <w:gridSpan w:val="8"/>
            <w:vAlign w:val="center"/>
          </w:tcPr>
          <w:p w:rsidR="001E7D34" w:rsidRPr="007B6D0E" w:rsidRDefault="005318C7">
            <w:pPr>
              <w:adjustRightInd w:val="0"/>
              <w:snapToGrid w:val="0"/>
              <w:spacing w:after="0" w:line="300" w:lineRule="exact"/>
              <w:jc w:val="right"/>
              <w:rPr>
                <w:rFonts w:ascii="宋体" w:hAnsi="宋体" w:cs="宋体"/>
                <w:color w:val="000000"/>
                <w:sz w:val="24"/>
                <w:szCs w:val="24"/>
              </w:rPr>
            </w:pPr>
            <w:r w:rsidRPr="007B6D0E">
              <w:rPr>
                <w:rFonts w:ascii="宋体" w:hAnsi="宋体" w:cs="宋体"/>
                <w:color w:val="000000"/>
                <w:sz w:val="24"/>
                <w:szCs w:val="24"/>
              </w:rPr>
              <w:t xml:space="preserve">mm </w:t>
            </w:r>
          </w:p>
        </w:tc>
        <w:tc>
          <w:tcPr>
            <w:tcW w:w="2083" w:type="dxa"/>
            <w:gridSpan w:val="7"/>
            <w:vAlign w:val="center"/>
          </w:tcPr>
          <w:p w:rsidR="001E7D34" w:rsidRPr="007B6D0E" w:rsidRDefault="005318C7">
            <w:pPr>
              <w:adjustRightInd w:val="0"/>
              <w:snapToGrid w:val="0"/>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焊接接头系数</w:t>
            </w:r>
          </w:p>
        </w:tc>
        <w:tc>
          <w:tcPr>
            <w:tcW w:w="2096" w:type="dxa"/>
            <w:gridSpan w:val="4"/>
            <w:vAlign w:val="center"/>
          </w:tcPr>
          <w:p w:rsidR="001E7D34" w:rsidRPr="007B6D0E" w:rsidRDefault="001E7D34">
            <w:pPr>
              <w:adjustRightInd w:val="0"/>
              <w:snapToGrid w:val="0"/>
              <w:spacing w:after="0" w:line="300" w:lineRule="exact"/>
              <w:jc w:val="right"/>
              <w:rPr>
                <w:rFonts w:ascii="宋体" w:hAnsi="宋体" w:cs="宋体"/>
                <w:color w:val="000000"/>
                <w:sz w:val="24"/>
                <w:szCs w:val="24"/>
              </w:rPr>
            </w:pPr>
          </w:p>
        </w:tc>
      </w:tr>
      <w:tr w:rsidR="001E7D34">
        <w:trPr>
          <w:gridAfter w:val="1"/>
          <w:wAfter w:w="22" w:type="dxa"/>
          <w:cantSplit/>
          <w:trHeight w:val="340"/>
          <w:jc w:val="center"/>
        </w:trPr>
        <w:tc>
          <w:tcPr>
            <w:tcW w:w="728" w:type="dxa"/>
            <w:vMerge/>
            <w:vAlign w:val="center"/>
          </w:tcPr>
          <w:p w:rsidR="001E7D34" w:rsidRPr="007B6D0E" w:rsidRDefault="001E7D34">
            <w:pPr>
              <w:adjustRightInd w:val="0"/>
              <w:snapToGrid w:val="0"/>
              <w:spacing w:after="0" w:line="300" w:lineRule="exact"/>
              <w:jc w:val="center"/>
              <w:rPr>
                <w:rFonts w:ascii="宋体" w:hAnsi="宋体" w:cs="宋体"/>
                <w:color w:val="000000"/>
                <w:sz w:val="24"/>
                <w:szCs w:val="24"/>
              </w:rPr>
            </w:pPr>
          </w:p>
        </w:tc>
        <w:tc>
          <w:tcPr>
            <w:tcW w:w="1012" w:type="dxa"/>
            <w:gridSpan w:val="4"/>
            <w:vMerge w:val="restart"/>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罐体</w:t>
            </w:r>
          </w:p>
          <w:p w:rsidR="001E7D34" w:rsidRPr="007B6D0E" w:rsidRDefault="005318C7">
            <w:pPr>
              <w:adjustRightInd w:val="0"/>
              <w:snapToGrid w:val="0"/>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材料</w:t>
            </w:r>
          </w:p>
        </w:tc>
        <w:tc>
          <w:tcPr>
            <w:tcW w:w="1077" w:type="dxa"/>
            <w:gridSpan w:val="5"/>
            <w:vAlign w:val="center"/>
          </w:tcPr>
          <w:p w:rsidR="001E7D34" w:rsidRPr="007B6D0E" w:rsidRDefault="005318C7">
            <w:pPr>
              <w:adjustRightInd w:val="0"/>
              <w:snapToGrid w:val="0"/>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筒体</w:t>
            </w:r>
          </w:p>
        </w:tc>
        <w:tc>
          <w:tcPr>
            <w:tcW w:w="2097" w:type="dxa"/>
            <w:gridSpan w:val="8"/>
            <w:vAlign w:val="center"/>
          </w:tcPr>
          <w:p w:rsidR="001E7D34" w:rsidRPr="007B6D0E" w:rsidRDefault="001E7D34">
            <w:pPr>
              <w:adjustRightInd w:val="0"/>
              <w:snapToGrid w:val="0"/>
              <w:spacing w:after="0" w:line="300" w:lineRule="exact"/>
              <w:jc w:val="right"/>
              <w:rPr>
                <w:rFonts w:ascii="宋体" w:hAnsi="宋体" w:cs="宋体"/>
                <w:color w:val="000000"/>
                <w:sz w:val="24"/>
                <w:szCs w:val="24"/>
              </w:rPr>
            </w:pPr>
          </w:p>
        </w:tc>
        <w:tc>
          <w:tcPr>
            <w:tcW w:w="2042" w:type="dxa"/>
            <w:gridSpan w:val="5"/>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单位容积充装量</w:t>
            </w:r>
          </w:p>
        </w:tc>
        <w:tc>
          <w:tcPr>
            <w:tcW w:w="2110" w:type="dxa"/>
            <w:gridSpan w:val="5"/>
            <w:vAlign w:val="center"/>
          </w:tcPr>
          <w:p w:rsidR="001E7D34" w:rsidRPr="007B6D0E" w:rsidRDefault="005318C7">
            <w:pPr>
              <w:adjustRightInd w:val="0"/>
              <w:snapToGrid w:val="0"/>
              <w:spacing w:after="0" w:line="300" w:lineRule="exact"/>
              <w:jc w:val="right"/>
              <w:rPr>
                <w:rFonts w:ascii="宋体" w:hAnsi="宋体" w:cs="宋体"/>
                <w:color w:val="000000"/>
                <w:sz w:val="24"/>
                <w:szCs w:val="24"/>
              </w:rPr>
            </w:pPr>
            <w:r w:rsidRPr="007B6D0E">
              <w:rPr>
                <w:rFonts w:ascii="宋体" w:hAnsi="宋体" w:cs="宋体"/>
                <w:color w:val="000000"/>
                <w:sz w:val="24"/>
                <w:szCs w:val="24"/>
              </w:rPr>
              <w:t>t/m</w:t>
            </w:r>
            <w:r w:rsidRPr="007B6D0E">
              <w:rPr>
                <w:rFonts w:ascii="宋体" w:hAnsi="宋体" w:cs="宋体"/>
                <w:color w:val="000000"/>
                <w:sz w:val="24"/>
                <w:szCs w:val="24"/>
                <w:vertAlign w:val="superscript"/>
              </w:rPr>
              <w:t>3</w:t>
            </w:r>
          </w:p>
        </w:tc>
      </w:tr>
      <w:tr w:rsidR="001E7D34">
        <w:trPr>
          <w:gridAfter w:val="1"/>
          <w:wAfter w:w="22" w:type="dxa"/>
          <w:cantSplit/>
          <w:trHeight w:val="340"/>
          <w:jc w:val="center"/>
        </w:trPr>
        <w:tc>
          <w:tcPr>
            <w:tcW w:w="728" w:type="dxa"/>
            <w:vMerge/>
            <w:vAlign w:val="center"/>
          </w:tcPr>
          <w:p w:rsidR="001E7D34" w:rsidRPr="007B6D0E" w:rsidRDefault="001E7D34">
            <w:pPr>
              <w:adjustRightInd w:val="0"/>
              <w:snapToGrid w:val="0"/>
              <w:spacing w:after="0" w:line="300" w:lineRule="exact"/>
              <w:jc w:val="center"/>
              <w:rPr>
                <w:rFonts w:ascii="宋体" w:hAnsi="宋体" w:cs="宋体"/>
                <w:color w:val="000000"/>
                <w:sz w:val="24"/>
                <w:szCs w:val="24"/>
              </w:rPr>
            </w:pPr>
          </w:p>
        </w:tc>
        <w:tc>
          <w:tcPr>
            <w:tcW w:w="1012" w:type="dxa"/>
            <w:gridSpan w:val="4"/>
            <w:vMerge/>
            <w:vAlign w:val="center"/>
          </w:tcPr>
          <w:p w:rsidR="001E7D34" w:rsidRPr="007B6D0E" w:rsidRDefault="001E7D34">
            <w:pPr>
              <w:adjustRightInd w:val="0"/>
              <w:snapToGrid w:val="0"/>
              <w:spacing w:after="0" w:line="300" w:lineRule="exact"/>
              <w:jc w:val="right"/>
              <w:rPr>
                <w:rFonts w:ascii="宋体" w:hAnsi="宋体" w:cs="宋体"/>
                <w:color w:val="000000"/>
                <w:sz w:val="24"/>
                <w:szCs w:val="24"/>
              </w:rPr>
            </w:pPr>
          </w:p>
        </w:tc>
        <w:tc>
          <w:tcPr>
            <w:tcW w:w="1077" w:type="dxa"/>
            <w:gridSpan w:val="5"/>
            <w:vAlign w:val="center"/>
          </w:tcPr>
          <w:p w:rsidR="001E7D34" w:rsidRPr="007B6D0E" w:rsidRDefault="005318C7">
            <w:pPr>
              <w:adjustRightInd w:val="0"/>
              <w:snapToGrid w:val="0"/>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封头</w:t>
            </w:r>
          </w:p>
        </w:tc>
        <w:tc>
          <w:tcPr>
            <w:tcW w:w="2097" w:type="dxa"/>
            <w:gridSpan w:val="8"/>
            <w:vAlign w:val="center"/>
          </w:tcPr>
          <w:p w:rsidR="001E7D34" w:rsidRPr="007B6D0E" w:rsidRDefault="001E7D34">
            <w:pPr>
              <w:adjustRightInd w:val="0"/>
              <w:snapToGrid w:val="0"/>
              <w:spacing w:after="0" w:line="300" w:lineRule="exact"/>
              <w:jc w:val="right"/>
              <w:rPr>
                <w:rFonts w:ascii="宋体" w:hAnsi="宋体" w:cs="宋体"/>
                <w:color w:val="000000"/>
                <w:sz w:val="24"/>
                <w:szCs w:val="24"/>
              </w:rPr>
            </w:pPr>
          </w:p>
        </w:tc>
        <w:tc>
          <w:tcPr>
            <w:tcW w:w="2042" w:type="dxa"/>
            <w:gridSpan w:val="5"/>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罐体</w:t>
            </w:r>
            <w:r w:rsidRPr="007B6D0E">
              <w:rPr>
                <w:rFonts w:ascii="宋体" w:hAnsi="宋体" w:cs="宋体" w:hint="eastAsia"/>
                <w:color w:val="000000"/>
                <w:sz w:val="24"/>
                <w:szCs w:val="24"/>
              </w:rPr>
              <w:t>设计使用年限</w:t>
            </w:r>
          </w:p>
        </w:tc>
        <w:tc>
          <w:tcPr>
            <w:tcW w:w="2110" w:type="dxa"/>
            <w:gridSpan w:val="5"/>
            <w:vAlign w:val="center"/>
          </w:tcPr>
          <w:p w:rsidR="001E7D34" w:rsidRPr="007B6D0E" w:rsidRDefault="005318C7">
            <w:pPr>
              <w:adjustRightInd w:val="0"/>
              <w:snapToGrid w:val="0"/>
              <w:spacing w:after="0" w:line="300" w:lineRule="exact"/>
              <w:jc w:val="right"/>
              <w:rPr>
                <w:rFonts w:ascii="宋体" w:hAnsi="宋体" w:cs="宋体"/>
                <w:color w:val="000000"/>
                <w:sz w:val="24"/>
                <w:szCs w:val="24"/>
              </w:rPr>
            </w:pPr>
            <w:r w:rsidRPr="007B6D0E">
              <w:rPr>
                <w:rFonts w:ascii="宋体" w:hAnsi="宋体" w:cs="宋体" w:hint="eastAsia"/>
                <w:color w:val="000000"/>
                <w:sz w:val="24"/>
                <w:szCs w:val="24"/>
              </w:rPr>
              <w:t>年</w:t>
            </w:r>
          </w:p>
        </w:tc>
      </w:tr>
      <w:tr w:rsidR="001E7D34">
        <w:trPr>
          <w:gridAfter w:val="1"/>
          <w:wAfter w:w="22" w:type="dxa"/>
          <w:trHeight w:val="340"/>
          <w:jc w:val="center"/>
        </w:trPr>
        <w:tc>
          <w:tcPr>
            <w:tcW w:w="728" w:type="dxa"/>
            <w:vMerge/>
            <w:vAlign w:val="center"/>
          </w:tcPr>
          <w:p w:rsidR="001E7D34" w:rsidRPr="007B6D0E" w:rsidRDefault="001E7D34">
            <w:pPr>
              <w:adjustRightInd w:val="0"/>
              <w:snapToGrid w:val="0"/>
              <w:spacing w:after="0" w:line="300" w:lineRule="exact"/>
              <w:jc w:val="center"/>
              <w:rPr>
                <w:rFonts w:ascii="宋体" w:hAnsi="宋体" w:cs="宋体"/>
                <w:color w:val="000000"/>
                <w:sz w:val="24"/>
                <w:szCs w:val="24"/>
              </w:rPr>
            </w:pPr>
          </w:p>
        </w:tc>
        <w:tc>
          <w:tcPr>
            <w:tcW w:w="1012" w:type="dxa"/>
            <w:gridSpan w:val="4"/>
            <w:vMerge w:val="restart"/>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设计</w:t>
            </w:r>
          </w:p>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rPr>
              <w:t>厚度</w:t>
            </w:r>
          </w:p>
        </w:tc>
        <w:tc>
          <w:tcPr>
            <w:tcW w:w="1077" w:type="dxa"/>
            <w:gridSpan w:val="5"/>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筒体</w:t>
            </w:r>
          </w:p>
        </w:tc>
        <w:tc>
          <w:tcPr>
            <w:tcW w:w="2097" w:type="dxa"/>
            <w:gridSpan w:val="8"/>
            <w:vAlign w:val="center"/>
          </w:tcPr>
          <w:p w:rsidR="001E7D34" w:rsidRPr="007B6D0E" w:rsidRDefault="005318C7">
            <w:pPr>
              <w:adjustRightInd w:val="0"/>
              <w:snapToGrid w:val="0"/>
              <w:spacing w:after="0" w:line="300" w:lineRule="exact"/>
              <w:jc w:val="right"/>
              <w:rPr>
                <w:rFonts w:ascii="宋体" w:hAnsi="宋体" w:cs="宋体"/>
                <w:color w:val="000000"/>
                <w:sz w:val="24"/>
                <w:szCs w:val="24"/>
              </w:rPr>
            </w:pPr>
            <w:r w:rsidRPr="007B6D0E">
              <w:rPr>
                <w:rFonts w:ascii="宋体" w:hAnsi="宋体" w:cs="宋体" w:hint="eastAsia"/>
                <w:color w:val="000000"/>
                <w:sz w:val="24"/>
                <w:szCs w:val="24"/>
                <w:lang w:eastAsia="zh-CN"/>
              </w:rPr>
              <w:t>mm</w:t>
            </w:r>
            <w:r w:rsidRPr="007B6D0E">
              <w:rPr>
                <w:rFonts w:ascii="宋体" w:hAnsi="宋体" w:cs="宋体"/>
                <w:color w:val="000000"/>
                <w:sz w:val="24"/>
                <w:szCs w:val="24"/>
              </w:rPr>
              <w:t xml:space="preserve"> </w:t>
            </w:r>
          </w:p>
        </w:tc>
        <w:tc>
          <w:tcPr>
            <w:tcW w:w="1078" w:type="dxa"/>
            <w:gridSpan w:val="2"/>
            <w:vMerge w:val="restart"/>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计算</w:t>
            </w:r>
          </w:p>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rPr>
              <w:t>厚度</w:t>
            </w:r>
          </w:p>
        </w:tc>
        <w:tc>
          <w:tcPr>
            <w:tcW w:w="964" w:type="dxa"/>
            <w:gridSpan w:val="3"/>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筒体</w:t>
            </w:r>
          </w:p>
        </w:tc>
        <w:tc>
          <w:tcPr>
            <w:tcW w:w="2110" w:type="dxa"/>
            <w:gridSpan w:val="5"/>
            <w:vAlign w:val="center"/>
          </w:tcPr>
          <w:p w:rsidR="001E7D34" w:rsidRPr="007B6D0E" w:rsidRDefault="005318C7">
            <w:pPr>
              <w:adjustRightInd w:val="0"/>
              <w:snapToGrid w:val="0"/>
              <w:spacing w:after="0" w:line="300" w:lineRule="exact"/>
              <w:jc w:val="right"/>
              <w:rPr>
                <w:rFonts w:ascii="宋体" w:hAnsi="宋体" w:cs="宋体"/>
                <w:color w:val="000000"/>
                <w:sz w:val="24"/>
                <w:szCs w:val="24"/>
              </w:rPr>
            </w:pPr>
            <w:r w:rsidRPr="007B6D0E">
              <w:rPr>
                <w:rFonts w:ascii="宋体" w:hAnsi="宋体" w:cs="宋体" w:hint="eastAsia"/>
                <w:color w:val="000000"/>
                <w:sz w:val="24"/>
                <w:szCs w:val="24"/>
                <w:lang w:eastAsia="zh-CN"/>
              </w:rPr>
              <w:t>mm</w:t>
            </w:r>
            <w:r w:rsidRPr="007B6D0E">
              <w:rPr>
                <w:rFonts w:ascii="宋体" w:hAnsi="宋体" w:cs="宋体"/>
                <w:color w:val="000000"/>
                <w:sz w:val="24"/>
                <w:szCs w:val="24"/>
              </w:rPr>
              <w:t xml:space="preserve"> </w:t>
            </w:r>
          </w:p>
        </w:tc>
      </w:tr>
      <w:tr w:rsidR="001E7D34">
        <w:trPr>
          <w:gridAfter w:val="1"/>
          <w:wAfter w:w="22" w:type="dxa"/>
          <w:trHeight w:val="340"/>
          <w:jc w:val="center"/>
        </w:trPr>
        <w:tc>
          <w:tcPr>
            <w:tcW w:w="728" w:type="dxa"/>
            <w:vMerge/>
            <w:vAlign w:val="center"/>
          </w:tcPr>
          <w:p w:rsidR="001E7D34" w:rsidRPr="007B6D0E" w:rsidRDefault="001E7D34">
            <w:pPr>
              <w:adjustRightInd w:val="0"/>
              <w:snapToGrid w:val="0"/>
              <w:spacing w:after="0" w:line="300" w:lineRule="exact"/>
              <w:jc w:val="center"/>
              <w:rPr>
                <w:rFonts w:ascii="宋体" w:hAnsi="宋体" w:cs="宋体"/>
                <w:color w:val="000000"/>
                <w:sz w:val="24"/>
                <w:szCs w:val="24"/>
              </w:rPr>
            </w:pPr>
          </w:p>
        </w:tc>
        <w:tc>
          <w:tcPr>
            <w:tcW w:w="1012" w:type="dxa"/>
            <w:gridSpan w:val="4"/>
            <w:vMerge/>
            <w:vAlign w:val="center"/>
          </w:tcPr>
          <w:p w:rsidR="001E7D34" w:rsidRPr="007B6D0E" w:rsidRDefault="001E7D34">
            <w:pPr>
              <w:adjustRightInd w:val="0"/>
              <w:snapToGrid w:val="0"/>
              <w:spacing w:after="0" w:line="300" w:lineRule="exact"/>
              <w:jc w:val="center"/>
              <w:rPr>
                <w:rFonts w:ascii="宋体" w:hAnsi="宋体" w:cs="宋体"/>
                <w:color w:val="000000"/>
                <w:sz w:val="24"/>
                <w:szCs w:val="24"/>
              </w:rPr>
            </w:pPr>
          </w:p>
        </w:tc>
        <w:tc>
          <w:tcPr>
            <w:tcW w:w="1077" w:type="dxa"/>
            <w:gridSpan w:val="5"/>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封头</w:t>
            </w:r>
          </w:p>
        </w:tc>
        <w:tc>
          <w:tcPr>
            <w:tcW w:w="2097" w:type="dxa"/>
            <w:gridSpan w:val="8"/>
            <w:vAlign w:val="center"/>
          </w:tcPr>
          <w:p w:rsidR="001E7D34" w:rsidRPr="007B6D0E" w:rsidRDefault="005318C7">
            <w:pPr>
              <w:adjustRightInd w:val="0"/>
              <w:snapToGrid w:val="0"/>
              <w:spacing w:after="0" w:line="300" w:lineRule="exact"/>
              <w:jc w:val="right"/>
              <w:rPr>
                <w:rFonts w:ascii="宋体" w:hAnsi="宋体" w:cs="宋体"/>
                <w:color w:val="000000"/>
                <w:sz w:val="24"/>
                <w:szCs w:val="24"/>
              </w:rPr>
            </w:pPr>
            <w:r w:rsidRPr="007B6D0E">
              <w:rPr>
                <w:rFonts w:ascii="宋体" w:hAnsi="宋体" w:cs="宋体" w:hint="eastAsia"/>
                <w:color w:val="000000"/>
                <w:sz w:val="24"/>
                <w:szCs w:val="24"/>
                <w:lang w:eastAsia="zh-CN"/>
              </w:rPr>
              <w:t>mm</w:t>
            </w:r>
          </w:p>
        </w:tc>
        <w:tc>
          <w:tcPr>
            <w:tcW w:w="1078" w:type="dxa"/>
            <w:gridSpan w:val="2"/>
            <w:vMerge/>
            <w:vAlign w:val="center"/>
          </w:tcPr>
          <w:p w:rsidR="001E7D34" w:rsidRPr="007B6D0E" w:rsidRDefault="001E7D34">
            <w:pPr>
              <w:adjustRightInd w:val="0"/>
              <w:snapToGrid w:val="0"/>
              <w:spacing w:after="0" w:line="300" w:lineRule="exact"/>
              <w:jc w:val="right"/>
              <w:rPr>
                <w:rFonts w:ascii="宋体" w:hAnsi="宋体" w:cs="宋体"/>
                <w:color w:val="000000"/>
                <w:sz w:val="24"/>
                <w:szCs w:val="24"/>
              </w:rPr>
            </w:pPr>
          </w:p>
        </w:tc>
        <w:tc>
          <w:tcPr>
            <w:tcW w:w="964" w:type="dxa"/>
            <w:gridSpan w:val="3"/>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封头</w:t>
            </w:r>
          </w:p>
        </w:tc>
        <w:tc>
          <w:tcPr>
            <w:tcW w:w="2110" w:type="dxa"/>
            <w:gridSpan w:val="5"/>
            <w:vAlign w:val="center"/>
          </w:tcPr>
          <w:p w:rsidR="001E7D34" w:rsidRPr="007B6D0E" w:rsidRDefault="005318C7">
            <w:pPr>
              <w:adjustRightInd w:val="0"/>
              <w:snapToGrid w:val="0"/>
              <w:spacing w:after="0" w:line="300" w:lineRule="exact"/>
              <w:jc w:val="right"/>
              <w:rPr>
                <w:rFonts w:ascii="宋体" w:hAnsi="宋体" w:cs="宋体"/>
                <w:color w:val="000000"/>
                <w:sz w:val="24"/>
                <w:szCs w:val="24"/>
              </w:rPr>
            </w:pPr>
            <w:r w:rsidRPr="007B6D0E">
              <w:rPr>
                <w:rFonts w:ascii="宋体" w:hAnsi="宋体" w:cs="宋体" w:hint="eastAsia"/>
                <w:color w:val="000000"/>
                <w:sz w:val="24"/>
                <w:szCs w:val="24"/>
                <w:lang w:eastAsia="zh-CN"/>
              </w:rPr>
              <w:t>mm</w:t>
            </w:r>
          </w:p>
        </w:tc>
      </w:tr>
      <w:tr w:rsidR="001E7D34">
        <w:trPr>
          <w:gridAfter w:val="1"/>
          <w:wAfter w:w="22" w:type="dxa"/>
          <w:cantSplit/>
          <w:trHeight w:val="340"/>
          <w:jc w:val="center"/>
        </w:trPr>
        <w:tc>
          <w:tcPr>
            <w:tcW w:w="728" w:type="dxa"/>
            <w:vMerge w:val="restart"/>
            <w:vAlign w:val="center"/>
          </w:tcPr>
          <w:p w:rsidR="001E7D34" w:rsidRPr="007B6D0E" w:rsidRDefault="005318C7">
            <w:pPr>
              <w:adjustRightInd w:val="0"/>
              <w:snapToGrid w:val="0"/>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检验</w:t>
            </w:r>
          </w:p>
          <w:p w:rsidR="001E7D34" w:rsidRPr="007B6D0E" w:rsidRDefault="005318C7">
            <w:pPr>
              <w:adjustRightInd w:val="0"/>
              <w:snapToGrid w:val="0"/>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试验</w:t>
            </w:r>
          </w:p>
          <w:p w:rsidR="001E7D34" w:rsidRPr="007B6D0E" w:rsidRDefault="001E7D34">
            <w:pPr>
              <w:adjustRightInd w:val="0"/>
              <w:snapToGrid w:val="0"/>
              <w:spacing w:after="0" w:line="300" w:lineRule="exact"/>
              <w:jc w:val="center"/>
              <w:rPr>
                <w:rFonts w:ascii="宋体" w:hAnsi="宋体" w:cs="宋体"/>
                <w:color w:val="000000"/>
                <w:sz w:val="24"/>
                <w:szCs w:val="24"/>
              </w:rPr>
            </w:pPr>
          </w:p>
        </w:tc>
        <w:tc>
          <w:tcPr>
            <w:tcW w:w="2077" w:type="dxa"/>
            <w:gridSpan w:val="8"/>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耐压试验压力</w:t>
            </w:r>
          </w:p>
        </w:tc>
        <w:tc>
          <w:tcPr>
            <w:tcW w:w="2082" w:type="dxa"/>
            <w:gridSpan w:val="8"/>
            <w:vAlign w:val="center"/>
          </w:tcPr>
          <w:p w:rsidR="001E7D34" w:rsidRPr="007B6D0E" w:rsidRDefault="005318C7">
            <w:pPr>
              <w:adjustRightInd w:val="0"/>
              <w:snapToGrid w:val="0"/>
              <w:spacing w:after="0" w:line="300" w:lineRule="exact"/>
              <w:jc w:val="right"/>
              <w:rPr>
                <w:rFonts w:ascii="宋体" w:hAnsi="宋体" w:cs="宋体"/>
                <w:color w:val="000000"/>
                <w:sz w:val="24"/>
                <w:szCs w:val="24"/>
              </w:rPr>
            </w:pPr>
            <w:r w:rsidRPr="007B6D0E">
              <w:rPr>
                <w:rFonts w:ascii="宋体" w:hAnsi="宋体" w:cs="宋体"/>
                <w:color w:val="000000"/>
                <w:sz w:val="24"/>
                <w:szCs w:val="24"/>
              </w:rPr>
              <w:t>MPa</w:t>
            </w:r>
          </w:p>
        </w:tc>
        <w:tc>
          <w:tcPr>
            <w:tcW w:w="2083" w:type="dxa"/>
            <w:gridSpan w:val="7"/>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气密性试验压力</w:t>
            </w:r>
          </w:p>
        </w:tc>
        <w:tc>
          <w:tcPr>
            <w:tcW w:w="2096" w:type="dxa"/>
            <w:gridSpan w:val="4"/>
            <w:vAlign w:val="center"/>
          </w:tcPr>
          <w:p w:rsidR="001E7D34" w:rsidRPr="007B6D0E" w:rsidRDefault="005318C7">
            <w:pPr>
              <w:adjustRightInd w:val="0"/>
              <w:snapToGrid w:val="0"/>
              <w:spacing w:after="0" w:line="300" w:lineRule="exact"/>
              <w:jc w:val="right"/>
              <w:rPr>
                <w:rFonts w:ascii="宋体" w:hAnsi="宋体" w:cs="宋体"/>
                <w:color w:val="000000"/>
                <w:sz w:val="24"/>
                <w:szCs w:val="24"/>
                <w:lang w:eastAsia="zh-CN"/>
              </w:rPr>
            </w:pPr>
            <w:r w:rsidRPr="007B6D0E">
              <w:rPr>
                <w:rFonts w:ascii="宋体" w:hAnsi="宋体" w:cs="宋体"/>
                <w:color w:val="000000"/>
                <w:sz w:val="24"/>
                <w:szCs w:val="24"/>
                <w:lang w:eastAsia="zh-CN"/>
              </w:rPr>
              <w:t>MPa</w:t>
            </w:r>
          </w:p>
        </w:tc>
      </w:tr>
      <w:tr w:rsidR="001E7D34">
        <w:trPr>
          <w:gridAfter w:val="1"/>
          <w:wAfter w:w="22" w:type="dxa"/>
          <w:cantSplit/>
          <w:trHeight w:val="340"/>
          <w:jc w:val="center"/>
        </w:trPr>
        <w:tc>
          <w:tcPr>
            <w:tcW w:w="728" w:type="dxa"/>
            <w:vMerge/>
            <w:tcBorders>
              <w:bottom w:val="single" w:sz="4" w:space="0" w:color="auto"/>
            </w:tcBorders>
            <w:vAlign w:val="center"/>
          </w:tcPr>
          <w:p w:rsidR="001E7D34" w:rsidRPr="007B6D0E" w:rsidRDefault="001E7D34">
            <w:pPr>
              <w:spacing w:after="0" w:line="300" w:lineRule="exact"/>
              <w:rPr>
                <w:rFonts w:ascii="宋体" w:hAnsi="宋体" w:cs="宋体"/>
                <w:color w:val="000000"/>
                <w:sz w:val="24"/>
                <w:szCs w:val="24"/>
                <w:lang w:eastAsia="zh-CN"/>
              </w:rPr>
            </w:pPr>
          </w:p>
        </w:tc>
        <w:tc>
          <w:tcPr>
            <w:tcW w:w="2077" w:type="dxa"/>
            <w:gridSpan w:val="8"/>
            <w:vAlign w:val="center"/>
          </w:tcPr>
          <w:p w:rsidR="001E7D34" w:rsidRPr="007B6D0E" w:rsidRDefault="005318C7">
            <w:pPr>
              <w:adjustRightInd w:val="0"/>
              <w:snapToGrid w:val="0"/>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无损检测方法</w:t>
            </w:r>
          </w:p>
        </w:tc>
        <w:tc>
          <w:tcPr>
            <w:tcW w:w="2082" w:type="dxa"/>
            <w:gridSpan w:val="8"/>
            <w:vAlign w:val="center"/>
          </w:tcPr>
          <w:p w:rsidR="001E7D34" w:rsidRPr="007B6D0E" w:rsidRDefault="001E7D34">
            <w:pPr>
              <w:adjustRightInd w:val="0"/>
              <w:snapToGrid w:val="0"/>
              <w:spacing w:after="0" w:line="300" w:lineRule="exact"/>
              <w:jc w:val="right"/>
              <w:rPr>
                <w:rFonts w:ascii="宋体" w:hAnsi="宋体" w:cs="宋体"/>
                <w:color w:val="000000"/>
                <w:sz w:val="24"/>
                <w:szCs w:val="24"/>
              </w:rPr>
            </w:pPr>
          </w:p>
        </w:tc>
        <w:tc>
          <w:tcPr>
            <w:tcW w:w="2083" w:type="dxa"/>
            <w:gridSpan w:val="7"/>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rPr>
              <w:t>无损检测比例</w:t>
            </w:r>
          </w:p>
        </w:tc>
        <w:tc>
          <w:tcPr>
            <w:tcW w:w="2096" w:type="dxa"/>
            <w:gridSpan w:val="4"/>
            <w:vAlign w:val="center"/>
          </w:tcPr>
          <w:p w:rsidR="001E7D34" w:rsidRPr="007B6D0E" w:rsidRDefault="005318C7">
            <w:pPr>
              <w:adjustRightInd w:val="0"/>
              <w:snapToGrid w:val="0"/>
              <w:spacing w:after="0" w:line="300" w:lineRule="exact"/>
              <w:jc w:val="right"/>
              <w:rPr>
                <w:rFonts w:ascii="宋体" w:hAnsi="宋体" w:cs="宋体"/>
                <w:color w:val="000000"/>
                <w:sz w:val="24"/>
                <w:szCs w:val="24"/>
              </w:rPr>
            </w:pPr>
            <w:r w:rsidRPr="007B6D0E">
              <w:rPr>
                <w:rFonts w:ascii="宋体" w:hAnsi="宋体" w:cs="宋体" w:hint="eastAsia"/>
                <w:color w:val="000000"/>
                <w:sz w:val="24"/>
                <w:szCs w:val="24"/>
              </w:rPr>
              <w:t>％</w:t>
            </w:r>
          </w:p>
        </w:tc>
      </w:tr>
      <w:tr w:rsidR="001E7D34">
        <w:trPr>
          <w:gridAfter w:val="1"/>
          <w:wAfter w:w="22" w:type="dxa"/>
          <w:cantSplit/>
          <w:trHeight w:val="340"/>
          <w:jc w:val="center"/>
        </w:trPr>
        <w:tc>
          <w:tcPr>
            <w:tcW w:w="2805" w:type="dxa"/>
            <w:gridSpan w:val="9"/>
            <w:tcBorders>
              <w:top w:val="single" w:sz="4" w:space="0" w:color="auto"/>
              <w:bottom w:val="single" w:sz="4" w:space="0" w:color="auto"/>
            </w:tcBorders>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热处理方式</w:t>
            </w:r>
          </w:p>
        </w:tc>
        <w:tc>
          <w:tcPr>
            <w:tcW w:w="2082" w:type="dxa"/>
            <w:gridSpan w:val="8"/>
            <w:vAlign w:val="center"/>
          </w:tcPr>
          <w:p w:rsidR="001E7D34" w:rsidRPr="007B6D0E" w:rsidRDefault="001E7D34">
            <w:pPr>
              <w:adjustRightInd w:val="0"/>
              <w:snapToGrid w:val="0"/>
              <w:spacing w:after="0" w:line="300" w:lineRule="exact"/>
              <w:jc w:val="right"/>
              <w:rPr>
                <w:rFonts w:ascii="宋体" w:hAnsi="宋体" w:cs="宋体"/>
                <w:color w:val="000000"/>
                <w:sz w:val="24"/>
                <w:szCs w:val="24"/>
                <w:lang w:eastAsia="zh-CN"/>
              </w:rPr>
            </w:pPr>
          </w:p>
        </w:tc>
        <w:tc>
          <w:tcPr>
            <w:tcW w:w="2083" w:type="dxa"/>
            <w:gridSpan w:val="7"/>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热处理温度</w:t>
            </w:r>
          </w:p>
        </w:tc>
        <w:tc>
          <w:tcPr>
            <w:tcW w:w="2096" w:type="dxa"/>
            <w:gridSpan w:val="4"/>
            <w:vAlign w:val="center"/>
          </w:tcPr>
          <w:p w:rsidR="001E7D34" w:rsidRPr="007B6D0E" w:rsidRDefault="005318C7">
            <w:pPr>
              <w:adjustRightInd w:val="0"/>
              <w:snapToGrid w:val="0"/>
              <w:spacing w:after="0" w:line="300" w:lineRule="exact"/>
              <w:jc w:val="right"/>
              <w:rPr>
                <w:rFonts w:ascii="宋体" w:hAnsi="宋体" w:cs="宋体"/>
                <w:color w:val="000000"/>
                <w:sz w:val="24"/>
                <w:szCs w:val="24"/>
              </w:rPr>
            </w:pPr>
            <w:r w:rsidRPr="007B6D0E">
              <w:rPr>
                <w:rFonts w:ascii="宋体" w:hAnsi="宋体" w:cs="宋体" w:hint="eastAsia"/>
                <w:color w:val="000000"/>
                <w:sz w:val="24"/>
                <w:szCs w:val="24"/>
                <w:lang w:eastAsia="zh-CN"/>
              </w:rPr>
              <w:t>℃</w:t>
            </w:r>
          </w:p>
        </w:tc>
      </w:tr>
      <w:tr w:rsidR="001E7D34">
        <w:trPr>
          <w:gridAfter w:val="1"/>
          <w:wAfter w:w="22" w:type="dxa"/>
          <w:trHeight w:val="340"/>
          <w:jc w:val="center"/>
        </w:trPr>
        <w:tc>
          <w:tcPr>
            <w:tcW w:w="2805" w:type="dxa"/>
            <w:gridSpan w:val="9"/>
            <w:tcBorders>
              <w:top w:val="single" w:sz="4" w:space="0" w:color="auto"/>
            </w:tcBorders>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气体置换后压力</w:t>
            </w:r>
          </w:p>
        </w:tc>
        <w:tc>
          <w:tcPr>
            <w:tcW w:w="2082" w:type="dxa"/>
            <w:gridSpan w:val="8"/>
            <w:vAlign w:val="center"/>
          </w:tcPr>
          <w:p w:rsidR="001E7D34" w:rsidRPr="007B6D0E" w:rsidRDefault="005318C7">
            <w:pPr>
              <w:adjustRightInd w:val="0"/>
              <w:snapToGrid w:val="0"/>
              <w:spacing w:after="0" w:line="300" w:lineRule="exact"/>
              <w:jc w:val="right"/>
              <w:rPr>
                <w:rFonts w:ascii="宋体" w:hAnsi="宋体" w:cs="宋体"/>
                <w:color w:val="000000"/>
                <w:sz w:val="24"/>
                <w:szCs w:val="24"/>
                <w:lang w:eastAsia="zh-CN"/>
              </w:rPr>
            </w:pPr>
            <w:r w:rsidRPr="007B6D0E">
              <w:rPr>
                <w:rFonts w:ascii="宋体" w:hAnsi="宋体" w:cs="宋体"/>
                <w:color w:val="000000"/>
                <w:sz w:val="24"/>
                <w:szCs w:val="24"/>
                <w:lang w:eastAsia="zh-CN"/>
              </w:rPr>
              <w:t>MPa</w:t>
            </w:r>
          </w:p>
        </w:tc>
        <w:tc>
          <w:tcPr>
            <w:tcW w:w="2083" w:type="dxa"/>
            <w:gridSpan w:val="7"/>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rPr>
              <w:t>罐体内</w:t>
            </w:r>
            <w:r w:rsidRPr="007B6D0E">
              <w:rPr>
                <w:rFonts w:ascii="宋体" w:hAnsi="宋体" w:cs="宋体" w:hint="eastAsia"/>
                <w:color w:val="000000"/>
                <w:sz w:val="24"/>
                <w:szCs w:val="24"/>
                <w:lang w:eastAsia="zh-CN"/>
              </w:rPr>
              <w:t>气体含氧量</w:t>
            </w:r>
          </w:p>
        </w:tc>
        <w:tc>
          <w:tcPr>
            <w:tcW w:w="2096" w:type="dxa"/>
            <w:gridSpan w:val="4"/>
            <w:vAlign w:val="center"/>
          </w:tcPr>
          <w:p w:rsidR="001E7D34" w:rsidRPr="007B6D0E" w:rsidRDefault="005318C7">
            <w:pPr>
              <w:adjustRightInd w:val="0"/>
              <w:snapToGrid w:val="0"/>
              <w:spacing w:after="0" w:line="300" w:lineRule="exact"/>
              <w:jc w:val="right"/>
              <w:rPr>
                <w:rFonts w:ascii="宋体" w:hAnsi="宋体" w:cs="宋体"/>
                <w:color w:val="000000"/>
                <w:sz w:val="24"/>
                <w:szCs w:val="24"/>
              </w:rPr>
            </w:pPr>
            <w:r w:rsidRPr="007B6D0E">
              <w:rPr>
                <w:rFonts w:ascii="宋体" w:hAnsi="宋体" w:cs="宋体" w:hint="eastAsia"/>
                <w:color w:val="000000"/>
                <w:sz w:val="24"/>
                <w:szCs w:val="24"/>
              </w:rPr>
              <w:t>％</w:t>
            </w:r>
          </w:p>
        </w:tc>
      </w:tr>
      <w:tr w:rsidR="001E7D34">
        <w:trPr>
          <w:trHeight w:val="340"/>
          <w:jc w:val="center"/>
        </w:trPr>
        <w:tc>
          <w:tcPr>
            <w:tcW w:w="9088" w:type="dxa"/>
            <w:gridSpan w:val="29"/>
            <w:vAlign w:val="center"/>
          </w:tcPr>
          <w:p w:rsidR="001E7D34" w:rsidRPr="007B6D0E" w:rsidRDefault="005318C7">
            <w:pPr>
              <w:adjustRightInd w:val="0"/>
              <w:snapToGrid w:val="0"/>
              <w:spacing w:after="0" w:line="300" w:lineRule="exact"/>
              <w:jc w:val="center"/>
              <w:rPr>
                <w:rFonts w:ascii="宋体" w:hAnsi="宋体" w:cs="宋体"/>
                <w:b/>
                <w:color w:val="000000"/>
                <w:sz w:val="24"/>
                <w:szCs w:val="24"/>
                <w:lang w:eastAsia="zh-CN"/>
              </w:rPr>
            </w:pPr>
            <w:r w:rsidRPr="007B6D0E">
              <w:rPr>
                <w:rFonts w:ascii="宋体" w:hAnsi="宋体" w:cs="宋体" w:hint="eastAsia"/>
                <w:b/>
                <w:color w:val="000000"/>
                <w:sz w:val="24"/>
                <w:szCs w:val="24"/>
                <w:lang w:eastAsia="zh-CN"/>
              </w:rPr>
              <w:t>安全附件、仪表和装卸附件</w:t>
            </w:r>
          </w:p>
        </w:tc>
      </w:tr>
      <w:tr w:rsidR="001E7D34">
        <w:trPr>
          <w:trHeight w:val="340"/>
          <w:jc w:val="center"/>
        </w:trPr>
        <w:tc>
          <w:tcPr>
            <w:tcW w:w="1521" w:type="dxa"/>
            <w:gridSpan w:val="3"/>
            <w:vAlign w:val="center"/>
          </w:tcPr>
          <w:p w:rsidR="001E7D34" w:rsidRPr="007B6D0E" w:rsidRDefault="005318C7">
            <w:pPr>
              <w:adjustRightInd w:val="0"/>
              <w:snapToGrid w:val="0"/>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名称</w:t>
            </w:r>
          </w:p>
        </w:tc>
        <w:tc>
          <w:tcPr>
            <w:tcW w:w="1869" w:type="dxa"/>
            <w:gridSpan w:val="10"/>
            <w:vAlign w:val="center"/>
          </w:tcPr>
          <w:p w:rsidR="001E7D34" w:rsidRPr="007B6D0E" w:rsidRDefault="005318C7">
            <w:pPr>
              <w:adjustRightInd w:val="0"/>
              <w:snapToGrid w:val="0"/>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型号</w:t>
            </w:r>
          </w:p>
        </w:tc>
        <w:tc>
          <w:tcPr>
            <w:tcW w:w="1190" w:type="dxa"/>
            <w:gridSpan w:val="2"/>
            <w:vAlign w:val="center"/>
          </w:tcPr>
          <w:p w:rsidR="001E7D34" w:rsidRPr="007B6D0E" w:rsidRDefault="005318C7">
            <w:pPr>
              <w:adjustRightInd w:val="0"/>
              <w:snapToGrid w:val="0"/>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规格</w:t>
            </w:r>
          </w:p>
        </w:tc>
        <w:tc>
          <w:tcPr>
            <w:tcW w:w="1336" w:type="dxa"/>
            <w:gridSpan w:val="4"/>
            <w:vAlign w:val="center"/>
          </w:tcPr>
          <w:p w:rsidR="001E7D34" w:rsidRPr="007B6D0E" w:rsidRDefault="005318C7">
            <w:pPr>
              <w:adjustRightInd w:val="0"/>
              <w:snapToGrid w:val="0"/>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数量</w:t>
            </w:r>
          </w:p>
        </w:tc>
        <w:tc>
          <w:tcPr>
            <w:tcW w:w="3172" w:type="dxa"/>
            <w:gridSpan w:val="10"/>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rPr>
              <w:t>制造单位</w:t>
            </w:r>
            <w:r w:rsidRPr="007B6D0E">
              <w:rPr>
                <w:rFonts w:ascii="宋体" w:hAnsi="宋体" w:cs="宋体" w:hint="eastAsia"/>
                <w:color w:val="000000"/>
                <w:sz w:val="24"/>
                <w:szCs w:val="24"/>
                <w:lang w:eastAsia="zh-CN"/>
              </w:rPr>
              <w:t>名称</w:t>
            </w:r>
          </w:p>
        </w:tc>
      </w:tr>
      <w:tr w:rsidR="001E7D34">
        <w:trPr>
          <w:trHeight w:val="340"/>
          <w:jc w:val="center"/>
        </w:trPr>
        <w:tc>
          <w:tcPr>
            <w:tcW w:w="1521" w:type="dxa"/>
            <w:gridSpan w:val="3"/>
            <w:vAlign w:val="center"/>
          </w:tcPr>
          <w:p w:rsidR="001E7D34" w:rsidRPr="007B6D0E" w:rsidRDefault="001E7D34">
            <w:pPr>
              <w:adjustRightInd w:val="0"/>
              <w:snapToGrid w:val="0"/>
              <w:spacing w:after="0" w:line="300" w:lineRule="exact"/>
              <w:jc w:val="center"/>
              <w:rPr>
                <w:rFonts w:ascii="宋体" w:hAnsi="宋体" w:cs="宋体"/>
                <w:color w:val="000000"/>
                <w:sz w:val="24"/>
                <w:szCs w:val="24"/>
              </w:rPr>
            </w:pPr>
          </w:p>
        </w:tc>
        <w:tc>
          <w:tcPr>
            <w:tcW w:w="1869" w:type="dxa"/>
            <w:gridSpan w:val="10"/>
            <w:vAlign w:val="center"/>
          </w:tcPr>
          <w:p w:rsidR="001E7D34" w:rsidRPr="007B6D0E" w:rsidRDefault="001E7D34">
            <w:pPr>
              <w:adjustRightInd w:val="0"/>
              <w:snapToGrid w:val="0"/>
              <w:spacing w:after="0" w:line="300" w:lineRule="exact"/>
              <w:jc w:val="center"/>
              <w:rPr>
                <w:rFonts w:ascii="宋体" w:hAnsi="宋体" w:cs="宋体"/>
                <w:color w:val="000000"/>
                <w:sz w:val="24"/>
                <w:szCs w:val="24"/>
              </w:rPr>
            </w:pPr>
          </w:p>
        </w:tc>
        <w:tc>
          <w:tcPr>
            <w:tcW w:w="1190" w:type="dxa"/>
            <w:gridSpan w:val="2"/>
            <w:vAlign w:val="center"/>
          </w:tcPr>
          <w:p w:rsidR="001E7D34" w:rsidRPr="007B6D0E" w:rsidRDefault="001E7D34">
            <w:pPr>
              <w:adjustRightInd w:val="0"/>
              <w:snapToGrid w:val="0"/>
              <w:spacing w:after="0" w:line="300" w:lineRule="exact"/>
              <w:jc w:val="center"/>
              <w:rPr>
                <w:rFonts w:ascii="宋体" w:hAnsi="宋体" w:cs="宋体"/>
                <w:color w:val="000000"/>
                <w:sz w:val="24"/>
                <w:szCs w:val="24"/>
              </w:rPr>
            </w:pPr>
          </w:p>
        </w:tc>
        <w:tc>
          <w:tcPr>
            <w:tcW w:w="1336" w:type="dxa"/>
            <w:gridSpan w:val="4"/>
            <w:vAlign w:val="center"/>
          </w:tcPr>
          <w:p w:rsidR="001E7D34" w:rsidRPr="007B6D0E" w:rsidRDefault="001E7D34">
            <w:pPr>
              <w:adjustRightInd w:val="0"/>
              <w:snapToGrid w:val="0"/>
              <w:spacing w:after="0" w:line="300" w:lineRule="exact"/>
              <w:jc w:val="center"/>
              <w:rPr>
                <w:rFonts w:ascii="宋体" w:hAnsi="宋体" w:cs="宋体"/>
                <w:color w:val="000000"/>
                <w:sz w:val="24"/>
                <w:szCs w:val="24"/>
              </w:rPr>
            </w:pPr>
          </w:p>
        </w:tc>
        <w:tc>
          <w:tcPr>
            <w:tcW w:w="3172" w:type="dxa"/>
            <w:gridSpan w:val="10"/>
            <w:vAlign w:val="center"/>
          </w:tcPr>
          <w:p w:rsidR="001E7D34" w:rsidRPr="007B6D0E" w:rsidRDefault="001E7D34">
            <w:pPr>
              <w:adjustRightInd w:val="0"/>
              <w:snapToGrid w:val="0"/>
              <w:spacing w:after="0" w:line="300" w:lineRule="exact"/>
              <w:jc w:val="center"/>
              <w:rPr>
                <w:rFonts w:ascii="宋体" w:hAnsi="宋体" w:cs="宋体"/>
                <w:color w:val="000000"/>
                <w:sz w:val="24"/>
                <w:szCs w:val="24"/>
              </w:rPr>
            </w:pPr>
          </w:p>
        </w:tc>
      </w:tr>
      <w:tr w:rsidR="001E7D34">
        <w:trPr>
          <w:trHeight w:val="340"/>
          <w:jc w:val="center"/>
        </w:trPr>
        <w:tc>
          <w:tcPr>
            <w:tcW w:w="1521" w:type="dxa"/>
            <w:gridSpan w:val="3"/>
            <w:vAlign w:val="center"/>
          </w:tcPr>
          <w:p w:rsidR="001E7D34" w:rsidRPr="007B6D0E" w:rsidRDefault="001E7D34">
            <w:pPr>
              <w:adjustRightInd w:val="0"/>
              <w:snapToGrid w:val="0"/>
              <w:spacing w:after="0" w:line="300" w:lineRule="exact"/>
              <w:jc w:val="center"/>
              <w:rPr>
                <w:rFonts w:ascii="宋体" w:hAnsi="宋体" w:cs="宋体"/>
                <w:color w:val="000000"/>
                <w:sz w:val="24"/>
                <w:szCs w:val="24"/>
              </w:rPr>
            </w:pPr>
          </w:p>
        </w:tc>
        <w:tc>
          <w:tcPr>
            <w:tcW w:w="1869" w:type="dxa"/>
            <w:gridSpan w:val="10"/>
            <w:vAlign w:val="center"/>
          </w:tcPr>
          <w:p w:rsidR="001E7D34" w:rsidRPr="007B6D0E" w:rsidRDefault="001E7D34">
            <w:pPr>
              <w:adjustRightInd w:val="0"/>
              <w:snapToGrid w:val="0"/>
              <w:spacing w:after="0" w:line="300" w:lineRule="exact"/>
              <w:jc w:val="center"/>
              <w:rPr>
                <w:rFonts w:ascii="宋体" w:hAnsi="宋体" w:cs="宋体"/>
                <w:color w:val="000000"/>
                <w:sz w:val="24"/>
                <w:szCs w:val="24"/>
              </w:rPr>
            </w:pPr>
          </w:p>
        </w:tc>
        <w:tc>
          <w:tcPr>
            <w:tcW w:w="1190" w:type="dxa"/>
            <w:gridSpan w:val="2"/>
            <w:vAlign w:val="center"/>
          </w:tcPr>
          <w:p w:rsidR="001E7D34" w:rsidRPr="007B6D0E" w:rsidRDefault="001E7D34">
            <w:pPr>
              <w:adjustRightInd w:val="0"/>
              <w:snapToGrid w:val="0"/>
              <w:spacing w:after="0" w:line="300" w:lineRule="exact"/>
              <w:jc w:val="center"/>
              <w:rPr>
                <w:rFonts w:ascii="宋体" w:hAnsi="宋体" w:cs="宋体"/>
                <w:color w:val="000000"/>
                <w:sz w:val="24"/>
                <w:szCs w:val="24"/>
              </w:rPr>
            </w:pPr>
          </w:p>
        </w:tc>
        <w:tc>
          <w:tcPr>
            <w:tcW w:w="1336" w:type="dxa"/>
            <w:gridSpan w:val="4"/>
            <w:vAlign w:val="center"/>
          </w:tcPr>
          <w:p w:rsidR="001E7D34" w:rsidRPr="007B6D0E" w:rsidRDefault="001E7D34">
            <w:pPr>
              <w:adjustRightInd w:val="0"/>
              <w:snapToGrid w:val="0"/>
              <w:spacing w:after="0" w:line="300" w:lineRule="exact"/>
              <w:jc w:val="center"/>
              <w:rPr>
                <w:rFonts w:ascii="宋体" w:hAnsi="宋体" w:cs="宋体"/>
                <w:color w:val="000000"/>
                <w:sz w:val="24"/>
                <w:szCs w:val="24"/>
              </w:rPr>
            </w:pPr>
          </w:p>
        </w:tc>
        <w:tc>
          <w:tcPr>
            <w:tcW w:w="3172" w:type="dxa"/>
            <w:gridSpan w:val="10"/>
            <w:vAlign w:val="center"/>
          </w:tcPr>
          <w:p w:rsidR="001E7D34" w:rsidRPr="007B6D0E" w:rsidRDefault="001E7D34">
            <w:pPr>
              <w:adjustRightInd w:val="0"/>
              <w:snapToGrid w:val="0"/>
              <w:spacing w:after="0" w:line="300" w:lineRule="exact"/>
              <w:jc w:val="center"/>
              <w:rPr>
                <w:rFonts w:ascii="宋体" w:hAnsi="宋体" w:cs="宋体"/>
                <w:color w:val="000000"/>
                <w:sz w:val="24"/>
                <w:szCs w:val="24"/>
              </w:rPr>
            </w:pPr>
          </w:p>
        </w:tc>
      </w:tr>
      <w:tr w:rsidR="001E7D34">
        <w:trPr>
          <w:trHeight w:val="340"/>
          <w:jc w:val="center"/>
        </w:trPr>
        <w:tc>
          <w:tcPr>
            <w:tcW w:w="1521" w:type="dxa"/>
            <w:gridSpan w:val="3"/>
            <w:vAlign w:val="center"/>
          </w:tcPr>
          <w:p w:rsidR="001E7D34" w:rsidRPr="007B6D0E" w:rsidRDefault="001E7D34">
            <w:pPr>
              <w:adjustRightInd w:val="0"/>
              <w:snapToGrid w:val="0"/>
              <w:spacing w:after="0" w:line="300" w:lineRule="exact"/>
              <w:jc w:val="center"/>
              <w:rPr>
                <w:rFonts w:ascii="宋体" w:hAnsi="宋体" w:cs="宋体"/>
                <w:color w:val="000000"/>
                <w:sz w:val="24"/>
                <w:szCs w:val="24"/>
              </w:rPr>
            </w:pPr>
          </w:p>
        </w:tc>
        <w:tc>
          <w:tcPr>
            <w:tcW w:w="1869" w:type="dxa"/>
            <w:gridSpan w:val="10"/>
            <w:vAlign w:val="center"/>
          </w:tcPr>
          <w:p w:rsidR="001E7D34" w:rsidRPr="007B6D0E" w:rsidRDefault="001E7D34">
            <w:pPr>
              <w:adjustRightInd w:val="0"/>
              <w:snapToGrid w:val="0"/>
              <w:spacing w:after="0" w:line="300" w:lineRule="exact"/>
              <w:jc w:val="center"/>
              <w:rPr>
                <w:rFonts w:ascii="宋体" w:hAnsi="宋体" w:cs="宋体"/>
                <w:color w:val="000000"/>
                <w:sz w:val="24"/>
                <w:szCs w:val="24"/>
              </w:rPr>
            </w:pPr>
          </w:p>
        </w:tc>
        <w:tc>
          <w:tcPr>
            <w:tcW w:w="1190" w:type="dxa"/>
            <w:gridSpan w:val="2"/>
            <w:vAlign w:val="center"/>
          </w:tcPr>
          <w:p w:rsidR="001E7D34" w:rsidRPr="007B6D0E" w:rsidRDefault="001E7D34">
            <w:pPr>
              <w:adjustRightInd w:val="0"/>
              <w:snapToGrid w:val="0"/>
              <w:spacing w:after="0" w:line="300" w:lineRule="exact"/>
              <w:jc w:val="center"/>
              <w:rPr>
                <w:rFonts w:ascii="宋体" w:hAnsi="宋体" w:cs="宋体"/>
                <w:color w:val="000000"/>
                <w:sz w:val="24"/>
                <w:szCs w:val="24"/>
              </w:rPr>
            </w:pPr>
          </w:p>
        </w:tc>
        <w:tc>
          <w:tcPr>
            <w:tcW w:w="1336" w:type="dxa"/>
            <w:gridSpan w:val="4"/>
            <w:vAlign w:val="center"/>
          </w:tcPr>
          <w:p w:rsidR="001E7D34" w:rsidRPr="007B6D0E" w:rsidRDefault="001E7D34">
            <w:pPr>
              <w:adjustRightInd w:val="0"/>
              <w:snapToGrid w:val="0"/>
              <w:spacing w:after="0" w:line="300" w:lineRule="exact"/>
              <w:jc w:val="center"/>
              <w:rPr>
                <w:rFonts w:ascii="宋体" w:hAnsi="宋体" w:cs="宋体"/>
                <w:color w:val="000000"/>
                <w:sz w:val="24"/>
                <w:szCs w:val="24"/>
              </w:rPr>
            </w:pPr>
          </w:p>
        </w:tc>
        <w:tc>
          <w:tcPr>
            <w:tcW w:w="3172" w:type="dxa"/>
            <w:gridSpan w:val="10"/>
            <w:vAlign w:val="center"/>
          </w:tcPr>
          <w:p w:rsidR="001E7D34" w:rsidRPr="007B6D0E" w:rsidRDefault="001E7D34">
            <w:pPr>
              <w:adjustRightInd w:val="0"/>
              <w:snapToGrid w:val="0"/>
              <w:spacing w:after="0" w:line="300" w:lineRule="exact"/>
              <w:jc w:val="center"/>
              <w:rPr>
                <w:rFonts w:ascii="宋体" w:hAnsi="宋体" w:cs="宋体"/>
                <w:color w:val="000000"/>
                <w:sz w:val="24"/>
                <w:szCs w:val="24"/>
              </w:rPr>
            </w:pPr>
          </w:p>
        </w:tc>
      </w:tr>
      <w:tr w:rsidR="001E7D34">
        <w:trPr>
          <w:cantSplit/>
          <w:trHeight w:val="340"/>
          <w:jc w:val="center"/>
        </w:trPr>
        <w:tc>
          <w:tcPr>
            <w:tcW w:w="750" w:type="dxa"/>
            <w:gridSpan w:val="2"/>
            <w:vMerge w:val="restart"/>
            <w:vAlign w:val="center"/>
          </w:tcPr>
          <w:p w:rsidR="001E7D34" w:rsidRPr="007B6D0E" w:rsidRDefault="005318C7">
            <w:pPr>
              <w:adjustRightInd w:val="0"/>
              <w:snapToGrid w:val="0"/>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制造</w:t>
            </w:r>
          </w:p>
          <w:p w:rsidR="001E7D34" w:rsidRPr="007B6D0E" w:rsidRDefault="005318C7">
            <w:pPr>
              <w:adjustRightInd w:val="0"/>
              <w:snapToGrid w:val="0"/>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监检</w:t>
            </w:r>
          </w:p>
          <w:p w:rsidR="001E7D34" w:rsidRPr="007B6D0E" w:rsidRDefault="005318C7">
            <w:pPr>
              <w:adjustRightInd w:val="0"/>
              <w:snapToGrid w:val="0"/>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情况</w:t>
            </w:r>
          </w:p>
        </w:tc>
        <w:tc>
          <w:tcPr>
            <w:tcW w:w="2040" w:type="dxa"/>
            <w:gridSpan w:val="6"/>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rPr>
              <w:t>监检机构</w:t>
            </w:r>
            <w:r w:rsidRPr="007B6D0E">
              <w:rPr>
                <w:rFonts w:ascii="宋体" w:hAnsi="宋体" w:cs="宋体" w:hint="eastAsia"/>
                <w:color w:val="000000"/>
                <w:sz w:val="24"/>
                <w:szCs w:val="24"/>
                <w:lang w:eastAsia="zh-CN"/>
              </w:rPr>
              <w:t>名称</w:t>
            </w:r>
          </w:p>
        </w:tc>
        <w:tc>
          <w:tcPr>
            <w:tcW w:w="6298" w:type="dxa"/>
            <w:gridSpan w:val="21"/>
            <w:vAlign w:val="center"/>
          </w:tcPr>
          <w:p w:rsidR="001E7D34" w:rsidRPr="007B6D0E" w:rsidRDefault="001E7D34">
            <w:pPr>
              <w:adjustRightInd w:val="0"/>
              <w:snapToGrid w:val="0"/>
              <w:spacing w:after="0" w:line="300" w:lineRule="exact"/>
              <w:jc w:val="center"/>
              <w:rPr>
                <w:rFonts w:ascii="宋体" w:hAnsi="宋体" w:cs="宋体"/>
                <w:color w:val="000000"/>
                <w:sz w:val="24"/>
                <w:szCs w:val="24"/>
              </w:rPr>
            </w:pPr>
          </w:p>
        </w:tc>
      </w:tr>
      <w:tr w:rsidR="001E7D34">
        <w:trPr>
          <w:cantSplit/>
          <w:trHeight w:val="340"/>
          <w:jc w:val="center"/>
        </w:trPr>
        <w:tc>
          <w:tcPr>
            <w:tcW w:w="750" w:type="dxa"/>
            <w:gridSpan w:val="2"/>
            <w:vMerge/>
            <w:vAlign w:val="center"/>
          </w:tcPr>
          <w:p w:rsidR="001E7D34" w:rsidRPr="007B6D0E" w:rsidRDefault="001E7D34">
            <w:pPr>
              <w:spacing w:after="0" w:line="300" w:lineRule="exact"/>
              <w:rPr>
                <w:rFonts w:ascii="宋体" w:hAnsi="宋体" w:cs="宋体"/>
                <w:color w:val="000000"/>
                <w:sz w:val="24"/>
                <w:szCs w:val="24"/>
              </w:rPr>
            </w:pPr>
          </w:p>
        </w:tc>
        <w:tc>
          <w:tcPr>
            <w:tcW w:w="2082" w:type="dxa"/>
            <w:gridSpan w:val="9"/>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监检机构</w:t>
            </w:r>
          </w:p>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统一社会信用代码</w:t>
            </w:r>
          </w:p>
        </w:tc>
        <w:tc>
          <w:tcPr>
            <w:tcW w:w="2082" w:type="dxa"/>
            <w:gridSpan w:val="7"/>
            <w:vAlign w:val="center"/>
          </w:tcPr>
          <w:p w:rsidR="001E7D34" w:rsidRPr="007B6D0E" w:rsidRDefault="001E7D34">
            <w:pPr>
              <w:adjustRightInd w:val="0"/>
              <w:snapToGrid w:val="0"/>
              <w:spacing w:after="0" w:line="300" w:lineRule="exact"/>
              <w:jc w:val="center"/>
              <w:rPr>
                <w:rFonts w:ascii="宋体" w:hAnsi="宋体" w:cs="宋体"/>
                <w:color w:val="000000"/>
                <w:sz w:val="24"/>
                <w:szCs w:val="24"/>
                <w:lang w:eastAsia="zh-CN"/>
              </w:rPr>
            </w:pPr>
          </w:p>
        </w:tc>
        <w:tc>
          <w:tcPr>
            <w:tcW w:w="2082" w:type="dxa"/>
            <w:gridSpan w:val="7"/>
            <w:vAlign w:val="center"/>
          </w:tcPr>
          <w:p w:rsidR="001E7D34" w:rsidRPr="007B6D0E" w:rsidRDefault="005318C7">
            <w:pPr>
              <w:adjustRightInd w:val="0"/>
              <w:snapToGrid w:val="0"/>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监检</w:t>
            </w:r>
            <w:r w:rsidRPr="007B6D0E">
              <w:rPr>
                <w:rFonts w:ascii="宋体" w:hAnsi="宋体" w:cs="宋体" w:hint="eastAsia"/>
                <w:color w:val="000000"/>
                <w:sz w:val="24"/>
                <w:szCs w:val="24"/>
              </w:rPr>
              <w:t>机构</w:t>
            </w:r>
          </w:p>
          <w:p w:rsidR="001E7D34" w:rsidRPr="007B6D0E" w:rsidRDefault="005318C7">
            <w:pPr>
              <w:adjustRightInd w:val="0"/>
              <w:snapToGrid w:val="0"/>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核准证编号</w:t>
            </w:r>
          </w:p>
        </w:tc>
        <w:tc>
          <w:tcPr>
            <w:tcW w:w="2092" w:type="dxa"/>
            <w:gridSpan w:val="4"/>
            <w:vAlign w:val="center"/>
          </w:tcPr>
          <w:p w:rsidR="001E7D34" w:rsidRPr="007B6D0E" w:rsidRDefault="001E7D34">
            <w:pPr>
              <w:adjustRightInd w:val="0"/>
              <w:snapToGrid w:val="0"/>
              <w:spacing w:after="0" w:line="300" w:lineRule="exact"/>
              <w:jc w:val="center"/>
              <w:rPr>
                <w:rFonts w:ascii="宋体" w:hAnsi="宋体" w:cs="宋体"/>
                <w:color w:val="000000"/>
                <w:sz w:val="24"/>
                <w:szCs w:val="24"/>
              </w:rPr>
            </w:pPr>
          </w:p>
        </w:tc>
      </w:tr>
    </w:tbl>
    <w:p w:rsidR="001E7D34" w:rsidRPr="007B6D0E" w:rsidRDefault="005318C7">
      <w:pPr>
        <w:pStyle w:val="aff7"/>
        <w:spacing w:after="0" w:line="401" w:lineRule="exact"/>
        <w:ind w:firstLineChars="200" w:firstLine="436"/>
        <w:jc w:val="both"/>
        <w:rPr>
          <w:rFonts w:hAnsi="黑体" w:cs="黑体"/>
          <w:color w:val="000000"/>
          <w:sz w:val="28"/>
          <w:szCs w:val="28"/>
          <w:lang w:eastAsia="zh-CN"/>
        </w:rPr>
      </w:pPr>
      <w:r w:rsidRPr="007B6D0E">
        <w:rPr>
          <w:rFonts w:ascii="宋体" w:eastAsia="宋体" w:hAnsi="宋体" w:cs="宋体" w:hint="eastAsia"/>
          <w:color w:val="000000"/>
          <w:sz w:val="21"/>
          <w:lang w:eastAsia="zh-CN"/>
        </w:rPr>
        <w:t>注：本数据表适用于有隔热或者无隔热结构罐体铁路罐车。</w:t>
      </w:r>
      <w:r w:rsidRPr="007B6D0E">
        <w:rPr>
          <w:rFonts w:ascii="宋体" w:eastAsia="宋体" w:hAnsi="宋体" w:cs="宋体"/>
          <w:color w:val="000000"/>
          <w:lang w:eastAsia="zh-CN"/>
        </w:rPr>
        <w:br w:type="page"/>
      </w:r>
    </w:p>
    <w:p w:rsidR="001E7D34" w:rsidRPr="007B6D0E" w:rsidRDefault="005318C7">
      <w:pPr>
        <w:pStyle w:val="aff1"/>
        <w:adjustRightInd w:val="0"/>
        <w:spacing w:before="0" w:after="0" w:line="401" w:lineRule="exact"/>
        <w:rPr>
          <w:rFonts w:hAnsi="黑体" w:cs="黑体"/>
          <w:color w:val="000000"/>
          <w:sz w:val="24"/>
          <w:szCs w:val="24"/>
          <w:lang w:eastAsia="zh-CN"/>
        </w:rPr>
      </w:pPr>
      <w:r w:rsidRPr="007B6D0E">
        <w:rPr>
          <w:rFonts w:hAnsi="黑体" w:cs="黑体" w:hint="eastAsia"/>
          <w:color w:val="000000"/>
          <w:sz w:val="24"/>
          <w:szCs w:val="24"/>
          <w:lang w:eastAsia="zh-CN"/>
        </w:rPr>
        <w:t>(2</w:t>
      </w:r>
      <w:r w:rsidRPr="007B6D0E">
        <w:rPr>
          <w:rFonts w:hAnsi="黑体" w:cs="黑体"/>
          <w:color w:val="000000"/>
          <w:sz w:val="24"/>
          <w:szCs w:val="24"/>
          <w:lang w:eastAsia="zh-CN"/>
        </w:rPr>
        <w:t>)</w:t>
      </w:r>
      <w:r w:rsidRPr="007B6D0E">
        <w:rPr>
          <w:rFonts w:hAnsi="黑体" w:cs="黑体" w:hint="eastAsia"/>
          <w:color w:val="000000"/>
          <w:sz w:val="24"/>
          <w:szCs w:val="24"/>
          <w:lang w:eastAsia="zh-CN"/>
        </w:rPr>
        <w:t>铁路</w:t>
      </w:r>
      <w:r w:rsidRPr="007B6D0E">
        <w:rPr>
          <w:rFonts w:hAnsi="黑体" w:cs="黑体"/>
          <w:color w:val="000000"/>
          <w:sz w:val="24"/>
          <w:szCs w:val="24"/>
          <w:lang w:eastAsia="zh-CN"/>
        </w:rPr>
        <w:t>罐车产品数据表</w:t>
      </w:r>
    </w:p>
    <w:p w:rsidR="001E7D34" w:rsidRPr="007B6D0E" w:rsidRDefault="005318C7">
      <w:pPr>
        <w:pStyle w:val="afc"/>
        <w:spacing w:after="0" w:line="401" w:lineRule="exact"/>
        <w:ind w:rightChars="1000" w:right="2200" w:firstLineChars="0" w:firstLine="0"/>
        <w:jc w:val="right"/>
        <w:rPr>
          <w:rFonts w:ascii="宋体" w:eastAsia="宋体" w:hAnsi="宋体" w:cs="宋体"/>
          <w:color w:val="000000"/>
          <w:lang w:eastAsia="zh-CN"/>
        </w:rPr>
      </w:pPr>
      <w:r w:rsidRPr="007B6D0E">
        <w:rPr>
          <w:rFonts w:ascii="宋体" w:eastAsia="宋体" w:hAnsi="宋体" w:cs="宋体" w:hint="eastAsia"/>
          <w:color w:val="000000"/>
          <w:lang w:eastAsia="zh-CN"/>
        </w:rPr>
        <w:t>编号：</w:t>
      </w:r>
    </w:p>
    <w:tbl>
      <w:tblPr>
        <w:tblW w:w="911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699"/>
        <w:gridCol w:w="63"/>
        <w:gridCol w:w="710"/>
        <w:gridCol w:w="47"/>
        <w:gridCol w:w="172"/>
        <w:gridCol w:w="851"/>
        <w:gridCol w:w="283"/>
        <w:gridCol w:w="1046"/>
        <w:gridCol w:w="687"/>
        <w:gridCol w:w="76"/>
        <w:gridCol w:w="274"/>
        <w:gridCol w:w="10"/>
        <w:gridCol w:w="21"/>
        <w:gridCol w:w="1139"/>
        <w:gridCol w:w="925"/>
        <w:gridCol w:w="25"/>
        <w:gridCol w:w="173"/>
        <w:gridCol w:w="19"/>
        <w:gridCol w:w="377"/>
        <w:gridCol w:w="1520"/>
      </w:tblGrid>
      <w:tr w:rsidR="001E7D34">
        <w:trPr>
          <w:trHeight w:val="340"/>
          <w:jc w:val="center"/>
        </w:trPr>
        <w:tc>
          <w:tcPr>
            <w:tcW w:w="2542" w:type="dxa"/>
            <w:gridSpan w:val="6"/>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产品名称</w:t>
            </w:r>
          </w:p>
        </w:tc>
        <w:tc>
          <w:tcPr>
            <w:tcW w:w="2016" w:type="dxa"/>
            <w:gridSpan w:val="3"/>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2662" w:type="dxa"/>
            <w:gridSpan w:val="9"/>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产品型号</w:t>
            </w:r>
          </w:p>
        </w:tc>
        <w:tc>
          <w:tcPr>
            <w:tcW w:w="1897" w:type="dxa"/>
            <w:gridSpan w:val="2"/>
            <w:vAlign w:val="center"/>
          </w:tcPr>
          <w:p w:rsidR="001E7D34" w:rsidRPr="007B6D0E" w:rsidRDefault="001E7D34">
            <w:pPr>
              <w:snapToGrid w:val="0"/>
              <w:spacing w:after="0" w:line="240" w:lineRule="auto"/>
              <w:jc w:val="center"/>
              <w:rPr>
                <w:rFonts w:ascii="宋体" w:hAnsi="宋体" w:cs="宋体"/>
                <w:color w:val="000000"/>
                <w:sz w:val="24"/>
                <w:szCs w:val="24"/>
              </w:rPr>
            </w:pPr>
          </w:p>
        </w:tc>
      </w:tr>
      <w:tr w:rsidR="001E7D34">
        <w:trPr>
          <w:trHeight w:val="340"/>
          <w:jc w:val="center"/>
        </w:trPr>
        <w:tc>
          <w:tcPr>
            <w:tcW w:w="2542" w:type="dxa"/>
            <w:gridSpan w:val="6"/>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产品编号</w:t>
            </w:r>
          </w:p>
        </w:tc>
        <w:tc>
          <w:tcPr>
            <w:tcW w:w="2016" w:type="dxa"/>
            <w:gridSpan w:val="3"/>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2662" w:type="dxa"/>
            <w:gridSpan w:val="9"/>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特种</w:t>
            </w:r>
            <w:r w:rsidRPr="007B6D0E">
              <w:rPr>
                <w:rFonts w:ascii="宋体" w:hAnsi="宋体" w:cs="宋体" w:hint="eastAsia"/>
                <w:color w:val="000000"/>
                <w:sz w:val="24"/>
                <w:szCs w:val="24"/>
              </w:rPr>
              <w:t>设备代码</w:t>
            </w:r>
          </w:p>
        </w:tc>
        <w:tc>
          <w:tcPr>
            <w:tcW w:w="1897" w:type="dxa"/>
            <w:gridSpan w:val="2"/>
            <w:vAlign w:val="center"/>
          </w:tcPr>
          <w:p w:rsidR="001E7D34" w:rsidRPr="007B6D0E" w:rsidRDefault="001E7D34">
            <w:pPr>
              <w:snapToGrid w:val="0"/>
              <w:spacing w:after="0" w:line="240" w:lineRule="auto"/>
              <w:jc w:val="center"/>
              <w:rPr>
                <w:rFonts w:ascii="宋体" w:hAnsi="宋体" w:cs="宋体"/>
                <w:color w:val="000000"/>
                <w:sz w:val="24"/>
                <w:szCs w:val="24"/>
              </w:rPr>
            </w:pPr>
          </w:p>
        </w:tc>
      </w:tr>
      <w:tr w:rsidR="001E7D34">
        <w:trPr>
          <w:trHeight w:val="340"/>
          <w:jc w:val="center"/>
        </w:trPr>
        <w:tc>
          <w:tcPr>
            <w:tcW w:w="2542" w:type="dxa"/>
            <w:gridSpan w:val="6"/>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罐车车号</w:t>
            </w:r>
          </w:p>
        </w:tc>
        <w:tc>
          <w:tcPr>
            <w:tcW w:w="2016" w:type="dxa"/>
            <w:gridSpan w:val="3"/>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2662" w:type="dxa"/>
            <w:gridSpan w:val="9"/>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产品标准</w:t>
            </w:r>
          </w:p>
        </w:tc>
        <w:tc>
          <w:tcPr>
            <w:tcW w:w="1897" w:type="dxa"/>
            <w:gridSpan w:val="2"/>
            <w:vAlign w:val="center"/>
          </w:tcPr>
          <w:p w:rsidR="001E7D34" w:rsidRPr="007B6D0E" w:rsidRDefault="001E7D34">
            <w:pPr>
              <w:snapToGrid w:val="0"/>
              <w:spacing w:after="0" w:line="240" w:lineRule="auto"/>
              <w:jc w:val="center"/>
              <w:rPr>
                <w:rFonts w:ascii="宋体" w:hAnsi="宋体" w:cs="宋体"/>
                <w:color w:val="000000"/>
                <w:sz w:val="24"/>
                <w:szCs w:val="24"/>
              </w:rPr>
            </w:pPr>
          </w:p>
        </w:tc>
      </w:tr>
      <w:tr w:rsidR="001E7D34">
        <w:trPr>
          <w:trHeight w:val="340"/>
          <w:jc w:val="center"/>
        </w:trPr>
        <w:tc>
          <w:tcPr>
            <w:tcW w:w="9117" w:type="dxa"/>
            <w:gridSpan w:val="20"/>
            <w:vAlign w:val="center"/>
          </w:tcPr>
          <w:p w:rsidR="001E7D34" w:rsidRPr="007B6D0E" w:rsidRDefault="005318C7">
            <w:pPr>
              <w:snapToGrid w:val="0"/>
              <w:spacing w:after="0" w:line="240" w:lineRule="auto"/>
              <w:jc w:val="center"/>
              <w:rPr>
                <w:rFonts w:ascii="宋体" w:hAnsi="宋体" w:cs="宋体"/>
                <w:b/>
                <w:color w:val="000000"/>
                <w:sz w:val="24"/>
                <w:szCs w:val="24"/>
              </w:rPr>
            </w:pPr>
            <w:r w:rsidRPr="007B6D0E">
              <w:rPr>
                <w:rFonts w:ascii="宋体" w:hAnsi="宋体" w:cs="宋体" w:hint="eastAsia"/>
                <w:b/>
                <w:color w:val="000000"/>
                <w:sz w:val="24"/>
                <w:szCs w:val="24"/>
              </w:rPr>
              <w:t>罐</w:t>
            </w:r>
            <w:r w:rsidRPr="007B6D0E">
              <w:rPr>
                <w:rFonts w:ascii="宋体" w:hAnsi="宋体" w:cs="宋体"/>
                <w:b/>
                <w:color w:val="000000"/>
                <w:sz w:val="24"/>
                <w:szCs w:val="24"/>
              </w:rPr>
              <w:t xml:space="preserve">  </w:t>
            </w:r>
            <w:r w:rsidRPr="007B6D0E">
              <w:rPr>
                <w:rFonts w:ascii="宋体" w:hAnsi="宋体" w:cs="宋体" w:hint="eastAsia"/>
                <w:b/>
                <w:color w:val="000000"/>
                <w:sz w:val="24"/>
                <w:szCs w:val="24"/>
              </w:rPr>
              <w:t>车</w:t>
            </w:r>
          </w:p>
        </w:tc>
      </w:tr>
      <w:tr w:rsidR="001E7D34">
        <w:trPr>
          <w:trHeight w:val="340"/>
          <w:jc w:val="center"/>
        </w:trPr>
        <w:tc>
          <w:tcPr>
            <w:tcW w:w="1519" w:type="dxa"/>
            <w:gridSpan w:val="4"/>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轨距</w:t>
            </w:r>
          </w:p>
        </w:tc>
        <w:tc>
          <w:tcPr>
            <w:tcW w:w="1306" w:type="dxa"/>
            <w:gridSpan w:val="3"/>
            <w:vAlign w:val="center"/>
          </w:tcPr>
          <w:p w:rsidR="001E7D34" w:rsidRPr="007B6D0E" w:rsidRDefault="005318C7">
            <w:pPr>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mm</w:t>
            </w:r>
          </w:p>
        </w:tc>
        <w:tc>
          <w:tcPr>
            <w:tcW w:w="1733" w:type="dxa"/>
            <w:gridSpan w:val="2"/>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换长</w:t>
            </w:r>
          </w:p>
        </w:tc>
        <w:tc>
          <w:tcPr>
            <w:tcW w:w="1520" w:type="dxa"/>
            <w:gridSpan w:val="5"/>
            <w:vAlign w:val="center"/>
          </w:tcPr>
          <w:p w:rsidR="001E7D34" w:rsidRPr="007B6D0E" w:rsidRDefault="001E7D34">
            <w:pPr>
              <w:snapToGrid w:val="0"/>
              <w:spacing w:after="0" w:line="240" w:lineRule="auto"/>
              <w:jc w:val="right"/>
              <w:rPr>
                <w:rFonts w:ascii="宋体" w:hAnsi="宋体" w:cs="宋体"/>
                <w:color w:val="000000"/>
                <w:sz w:val="24"/>
                <w:szCs w:val="24"/>
              </w:rPr>
            </w:pPr>
          </w:p>
        </w:tc>
        <w:tc>
          <w:tcPr>
            <w:tcW w:w="1519" w:type="dxa"/>
            <w:gridSpan w:val="5"/>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lang w:eastAsia="zh-CN"/>
              </w:rPr>
              <w:t>最高运行速度</w:t>
            </w:r>
          </w:p>
        </w:tc>
        <w:tc>
          <w:tcPr>
            <w:tcW w:w="1520" w:type="dxa"/>
            <w:vAlign w:val="center"/>
          </w:tcPr>
          <w:p w:rsidR="001E7D34" w:rsidRPr="007B6D0E" w:rsidRDefault="005318C7">
            <w:pPr>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lang w:eastAsia="zh-CN"/>
              </w:rPr>
              <w:t>k</w:t>
            </w:r>
            <w:r w:rsidRPr="007B6D0E">
              <w:rPr>
                <w:rFonts w:ascii="宋体" w:hAnsi="宋体" w:cs="宋体"/>
                <w:color w:val="000000"/>
                <w:sz w:val="24"/>
                <w:szCs w:val="24"/>
              </w:rPr>
              <w:t xml:space="preserve">m/h </w:t>
            </w:r>
          </w:p>
        </w:tc>
      </w:tr>
      <w:tr w:rsidR="001E7D34">
        <w:trPr>
          <w:trHeight w:val="340"/>
          <w:jc w:val="center"/>
        </w:trPr>
        <w:tc>
          <w:tcPr>
            <w:tcW w:w="1519" w:type="dxa"/>
            <w:gridSpan w:val="4"/>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结构型式</w:t>
            </w:r>
          </w:p>
        </w:tc>
        <w:tc>
          <w:tcPr>
            <w:tcW w:w="1306" w:type="dxa"/>
            <w:gridSpan w:val="3"/>
            <w:vAlign w:val="center"/>
          </w:tcPr>
          <w:p w:rsidR="001E7D34" w:rsidRPr="007B6D0E" w:rsidRDefault="001E7D34">
            <w:pPr>
              <w:snapToGrid w:val="0"/>
              <w:spacing w:after="0" w:line="240" w:lineRule="auto"/>
              <w:jc w:val="right"/>
              <w:rPr>
                <w:rFonts w:ascii="宋体" w:hAnsi="宋体" w:cs="宋体"/>
                <w:color w:val="000000"/>
                <w:sz w:val="24"/>
                <w:szCs w:val="24"/>
              </w:rPr>
            </w:pPr>
          </w:p>
        </w:tc>
        <w:tc>
          <w:tcPr>
            <w:tcW w:w="1733" w:type="dxa"/>
            <w:gridSpan w:val="2"/>
            <w:vAlign w:val="center"/>
          </w:tcPr>
          <w:p w:rsidR="001E7D34" w:rsidRPr="007B6D0E" w:rsidRDefault="005318C7">
            <w:pPr>
              <w:snapToGrid w:val="0"/>
              <w:spacing w:after="0" w:line="240" w:lineRule="auto"/>
              <w:jc w:val="center"/>
              <w:rPr>
                <w:rFonts w:ascii="宋体" w:hAnsi="宋体" w:cs="宋体"/>
                <w:color w:val="000000"/>
                <w:sz w:val="24"/>
                <w:szCs w:val="24"/>
                <w:highlight w:val="yellow"/>
                <w:lang w:eastAsia="zh-CN"/>
              </w:rPr>
            </w:pPr>
            <w:r w:rsidRPr="007B6D0E">
              <w:rPr>
                <w:rFonts w:ascii="宋体" w:hAnsi="宋体" w:cs="宋体" w:hint="eastAsia"/>
                <w:color w:val="000000"/>
                <w:sz w:val="24"/>
                <w:szCs w:val="24"/>
              </w:rPr>
              <w:t>轴重</w:t>
            </w:r>
          </w:p>
        </w:tc>
        <w:tc>
          <w:tcPr>
            <w:tcW w:w="1520" w:type="dxa"/>
            <w:gridSpan w:val="5"/>
            <w:vAlign w:val="center"/>
          </w:tcPr>
          <w:p w:rsidR="001E7D34" w:rsidRPr="007B6D0E" w:rsidRDefault="005318C7">
            <w:pPr>
              <w:snapToGrid w:val="0"/>
              <w:spacing w:after="0" w:line="240" w:lineRule="auto"/>
              <w:jc w:val="right"/>
              <w:rPr>
                <w:rFonts w:ascii="宋体" w:hAnsi="宋体" w:cs="宋体"/>
                <w:color w:val="000000"/>
                <w:sz w:val="24"/>
                <w:szCs w:val="24"/>
                <w:highlight w:val="yellow"/>
                <w:lang w:eastAsia="zh-CN"/>
              </w:rPr>
            </w:pPr>
            <w:r w:rsidRPr="007B6D0E">
              <w:rPr>
                <w:rFonts w:ascii="宋体" w:hAnsi="宋体" w:cs="宋体"/>
                <w:color w:val="000000"/>
                <w:sz w:val="24"/>
                <w:szCs w:val="24"/>
              </w:rPr>
              <w:t>t</w:t>
            </w:r>
          </w:p>
        </w:tc>
        <w:tc>
          <w:tcPr>
            <w:tcW w:w="1519" w:type="dxa"/>
            <w:gridSpan w:val="5"/>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rPr>
              <w:t>最小曲线半径</w:t>
            </w:r>
          </w:p>
        </w:tc>
        <w:tc>
          <w:tcPr>
            <w:tcW w:w="1520" w:type="dxa"/>
            <w:vAlign w:val="center"/>
          </w:tcPr>
          <w:p w:rsidR="001E7D34" w:rsidRPr="007B6D0E" w:rsidRDefault="005318C7">
            <w:pPr>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rPr>
              <w:t>m</w:t>
            </w:r>
          </w:p>
        </w:tc>
      </w:tr>
      <w:tr w:rsidR="001E7D34">
        <w:trPr>
          <w:trHeight w:val="340"/>
          <w:jc w:val="center"/>
        </w:trPr>
        <w:tc>
          <w:tcPr>
            <w:tcW w:w="1519" w:type="dxa"/>
            <w:gridSpan w:val="4"/>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自重</w:t>
            </w:r>
          </w:p>
        </w:tc>
        <w:tc>
          <w:tcPr>
            <w:tcW w:w="1306" w:type="dxa"/>
            <w:gridSpan w:val="3"/>
            <w:vAlign w:val="center"/>
          </w:tcPr>
          <w:p w:rsidR="001E7D34" w:rsidRPr="007B6D0E" w:rsidRDefault="005318C7">
            <w:pPr>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rPr>
              <w:t>t</w:t>
            </w:r>
          </w:p>
        </w:tc>
        <w:tc>
          <w:tcPr>
            <w:tcW w:w="1733" w:type="dxa"/>
            <w:gridSpan w:val="2"/>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载重</w:t>
            </w:r>
          </w:p>
        </w:tc>
        <w:tc>
          <w:tcPr>
            <w:tcW w:w="1520" w:type="dxa"/>
            <w:gridSpan w:val="5"/>
            <w:vAlign w:val="center"/>
          </w:tcPr>
          <w:p w:rsidR="001E7D34" w:rsidRPr="007B6D0E" w:rsidRDefault="005318C7">
            <w:pPr>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rPr>
              <w:t xml:space="preserve">t </w:t>
            </w:r>
          </w:p>
        </w:tc>
        <w:tc>
          <w:tcPr>
            <w:tcW w:w="1519" w:type="dxa"/>
            <w:gridSpan w:val="5"/>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介质</w:t>
            </w:r>
            <w:r w:rsidRPr="007B6D0E">
              <w:rPr>
                <w:rFonts w:ascii="宋体" w:hAnsi="宋体" w:cs="宋体" w:hint="eastAsia"/>
                <w:color w:val="000000"/>
                <w:sz w:val="24"/>
                <w:szCs w:val="24"/>
                <w:lang w:eastAsia="zh-CN"/>
              </w:rPr>
              <w:t>名称</w:t>
            </w:r>
          </w:p>
        </w:tc>
        <w:tc>
          <w:tcPr>
            <w:tcW w:w="1520" w:type="dxa"/>
            <w:vAlign w:val="center"/>
          </w:tcPr>
          <w:p w:rsidR="001E7D34" w:rsidRPr="007B6D0E" w:rsidRDefault="001E7D34">
            <w:pPr>
              <w:snapToGrid w:val="0"/>
              <w:spacing w:after="0" w:line="240" w:lineRule="auto"/>
              <w:jc w:val="right"/>
              <w:rPr>
                <w:rFonts w:ascii="宋体" w:hAnsi="宋体" w:cs="宋体"/>
                <w:color w:val="000000"/>
                <w:sz w:val="24"/>
                <w:szCs w:val="24"/>
              </w:rPr>
            </w:pPr>
          </w:p>
        </w:tc>
      </w:tr>
      <w:tr w:rsidR="001E7D34">
        <w:trPr>
          <w:trHeight w:val="340"/>
          <w:jc w:val="center"/>
        </w:trPr>
        <w:tc>
          <w:tcPr>
            <w:tcW w:w="1519" w:type="dxa"/>
            <w:gridSpan w:val="4"/>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lang w:eastAsia="zh-CN"/>
              </w:rPr>
              <w:t>适用</w:t>
            </w:r>
            <w:r w:rsidRPr="007B6D0E">
              <w:rPr>
                <w:rFonts w:ascii="宋体" w:hAnsi="宋体" w:cs="宋体" w:hint="eastAsia"/>
                <w:color w:val="000000"/>
                <w:sz w:val="24"/>
                <w:szCs w:val="24"/>
              </w:rPr>
              <w:t>环境温度</w:t>
            </w:r>
          </w:p>
        </w:tc>
        <w:tc>
          <w:tcPr>
            <w:tcW w:w="1306" w:type="dxa"/>
            <w:gridSpan w:val="3"/>
            <w:vAlign w:val="center"/>
          </w:tcPr>
          <w:p w:rsidR="001E7D34" w:rsidRPr="007B6D0E" w:rsidRDefault="005318C7">
            <w:pPr>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rPr>
              <w:t>℃</w:t>
            </w:r>
          </w:p>
        </w:tc>
        <w:tc>
          <w:tcPr>
            <w:tcW w:w="1733" w:type="dxa"/>
            <w:gridSpan w:val="2"/>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转向架型号</w:t>
            </w:r>
          </w:p>
        </w:tc>
        <w:tc>
          <w:tcPr>
            <w:tcW w:w="1520" w:type="dxa"/>
            <w:gridSpan w:val="5"/>
            <w:vAlign w:val="center"/>
          </w:tcPr>
          <w:p w:rsidR="001E7D34" w:rsidRPr="007B6D0E" w:rsidRDefault="001E7D34">
            <w:pPr>
              <w:snapToGrid w:val="0"/>
              <w:spacing w:after="0" w:line="240" w:lineRule="auto"/>
              <w:jc w:val="right"/>
              <w:rPr>
                <w:rFonts w:ascii="宋体" w:hAnsi="宋体" w:cs="宋体"/>
                <w:color w:val="000000"/>
                <w:sz w:val="24"/>
                <w:szCs w:val="24"/>
              </w:rPr>
            </w:pPr>
          </w:p>
        </w:tc>
        <w:tc>
          <w:tcPr>
            <w:tcW w:w="1519" w:type="dxa"/>
            <w:gridSpan w:val="5"/>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介质编号</w:t>
            </w:r>
          </w:p>
        </w:tc>
        <w:tc>
          <w:tcPr>
            <w:tcW w:w="1520" w:type="dxa"/>
            <w:vAlign w:val="center"/>
          </w:tcPr>
          <w:p w:rsidR="001E7D34" w:rsidRPr="007B6D0E" w:rsidRDefault="001E7D34">
            <w:pPr>
              <w:snapToGrid w:val="0"/>
              <w:spacing w:after="0" w:line="240" w:lineRule="auto"/>
              <w:jc w:val="right"/>
              <w:rPr>
                <w:rFonts w:ascii="宋体" w:hAnsi="宋体" w:cs="宋体"/>
                <w:color w:val="000000"/>
                <w:sz w:val="24"/>
                <w:szCs w:val="24"/>
              </w:rPr>
            </w:pPr>
          </w:p>
        </w:tc>
      </w:tr>
      <w:tr w:rsidR="001E7D34">
        <w:trPr>
          <w:trHeight w:val="340"/>
          <w:jc w:val="center"/>
        </w:trPr>
        <w:tc>
          <w:tcPr>
            <w:tcW w:w="2542" w:type="dxa"/>
            <w:gridSpan w:val="6"/>
            <w:vAlign w:val="center"/>
          </w:tcPr>
          <w:p w:rsidR="001E7D34" w:rsidRPr="007B6D0E" w:rsidRDefault="005318C7">
            <w:pPr>
              <w:snapToGrid w:val="0"/>
              <w:spacing w:after="0" w:line="240" w:lineRule="auto"/>
              <w:rPr>
                <w:rFonts w:ascii="宋体" w:hAnsi="宋体" w:cs="宋体"/>
                <w:color w:val="000000"/>
                <w:sz w:val="24"/>
                <w:szCs w:val="24"/>
                <w:lang w:eastAsia="zh-CN"/>
              </w:rPr>
            </w:pPr>
            <w:r w:rsidRPr="007B6D0E">
              <w:rPr>
                <w:rFonts w:ascii="宋体" w:hAnsi="宋体" w:cs="宋体" w:hint="eastAsia"/>
                <w:color w:val="000000"/>
                <w:sz w:val="24"/>
                <w:szCs w:val="24"/>
                <w:lang w:eastAsia="zh-CN"/>
              </w:rPr>
              <w:t>外廓尺寸</w:t>
            </w:r>
            <w:r w:rsidRPr="007B6D0E">
              <w:rPr>
                <w:rFonts w:ascii="宋体" w:hAnsi="宋体" w:cs="宋体"/>
                <w:color w:val="000000"/>
                <w:sz w:val="24"/>
                <w:szCs w:val="24"/>
                <w:lang w:eastAsia="zh-CN"/>
              </w:rPr>
              <w:t>(</w:t>
            </w:r>
            <w:r w:rsidRPr="007B6D0E">
              <w:rPr>
                <w:rFonts w:ascii="宋体" w:hAnsi="宋体" w:cs="宋体" w:hint="eastAsia"/>
                <w:color w:val="000000"/>
                <w:sz w:val="24"/>
                <w:szCs w:val="24"/>
                <w:lang w:eastAsia="zh-CN"/>
              </w:rPr>
              <w:t>长×</w:t>
            </w:r>
            <w:r w:rsidRPr="007B6D0E">
              <w:rPr>
                <w:rFonts w:ascii="宋体" w:hAnsi="宋体" w:cs="宋体"/>
                <w:color w:val="000000"/>
                <w:sz w:val="24"/>
                <w:szCs w:val="24"/>
                <w:lang w:eastAsia="zh-CN"/>
              </w:rPr>
              <w:t>宽</w:t>
            </w:r>
            <w:r w:rsidRPr="007B6D0E">
              <w:rPr>
                <w:rFonts w:ascii="宋体" w:hAnsi="宋体" w:cs="宋体" w:hint="eastAsia"/>
                <w:color w:val="000000"/>
                <w:sz w:val="24"/>
                <w:szCs w:val="24"/>
                <w:lang w:eastAsia="zh-CN"/>
              </w:rPr>
              <w:t>×</w:t>
            </w:r>
            <w:r w:rsidRPr="007B6D0E">
              <w:rPr>
                <w:rFonts w:ascii="宋体" w:hAnsi="宋体" w:cs="宋体"/>
                <w:color w:val="000000"/>
                <w:sz w:val="24"/>
                <w:szCs w:val="24"/>
                <w:lang w:eastAsia="zh-CN"/>
              </w:rPr>
              <w:t>高)</w:t>
            </w:r>
          </w:p>
        </w:tc>
        <w:tc>
          <w:tcPr>
            <w:tcW w:w="2016" w:type="dxa"/>
            <w:gridSpan w:val="3"/>
            <w:vAlign w:val="center"/>
          </w:tcPr>
          <w:p w:rsidR="001E7D34" w:rsidRPr="007B6D0E" w:rsidRDefault="005318C7">
            <w:pPr>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mm</w:t>
            </w:r>
          </w:p>
        </w:tc>
        <w:tc>
          <w:tcPr>
            <w:tcW w:w="2662" w:type="dxa"/>
            <w:gridSpan w:val="9"/>
            <w:vAlign w:val="center"/>
          </w:tcPr>
          <w:p w:rsidR="001E7D34" w:rsidRPr="007B6D0E" w:rsidRDefault="005318C7">
            <w:pPr>
              <w:snapToGrid w:val="0"/>
              <w:spacing w:after="0" w:line="240" w:lineRule="auto"/>
              <w:ind w:firstLineChars="200" w:firstLine="480"/>
              <w:jc w:val="both"/>
              <w:rPr>
                <w:rFonts w:ascii="宋体" w:hAnsi="宋体" w:cs="宋体"/>
                <w:color w:val="000000"/>
                <w:sz w:val="24"/>
                <w:szCs w:val="24"/>
                <w:lang w:eastAsia="zh-CN"/>
              </w:rPr>
            </w:pPr>
            <w:r w:rsidRPr="007B6D0E">
              <w:rPr>
                <w:rFonts w:ascii="宋体" w:hAnsi="宋体" w:cs="宋体" w:hint="eastAsia"/>
                <w:color w:val="000000"/>
                <w:sz w:val="24"/>
                <w:szCs w:val="24"/>
                <w:lang w:eastAsia="zh-CN"/>
              </w:rPr>
              <w:t>介质危害性</w:t>
            </w:r>
          </w:p>
        </w:tc>
        <w:tc>
          <w:tcPr>
            <w:tcW w:w="1897" w:type="dxa"/>
            <w:gridSpan w:val="2"/>
            <w:vAlign w:val="center"/>
          </w:tcPr>
          <w:p w:rsidR="001E7D34" w:rsidRPr="007B6D0E" w:rsidRDefault="001E7D34">
            <w:pPr>
              <w:snapToGrid w:val="0"/>
              <w:spacing w:after="0" w:line="240" w:lineRule="auto"/>
              <w:jc w:val="right"/>
              <w:rPr>
                <w:rFonts w:ascii="宋体" w:hAnsi="宋体" w:cs="宋体"/>
                <w:color w:val="000000"/>
                <w:sz w:val="24"/>
                <w:szCs w:val="24"/>
              </w:rPr>
            </w:pPr>
          </w:p>
        </w:tc>
      </w:tr>
      <w:tr w:rsidR="001E7D34">
        <w:trPr>
          <w:trHeight w:val="340"/>
          <w:jc w:val="center"/>
        </w:trPr>
        <w:tc>
          <w:tcPr>
            <w:tcW w:w="9117" w:type="dxa"/>
            <w:gridSpan w:val="20"/>
            <w:vAlign w:val="center"/>
          </w:tcPr>
          <w:p w:rsidR="001E7D34" w:rsidRPr="007B6D0E" w:rsidRDefault="005318C7">
            <w:pPr>
              <w:snapToGrid w:val="0"/>
              <w:spacing w:after="0" w:line="240" w:lineRule="auto"/>
              <w:jc w:val="center"/>
              <w:rPr>
                <w:rFonts w:ascii="宋体" w:hAnsi="宋体" w:cs="宋体"/>
                <w:b/>
                <w:color w:val="000000"/>
                <w:sz w:val="24"/>
                <w:szCs w:val="24"/>
              </w:rPr>
            </w:pPr>
            <w:r w:rsidRPr="007B6D0E">
              <w:rPr>
                <w:rFonts w:ascii="宋体" w:hAnsi="宋体" w:cs="宋体" w:hint="eastAsia"/>
                <w:b/>
                <w:color w:val="000000"/>
                <w:sz w:val="24"/>
                <w:szCs w:val="24"/>
              </w:rPr>
              <w:t>罐</w:t>
            </w:r>
            <w:r w:rsidRPr="007B6D0E">
              <w:rPr>
                <w:rFonts w:ascii="宋体" w:hAnsi="宋体" w:cs="宋体"/>
                <w:b/>
                <w:color w:val="000000"/>
                <w:sz w:val="24"/>
                <w:szCs w:val="24"/>
              </w:rPr>
              <w:t xml:space="preserve">  </w:t>
            </w:r>
            <w:r w:rsidRPr="007B6D0E">
              <w:rPr>
                <w:rFonts w:ascii="宋体" w:hAnsi="宋体" w:cs="宋体" w:hint="eastAsia"/>
                <w:b/>
                <w:color w:val="000000"/>
                <w:sz w:val="24"/>
                <w:szCs w:val="24"/>
              </w:rPr>
              <w:t>体</w:t>
            </w:r>
          </w:p>
        </w:tc>
      </w:tr>
      <w:tr w:rsidR="001E7D34">
        <w:trPr>
          <w:trHeight w:val="340"/>
          <w:jc w:val="center"/>
        </w:trPr>
        <w:tc>
          <w:tcPr>
            <w:tcW w:w="699" w:type="dxa"/>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性能参数</w:t>
            </w:r>
          </w:p>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2126" w:type="dxa"/>
            <w:gridSpan w:val="6"/>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1046" w:type="dxa"/>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内容器</w:t>
            </w:r>
          </w:p>
        </w:tc>
        <w:tc>
          <w:tcPr>
            <w:tcW w:w="1047" w:type="dxa"/>
            <w:gridSpan w:val="4"/>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外壳</w:t>
            </w:r>
          </w:p>
        </w:tc>
        <w:tc>
          <w:tcPr>
            <w:tcW w:w="4199" w:type="dxa"/>
            <w:gridSpan w:val="8"/>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r>
      <w:tr w:rsidR="001E7D34">
        <w:trPr>
          <w:trHeight w:val="340"/>
          <w:jc w:val="center"/>
        </w:trPr>
        <w:tc>
          <w:tcPr>
            <w:tcW w:w="699" w:type="dxa"/>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2126"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设计压力</w:t>
            </w:r>
          </w:p>
        </w:tc>
        <w:tc>
          <w:tcPr>
            <w:tcW w:w="1046" w:type="dxa"/>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MPa</w:t>
            </w:r>
          </w:p>
        </w:tc>
        <w:tc>
          <w:tcPr>
            <w:tcW w:w="1047"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MPa</w:t>
            </w:r>
          </w:p>
        </w:tc>
        <w:tc>
          <w:tcPr>
            <w:tcW w:w="2085"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内容器</w:t>
            </w:r>
            <w:r w:rsidRPr="007B6D0E">
              <w:rPr>
                <w:rFonts w:ascii="宋体" w:hAnsi="宋体" w:cs="宋体" w:hint="eastAsia"/>
                <w:color w:val="000000"/>
                <w:sz w:val="24"/>
                <w:szCs w:val="24"/>
              </w:rPr>
              <w:t>容积</w:t>
            </w:r>
          </w:p>
        </w:tc>
        <w:tc>
          <w:tcPr>
            <w:tcW w:w="2114" w:type="dxa"/>
            <w:gridSpan w:val="5"/>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rPr>
              <w:t>m</w:t>
            </w:r>
            <w:r w:rsidRPr="007B6D0E">
              <w:rPr>
                <w:rFonts w:ascii="宋体" w:hAnsi="宋体" w:cs="宋体"/>
                <w:color w:val="000000"/>
                <w:sz w:val="24"/>
                <w:szCs w:val="24"/>
                <w:vertAlign w:val="superscript"/>
              </w:rPr>
              <w:t>3</w:t>
            </w:r>
          </w:p>
        </w:tc>
      </w:tr>
      <w:tr w:rsidR="001E7D34">
        <w:trPr>
          <w:trHeight w:val="340"/>
          <w:jc w:val="center"/>
        </w:trPr>
        <w:tc>
          <w:tcPr>
            <w:tcW w:w="699" w:type="dxa"/>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2126"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设计温度</w:t>
            </w:r>
          </w:p>
        </w:tc>
        <w:tc>
          <w:tcPr>
            <w:tcW w:w="1046" w:type="dxa"/>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rPr>
              <w:t>℃</w:t>
            </w:r>
          </w:p>
        </w:tc>
        <w:tc>
          <w:tcPr>
            <w:tcW w:w="1047"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rPr>
              <w:t>℃</w:t>
            </w:r>
          </w:p>
        </w:tc>
        <w:tc>
          <w:tcPr>
            <w:tcW w:w="2085"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单位容积充装量</w:t>
            </w:r>
          </w:p>
        </w:tc>
        <w:tc>
          <w:tcPr>
            <w:tcW w:w="2114" w:type="dxa"/>
            <w:gridSpan w:val="5"/>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t/m</w:t>
            </w:r>
            <w:r w:rsidRPr="007B6D0E">
              <w:rPr>
                <w:rFonts w:ascii="宋体" w:hAnsi="宋体" w:cs="宋体"/>
                <w:color w:val="000000"/>
                <w:sz w:val="24"/>
                <w:szCs w:val="24"/>
                <w:vertAlign w:val="superscript"/>
                <w:lang w:eastAsia="zh-CN"/>
              </w:rPr>
              <w:t>3</w:t>
            </w:r>
          </w:p>
        </w:tc>
      </w:tr>
      <w:tr w:rsidR="001E7D34">
        <w:trPr>
          <w:trHeight w:val="340"/>
          <w:jc w:val="center"/>
        </w:trPr>
        <w:tc>
          <w:tcPr>
            <w:tcW w:w="699" w:type="dxa"/>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2126"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腐蚀裕量</w:t>
            </w:r>
          </w:p>
        </w:tc>
        <w:tc>
          <w:tcPr>
            <w:tcW w:w="1046" w:type="dxa"/>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mm</w:t>
            </w:r>
          </w:p>
        </w:tc>
        <w:tc>
          <w:tcPr>
            <w:tcW w:w="1047"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mm</w:t>
            </w:r>
          </w:p>
        </w:tc>
        <w:tc>
          <w:tcPr>
            <w:tcW w:w="2085"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额定充满率</w:t>
            </w:r>
          </w:p>
        </w:tc>
        <w:tc>
          <w:tcPr>
            <w:tcW w:w="2114" w:type="dxa"/>
            <w:gridSpan w:val="5"/>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lang w:eastAsia="zh-CN"/>
              </w:rPr>
              <w:t>%</w:t>
            </w:r>
          </w:p>
        </w:tc>
      </w:tr>
      <w:tr w:rsidR="001E7D34">
        <w:trPr>
          <w:trHeight w:val="340"/>
          <w:jc w:val="center"/>
        </w:trPr>
        <w:tc>
          <w:tcPr>
            <w:tcW w:w="699" w:type="dxa"/>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2126"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焊接接头系数</w:t>
            </w:r>
          </w:p>
        </w:tc>
        <w:tc>
          <w:tcPr>
            <w:tcW w:w="1046" w:type="dxa"/>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c>
          <w:tcPr>
            <w:tcW w:w="1047" w:type="dxa"/>
            <w:gridSpan w:val="4"/>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c>
          <w:tcPr>
            <w:tcW w:w="2085"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封结真空度</w:t>
            </w:r>
          </w:p>
        </w:tc>
        <w:tc>
          <w:tcPr>
            <w:tcW w:w="2114" w:type="dxa"/>
            <w:gridSpan w:val="5"/>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lang w:eastAsia="zh-CN"/>
              </w:rPr>
              <w:t>Pa</w:t>
            </w:r>
          </w:p>
        </w:tc>
      </w:tr>
      <w:tr w:rsidR="001E7D34">
        <w:trPr>
          <w:trHeight w:val="340"/>
          <w:jc w:val="center"/>
        </w:trPr>
        <w:tc>
          <w:tcPr>
            <w:tcW w:w="699" w:type="dxa"/>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2126"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内径</w:t>
            </w:r>
          </w:p>
        </w:tc>
        <w:tc>
          <w:tcPr>
            <w:tcW w:w="1046" w:type="dxa"/>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mm</w:t>
            </w:r>
          </w:p>
        </w:tc>
        <w:tc>
          <w:tcPr>
            <w:tcW w:w="1047"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mm</w:t>
            </w:r>
          </w:p>
        </w:tc>
        <w:tc>
          <w:tcPr>
            <w:tcW w:w="2085"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漏气速率</w:t>
            </w:r>
          </w:p>
        </w:tc>
        <w:tc>
          <w:tcPr>
            <w:tcW w:w="2114" w:type="dxa"/>
            <w:gridSpan w:val="5"/>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rPr>
              <w:t>Pa</w:t>
            </w:r>
            <w:r w:rsidRPr="007B6D0E">
              <w:rPr>
                <w:rFonts w:ascii="宋体" w:hAnsi="宋体" w:cs="宋体" w:hint="eastAsia"/>
                <w:color w:val="000000"/>
                <w:sz w:val="24"/>
                <w:szCs w:val="24"/>
                <w:lang w:eastAsia="zh-CN"/>
              </w:rPr>
              <w:t>·</w:t>
            </w:r>
            <w:r w:rsidRPr="007B6D0E">
              <w:rPr>
                <w:rFonts w:ascii="宋体" w:hAnsi="宋体" w:cs="宋体"/>
                <w:color w:val="000000"/>
                <w:sz w:val="24"/>
                <w:szCs w:val="24"/>
              </w:rPr>
              <w:t>m</w:t>
            </w:r>
            <w:r w:rsidRPr="007B6D0E">
              <w:rPr>
                <w:rFonts w:ascii="宋体" w:hAnsi="宋体" w:cs="宋体"/>
                <w:color w:val="000000"/>
                <w:sz w:val="24"/>
                <w:szCs w:val="24"/>
                <w:vertAlign w:val="superscript"/>
              </w:rPr>
              <w:t>3</w:t>
            </w:r>
            <w:r w:rsidRPr="007B6D0E">
              <w:rPr>
                <w:rFonts w:ascii="宋体" w:hAnsi="宋体" w:cs="宋体"/>
                <w:color w:val="000000"/>
                <w:sz w:val="24"/>
                <w:szCs w:val="24"/>
                <w:lang w:eastAsia="zh-CN"/>
              </w:rPr>
              <w:t>/s</w:t>
            </w:r>
          </w:p>
        </w:tc>
      </w:tr>
      <w:tr w:rsidR="001E7D34">
        <w:trPr>
          <w:trHeight w:val="340"/>
          <w:jc w:val="center"/>
        </w:trPr>
        <w:tc>
          <w:tcPr>
            <w:tcW w:w="699" w:type="dxa"/>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2126"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罐体外总长</w:t>
            </w:r>
          </w:p>
        </w:tc>
        <w:tc>
          <w:tcPr>
            <w:tcW w:w="2093" w:type="dxa"/>
            <w:gridSpan w:val="5"/>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mm</w:t>
            </w:r>
          </w:p>
        </w:tc>
        <w:tc>
          <w:tcPr>
            <w:tcW w:w="2085"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漏放气速率</w:t>
            </w:r>
          </w:p>
        </w:tc>
        <w:tc>
          <w:tcPr>
            <w:tcW w:w="2114" w:type="dxa"/>
            <w:gridSpan w:val="5"/>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rPr>
              <w:t>Pa</w:t>
            </w:r>
            <w:r w:rsidRPr="007B6D0E">
              <w:rPr>
                <w:rFonts w:ascii="宋体" w:hAnsi="宋体" w:cs="宋体" w:hint="eastAsia"/>
                <w:color w:val="000000"/>
                <w:sz w:val="24"/>
                <w:szCs w:val="24"/>
                <w:lang w:eastAsia="zh-CN"/>
              </w:rPr>
              <w:t>·</w:t>
            </w:r>
            <w:r w:rsidRPr="007B6D0E">
              <w:rPr>
                <w:rFonts w:ascii="宋体" w:hAnsi="宋体" w:cs="宋体"/>
                <w:color w:val="000000"/>
                <w:sz w:val="24"/>
                <w:szCs w:val="24"/>
              </w:rPr>
              <w:t>m</w:t>
            </w:r>
            <w:r w:rsidRPr="007B6D0E">
              <w:rPr>
                <w:rFonts w:ascii="宋体" w:hAnsi="宋体" w:cs="宋体"/>
                <w:color w:val="000000"/>
                <w:sz w:val="24"/>
                <w:szCs w:val="24"/>
                <w:vertAlign w:val="superscript"/>
              </w:rPr>
              <w:t>3</w:t>
            </w:r>
            <w:r w:rsidRPr="007B6D0E">
              <w:rPr>
                <w:rFonts w:ascii="宋体" w:hAnsi="宋体" w:cs="宋体"/>
                <w:color w:val="000000"/>
                <w:sz w:val="24"/>
                <w:szCs w:val="24"/>
                <w:lang w:eastAsia="zh-CN"/>
              </w:rPr>
              <w:t>/s</w:t>
            </w:r>
          </w:p>
        </w:tc>
      </w:tr>
      <w:tr w:rsidR="001E7D34">
        <w:trPr>
          <w:trHeight w:val="340"/>
          <w:jc w:val="center"/>
        </w:trPr>
        <w:tc>
          <w:tcPr>
            <w:tcW w:w="699" w:type="dxa"/>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2126"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维持时间</w:t>
            </w:r>
          </w:p>
        </w:tc>
        <w:tc>
          <w:tcPr>
            <w:tcW w:w="2083"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天</w:t>
            </w:r>
          </w:p>
        </w:tc>
        <w:tc>
          <w:tcPr>
            <w:tcW w:w="2095" w:type="dxa"/>
            <w:gridSpan w:val="4"/>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静态蒸发率</w:t>
            </w:r>
          </w:p>
        </w:tc>
        <w:tc>
          <w:tcPr>
            <w:tcW w:w="2114" w:type="dxa"/>
            <w:gridSpan w:val="5"/>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%/d</w:t>
            </w:r>
          </w:p>
        </w:tc>
      </w:tr>
      <w:tr w:rsidR="001E7D34">
        <w:trPr>
          <w:trHeight w:val="340"/>
          <w:jc w:val="center"/>
        </w:trPr>
        <w:tc>
          <w:tcPr>
            <w:tcW w:w="699" w:type="dxa"/>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992" w:type="dxa"/>
            <w:gridSpan w:val="4"/>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罐体</w:t>
            </w:r>
          </w:p>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材料</w:t>
            </w:r>
          </w:p>
        </w:tc>
        <w:tc>
          <w:tcPr>
            <w:tcW w:w="1134" w:type="dxa"/>
            <w:gridSpan w:val="2"/>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筒体</w:t>
            </w:r>
          </w:p>
        </w:tc>
        <w:tc>
          <w:tcPr>
            <w:tcW w:w="1046" w:type="dxa"/>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1047" w:type="dxa"/>
            <w:gridSpan w:val="4"/>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2085"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真空设计使用年限</w:t>
            </w:r>
          </w:p>
        </w:tc>
        <w:tc>
          <w:tcPr>
            <w:tcW w:w="2114" w:type="dxa"/>
            <w:gridSpan w:val="5"/>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年</w:t>
            </w:r>
          </w:p>
        </w:tc>
      </w:tr>
      <w:tr w:rsidR="001E7D34">
        <w:trPr>
          <w:trHeight w:val="340"/>
          <w:jc w:val="center"/>
        </w:trPr>
        <w:tc>
          <w:tcPr>
            <w:tcW w:w="699" w:type="dxa"/>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992" w:type="dxa"/>
            <w:gridSpan w:val="4"/>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1134" w:type="dxa"/>
            <w:gridSpan w:val="2"/>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封头</w:t>
            </w:r>
          </w:p>
        </w:tc>
        <w:tc>
          <w:tcPr>
            <w:tcW w:w="1046" w:type="dxa"/>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1047" w:type="dxa"/>
            <w:gridSpan w:val="4"/>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2085"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罐体设计使用年限</w:t>
            </w:r>
          </w:p>
        </w:tc>
        <w:tc>
          <w:tcPr>
            <w:tcW w:w="2114" w:type="dxa"/>
            <w:gridSpan w:val="5"/>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年</w:t>
            </w:r>
          </w:p>
        </w:tc>
      </w:tr>
      <w:tr w:rsidR="001E7D34">
        <w:trPr>
          <w:trHeight w:val="340"/>
          <w:jc w:val="center"/>
        </w:trPr>
        <w:tc>
          <w:tcPr>
            <w:tcW w:w="699" w:type="dxa"/>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992" w:type="dxa"/>
            <w:gridSpan w:val="4"/>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设计</w:t>
            </w:r>
          </w:p>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厚度</w:t>
            </w:r>
          </w:p>
        </w:tc>
        <w:tc>
          <w:tcPr>
            <w:tcW w:w="1134" w:type="dxa"/>
            <w:gridSpan w:val="2"/>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筒体</w:t>
            </w:r>
          </w:p>
        </w:tc>
        <w:tc>
          <w:tcPr>
            <w:tcW w:w="1046" w:type="dxa"/>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mm</w:t>
            </w:r>
          </w:p>
        </w:tc>
        <w:tc>
          <w:tcPr>
            <w:tcW w:w="1047"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mm</w:t>
            </w:r>
          </w:p>
        </w:tc>
        <w:tc>
          <w:tcPr>
            <w:tcW w:w="2085"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绝热方式</w:t>
            </w:r>
          </w:p>
        </w:tc>
        <w:tc>
          <w:tcPr>
            <w:tcW w:w="2114" w:type="dxa"/>
            <w:gridSpan w:val="5"/>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r>
      <w:tr w:rsidR="001E7D34">
        <w:trPr>
          <w:trHeight w:val="340"/>
          <w:jc w:val="center"/>
        </w:trPr>
        <w:tc>
          <w:tcPr>
            <w:tcW w:w="699" w:type="dxa"/>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992" w:type="dxa"/>
            <w:gridSpan w:val="4"/>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1134" w:type="dxa"/>
            <w:gridSpan w:val="2"/>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封头</w:t>
            </w:r>
          </w:p>
        </w:tc>
        <w:tc>
          <w:tcPr>
            <w:tcW w:w="1046" w:type="dxa"/>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mm</w:t>
            </w:r>
          </w:p>
        </w:tc>
        <w:tc>
          <w:tcPr>
            <w:tcW w:w="1047"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mm</w:t>
            </w:r>
          </w:p>
        </w:tc>
        <w:tc>
          <w:tcPr>
            <w:tcW w:w="2085"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绝热材料</w:t>
            </w:r>
          </w:p>
        </w:tc>
        <w:tc>
          <w:tcPr>
            <w:tcW w:w="2114" w:type="dxa"/>
            <w:gridSpan w:val="5"/>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r>
      <w:tr w:rsidR="001E7D34">
        <w:trPr>
          <w:trHeight w:val="340"/>
          <w:jc w:val="center"/>
        </w:trPr>
        <w:tc>
          <w:tcPr>
            <w:tcW w:w="699" w:type="dxa"/>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检验试验</w:t>
            </w:r>
          </w:p>
        </w:tc>
        <w:tc>
          <w:tcPr>
            <w:tcW w:w="2126"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无损检测方法</w:t>
            </w:r>
          </w:p>
        </w:tc>
        <w:tc>
          <w:tcPr>
            <w:tcW w:w="1046" w:type="dxa"/>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1047" w:type="dxa"/>
            <w:gridSpan w:val="4"/>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2085"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耐压试验压力</w:t>
            </w:r>
          </w:p>
        </w:tc>
        <w:tc>
          <w:tcPr>
            <w:tcW w:w="2114" w:type="dxa"/>
            <w:gridSpan w:val="5"/>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MPa</w:t>
            </w:r>
          </w:p>
        </w:tc>
      </w:tr>
      <w:tr w:rsidR="001E7D34">
        <w:trPr>
          <w:trHeight w:val="340"/>
          <w:jc w:val="center"/>
        </w:trPr>
        <w:tc>
          <w:tcPr>
            <w:tcW w:w="699" w:type="dxa"/>
            <w:vMerge/>
            <w:tcBorders>
              <w:bottom w:val="single" w:sz="4" w:space="0" w:color="auto"/>
            </w:tcBorders>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2126"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无损检测比例</w:t>
            </w:r>
          </w:p>
        </w:tc>
        <w:tc>
          <w:tcPr>
            <w:tcW w:w="1046" w:type="dxa"/>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w:t>
            </w:r>
          </w:p>
        </w:tc>
        <w:tc>
          <w:tcPr>
            <w:tcW w:w="1047"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w:t>
            </w:r>
          </w:p>
        </w:tc>
        <w:tc>
          <w:tcPr>
            <w:tcW w:w="2085"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气密性试验压力</w:t>
            </w:r>
          </w:p>
        </w:tc>
        <w:tc>
          <w:tcPr>
            <w:tcW w:w="2114" w:type="dxa"/>
            <w:gridSpan w:val="5"/>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MPa</w:t>
            </w:r>
          </w:p>
        </w:tc>
      </w:tr>
      <w:tr w:rsidR="001E7D34">
        <w:trPr>
          <w:trHeight w:val="340"/>
          <w:jc w:val="center"/>
        </w:trPr>
        <w:tc>
          <w:tcPr>
            <w:tcW w:w="2825" w:type="dxa"/>
            <w:gridSpan w:val="7"/>
            <w:tcBorders>
              <w:top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气体置换后压力</w:t>
            </w:r>
          </w:p>
        </w:tc>
        <w:tc>
          <w:tcPr>
            <w:tcW w:w="2093" w:type="dxa"/>
            <w:gridSpan w:val="5"/>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MPa</w:t>
            </w:r>
          </w:p>
        </w:tc>
        <w:tc>
          <w:tcPr>
            <w:tcW w:w="2085"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罐体内气体含氧量</w:t>
            </w:r>
          </w:p>
        </w:tc>
        <w:tc>
          <w:tcPr>
            <w:tcW w:w="2114" w:type="dxa"/>
            <w:gridSpan w:val="5"/>
            <w:vAlign w:val="center"/>
          </w:tcPr>
          <w:p w:rsidR="001E7D34" w:rsidRPr="007B6D0E" w:rsidRDefault="005318C7">
            <w:pPr>
              <w:adjustRightInd w:val="0"/>
              <w:snapToGrid w:val="0"/>
              <w:spacing w:after="0" w:line="240" w:lineRule="auto"/>
              <w:jc w:val="right"/>
              <w:rPr>
                <w:color w:val="000000"/>
                <w:sz w:val="24"/>
                <w:szCs w:val="24"/>
                <w:lang w:eastAsia="zh-CN"/>
              </w:rPr>
            </w:pPr>
            <w:r w:rsidRPr="007B6D0E">
              <w:rPr>
                <w:color w:val="000000"/>
                <w:sz w:val="24"/>
                <w:szCs w:val="24"/>
                <w:lang w:eastAsia="zh-CN"/>
              </w:rPr>
              <w:t>%</w:t>
            </w:r>
          </w:p>
        </w:tc>
      </w:tr>
      <w:tr w:rsidR="001E7D34">
        <w:trPr>
          <w:trHeight w:val="340"/>
          <w:jc w:val="center"/>
        </w:trPr>
        <w:tc>
          <w:tcPr>
            <w:tcW w:w="9117" w:type="dxa"/>
            <w:gridSpan w:val="20"/>
            <w:vAlign w:val="center"/>
          </w:tcPr>
          <w:p w:rsidR="001E7D34" w:rsidRPr="007B6D0E" w:rsidRDefault="005318C7">
            <w:pPr>
              <w:snapToGrid w:val="0"/>
              <w:spacing w:after="0" w:line="240" w:lineRule="auto"/>
              <w:jc w:val="center"/>
              <w:rPr>
                <w:rFonts w:ascii="宋体" w:hAnsi="宋体" w:cs="宋体"/>
                <w:b/>
                <w:color w:val="000000"/>
                <w:sz w:val="24"/>
                <w:szCs w:val="24"/>
                <w:lang w:eastAsia="zh-CN"/>
              </w:rPr>
            </w:pPr>
            <w:r w:rsidRPr="007B6D0E">
              <w:rPr>
                <w:rFonts w:ascii="宋体" w:hAnsi="宋体" w:cs="宋体" w:hint="eastAsia"/>
                <w:b/>
                <w:color w:val="000000"/>
                <w:sz w:val="24"/>
                <w:szCs w:val="24"/>
                <w:lang w:eastAsia="zh-CN"/>
              </w:rPr>
              <w:t>安全附件、仪表和装卸附件</w:t>
            </w:r>
          </w:p>
        </w:tc>
      </w:tr>
      <w:tr w:rsidR="001E7D34">
        <w:trPr>
          <w:trHeight w:val="340"/>
          <w:jc w:val="center"/>
        </w:trPr>
        <w:tc>
          <w:tcPr>
            <w:tcW w:w="1472" w:type="dxa"/>
            <w:gridSpan w:val="3"/>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名称</w:t>
            </w:r>
          </w:p>
        </w:tc>
        <w:tc>
          <w:tcPr>
            <w:tcW w:w="1353" w:type="dxa"/>
            <w:gridSpan w:val="4"/>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型号</w:t>
            </w:r>
          </w:p>
        </w:tc>
        <w:tc>
          <w:tcPr>
            <w:tcW w:w="1809" w:type="dxa"/>
            <w:gridSpan w:val="3"/>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规格</w:t>
            </w:r>
          </w:p>
        </w:tc>
        <w:tc>
          <w:tcPr>
            <w:tcW w:w="2567" w:type="dxa"/>
            <w:gridSpan w:val="7"/>
            <w:vAlign w:val="center"/>
          </w:tcPr>
          <w:p w:rsidR="001E7D34" w:rsidRPr="007B6D0E" w:rsidRDefault="005318C7">
            <w:pPr>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数量</w:t>
            </w:r>
          </w:p>
        </w:tc>
        <w:tc>
          <w:tcPr>
            <w:tcW w:w="1916" w:type="dxa"/>
            <w:gridSpan w:val="3"/>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制造单位</w:t>
            </w:r>
            <w:r w:rsidRPr="007B6D0E">
              <w:rPr>
                <w:rFonts w:ascii="宋体" w:hAnsi="宋体" w:cs="宋体" w:hint="eastAsia"/>
                <w:color w:val="000000"/>
                <w:sz w:val="24"/>
                <w:szCs w:val="24"/>
                <w:lang w:eastAsia="zh-CN"/>
              </w:rPr>
              <w:t>名称</w:t>
            </w:r>
          </w:p>
        </w:tc>
      </w:tr>
      <w:tr w:rsidR="001E7D34">
        <w:trPr>
          <w:trHeight w:val="340"/>
          <w:jc w:val="center"/>
        </w:trPr>
        <w:tc>
          <w:tcPr>
            <w:tcW w:w="1472" w:type="dxa"/>
            <w:gridSpan w:val="3"/>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1353" w:type="dxa"/>
            <w:gridSpan w:val="4"/>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1809" w:type="dxa"/>
            <w:gridSpan w:val="3"/>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2567" w:type="dxa"/>
            <w:gridSpan w:val="7"/>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1916" w:type="dxa"/>
            <w:gridSpan w:val="3"/>
            <w:vAlign w:val="center"/>
          </w:tcPr>
          <w:p w:rsidR="001E7D34" w:rsidRPr="007B6D0E" w:rsidRDefault="001E7D34">
            <w:pPr>
              <w:snapToGrid w:val="0"/>
              <w:spacing w:after="0" w:line="240" w:lineRule="auto"/>
              <w:jc w:val="center"/>
              <w:rPr>
                <w:rFonts w:ascii="宋体" w:hAnsi="宋体" w:cs="宋体"/>
                <w:color w:val="000000"/>
                <w:sz w:val="24"/>
                <w:szCs w:val="24"/>
              </w:rPr>
            </w:pPr>
          </w:p>
        </w:tc>
      </w:tr>
      <w:tr w:rsidR="001E7D34">
        <w:trPr>
          <w:trHeight w:val="340"/>
          <w:jc w:val="center"/>
        </w:trPr>
        <w:tc>
          <w:tcPr>
            <w:tcW w:w="1472" w:type="dxa"/>
            <w:gridSpan w:val="3"/>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1353" w:type="dxa"/>
            <w:gridSpan w:val="4"/>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1809" w:type="dxa"/>
            <w:gridSpan w:val="3"/>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2567" w:type="dxa"/>
            <w:gridSpan w:val="7"/>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1916" w:type="dxa"/>
            <w:gridSpan w:val="3"/>
            <w:vAlign w:val="center"/>
          </w:tcPr>
          <w:p w:rsidR="001E7D34" w:rsidRPr="007B6D0E" w:rsidRDefault="001E7D34">
            <w:pPr>
              <w:snapToGrid w:val="0"/>
              <w:spacing w:after="0" w:line="240" w:lineRule="auto"/>
              <w:jc w:val="center"/>
              <w:rPr>
                <w:rFonts w:ascii="宋体" w:hAnsi="宋体" w:cs="宋体"/>
                <w:color w:val="000000"/>
                <w:sz w:val="24"/>
                <w:szCs w:val="24"/>
              </w:rPr>
            </w:pPr>
          </w:p>
        </w:tc>
      </w:tr>
      <w:tr w:rsidR="001E7D34">
        <w:trPr>
          <w:trHeight w:val="340"/>
          <w:jc w:val="center"/>
        </w:trPr>
        <w:tc>
          <w:tcPr>
            <w:tcW w:w="1472" w:type="dxa"/>
            <w:gridSpan w:val="3"/>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1353" w:type="dxa"/>
            <w:gridSpan w:val="4"/>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1809" w:type="dxa"/>
            <w:gridSpan w:val="3"/>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2567" w:type="dxa"/>
            <w:gridSpan w:val="7"/>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1916" w:type="dxa"/>
            <w:gridSpan w:val="3"/>
            <w:vAlign w:val="center"/>
          </w:tcPr>
          <w:p w:rsidR="001E7D34" w:rsidRPr="007B6D0E" w:rsidRDefault="001E7D34">
            <w:pPr>
              <w:snapToGrid w:val="0"/>
              <w:spacing w:after="0" w:line="240" w:lineRule="auto"/>
              <w:jc w:val="center"/>
              <w:rPr>
                <w:rFonts w:ascii="宋体" w:hAnsi="宋体" w:cs="宋体"/>
                <w:color w:val="000000"/>
                <w:sz w:val="24"/>
                <w:szCs w:val="24"/>
              </w:rPr>
            </w:pPr>
          </w:p>
        </w:tc>
      </w:tr>
      <w:tr w:rsidR="001E7D34">
        <w:trPr>
          <w:trHeight w:val="340"/>
          <w:jc w:val="center"/>
        </w:trPr>
        <w:tc>
          <w:tcPr>
            <w:tcW w:w="762" w:type="dxa"/>
            <w:gridSpan w:val="2"/>
            <w:vMerge w:val="restart"/>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制造</w:t>
            </w:r>
          </w:p>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监检</w:t>
            </w:r>
          </w:p>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情况</w:t>
            </w:r>
          </w:p>
        </w:tc>
        <w:tc>
          <w:tcPr>
            <w:tcW w:w="2063" w:type="dxa"/>
            <w:gridSpan w:val="5"/>
            <w:vAlign w:val="center"/>
          </w:tcPr>
          <w:p w:rsidR="001E7D34" w:rsidRPr="007B6D0E" w:rsidRDefault="005318C7">
            <w:pPr>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监检机构</w:t>
            </w:r>
            <w:r w:rsidRPr="007B6D0E">
              <w:rPr>
                <w:rFonts w:ascii="宋体" w:hAnsi="宋体" w:cs="宋体" w:hint="eastAsia"/>
                <w:color w:val="000000"/>
                <w:sz w:val="24"/>
                <w:szCs w:val="24"/>
                <w:lang w:eastAsia="zh-CN"/>
              </w:rPr>
              <w:t>名称</w:t>
            </w:r>
          </w:p>
        </w:tc>
        <w:tc>
          <w:tcPr>
            <w:tcW w:w="6292" w:type="dxa"/>
            <w:gridSpan w:val="13"/>
            <w:vAlign w:val="center"/>
          </w:tcPr>
          <w:p w:rsidR="001E7D34" w:rsidRPr="007B6D0E" w:rsidRDefault="001E7D34">
            <w:pPr>
              <w:snapToGrid w:val="0"/>
              <w:spacing w:after="0" w:line="240" w:lineRule="auto"/>
              <w:jc w:val="center"/>
              <w:rPr>
                <w:rFonts w:ascii="宋体" w:hAnsi="宋体" w:cs="宋体"/>
                <w:color w:val="000000"/>
                <w:sz w:val="24"/>
                <w:szCs w:val="24"/>
              </w:rPr>
            </w:pPr>
          </w:p>
        </w:tc>
      </w:tr>
      <w:tr w:rsidR="001E7D34">
        <w:trPr>
          <w:trHeight w:val="340"/>
          <w:jc w:val="center"/>
        </w:trPr>
        <w:tc>
          <w:tcPr>
            <w:tcW w:w="762" w:type="dxa"/>
            <w:gridSpan w:val="2"/>
            <w:vMerge/>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2063" w:type="dxa"/>
            <w:gridSpan w:val="5"/>
            <w:vAlign w:val="center"/>
          </w:tcPr>
          <w:p w:rsidR="001E7D34" w:rsidRPr="007B6D0E" w:rsidRDefault="005318C7">
            <w:pPr>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监检机构</w:t>
            </w:r>
          </w:p>
          <w:p w:rsidR="001E7D34" w:rsidRPr="007B6D0E" w:rsidRDefault="005318C7">
            <w:pPr>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统一社会信用代码</w:t>
            </w:r>
          </w:p>
        </w:tc>
        <w:tc>
          <w:tcPr>
            <w:tcW w:w="2114" w:type="dxa"/>
            <w:gridSpan w:val="6"/>
            <w:vAlign w:val="center"/>
          </w:tcPr>
          <w:p w:rsidR="001E7D34" w:rsidRPr="007B6D0E" w:rsidRDefault="001E7D34">
            <w:pPr>
              <w:snapToGrid w:val="0"/>
              <w:spacing w:after="0" w:line="240" w:lineRule="auto"/>
              <w:jc w:val="center"/>
              <w:rPr>
                <w:rFonts w:ascii="宋体" w:hAnsi="宋体" w:cs="宋体"/>
                <w:color w:val="000000"/>
                <w:sz w:val="24"/>
                <w:szCs w:val="24"/>
                <w:lang w:eastAsia="zh-CN"/>
              </w:rPr>
            </w:pPr>
          </w:p>
        </w:tc>
        <w:tc>
          <w:tcPr>
            <w:tcW w:w="2089" w:type="dxa"/>
            <w:gridSpan w:val="3"/>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监检</w:t>
            </w:r>
            <w:r w:rsidRPr="007B6D0E">
              <w:rPr>
                <w:rFonts w:ascii="宋体" w:hAnsi="宋体" w:cs="宋体" w:hint="eastAsia"/>
                <w:color w:val="000000"/>
                <w:sz w:val="24"/>
                <w:szCs w:val="24"/>
              </w:rPr>
              <w:t>机构</w:t>
            </w:r>
          </w:p>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核准证编号</w:t>
            </w:r>
          </w:p>
        </w:tc>
        <w:tc>
          <w:tcPr>
            <w:tcW w:w="2089" w:type="dxa"/>
            <w:gridSpan w:val="4"/>
            <w:vAlign w:val="center"/>
          </w:tcPr>
          <w:p w:rsidR="001E7D34" w:rsidRPr="007B6D0E" w:rsidRDefault="001E7D34">
            <w:pPr>
              <w:snapToGrid w:val="0"/>
              <w:spacing w:after="0" w:line="240" w:lineRule="auto"/>
              <w:jc w:val="center"/>
              <w:rPr>
                <w:rFonts w:ascii="宋体" w:hAnsi="宋体" w:cs="宋体"/>
                <w:color w:val="000000"/>
                <w:sz w:val="24"/>
                <w:szCs w:val="24"/>
              </w:rPr>
            </w:pPr>
          </w:p>
        </w:tc>
      </w:tr>
    </w:tbl>
    <w:p w:rsidR="001E7D34" w:rsidRPr="007B6D0E" w:rsidRDefault="005318C7">
      <w:pPr>
        <w:pStyle w:val="aff7"/>
        <w:spacing w:after="0" w:line="401" w:lineRule="exact"/>
        <w:ind w:firstLineChars="200" w:firstLine="436"/>
        <w:rPr>
          <w:rFonts w:ascii="宋体" w:eastAsia="宋体" w:hAnsi="宋体" w:cs="宋体"/>
          <w:color w:val="000000"/>
          <w:sz w:val="21"/>
          <w:lang w:eastAsia="zh-CN"/>
        </w:rPr>
      </w:pPr>
      <w:r w:rsidRPr="007B6D0E">
        <w:rPr>
          <w:rFonts w:ascii="宋体" w:eastAsia="宋体" w:hAnsi="宋体" w:cs="宋体" w:hint="eastAsia"/>
          <w:color w:val="000000"/>
          <w:sz w:val="21"/>
          <w:lang w:eastAsia="zh-CN"/>
        </w:rPr>
        <w:t>注：本数据表适用于真空绝热罐体铁路罐车。</w:t>
      </w:r>
    </w:p>
    <w:p w:rsidR="001E7D34" w:rsidRPr="007B6D0E" w:rsidRDefault="001E7D34">
      <w:pPr>
        <w:pStyle w:val="aff7"/>
        <w:spacing w:after="0" w:line="401" w:lineRule="exact"/>
        <w:ind w:firstLineChars="200" w:firstLine="436"/>
        <w:rPr>
          <w:rFonts w:ascii="宋体" w:eastAsia="宋体" w:hAnsi="宋体" w:cs="宋体"/>
          <w:color w:val="000000"/>
          <w:sz w:val="21"/>
          <w:lang w:eastAsia="zh-CN"/>
        </w:rPr>
      </w:pPr>
    </w:p>
    <w:p w:rsidR="001E7D34" w:rsidRPr="007B6D0E" w:rsidRDefault="001E7D34">
      <w:pPr>
        <w:pStyle w:val="aff7"/>
        <w:spacing w:after="0" w:line="401" w:lineRule="exact"/>
        <w:ind w:firstLineChars="200" w:firstLine="496"/>
        <w:rPr>
          <w:rFonts w:ascii="宋体" w:eastAsia="宋体" w:hAnsi="宋体" w:cs="宋体"/>
          <w:color w:val="000000"/>
          <w:lang w:val="eu-ES" w:eastAsia="zh-CN"/>
        </w:rPr>
        <w:sectPr w:rsidR="001E7D34" w:rsidRPr="007B6D0E">
          <w:headerReference w:type="even" r:id="rId64"/>
          <w:headerReference w:type="default" r:id="rId65"/>
          <w:footerReference w:type="even" r:id="rId66"/>
          <w:footerReference w:type="default" r:id="rId67"/>
          <w:pgSz w:w="11907" w:h="16840"/>
          <w:pgMar w:top="1701" w:right="1418" w:bottom="1418" w:left="1418" w:header="1134" w:footer="947" w:gutter="0"/>
          <w:cols w:space="720"/>
          <w:docGrid w:linePitch="312"/>
        </w:sectPr>
      </w:pPr>
    </w:p>
    <w:p w:rsidR="001E7D34" w:rsidRPr="007B6D0E" w:rsidRDefault="005318C7">
      <w:pPr>
        <w:pStyle w:val="aff1"/>
        <w:spacing w:beforeLines="100" w:before="240" w:after="0" w:line="401" w:lineRule="exact"/>
        <w:rPr>
          <w:rFonts w:ascii="宋体" w:eastAsia="宋体" w:hAnsi="宋体" w:cs="宋体"/>
          <w:color w:val="000000"/>
          <w:sz w:val="24"/>
          <w:szCs w:val="24"/>
          <w:lang w:eastAsia="zh-CN"/>
        </w:rPr>
      </w:pPr>
      <w:r w:rsidRPr="007B6D0E">
        <w:rPr>
          <w:rFonts w:hAnsi="黑体" w:cs="黑体" w:hint="eastAsia"/>
          <w:color w:val="000000"/>
          <w:sz w:val="24"/>
          <w:szCs w:val="24"/>
          <w:lang w:eastAsia="zh-CN"/>
        </w:rPr>
        <w:lastRenderedPageBreak/>
        <w:t>(</w:t>
      </w:r>
      <w:r w:rsidRPr="007B6D0E">
        <w:rPr>
          <w:rFonts w:hAnsi="黑体" w:cs="黑体"/>
          <w:color w:val="000000"/>
          <w:sz w:val="24"/>
          <w:szCs w:val="24"/>
          <w:lang w:eastAsia="zh-CN"/>
        </w:rPr>
        <w:t>3</w:t>
      </w:r>
      <w:r w:rsidRPr="007B6D0E">
        <w:rPr>
          <w:rFonts w:hAnsi="黑体" w:cs="黑体" w:hint="eastAsia"/>
          <w:color w:val="000000"/>
          <w:sz w:val="24"/>
          <w:szCs w:val="24"/>
          <w:lang w:eastAsia="zh-CN"/>
        </w:rPr>
        <w:t>)汽车罐车产品数据表</w:t>
      </w:r>
    </w:p>
    <w:p w:rsidR="001E7D34" w:rsidRPr="007B6D0E" w:rsidRDefault="005318C7">
      <w:pPr>
        <w:pStyle w:val="afc"/>
        <w:spacing w:after="0" w:line="401" w:lineRule="exact"/>
        <w:ind w:firstLineChars="2700" w:firstLine="6696"/>
        <w:rPr>
          <w:rFonts w:ascii="宋体" w:eastAsia="宋体" w:hAnsi="宋体" w:cs="宋体"/>
          <w:color w:val="000000"/>
          <w:lang w:eastAsia="zh-CN"/>
        </w:rPr>
      </w:pPr>
      <w:r w:rsidRPr="007B6D0E">
        <w:rPr>
          <w:rFonts w:ascii="宋体" w:eastAsia="宋体" w:hAnsi="宋体" w:cs="宋体" w:hint="eastAsia"/>
          <w:color w:val="000000"/>
          <w:lang w:eastAsia="zh-CN"/>
        </w:rPr>
        <w:t>编号：</w:t>
      </w:r>
    </w:p>
    <w:tbl>
      <w:tblPr>
        <w:tblW w:w="896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580"/>
        <w:gridCol w:w="709"/>
        <w:gridCol w:w="47"/>
        <w:gridCol w:w="12"/>
        <w:gridCol w:w="7"/>
        <w:gridCol w:w="741"/>
        <w:gridCol w:w="386"/>
        <w:gridCol w:w="185"/>
        <w:gridCol w:w="183"/>
        <w:gridCol w:w="6"/>
        <w:gridCol w:w="1496"/>
        <w:gridCol w:w="22"/>
        <w:gridCol w:w="6"/>
        <w:gridCol w:w="202"/>
        <w:gridCol w:w="173"/>
        <w:gridCol w:w="9"/>
        <w:gridCol w:w="907"/>
        <w:gridCol w:w="223"/>
        <w:gridCol w:w="17"/>
        <w:gridCol w:w="742"/>
        <w:gridCol w:w="23"/>
        <w:gridCol w:w="29"/>
        <w:gridCol w:w="139"/>
        <w:gridCol w:w="18"/>
        <w:gridCol w:w="304"/>
        <w:gridCol w:w="219"/>
        <w:gridCol w:w="28"/>
        <w:gridCol w:w="1473"/>
        <w:gridCol w:w="29"/>
        <w:gridCol w:w="20"/>
        <w:gridCol w:w="25"/>
      </w:tblGrid>
      <w:tr w:rsidR="001E7D34">
        <w:trPr>
          <w:gridAfter w:val="1"/>
          <w:wAfter w:w="25" w:type="dxa"/>
          <w:trHeight w:val="340"/>
          <w:jc w:val="center"/>
        </w:trPr>
        <w:tc>
          <w:tcPr>
            <w:tcW w:w="2096" w:type="dxa"/>
            <w:gridSpan w:val="6"/>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产品名称</w:t>
            </w:r>
          </w:p>
        </w:tc>
        <w:tc>
          <w:tcPr>
            <w:tcW w:w="2278" w:type="dxa"/>
            <w:gridSpan w:val="6"/>
            <w:vAlign w:val="center"/>
          </w:tcPr>
          <w:p w:rsidR="001E7D34" w:rsidRPr="007B6D0E" w:rsidRDefault="001E7D34">
            <w:pPr>
              <w:spacing w:after="0" w:line="300" w:lineRule="exact"/>
              <w:jc w:val="center"/>
              <w:rPr>
                <w:rFonts w:ascii="宋体" w:hAnsi="宋体" w:cs="宋体"/>
                <w:color w:val="000000"/>
                <w:sz w:val="24"/>
                <w:szCs w:val="24"/>
              </w:rPr>
            </w:pPr>
          </w:p>
        </w:tc>
        <w:tc>
          <w:tcPr>
            <w:tcW w:w="2279" w:type="dxa"/>
            <w:gridSpan w:val="8"/>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产品型号</w:t>
            </w:r>
          </w:p>
        </w:tc>
        <w:tc>
          <w:tcPr>
            <w:tcW w:w="2282" w:type="dxa"/>
            <w:gridSpan w:val="10"/>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gridAfter w:val="1"/>
          <w:wAfter w:w="25" w:type="dxa"/>
          <w:trHeight w:val="340"/>
          <w:jc w:val="center"/>
        </w:trPr>
        <w:tc>
          <w:tcPr>
            <w:tcW w:w="2096" w:type="dxa"/>
            <w:gridSpan w:val="6"/>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产品编号</w:t>
            </w:r>
          </w:p>
        </w:tc>
        <w:tc>
          <w:tcPr>
            <w:tcW w:w="2278" w:type="dxa"/>
            <w:gridSpan w:val="6"/>
            <w:vAlign w:val="center"/>
          </w:tcPr>
          <w:p w:rsidR="001E7D34" w:rsidRPr="007B6D0E" w:rsidRDefault="001E7D34">
            <w:pPr>
              <w:spacing w:after="0" w:line="300" w:lineRule="exact"/>
              <w:jc w:val="center"/>
              <w:rPr>
                <w:rFonts w:ascii="宋体" w:hAnsi="宋体" w:cs="宋体"/>
                <w:color w:val="000000"/>
                <w:sz w:val="24"/>
                <w:szCs w:val="24"/>
              </w:rPr>
            </w:pPr>
          </w:p>
        </w:tc>
        <w:tc>
          <w:tcPr>
            <w:tcW w:w="2279" w:type="dxa"/>
            <w:gridSpan w:val="8"/>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特种</w:t>
            </w:r>
            <w:r w:rsidRPr="007B6D0E">
              <w:rPr>
                <w:rFonts w:ascii="宋体" w:hAnsi="宋体" w:cs="宋体" w:hint="eastAsia"/>
                <w:color w:val="000000"/>
                <w:sz w:val="24"/>
                <w:szCs w:val="24"/>
              </w:rPr>
              <w:t>设备代码</w:t>
            </w:r>
          </w:p>
        </w:tc>
        <w:tc>
          <w:tcPr>
            <w:tcW w:w="2282" w:type="dxa"/>
            <w:gridSpan w:val="10"/>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gridAfter w:val="1"/>
          <w:wAfter w:w="25" w:type="dxa"/>
          <w:trHeight w:val="340"/>
          <w:jc w:val="center"/>
        </w:trPr>
        <w:tc>
          <w:tcPr>
            <w:tcW w:w="2096" w:type="dxa"/>
            <w:gridSpan w:val="6"/>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车辆</w:t>
            </w:r>
            <w:r w:rsidRPr="007B6D0E">
              <w:rPr>
                <w:rFonts w:ascii="宋体" w:hAnsi="宋体" w:cs="宋体"/>
                <w:color w:val="000000"/>
                <w:sz w:val="24"/>
                <w:szCs w:val="24"/>
              </w:rPr>
              <w:t>VIN码</w:t>
            </w:r>
          </w:p>
        </w:tc>
        <w:tc>
          <w:tcPr>
            <w:tcW w:w="2278" w:type="dxa"/>
            <w:gridSpan w:val="6"/>
            <w:vAlign w:val="center"/>
          </w:tcPr>
          <w:p w:rsidR="001E7D34" w:rsidRPr="007B6D0E" w:rsidRDefault="001E7D34">
            <w:pPr>
              <w:spacing w:after="0" w:line="300" w:lineRule="exact"/>
              <w:jc w:val="center"/>
              <w:rPr>
                <w:rFonts w:ascii="宋体" w:hAnsi="宋体" w:cs="宋体"/>
                <w:color w:val="000000"/>
                <w:sz w:val="24"/>
                <w:szCs w:val="24"/>
              </w:rPr>
            </w:pPr>
          </w:p>
        </w:tc>
        <w:tc>
          <w:tcPr>
            <w:tcW w:w="2279" w:type="dxa"/>
            <w:gridSpan w:val="8"/>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产品标准</w:t>
            </w:r>
          </w:p>
        </w:tc>
        <w:tc>
          <w:tcPr>
            <w:tcW w:w="2282" w:type="dxa"/>
            <w:gridSpan w:val="10"/>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gridAfter w:val="1"/>
          <w:wAfter w:w="25" w:type="dxa"/>
          <w:trHeight w:val="340"/>
          <w:jc w:val="center"/>
        </w:trPr>
        <w:tc>
          <w:tcPr>
            <w:tcW w:w="8935" w:type="dxa"/>
            <w:gridSpan w:val="30"/>
            <w:vAlign w:val="center"/>
          </w:tcPr>
          <w:p w:rsidR="001E7D34" w:rsidRPr="007B6D0E" w:rsidRDefault="005318C7">
            <w:pPr>
              <w:spacing w:after="0" w:line="300" w:lineRule="exact"/>
              <w:jc w:val="center"/>
              <w:rPr>
                <w:rFonts w:ascii="宋体" w:hAnsi="宋体" w:cs="宋体"/>
                <w:b/>
                <w:color w:val="000000"/>
                <w:sz w:val="24"/>
                <w:szCs w:val="24"/>
              </w:rPr>
            </w:pPr>
            <w:r w:rsidRPr="007B6D0E">
              <w:rPr>
                <w:rFonts w:ascii="宋体" w:hAnsi="宋体" w:cs="宋体" w:hint="eastAsia"/>
                <w:b/>
                <w:color w:val="000000"/>
                <w:sz w:val="24"/>
                <w:szCs w:val="24"/>
              </w:rPr>
              <w:t>罐</w:t>
            </w:r>
            <w:r w:rsidRPr="007B6D0E">
              <w:rPr>
                <w:rFonts w:ascii="宋体" w:hAnsi="宋体" w:cs="宋体"/>
                <w:b/>
                <w:color w:val="000000"/>
                <w:sz w:val="24"/>
                <w:szCs w:val="24"/>
              </w:rPr>
              <w:t xml:space="preserve">  </w:t>
            </w:r>
            <w:r w:rsidRPr="007B6D0E">
              <w:rPr>
                <w:rFonts w:ascii="宋体" w:hAnsi="宋体" w:cs="宋体" w:hint="eastAsia"/>
                <w:b/>
                <w:color w:val="000000"/>
                <w:sz w:val="24"/>
                <w:szCs w:val="24"/>
              </w:rPr>
              <w:t>车</w:t>
            </w:r>
          </w:p>
        </w:tc>
      </w:tr>
      <w:tr w:rsidR="001E7D34">
        <w:trPr>
          <w:gridAfter w:val="1"/>
          <w:wAfter w:w="25" w:type="dxa"/>
          <w:trHeight w:val="340"/>
          <w:jc w:val="center"/>
        </w:trPr>
        <w:tc>
          <w:tcPr>
            <w:tcW w:w="1336" w:type="dxa"/>
            <w:gridSpan w:val="3"/>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底盘型号</w:t>
            </w:r>
          </w:p>
        </w:tc>
        <w:tc>
          <w:tcPr>
            <w:tcW w:w="1520" w:type="dxa"/>
            <w:gridSpan w:val="7"/>
            <w:vAlign w:val="center"/>
          </w:tcPr>
          <w:p w:rsidR="001E7D34" w:rsidRPr="007B6D0E" w:rsidRDefault="001E7D34">
            <w:pPr>
              <w:spacing w:after="0" w:line="300" w:lineRule="exact"/>
              <w:jc w:val="right"/>
              <w:rPr>
                <w:rFonts w:ascii="宋体" w:hAnsi="宋体" w:cs="宋体"/>
                <w:color w:val="000000"/>
                <w:sz w:val="24"/>
                <w:szCs w:val="24"/>
              </w:rPr>
            </w:pPr>
          </w:p>
        </w:tc>
        <w:tc>
          <w:tcPr>
            <w:tcW w:w="1518" w:type="dxa"/>
            <w:gridSpan w:val="2"/>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底盘类别</w:t>
            </w:r>
          </w:p>
        </w:tc>
        <w:tc>
          <w:tcPr>
            <w:tcW w:w="1520" w:type="dxa"/>
            <w:gridSpan w:val="6"/>
            <w:vAlign w:val="center"/>
          </w:tcPr>
          <w:p w:rsidR="001E7D34" w:rsidRPr="007B6D0E" w:rsidRDefault="001E7D34">
            <w:pPr>
              <w:spacing w:after="0" w:line="300" w:lineRule="exact"/>
              <w:jc w:val="center"/>
              <w:rPr>
                <w:rFonts w:ascii="宋体" w:hAnsi="宋体" w:cs="宋体"/>
                <w:color w:val="000000"/>
                <w:sz w:val="24"/>
                <w:szCs w:val="24"/>
              </w:rPr>
            </w:pPr>
          </w:p>
        </w:tc>
        <w:tc>
          <w:tcPr>
            <w:tcW w:w="1519" w:type="dxa"/>
            <w:gridSpan w:val="9"/>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轴距</w:t>
            </w:r>
          </w:p>
        </w:tc>
        <w:tc>
          <w:tcPr>
            <w:tcW w:w="1522" w:type="dxa"/>
            <w:gridSpan w:val="3"/>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hint="eastAsia"/>
                <w:color w:val="000000"/>
                <w:sz w:val="24"/>
                <w:szCs w:val="24"/>
                <w:lang w:eastAsia="zh-CN"/>
              </w:rPr>
              <w:t>mm</w:t>
            </w:r>
          </w:p>
        </w:tc>
      </w:tr>
      <w:tr w:rsidR="001E7D34">
        <w:trPr>
          <w:gridAfter w:val="1"/>
          <w:wAfter w:w="25" w:type="dxa"/>
          <w:trHeight w:val="340"/>
          <w:jc w:val="center"/>
        </w:trPr>
        <w:tc>
          <w:tcPr>
            <w:tcW w:w="1336" w:type="dxa"/>
            <w:gridSpan w:val="3"/>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 xml:space="preserve"> </w:t>
            </w:r>
            <w:r w:rsidRPr="007B6D0E">
              <w:rPr>
                <w:rFonts w:ascii="宋体" w:hAnsi="宋体" w:cs="宋体" w:hint="eastAsia"/>
                <w:color w:val="000000"/>
                <w:sz w:val="24"/>
                <w:szCs w:val="24"/>
              </w:rPr>
              <w:t>总质量</w:t>
            </w:r>
          </w:p>
        </w:tc>
        <w:tc>
          <w:tcPr>
            <w:tcW w:w="1520" w:type="dxa"/>
            <w:gridSpan w:val="7"/>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color w:val="000000"/>
                <w:sz w:val="24"/>
                <w:szCs w:val="24"/>
              </w:rPr>
              <w:t>kg</w:t>
            </w:r>
          </w:p>
        </w:tc>
        <w:tc>
          <w:tcPr>
            <w:tcW w:w="1518" w:type="dxa"/>
            <w:gridSpan w:val="2"/>
            <w:vAlign w:val="center"/>
          </w:tcPr>
          <w:p w:rsidR="001E7D34" w:rsidRPr="007B6D0E" w:rsidRDefault="005318C7">
            <w:pPr>
              <w:spacing w:after="0" w:line="300" w:lineRule="exact"/>
              <w:ind w:leftChars="-50" w:left="-110" w:rightChars="-50" w:right="-110"/>
              <w:jc w:val="center"/>
              <w:rPr>
                <w:rFonts w:ascii="宋体" w:hAnsi="宋体" w:cs="宋体"/>
                <w:color w:val="000000"/>
                <w:sz w:val="24"/>
                <w:szCs w:val="24"/>
                <w:highlight w:val="yellow"/>
                <w:lang w:eastAsia="zh-CN"/>
              </w:rPr>
            </w:pPr>
            <w:r w:rsidRPr="007B6D0E">
              <w:rPr>
                <w:rFonts w:ascii="宋体" w:hAnsi="宋体" w:cs="宋体" w:hint="eastAsia"/>
                <w:color w:val="000000"/>
                <w:sz w:val="24"/>
                <w:szCs w:val="24"/>
                <w:lang w:eastAsia="zh-CN"/>
              </w:rPr>
              <w:t>整备质量</w:t>
            </w:r>
          </w:p>
        </w:tc>
        <w:tc>
          <w:tcPr>
            <w:tcW w:w="1520" w:type="dxa"/>
            <w:gridSpan w:val="6"/>
            <w:vAlign w:val="center"/>
          </w:tcPr>
          <w:p w:rsidR="001E7D34" w:rsidRPr="007B6D0E" w:rsidRDefault="005318C7">
            <w:pPr>
              <w:spacing w:after="0" w:line="300" w:lineRule="exact"/>
              <w:jc w:val="right"/>
              <w:rPr>
                <w:rFonts w:ascii="宋体" w:hAnsi="宋体" w:cs="宋体"/>
                <w:color w:val="000000"/>
                <w:sz w:val="24"/>
                <w:szCs w:val="24"/>
                <w:highlight w:val="yellow"/>
                <w:lang w:eastAsia="zh-CN"/>
              </w:rPr>
            </w:pPr>
            <w:r w:rsidRPr="007B6D0E">
              <w:rPr>
                <w:rFonts w:ascii="宋体" w:hAnsi="宋体" w:cs="宋体"/>
                <w:color w:val="000000"/>
                <w:sz w:val="24"/>
                <w:szCs w:val="24"/>
                <w:lang w:eastAsia="zh-CN"/>
              </w:rPr>
              <w:t>kg</w:t>
            </w:r>
          </w:p>
        </w:tc>
        <w:tc>
          <w:tcPr>
            <w:tcW w:w="1519" w:type="dxa"/>
            <w:gridSpan w:val="9"/>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最大允许充装量</w:t>
            </w:r>
          </w:p>
        </w:tc>
        <w:tc>
          <w:tcPr>
            <w:tcW w:w="1522" w:type="dxa"/>
            <w:gridSpan w:val="3"/>
            <w:vAlign w:val="center"/>
          </w:tcPr>
          <w:p w:rsidR="001E7D34" w:rsidRPr="007B6D0E" w:rsidRDefault="005318C7">
            <w:pPr>
              <w:spacing w:after="0" w:line="300" w:lineRule="exact"/>
              <w:jc w:val="right"/>
              <w:rPr>
                <w:rFonts w:ascii="宋体" w:hAnsi="宋体" w:cs="宋体"/>
                <w:color w:val="000000"/>
                <w:sz w:val="24"/>
                <w:szCs w:val="24"/>
                <w:lang w:eastAsia="zh-CN"/>
              </w:rPr>
            </w:pPr>
            <w:r w:rsidRPr="007B6D0E">
              <w:rPr>
                <w:rFonts w:ascii="宋体" w:hAnsi="宋体" w:cs="宋体"/>
                <w:color w:val="000000"/>
                <w:sz w:val="24"/>
                <w:szCs w:val="24"/>
                <w:lang w:eastAsia="zh-CN"/>
              </w:rPr>
              <w:t>kg</w:t>
            </w:r>
          </w:p>
        </w:tc>
      </w:tr>
      <w:tr w:rsidR="001E7D34">
        <w:trPr>
          <w:gridAfter w:val="2"/>
          <w:wAfter w:w="45" w:type="dxa"/>
          <w:trHeight w:val="340"/>
          <w:jc w:val="center"/>
        </w:trPr>
        <w:tc>
          <w:tcPr>
            <w:tcW w:w="1348" w:type="dxa"/>
            <w:gridSpan w:val="4"/>
            <w:vMerge w:val="restart"/>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lang w:eastAsia="zh-CN"/>
              </w:rPr>
              <w:t xml:space="preserve"> 前悬/后悬</w:t>
            </w:r>
          </w:p>
        </w:tc>
        <w:tc>
          <w:tcPr>
            <w:tcW w:w="1502" w:type="dxa"/>
            <w:gridSpan w:val="5"/>
            <w:vMerge w:val="restart"/>
            <w:vAlign w:val="center"/>
          </w:tcPr>
          <w:p w:rsidR="001E7D34" w:rsidRPr="007B6D0E" w:rsidRDefault="005318C7">
            <w:pPr>
              <w:spacing w:after="0" w:line="300" w:lineRule="exact"/>
              <w:jc w:val="right"/>
              <w:rPr>
                <w:rFonts w:ascii="宋体" w:hAnsi="宋体" w:cs="宋体"/>
                <w:color w:val="000000"/>
                <w:sz w:val="24"/>
                <w:szCs w:val="24"/>
                <w:lang w:eastAsia="zh-CN"/>
              </w:rPr>
            </w:pPr>
            <w:r w:rsidRPr="007B6D0E">
              <w:rPr>
                <w:rFonts w:ascii="宋体" w:hAnsi="宋体" w:cs="宋体"/>
                <w:color w:val="000000"/>
                <w:sz w:val="24"/>
                <w:szCs w:val="24"/>
                <w:lang w:eastAsia="zh-CN"/>
              </w:rPr>
              <w:t>mm</w:t>
            </w:r>
          </w:p>
        </w:tc>
        <w:tc>
          <w:tcPr>
            <w:tcW w:w="1530" w:type="dxa"/>
            <w:gridSpan w:val="4"/>
            <w:vMerge w:val="restart"/>
            <w:vAlign w:val="center"/>
          </w:tcPr>
          <w:p w:rsidR="001E7D34" w:rsidRPr="007B6D0E" w:rsidRDefault="005318C7">
            <w:pPr>
              <w:spacing w:after="0" w:line="300" w:lineRule="exact"/>
              <w:ind w:leftChars="-50" w:left="-110" w:rightChars="-50" w:right="-110"/>
              <w:jc w:val="center"/>
              <w:rPr>
                <w:rFonts w:ascii="宋体" w:hAnsi="宋体" w:cs="宋体"/>
                <w:color w:val="000000"/>
                <w:sz w:val="24"/>
                <w:szCs w:val="24"/>
              </w:rPr>
            </w:pPr>
            <w:r w:rsidRPr="007B6D0E">
              <w:rPr>
                <w:rFonts w:ascii="宋体" w:hAnsi="宋体" w:cs="宋体" w:hint="eastAsia"/>
                <w:color w:val="000000"/>
                <w:spacing w:val="-20"/>
                <w:sz w:val="24"/>
                <w:szCs w:val="24"/>
                <w:lang w:eastAsia="zh-CN"/>
              </w:rPr>
              <w:t>接近角/离</w:t>
            </w:r>
            <w:r w:rsidRPr="007B6D0E">
              <w:rPr>
                <w:rFonts w:ascii="宋体" w:hAnsi="宋体" w:cs="宋体" w:hint="eastAsia"/>
                <w:color w:val="000000"/>
                <w:sz w:val="24"/>
                <w:szCs w:val="24"/>
              </w:rPr>
              <w:t>去角</w:t>
            </w:r>
          </w:p>
        </w:tc>
        <w:tc>
          <w:tcPr>
            <w:tcW w:w="1531" w:type="dxa"/>
            <w:gridSpan w:val="6"/>
            <w:vMerge w:val="restart"/>
            <w:vAlign w:val="center"/>
          </w:tcPr>
          <w:p w:rsidR="001E7D34" w:rsidRPr="007B6D0E" w:rsidRDefault="005318C7">
            <w:pPr>
              <w:spacing w:after="0" w:line="300" w:lineRule="exact"/>
              <w:jc w:val="right"/>
              <w:rPr>
                <w:rFonts w:ascii="宋体" w:hAnsi="宋体" w:cs="宋体"/>
                <w:color w:val="000000"/>
                <w:sz w:val="24"/>
                <w:szCs w:val="24"/>
                <w:lang w:eastAsia="zh-CN"/>
              </w:rPr>
            </w:pPr>
            <w:r w:rsidRPr="007B6D0E">
              <w:rPr>
                <w:rFonts w:ascii="宋体" w:hAnsi="宋体" w:cs="宋体"/>
                <w:color w:val="000000"/>
                <w:sz w:val="24"/>
                <w:szCs w:val="24"/>
              </w:rPr>
              <w:t>°</w:t>
            </w:r>
          </w:p>
        </w:tc>
        <w:tc>
          <w:tcPr>
            <w:tcW w:w="794" w:type="dxa"/>
            <w:gridSpan w:val="3"/>
            <w:vMerge w:val="restart"/>
            <w:vAlign w:val="center"/>
          </w:tcPr>
          <w:p w:rsidR="001E7D34" w:rsidRPr="007B6D0E" w:rsidRDefault="005318C7">
            <w:pPr>
              <w:spacing w:after="0" w:line="300" w:lineRule="exact"/>
              <w:ind w:rightChars="-50" w:right="-110"/>
              <w:jc w:val="center"/>
              <w:rPr>
                <w:rFonts w:ascii="宋体" w:hAnsi="宋体" w:cs="宋体"/>
                <w:color w:val="000000"/>
                <w:sz w:val="24"/>
                <w:szCs w:val="24"/>
              </w:rPr>
            </w:pPr>
            <w:r w:rsidRPr="007B6D0E">
              <w:rPr>
                <w:rFonts w:ascii="宋体" w:hAnsi="宋体" w:cs="宋体" w:hint="eastAsia"/>
                <w:color w:val="000000"/>
                <w:sz w:val="24"/>
                <w:szCs w:val="24"/>
              </w:rPr>
              <w:t>设计</w:t>
            </w:r>
          </w:p>
          <w:p w:rsidR="001E7D34" w:rsidRPr="007B6D0E" w:rsidRDefault="005318C7">
            <w:pPr>
              <w:spacing w:after="0" w:line="300" w:lineRule="exact"/>
              <w:ind w:rightChars="-50" w:right="-110"/>
              <w:jc w:val="center"/>
              <w:rPr>
                <w:rFonts w:ascii="宋体" w:hAnsi="宋体" w:cs="宋体"/>
                <w:color w:val="000000"/>
                <w:sz w:val="24"/>
                <w:szCs w:val="24"/>
              </w:rPr>
            </w:pPr>
            <w:r w:rsidRPr="007B6D0E">
              <w:rPr>
                <w:rFonts w:ascii="宋体" w:hAnsi="宋体" w:cs="宋体" w:hint="eastAsia"/>
                <w:color w:val="000000"/>
                <w:sz w:val="24"/>
                <w:szCs w:val="24"/>
              </w:rPr>
              <w:t>限速</w:t>
            </w:r>
          </w:p>
        </w:tc>
        <w:tc>
          <w:tcPr>
            <w:tcW w:w="680" w:type="dxa"/>
            <w:gridSpan w:val="4"/>
            <w:vAlign w:val="center"/>
          </w:tcPr>
          <w:p w:rsidR="001E7D34" w:rsidRPr="007B6D0E" w:rsidRDefault="005318C7">
            <w:pPr>
              <w:spacing w:after="0" w:line="300" w:lineRule="exact"/>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rPr>
              <w:t>平直路面</w:t>
            </w:r>
          </w:p>
        </w:tc>
        <w:tc>
          <w:tcPr>
            <w:tcW w:w="1530" w:type="dxa"/>
            <w:gridSpan w:val="3"/>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color w:val="000000"/>
                <w:sz w:val="24"/>
                <w:szCs w:val="24"/>
              </w:rPr>
              <w:t>km/h</w:t>
            </w:r>
          </w:p>
        </w:tc>
      </w:tr>
      <w:tr w:rsidR="001E7D34">
        <w:trPr>
          <w:gridAfter w:val="2"/>
          <w:wAfter w:w="45" w:type="dxa"/>
          <w:trHeight w:val="340"/>
          <w:jc w:val="center"/>
        </w:trPr>
        <w:tc>
          <w:tcPr>
            <w:tcW w:w="1348" w:type="dxa"/>
            <w:gridSpan w:val="4"/>
            <w:vMerge/>
            <w:vAlign w:val="center"/>
          </w:tcPr>
          <w:p w:rsidR="001E7D34" w:rsidRPr="007B6D0E" w:rsidRDefault="001E7D34">
            <w:pPr>
              <w:adjustRightInd w:val="0"/>
              <w:snapToGrid w:val="0"/>
              <w:spacing w:after="0" w:line="240" w:lineRule="auto"/>
              <w:ind w:leftChars="-50" w:left="-110" w:rightChars="-50" w:right="-110"/>
              <w:jc w:val="center"/>
              <w:rPr>
                <w:rFonts w:ascii="宋体" w:hAnsi="宋体" w:cs="宋体"/>
                <w:color w:val="000000"/>
                <w:sz w:val="24"/>
                <w:szCs w:val="24"/>
              </w:rPr>
            </w:pPr>
          </w:p>
        </w:tc>
        <w:tc>
          <w:tcPr>
            <w:tcW w:w="1502" w:type="dxa"/>
            <w:gridSpan w:val="5"/>
            <w:vMerge/>
            <w:vAlign w:val="center"/>
          </w:tcPr>
          <w:p w:rsidR="001E7D34" w:rsidRPr="007B6D0E" w:rsidRDefault="001E7D34">
            <w:pPr>
              <w:spacing w:after="0" w:line="300" w:lineRule="exact"/>
              <w:jc w:val="center"/>
              <w:rPr>
                <w:rFonts w:ascii="宋体" w:hAnsi="宋体" w:cs="宋体"/>
                <w:color w:val="000000"/>
                <w:sz w:val="24"/>
                <w:szCs w:val="24"/>
              </w:rPr>
            </w:pPr>
          </w:p>
        </w:tc>
        <w:tc>
          <w:tcPr>
            <w:tcW w:w="1530" w:type="dxa"/>
            <w:gridSpan w:val="4"/>
            <w:vMerge/>
            <w:vAlign w:val="center"/>
          </w:tcPr>
          <w:p w:rsidR="001E7D34" w:rsidRPr="007B6D0E" w:rsidRDefault="001E7D34">
            <w:pPr>
              <w:spacing w:after="0" w:line="300" w:lineRule="exact"/>
              <w:ind w:leftChars="-50" w:left="-110" w:rightChars="-50" w:right="-110"/>
              <w:jc w:val="center"/>
              <w:rPr>
                <w:rFonts w:ascii="宋体" w:hAnsi="宋体" w:cs="宋体"/>
                <w:color w:val="000000"/>
                <w:sz w:val="24"/>
                <w:szCs w:val="24"/>
              </w:rPr>
            </w:pPr>
          </w:p>
        </w:tc>
        <w:tc>
          <w:tcPr>
            <w:tcW w:w="1531" w:type="dxa"/>
            <w:gridSpan w:val="6"/>
            <w:vMerge/>
            <w:vAlign w:val="center"/>
          </w:tcPr>
          <w:p w:rsidR="001E7D34" w:rsidRPr="007B6D0E" w:rsidRDefault="001E7D34">
            <w:pPr>
              <w:spacing w:after="0" w:line="300" w:lineRule="exact"/>
              <w:ind w:leftChars="-50" w:left="-110" w:rightChars="-50" w:right="-110"/>
              <w:jc w:val="right"/>
              <w:rPr>
                <w:rFonts w:ascii="宋体" w:hAnsi="宋体" w:cs="宋体"/>
                <w:color w:val="000000"/>
                <w:sz w:val="24"/>
                <w:szCs w:val="24"/>
              </w:rPr>
            </w:pPr>
          </w:p>
        </w:tc>
        <w:tc>
          <w:tcPr>
            <w:tcW w:w="794" w:type="dxa"/>
            <w:gridSpan w:val="3"/>
            <w:vMerge/>
            <w:vAlign w:val="center"/>
          </w:tcPr>
          <w:p w:rsidR="001E7D34" w:rsidRPr="007B6D0E" w:rsidRDefault="001E7D34">
            <w:pPr>
              <w:spacing w:after="0" w:line="300" w:lineRule="exact"/>
              <w:jc w:val="center"/>
              <w:rPr>
                <w:rFonts w:ascii="宋体" w:hAnsi="宋体" w:cs="宋体"/>
                <w:color w:val="000000"/>
                <w:sz w:val="24"/>
                <w:szCs w:val="24"/>
              </w:rPr>
            </w:pPr>
          </w:p>
        </w:tc>
        <w:tc>
          <w:tcPr>
            <w:tcW w:w="680" w:type="dxa"/>
            <w:gridSpan w:val="4"/>
            <w:vAlign w:val="center"/>
          </w:tcPr>
          <w:p w:rsidR="001E7D34" w:rsidRPr="007B6D0E" w:rsidRDefault="005318C7">
            <w:pPr>
              <w:spacing w:after="0" w:line="300" w:lineRule="exact"/>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rPr>
              <w:t>转弯</w:t>
            </w:r>
          </w:p>
        </w:tc>
        <w:tc>
          <w:tcPr>
            <w:tcW w:w="1530" w:type="dxa"/>
            <w:gridSpan w:val="3"/>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color w:val="000000"/>
                <w:sz w:val="24"/>
                <w:szCs w:val="24"/>
              </w:rPr>
              <w:t>km/h</w:t>
            </w:r>
          </w:p>
        </w:tc>
      </w:tr>
      <w:tr w:rsidR="001E7D34">
        <w:trPr>
          <w:gridAfter w:val="2"/>
          <w:wAfter w:w="45" w:type="dxa"/>
          <w:trHeight w:val="340"/>
          <w:jc w:val="center"/>
        </w:trPr>
        <w:tc>
          <w:tcPr>
            <w:tcW w:w="1348" w:type="dxa"/>
            <w:gridSpan w:val="4"/>
            <w:vAlign w:val="center"/>
          </w:tcPr>
          <w:p w:rsidR="001E7D34" w:rsidRPr="007B6D0E" w:rsidRDefault="005318C7">
            <w:pPr>
              <w:adjustRightInd w:val="0"/>
              <w:snapToGrid w:val="0"/>
              <w:spacing w:after="0" w:line="240" w:lineRule="auto"/>
              <w:ind w:leftChars="-50" w:left="-110" w:rightChars="-50" w:right="-110"/>
              <w:rPr>
                <w:rFonts w:ascii="宋体" w:hAnsi="宋体" w:cs="宋体"/>
                <w:color w:val="000000"/>
                <w:spacing w:val="-26"/>
                <w:sz w:val="24"/>
                <w:szCs w:val="24"/>
                <w:lang w:eastAsia="zh-CN"/>
              </w:rPr>
            </w:pPr>
            <w:r w:rsidRPr="007B6D0E">
              <w:rPr>
                <w:rFonts w:ascii="宋体" w:hAnsi="宋体" w:cs="宋体" w:hint="eastAsia"/>
                <w:color w:val="000000"/>
                <w:spacing w:val="-26"/>
                <w:sz w:val="24"/>
                <w:szCs w:val="24"/>
                <w:lang w:eastAsia="zh-CN"/>
              </w:rPr>
              <w:t>介质名称</w:t>
            </w:r>
            <w:r w:rsidRPr="007B6D0E">
              <w:rPr>
                <w:rFonts w:ascii="宋体" w:hAnsi="宋体" w:cs="宋体"/>
                <w:color w:val="000000"/>
                <w:spacing w:val="-26"/>
                <w:sz w:val="24"/>
                <w:szCs w:val="24"/>
                <w:lang w:eastAsia="zh-CN"/>
              </w:rPr>
              <w:t>(</w:t>
            </w:r>
            <w:r w:rsidRPr="007B6D0E">
              <w:rPr>
                <w:rFonts w:ascii="宋体" w:hAnsi="宋体" w:cs="宋体" w:hint="eastAsia"/>
                <w:color w:val="000000"/>
                <w:spacing w:val="-26"/>
                <w:sz w:val="24"/>
                <w:szCs w:val="24"/>
                <w:lang w:eastAsia="zh-CN"/>
              </w:rPr>
              <w:t>品种</w:t>
            </w:r>
            <w:r w:rsidRPr="007B6D0E">
              <w:rPr>
                <w:rFonts w:ascii="宋体" w:hAnsi="宋体" w:cs="宋体"/>
                <w:color w:val="000000"/>
                <w:spacing w:val="-26"/>
                <w:sz w:val="24"/>
                <w:szCs w:val="24"/>
                <w:lang w:eastAsia="zh-CN"/>
              </w:rPr>
              <w:t>)</w:t>
            </w:r>
          </w:p>
        </w:tc>
        <w:tc>
          <w:tcPr>
            <w:tcW w:w="1502" w:type="dxa"/>
            <w:gridSpan w:val="5"/>
            <w:vAlign w:val="center"/>
          </w:tcPr>
          <w:p w:rsidR="001E7D34" w:rsidRPr="007B6D0E" w:rsidRDefault="001E7D34">
            <w:pPr>
              <w:spacing w:after="0" w:line="300" w:lineRule="exact"/>
              <w:jc w:val="right"/>
              <w:rPr>
                <w:rFonts w:ascii="宋体" w:hAnsi="宋体" w:cs="宋体"/>
                <w:color w:val="000000"/>
                <w:sz w:val="24"/>
                <w:szCs w:val="24"/>
                <w:lang w:eastAsia="zh-CN"/>
              </w:rPr>
            </w:pPr>
          </w:p>
        </w:tc>
        <w:tc>
          <w:tcPr>
            <w:tcW w:w="1530" w:type="dxa"/>
            <w:gridSpan w:val="4"/>
            <w:vAlign w:val="center"/>
          </w:tcPr>
          <w:p w:rsidR="001E7D34" w:rsidRPr="007B6D0E" w:rsidRDefault="005318C7">
            <w:pPr>
              <w:spacing w:after="0" w:line="300" w:lineRule="exact"/>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介质危害性</w:t>
            </w:r>
          </w:p>
        </w:tc>
        <w:tc>
          <w:tcPr>
            <w:tcW w:w="1531" w:type="dxa"/>
            <w:gridSpan w:val="6"/>
            <w:vAlign w:val="center"/>
          </w:tcPr>
          <w:p w:rsidR="001E7D34" w:rsidRPr="007B6D0E" w:rsidRDefault="001E7D34">
            <w:pPr>
              <w:spacing w:after="0" w:line="300" w:lineRule="exact"/>
              <w:jc w:val="right"/>
              <w:rPr>
                <w:rFonts w:ascii="宋体" w:hAnsi="宋体" w:cs="宋体"/>
                <w:color w:val="000000"/>
                <w:sz w:val="24"/>
                <w:szCs w:val="24"/>
                <w:lang w:eastAsia="zh-CN"/>
              </w:rPr>
            </w:pPr>
          </w:p>
        </w:tc>
        <w:tc>
          <w:tcPr>
            <w:tcW w:w="794" w:type="dxa"/>
            <w:gridSpan w:val="3"/>
            <w:vMerge w:val="restart"/>
            <w:vAlign w:val="center"/>
          </w:tcPr>
          <w:p w:rsidR="001E7D34" w:rsidRPr="007B6D0E" w:rsidRDefault="005318C7">
            <w:pPr>
              <w:spacing w:after="0" w:line="300" w:lineRule="exact"/>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满载时轴荷分配</w:t>
            </w:r>
          </w:p>
        </w:tc>
        <w:tc>
          <w:tcPr>
            <w:tcW w:w="680" w:type="dxa"/>
            <w:gridSpan w:val="4"/>
            <w:vAlign w:val="center"/>
          </w:tcPr>
          <w:p w:rsidR="001E7D34" w:rsidRPr="007B6D0E" w:rsidRDefault="005318C7">
            <w:pPr>
              <w:spacing w:after="0" w:line="300" w:lineRule="exact"/>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rPr>
              <w:t>前轴</w:t>
            </w:r>
          </w:p>
        </w:tc>
        <w:tc>
          <w:tcPr>
            <w:tcW w:w="1530" w:type="dxa"/>
            <w:gridSpan w:val="3"/>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color w:val="000000"/>
                <w:sz w:val="24"/>
                <w:szCs w:val="24"/>
                <w:lang w:eastAsia="zh-CN"/>
              </w:rPr>
              <w:t>kg</w:t>
            </w:r>
          </w:p>
        </w:tc>
      </w:tr>
      <w:tr w:rsidR="001E7D34">
        <w:trPr>
          <w:gridAfter w:val="2"/>
          <w:wAfter w:w="45" w:type="dxa"/>
          <w:trHeight w:val="340"/>
          <w:jc w:val="center"/>
        </w:trPr>
        <w:tc>
          <w:tcPr>
            <w:tcW w:w="1348" w:type="dxa"/>
            <w:gridSpan w:val="4"/>
            <w:vAlign w:val="center"/>
          </w:tcPr>
          <w:p w:rsidR="001E7D34" w:rsidRPr="007B6D0E" w:rsidRDefault="005318C7">
            <w:pPr>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介质编号</w:t>
            </w:r>
          </w:p>
        </w:tc>
        <w:tc>
          <w:tcPr>
            <w:tcW w:w="1502" w:type="dxa"/>
            <w:gridSpan w:val="5"/>
            <w:vAlign w:val="center"/>
          </w:tcPr>
          <w:p w:rsidR="001E7D34" w:rsidRPr="007B6D0E" w:rsidRDefault="001E7D34">
            <w:pPr>
              <w:spacing w:after="0" w:line="300" w:lineRule="exact"/>
              <w:ind w:right="120"/>
              <w:jc w:val="center"/>
              <w:rPr>
                <w:rFonts w:ascii="宋体" w:hAnsi="宋体" w:cs="宋体"/>
                <w:color w:val="000000"/>
                <w:sz w:val="24"/>
                <w:szCs w:val="24"/>
                <w:lang w:eastAsia="zh-CN"/>
              </w:rPr>
            </w:pPr>
          </w:p>
        </w:tc>
        <w:tc>
          <w:tcPr>
            <w:tcW w:w="1530" w:type="dxa"/>
            <w:gridSpan w:val="4"/>
            <w:vAlign w:val="center"/>
          </w:tcPr>
          <w:p w:rsidR="001E7D34" w:rsidRPr="007B6D0E" w:rsidRDefault="001E7D34">
            <w:pPr>
              <w:spacing w:after="0" w:line="300" w:lineRule="exact"/>
              <w:ind w:right="120"/>
              <w:jc w:val="both"/>
              <w:rPr>
                <w:rFonts w:ascii="宋体" w:hAnsi="宋体" w:cs="宋体"/>
                <w:color w:val="000000"/>
                <w:sz w:val="24"/>
                <w:szCs w:val="24"/>
                <w:lang w:eastAsia="zh-CN"/>
              </w:rPr>
            </w:pPr>
          </w:p>
        </w:tc>
        <w:tc>
          <w:tcPr>
            <w:tcW w:w="1531" w:type="dxa"/>
            <w:gridSpan w:val="6"/>
            <w:vAlign w:val="center"/>
          </w:tcPr>
          <w:p w:rsidR="001E7D34" w:rsidRPr="007B6D0E" w:rsidRDefault="001E7D34">
            <w:pPr>
              <w:spacing w:after="0" w:line="300" w:lineRule="exact"/>
              <w:ind w:right="120"/>
              <w:jc w:val="right"/>
              <w:rPr>
                <w:rFonts w:ascii="宋体" w:hAnsi="宋体" w:cs="宋体"/>
                <w:color w:val="000000"/>
                <w:sz w:val="24"/>
                <w:szCs w:val="24"/>
                <w:lang w:eastAsia="zh-CN"/>
              </w:rPr>
            </w:pPr>
          </w:p>
        </w:tc>
        <w:tc>
          <w:tcPr>
            <w:tcW w:w="794" w:type="dxa"/>
            <w:gridSpan w:val="3"/>
            <w:vMerge/>
            <w:vAlign w:val="center"/>
          </w:tcPr>
          <w:p w:rsidR="001E7D34" w:rsidRPr="007B6D0E" w:rsidRDefault="001E7D34">
            <w:pPr>
              <w:spacing w:after="0" w:line="300" w:lineRule="exact"/>
              <w:jc w:val="center"/>
              <w:rPr>
                <w:rFonts w:ascii="宋体" w:hAnsi="宋体" w:cs="宋体"/>
                <w:color w:val="000000"/>
                <w:sz w:val="24"/>
                <w:szCs w:val="24"/>
                <w:lang w:eastAsia="zh-CN"/>
              </w:rPr>
            </w:pPr>
          </w:p>
        </w:tc>
        <w:tc>
          <w:tcPr>
            <w:tcW w:w="680" w:type="dxa"/>
            <w:gridSpan w:val="4"/>
            <w:vAlign w:val="center"/>
          </w:tcPr>
          <w:p w:rsidR="001E7D34" w:rsidRPr="007B6D0E" w:rsidRDefault="005318C7">
            <w:pPr>
              <w:spacing w:after="0" w:line="300" w:lineRule="exact"/>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rPr>
              <w:t>后轴</w:t>
            </w:r>
          </w:p>
        </w:tc>
        <w:tc>
          <w:tcPr>
            <w:tcW w:w="1530" w:type="dxa"/>
            <w:gridSpan w:val="3"/>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color w:val="000000"/>
                <w:sz w:val="24"/>
                <w:szCs w:val="24"/>
                <w:lang w:eastAsia="zh-CN"/>
              </w:rPr>
              <w:t>kg</w:t>
            </w:r>
          </w:p>
        </w:tc>
      </w:tr>
      <w:tr w:rsidR="001E7D34">
        <w:trPr>
          <w:gridAfter w:val="3"/>
          <w:wAfter w:w="74" w:type="dxa"/>
          <w:trHeight w:val="340"/>
          <w:jc w:val="center"/>
        </w:trPr>
        <w:tc>
          <w:tcPr>
            <w:tcW w:w="2482" w:type="dxa"/>
            <w:gridSpan w:val="7"/>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外廓尺寸(长×</w:t>
            </w:r>
            <w:r w:rsidRPr="007B6D0E">
              <w:rPr>
                <w:rFonts w:ascii="宋体" w:hAnsi="宋体" w:cs="宋体"/>
                <w:color w:val="000000"/>
                <w:sz w:val="24"/>
                <w:szCs w:val="24"/>
                <w:lang w:eastAsia="zh-CN"/>
              </w:rPr>
              <w:t>宽</w:t>
            </w:r>
            <w:r w:rsidRPr="007B6D0E">
              <w:rPr>
                <w:rFonts w:ascii="宋体" w:hAnsi="宋体" w:cs="宋体" w:hint="eastAsia"/>
                <w:color w:val="000000"/>
                <w:sz w:val="24"/>
                <w:szCs w:val="24"/>
                <w:lang w:eastAsia="zh-CN"/>
              </w:rPr>
              <w:t>×</w:t>
            </w:r>
            <w:r w:rsidRPr="007B6D0E">
              <w:rPr>
                <w:rFonts w:ascii="宋体" w:hAnsi="宋体" w:cs="宋体"/>
                <w:color w:val="000000"/>
                <w:sz w:val="24"/>
                <w:szCs w:val="24"/>
                <w:lang w:eastAsia="zh-CN"/>
              </w:rPr>
              <w:t>高</w:t>
            </w:r>
            <w:r w:rsidRPr="007B6D0E">
              <w:rPr>
                <w:rFonts w:ascii="宋体" w:hAnsi="宋体" w:cs="宋体" w:hint="eastAsia"/>
                <w:color w:val="000000"/>
                <w:sz w:val="24"/>
                <w:szCs w:val="24"/>
                <w:lang w:eastAsia="zh-CN"/>
              </w:rPr>
              <w:t>)</w:t>
            </w:r>
          </w:p>
        </w:tc>
        <w:tc>
          <w:tcPr>
            <w:tcW w:w="1870" w:type="dxa"/>
            <w:gridSpan w:val="4"/>
            <w:vAlign w:val="center"/>
          </w:tcPr>
          <w:p w:rsidR="001E7D34" w:rsidRPr="007B6D0E" w:rsidRDefault="005318C7">
            <w:pPr>
              <w:spacing w:after="0" w:line="300" w:lineRule="exact"/>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mm</w:t>
            </w:r>
          </w:p>
        </w:tc>
        <w:tc>
          <w:tcPr>
            <w:tcW w:w="2324" w:type="dxa"/>
            <w:gridSpan w:val="10"/>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适用环境温度</w:t>
            </w:r>
          </w:p>
        </w:tc>
        <w:tc>
          <w:tcPr>
            <w:tcW w:w="2210" w:type="dxa"/>
            <w:gridSpan w:val="7"/>
            <w:vAlign w:val="center"/>
          </w:tcPr>
          <w:p w:rsidR="001E7D34" w:rsidRPr="007B6D0E" w:rsidRDefault="005318C7">
            <w:pPr>
              <w:spacing w:after="0" w:line="300" w:lineRule="exact"/>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w:t>
            </w:r>
          </w:p>
        </w:tc>
      </w:tr>
      <w:tr w:rsidR="001E7D34">
        <w:trPr>
          <w:gridAfter w:val="1"/>
          <w:wAfter w:w="25" w:type="dxa"/>
          <w:trHeight w:val="340"/>
          <w:jc w:val="center"/>
        </w:trPr>
        <w:tc>
          <w:tcPr>
            <w:tcW w:w="8935" w:type="dxa"/>
            <w:gridSpan w:val="30"/>
            <w:vAlign w:val="center"/>
          </w:tcPr>
          <w:p w:rsidR="001E7D34" w:rsidRPr="007B6D0E" w:rsidRDefault="005318C7">
            <w:pPr>
              <w:spacing w:after="0" w:line="300" w:lineRule="exact"/>
              <w:jc w:val="center"/>
              <w:rPr>
                <w:rFonts w:ascii="宋体" w:hAnsi="宋体" w:cs="宋体"/>
                <w:b/>
                <w:color w:val="000000"/>
                <w:sz w:val="24"/>
                <w:szCs w:val="24"/>
              </w:rPr>
            </w:pPr>
            <w:r w:rsidRPr="007B6D0E">
              <w:rPr>
                <w:rFonts w:ascii="宋体" w:hAnsi="宋体" w:cs="宋体" w:hint="eastAsia"/>
                <w:b/>
                <w:color w:val="000000"/>
                <w:sz w:val="24"/>
                <w:szCs w:val="24"/>
              </w:rPr>
              <w:t>罐</w:t>
            </w:r>
            <w:r w:rsidRPr="007B6D0E">
              <w:rPr>
                <w:rFonts w:ascii="宋体" w:hAnsi="宋体" w:cs="宋体"/>
                <w:b/>
                <w:color w:val="000000"/>
                <w:sz w:val="24"/>
                <w:szCs w:val="24"/>
              </w:rPr>
              <w:t xml:space="preserve">  </w:t>
            </w:r>
            <w:r w:rsidRPr="007B6D0E">
              <w:rPr>
                <w:rFonts w:ascii="宋体" w:hAnsi="宋体" w:cs="宋体" w:hint="eastAsia"/>
                <w:b/>
                <w:color w:val="000000"/>
                <w:sz w:val="24"/>
                <w:szCs w:val="24"/>
              </w:rPr>
              <w:t>体</w:t>
            </w:r>
          </w:p>
        </w:tc>
      </w:tr>
      <w:tr w:rsidR="001E7D34">
        <w:trPr>
          <w:gridAfter w:val="1"/>
          <w:wAfter w:w="25" w:type="dxa"/>
          <w:trHeight w:val="340"/>
          <w:jc w:val="center"/>
        </w:trPr>
        <w:tc>
          <w:tcPr>
            <w:tcW w:w="580" w:type="dxa"/>
            <w:vMerge w:val="restart"/>
            <w:vAlign w:val="center"/>
          </w:tcPr>
          <w:p w:rsidR="001E7D34" w:rsidRPr="007B6D0E" w:rsidRDefault="001E7D34">
            <w:pPr>
              <w:adjustRightInd w:val="0"/>
              <w:snapToGrid w:val="0"/>
              <w:spacing w:after="0" w:line="300" w:lineRule="exact"/>
              <w:jc w:val="center"/>
              <w:rPr>
                <w:rFonts w:ascii="宋体" w:hAnsi="宋体" w:cs="宋体"/>
                <w:color w:val="000000"/>
                <w:sz w:val="24"/>
                <w:szCs w:val="24"/>
                <w:lang w:eastAsia="zh-CN"/>
              </w:rPr>
            </w:pPr>
          </w:p>
          <w:p w:rsidR="001E7D34" w:rsidRPr="007B6D0E" w:rsidRDefault="005318C7">
            <w:pPr>
              <w:adjustRightInd w:val="0"/>
              <w:snapToGrid w:val="0"/>
              <w:spacing w:after="0" w:line="300" w:lineRule="exact"/>
              <w:rPr>
                <w:rFonts w:ascii="宋体" w:hAnsi="宋体" w:cs="宋体"/>
                <w:color w:val="000000"/>
                <w:sz w:val="24"/>
                <w:szCs w:val="24"/>
                <w:lang w:eastAsia="zh-CN"/>
              </w:rPr>
            </w:pPr>
            <w:r w:rsidRPr="007B6D0E">
              <w:rPr>
                <w:rFonts w:ascii="宋体" w:hAnsi="宋体" w:cs="宋体" w:hint="eastAsia"/>
                <w:color w:val="000000"/>
                <w:sz w:val="24"/>
                <w:szCs w:val="24"/>
              </w:rPr>
              <w:t>性能参数</w:t>
            </w:r>
          </w:p>
          <w:p w:rsidR="001E7D34" w:rsidRPr="007B6D0E" w:rsidRDefault="001E7D34">
            <w:pPr>
              <w:pStyle w:val="a2"/>
              <w:adjustRightInd w:val="0"/>
              <w:snapToGrid w:val="0"/>
              <w:spacing w:after="0" w:line="300" w:lineRule="exact"/>
              <w:ind w:firstLine="240"/>
              <w:jc w:val="center"/>
              <w:rPr>
                <w:rFonts w:ascii="宋体" w:hAnsi="宋体" w:cs="宋体"/>
                <w:color w:val="000000"/>
                <w:sz w:val="24"/>
                <w:szCs w:val="24"/>
                <w:lang w:eastAsia="zh-CN"/>
              </w:rPr>
            </w:pPr>
          </w:p>
        </w:tc>
        <w:tc>
          <w:tcPr>
            <w:tcW w:w="2087" w:type="dxa"/>
            <w:gridSpan w:val="7"/>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罐体</w:t>
            </w:r>
            <w:r w:rsidRPr="007B6D0E">
              <w:rPr>
                <w:rFonts w:ascii="宋体" w:hAnsi="宋体" w:cs="宋体" w:hint="eastAsia"/>
                <w:color w:val="000000"/>
                <w:sz w:val="24"/>
                <w:szCs w:val="24"/>
              </w:rPr>
              <w:t>容积</w:t>
            </w:r>
          </w:p>
        </w:tc>
        <w:tc>
          <w:tcPr>
            <w:tcW w:w="2088" w:type="dxa"/>
            <w:gridSpan w:val="7"/>
            <w:vAlign w:val="center"/>
          </w:tcPr>
          <w:p w:rsidR="001E7D34" w:rsidRPr="007B6D0E" w:rsidRDefault="005318C7">
            <w:pPr>
              <w:adjustRightInd w:val="0"/>
              <w:snapToGrid w:val="0"/>
              <w:spacing w:after="0" w:line="300" w:lineRule="exact"/>
              <w:jc w:val="right"/>
              <w:rPr>
                <w:rFonts w:ascii="宋体" w:hAnsi="宋体" w:cs="宋体"/>
                <w:color w:val="000000"/>
                <w:sz w:val="24"/>
                <w:szCs w:val="24"/>
              </w:rPr>
            </w:pPr>
            <w:r w:rsidRPr="007B6D0E">
              <w:rPr>
                <w:rFonts w:ascii="宋体" w:hAnsi="宋体" w:cs="宋体"/>
                <w:color w:val="000000"/>
                <w:sz w:val="24"/>
                <w:szCs w:val="24"/>
              </w:rPr>
              <w:t>m</w:t>
            </w:r>
            <w:r w:rsidRPr="007B6D0E">
              <w:rPr>
                <w:rFonts w:ascii="宋体" w:hAnsi="宋体" w:cs="宋体"/>
                <w:color w:val="000000"/>
                <w:sz w:val="24"/>
                <w:szCs w:val="24"/>
                <w:vertAlign w:val="superscript"/>
              </w:rPr>
              <w:t>3</w:t>
            </w:r>
          </w:p>
        </w:tc>
        <w:tc>
          <w:tcPr>
            <w:tcW w:w="2089" w:type="dxa"/>
            <w:gridSpan w:val="8"/>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罐体</w:t>
            </w:r>
            <w:r w:rsidRPr="007B6D0E">
              <w:rPr>
                <w:rFonts w:ascii="宋体" w:hAnsi="宋体" w:cs="宋体" w:hint="eastAsia"/>
                <w:color w:val="000000"/>
                <w:sz w:val="24"/>
                <w:szCs w:val="24"/>
              </w:rPr>
              <w:t>内径</w:t>
            </w:r>
          </w:p>
        </w:tc>
        <w:tc>
          <w:tcPr>
            <w:tcW w:w="2091" w:type="dxa"/>
            <w:gridSpan w:val="7"/>
            <w:vAlign w:val="center"/>
          </w:tcPr>
          <w:p w:rsidR="001E7D34" w:rsidRPr="007B6D0E" w:rsidRDefault="005318C7">
            <w:pPr>
              <w:adjustRightInd w:val="0"/>
              <w:snapToGrid w:val="0"/>
              <w:spacing w:after="0" w:line="300" w:lineRule="exact"/>
              <w:jc w:val="right"/>
              <w:rPr>
                <w:rFonts w:ascii="宋体" w:hAnsi="宋体" w:cs="宋体"/>
                <w:color w:val="000000"/>
                <w:sz w:val="24"/>
                <w:szCs w:val="24"/>
              </w:rPr>
            </w:pPr>
            <w:r w:rsidRPr="007B6D0E">
              <w:rPr>
                <w:rFonts w:ascii="宋体" w:hAnsi="宋体" w:cs="宋体"/>
                <w:color w:val="000000"/>
                <w:sz w:val="24"/>
                <w:szCs w:val="24"/>
              </w:rPr>
              <w:t>mm</w:t>
            </w:r>
          </w:p>
        </w:tc>
      </w:tr>
      <w:tr w:rsidR="001E7D34">
        <w:trPr>
          <w:gridAfter w:val="1"/>
          <w:wAfter w:w="25" w:type="dxa"/>
          <w:trHeight w:val="340"/>
          <w:jc w:val="center"/>
        </w:trPr>
        <w:tc>
          <w:tcPr>
            <w:tcW w:w="580" w:type="dxa"/>
            <w:vMerge/>
            <w:vAlign w:val="center"/>
          </w:tcPr>
          <w:p w:rsidR="001E7D34" w:rsidRPr="007B6D0E" w:rsidRDefault="001E7D34">
            <w:pPr>
              <w:spacing w:after="0" w:line="300" w:lineRule="exact"/>
              <w:rPr>
                <w:rFonts w:ascii="宋体" w:hAnsi="宋体" w:cs="宋体"/>
                <w:color w:val="000000"/>
                <w:sz w:val="24"/>
                <w:szCs w:val="24"/>
              </w:rPr>
            </w:pPr>
          </w:p>
        </w:tc>
        <w:tc>
          <w:tcPr>
            <w:tcW w:w="2087" w:type="dxa"/>
            <w:gridSpan w:val="7"/>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rPr>
              <w:t>设计压力</w:t>
            </w:r>
          </w:p>
        </w:tc>
        <w:tc>
          <w:tcPr>
            <w:tcW w:w="2088" w:type="dxa"/>
            <w:gridSpan w:val="7"/>
            <w:vAlign w:val="center"/>
          </w:tcPr>
          <w:p w:rsidR="001E7D34" w:rsidRPr="007B6D0E" w:rsidRDefault="005318C7">
            <w:pPr>
              <w:adjustRightInd w:val="0"/>
              <w:snapToGrid w:val="0"/>
              <w:spacing w:after="0" w:line="300" w:lineRule="exact"/>
              <w:jc w:val="right"/>
              <w:rPr>
                <w:rFonts w:ascii="宋体" w:hAnsi="宋体" w:cs="宋体"/>
                <w:color w:val="000000"/>
                <w:sz w:val="24"/>
                <w:szCs w:val="24"/>
              </w:rPr>
            </w:pPr>
            <w:r w:rsidRPr="007B6D0E">
              <w:rPr>
                <w:rFonts w:ascii="宋体" w:hAnsi="宋体" w:cs="宋体"/>
                <w:color w:val="000000"/>
                <w:sz w:val="24"/>
                <w:szCs w:val="24"/>
              </w:rPr>
              <w:t>MPa</w:t>
            </w:r>
          </w:p>
        </w:tc>
        <w:tc>
          <w:tcPr>
            <w:tcW w:w="2089" w:type="dxa"/>
            <w:gridSpan w:val="8"/>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rPr>
              <w:t>设计温度</w:t>
            </w:r>
          </w:p>
        </w:tc>
        <w:tc>
          <w:tcPr>
            <w:tcW w:w="2091" w:type="dxa"/>
            <w:gridSpan w:val="7"/>
            <w:vAlign w:val="center"/>
          </w:tcPr>
          <w:p w:rsidR="001E7D34" w:rsidRPr="007B6D0E" w:rsidRDefault="005318C7">
            <w:pPr>
              <w:adjustRightInd w:val="0"/>
              <w:snapToGrid w:val="0"/>
              <w:spacing w:after="0" w:line="300" w:lineRule="exact"/>
              <w:jc w:val="right"/>
              <w:rPr>
                <w:rFonts w:ascii="宋体" w:hAnsi="宋体" w:cs="宋体"/>
                <w:color w:val="000000"/>
                <w:sz w:val="24"/>
                <w:szCs w:val="24"/>
              </w:rPr>
            </w:pPr>
            <w:r w:rsidRPr="007B6D0E">
              <w:rPr>
                <w:rFonts w:ascii="宋体" w:hAnsi="宋体" w:cs="宋体" w:hint="eastAsia"/>
                <w:color w:val="000000"/>
                <w:sz w:val="24"/>
                <w:szCs w:val="24"/>
              </w:rPr>
              <w:t>℃</w:t>
            </w:r>
          </w:p>
        </w:tc>
      </w:tr>
      <w:tr w:rsidR="001E7D34">
        <w:trPr>
          <w:gridAfter w:val="1"/>
          <w:wAfter w:w="25" w:type="dxa"/>
          <w:trHeight w:val="340"/>
          <w:jc w:val="center"/>
        </w:trPr>
        <w:tc>
          <w:tcPr>
            <w:tcW w:w="580" w:type="dxa"/>
            <w:vMerge/>
            <w:vAlign w:val="center"/>
          </w:tcPr>
          <w:p w:rsidR="001E7D34" w:rsidRPr="007B6D0E" w:rsidRDefault="001E7D34">
            <w:pPr>
              <w:spacing w:after="0" w:line="300" w:lineRule="exact"/>
              <w:rPr>
                <w:rFonts w:ascii="宋体" w:hAnsi="宋体" w:cs="宋体"/>
                <w:color w:val="000000"/>
                <w:sz w:val="24"/>
                <w:szCs w:val="24"/>
              </w:rPr>
            </w:pPr>
          </w:p>
        </w:tc>
        <w:tc>
          <w:tcPr>
            <w:tcW w:w="2087" w:type="dxa"/>
            <w:gridSpan w:val="7"/>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最大允许工作压力</w:t>
            </w:r>
          </w:p>
        </w:tc>
        <w:tc>
          <w:tcPr>
            <w:tcW w:w="2088" w:type="dxa"/>
            <w:gridSpan w:val="7"/>
            <w:vAlign w:val="center"/>
          </w:tcPr>
          <w:p w:rsidR="001E7D34" w:rsidRPr="007B6D0E" w:rsidRDefault="005318C7">
            <w:pPr>
              <w:adjustRightInd w:val="0"/>
              <w:snapToGrid w:val="0"/>
              <w:spacing w:after="0" w:line="300" w:lineRule="exact"/>
              <w:jc w:val="right"/>
              <w:rPr>
                <w:rFonts w:ascii="宋体" w:hAnsi="宋体" w:cs="宋体"/>
                <w:color w:val="000000"/>
                <w:sz w:val="24"/>
                <w:szCs w:val="24"/>
                <w:lang w:eastAsia="zh-CN"/>
              </w:rPr>
            </w:pPr>
            <w:r w:rsidRPr="007B6D0E">
              <w:rPr>
                <w:rFonts w:ascii="宋体" w:hAnsi="宋体" w:cs="宋体"/>
                <w:color w:val="000000"/>
                <w:sz w:val="24"/>
                <w:szCs w:val="24"/>
                <w:lang w:eastAsia="zh-CN"/>
              </w:rPr>
              <w:t>MPa</w:t>
            </w:r>
          </w:p>
        </w:tc>
        <w:tc>
          <w:tcPr>
            <w:tcW w:w="2089" w:type="dxa"/>
            <w:gridSpan w:val="8"/>
            <w:vAlign w:val="center"/>
          </w:tcPr>
          <w:p w:rsidR="001E7D34" w:rsidRPr="007B6D0E" w:rsidRDefault="005318C7">
            <w:pPr>
              <w:adjustRightInd w:val="0"/>
              <w:snapToGrid w:val="0"/>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罐体外总长</w:t>
            </w:r>
          </w:p>
        </w:tc>
        <w:tc>
          <w:tcPr>
            <w:tcW w:w="2091" w:type="dxa"/>
            <w:gridSpan w:val="7"/>
            <w:vAlign w:val="center"/>
          </w:tcPr>
          <w:p w:rsidR="001E7D34" w:rsidRPr="007B6D0E" w:rsidRDefault="005318C7">
            <w:pPr>
              <w:adjustRightInd w:val="0"/>
              <w:snapToGrid w:val="0"/>
              <w:spacing w:after="0" w:line="300" w:lineRule="exact"/>
              <w:jc w:val="right"/>
              <w:rPr>
                <w:rFonts w:ascii="宋体" w:hAnsi="宋体" w:cs="宋体"/>
                <w:color w:val="000000"/>
                <w:sz w:val="24"/>
                <w:szCs w:val="24"/>
              </w:rPr>
            </w:pPr>
            <w:r w:rsidRPr="007B6D0E">
              <w:rPr>
                <w:rFonts w:ascii="宋体" w:hAnsi="宋体" w:cs="宋体"/>
                <w:color w:val="000000"/>
                <w:sz w:val="24"/>
                <w:szCs w:val="24"/>
                <w:lang w:eastAsia="zh-CN"/>
              </w:rPr>
              <w:t>mm</w:t>
            </w:r>
          </w:p>
        </w:tc>
      </w:tr>
      <w:tr w:rsidR="001E7D34">
        <w:trPr>
          <w:gridAfter w:val="1"/>
          <w:wAfter w:w="25" w:type="dxa"/>
          <w:trHeight w:val="340"/>
          <w:jc w:val="center"/>
        </w:trPr>
        <w:tc>
          <w:tcPr>
            <w:tcW w:w="580" w:type="dxa"/>
            <w:vMerge/>
            <w:vAlign w:val="center"/>
          </w:tcPr>
          <w:p w:rsidR="001E7D34" w:rsidRPr="007B6D0E" w:rsidRDefault="001E7D34">
            <w:pPr>
              <w:spacing w:after="0" w:line="300" w:lineRule="exact"/>
              <w:rPr>
                <w:rFonts w:ascii="宋体" w:hAnsi="宋体" w:cs="宋体"/>
                <w:color w:val="000000"/>
                <w:sz w:val="24"/>
                <w:szCs w:val="24"/>
              </w:rPr>
            </w:pPr>
          </w:p>
        </w:tc>
        <w:tc>
          <w:tcPr>
            <w:tcW w:w="2087" w:type="dxa"/>
            <w:gridSpan w:val="7"/>
            <w:vAlign w:val="center"/>
          </w:tcPr>
          <w:p w:rsidR="001E7D34" w:rsidRPr="007B6D0E" w:rsidRDefault="005318C7">
            <w:pPr>
              <w:adjustRightInd w:val="0"/>
              <w:snapToGrid w:val="0"/>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腐蚀裕量(</w:t>
            </w:r>
            <w:r w:rsidRPr="007B6D0E">
              <w:rPr>
                <w:rFonts w:ascii="宋体" w:hAnsi="宋体" w:cs="宋体"/>
                <w:color w:val="000000"/>
                <w:sz w:val="24"/>
                <w:szCs w:val="24"/>
              </w:rPr>
              <w:t>mm</w:t>
            </w:r>
            <w:r w:rsidRPr="007B6D0E">
              <w:rPr>
                <w:rFonts w:ascii="宋体" w:hAnsi="宋体" w:cs="宋体" w:hint="eastAsia"/>
                <w:color w:val="000000"/>
                <w:sz w:val="24"/>
                <w:szCs w:val="24"/>
                <w:lang w:eastAsia="zh-CN"/>
              </w:rPr>
              <w:t>)</w:t>
            </w:r>
          </w:p>
        </w:tc>
        <w:tc>
          <w:tcPr>
            <w:tcW w:w="2088" w:type="dxa"/>
            <w:gridSpan w:val="7"/>
            <w:vAlign w:val="center"/>
          </w:tcPr>
          <w:p w:rsidR="001E7D34" w:rsidRPr="007B6D0E" w:rsidRDefault="001E7D34">
            <w:pPr>
              <w:adjustRightInd w:val="0"/>
              <w:snapToGrid w:val="0"/>
              <w:spacing w:after="0" w:line="300" w:lineRule="exact"/>
              <w:jc w:val="right"/>
              <w:rPr>
                <w:rFonts w:ascii="宋体" w:hAnsi="宋体" w:cs="宋体"/>
                <w:color w:val="000000"/>
                <w:sz w:val="24"/>
                <w:szCs w:val="24"/>
              </w:rPr>
            </w:pPr>
          </w:p>
        </w:tc>
        <w:tc>
          <w:tcPr>
            <w:tcW w:w="2089" w:type="dxa"/>
            <w:gridSpan w:val="8"/>
            <w:vAlign w:val="center"/>
          </w:tcPr>
          <w:p w:rsidR="001E7D34" w:rsidRPr="007B6D0E" w:rsidRDefault="005318C7">
            <w:pPr>
              <w:adjustRightInd w:val="0"/>
              <w:snapToGrid w:val="0"/>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焊接接头系数</w:t>
            </w:r>
          </w:p>
        </w:tc>
        <w:tc>
          <w:tcPr>
            <w:tcW w:w="2091" w:type="dxa"/>
            <w:gridSpan w:val="7"/>
            <w:vAlign w:val="center"/>
          </w:tcPr>
          <w:p w:rsidR="001E7D34" w:rsidRPr="007B6D0E" w:rsidRDefault="001E7D34">
            <w:pPr>
              <w:adjustRightInd w:val="0"/>
              <w:snapToGrid w:val="0"/>
              <w:spacing w:after="0" w:line="300" w:lineRule="exact"/>
              <w:jc w:val="right"/>
              <w:rPr>
                <w:rFonts w:ascii="宋体" w:hAnsi="宋体" w:cs="宋体"/>
                <w:color w:val="000000"/>
                <w:sz w:val="24"/>
                <w:szCs w:val="24"/>
              </w:rPr>
            </w:pPr>
          </w:p>
        </w:tc>
      </w:tr>
      <w:tr w:rsidR="001E7D34">
        <w:trPr>
          <w:trHeight w:val="340"/>
          <w:jc w:val="center"/>
        </w:trPr>
        <w:tc>
          <w:tcPr>
            <w:tcW w:w="580" w:type="dxa"/>
            <w:vMerge/>
            <w:vAlign w:val="center"/>
          </w:tcPr>
          <w:p w:rsidR="001E7D34" w:rsidRPr="007B6D0E" w:rsidRDefault="001E7D34">
            <w:pPr>
              <w:spacing w:after="0" w:line="300" w:lineRule="exact"/>
              <w:rPr>
                <w:rFonts w:ascii="宋体" w:hAnsi="宋体" w:cs="宋体"/>
                <w:color w:val="000000"/>
                <w:sz w:val="24"/>
                <w:szCs w:val="24"/>
              </w:rPr>
            </w:pPr>
          </w:p>
        </w:tc>
        <w:tc>
          <w:tcPr>
            <w:tcW w:w="775" w:type="dxa"/>
            <w:gridSpan w:val="4"/>
            <w:vMerge w:val="restart"/>
            <w:vAlign w:val="center"/>
          </w:tcPr>
          <w:p w:rsidR="001E7D34" w:rsidRPr="007B6D0E" w:rsidRDefault="005318C7">
            <w:pPr>
              <w:adjustRightInd w:val="0"/>
              <w:snapToGrid w:val="0"/>
              <w:spacing w:after="0" w:line="300" w:lineRule="exact"/>
              <w:rPr>
                <w:rFonts w:ascii="宋体" w:hAnsi="宋体" w:cs="宋体"/>
                <w:color w:val="000000"/>
                <w:sz w:val="24"/>
                <w:szCs w:val="24"/>
              </w:rPr>
            </w:pPr>
            <w:r w:rsidRPr="007B6D0E">
              <w:rPr>
                <w:rFonts w:ascii="宋体" w:hAnsi="宋体" w:cs="宋体" w:hint="eastAsia"/>
                <w:color w:val="000000"/>
                <w:sz w:val="24"/>
                <w:szCs w:val="24"/>
                <w:lang w:eastAsia="zh-CN"/>
              </w:rPr>
              <w:t>罐体材料</w:t>
            </w:r>
          </w:p>
        </w:tc>
        <w:tc>
          <w:tcPr>
            <w:tcW w:w="1312" w:type="dxa"/>
            <w:gridSpan w:val="3"/>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筒体</w:t>
            </w:r>
          </w:p>
        </w:tc>
        <w:tc>
          <w:tcPr>
            <w:tcW w:w="2097" w:type="dxa"/>
            <w:gridSpan w:val="8"/>
            <w:vAlign w:val="center"/>
          </w:tcPr>
          <w:p w:rsidR="001E7D34" w:rsidRPr="007B6D0E" w:rsidRDefault="001E7D34">
            <w:pPr>
              <w:adjustRightInd w:val="0"/>
              <w:snapToGrid w:val="0"/>
              <w:spacing w:after="0" w:line="300" w:lineRule="exact"/>
              <w:jc w:val="right"/>
              <w:rPr>
                <w:rFonts w:ascii="宋体" w:hAnsi="宋体" w:cs="宋体"/>
                <w:color w:val="000000"/>
                <w:sz w:val="24"/>
                <w:szCs w:val="24"/>
              </w:rPr>
            </w:pPr>
          </w:p>
        </w:tc>
        <w:tc>
          <w:tcPr>
            <w:tcW w:w="2098" w:type="dxa"/>
            <w:gridSpan w:val="8"/>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单位容积充装量</w:t>
            </w:r>
          </w:p>
        </w:tc>
        <w:tc>
          <w:tcPr>
            <w:tcW w:w="2098" w:type="dxa"/>
            <w:gridSpan w:val="7"/>
            <w:vAlign w:val="center"/>
          </w:tcPr>
          <w:p w:rsidR="001E7D34" w:rsidRPr="007B6D0E" w:rsidRDefault="005318C7">
            <w:pPr>
              <w:adjustRightInd w:val="0"/>
              <w:snapToGrid w:val="0"/>
              <w:spacing w:after="0" w:line="300" w:lineRule="exact"/>
              <w:jc w:val="right"/>
              <w:rPr>
                <w:rFonts w:ascii="宋体" w:hAnsi="宋体" w:cs="宋体"/>
                <w:color w:val="000000"/>
                <w:sz w:val="24"/>
                <w:szCs w:val="24"/>
                <w:lang w:eastAsia="zh-CN"/>
              </w:rPr>
            </w:pPr>
            <w:r w:rsidRPr="007B6D0E">
              <w:rPr>
                <w:rFonts w:ascii="宋体" w:hAnsi="宋体" w:cs="宋体"/>
                <w:color w:val="000000"/>
                <w:sz w:val="24"/>
                <w:szCs w:val="24"/>
                <w:lang w:eastAsia="zh-CN"/>
              </w:rPr>
              <w:t>t/m</w:t>
            </w:r>
            <w:r w:rsidRPr="007B6D0E">
              <w:rPr>
                <w:rFonts w:ascii="宋体" w:hAnsi="宋体" w:cs="宋体"/>
                <w:color w:val="000000"/>
                <w:sz w:val="24"/>
                <w:szCs w:val="24"/>
                <w:vertAlign w:val="superscript"/>
                <w:lang w:eastAsia="zh-CN"/>
              </w:rPr>
              <w:t>3</w:t>
            </w:r>
          </w:p>
        </w:tc>
      </w:tr>
      <w:tr w:rsidR="001E7D34">
        <w:trPr>
          <w:trHeight w:val="340"/>
          <w:jc w:val="center"/>
        </w:trPr>
        <w:tc>
          <w:tcPr>
            <w:tcW w:w="580" w:type="dxa"/>
            <w:vMerge/>
            <w:vAlign w:val="center"/>
          </w:tcPr>
          <w:p w:rsidR="001E7D34" w:rsidRPr="007B6D0E" w:rsidRDefault="001E7D34">
            <w:pPr>
              <w:spacing w:after="0" w:line="300" w:lineRule="exact"/>
              <w:rPr>
                <w:rFonts w:ascii="宋体" w:hAnsi="宋体" w:cs="宋体"/>
                <w:color w:val="000000"/>
                <w:sz w:val="24"/>
                <w:szCs w:val="24"/>
                <w:lang w:eastAsia="zh-CN"/>
              </w:rPr>
            </w:pPr>
          </w:p>
        </w:tc>
        <w:tc>
          <w:tcPr>
            <w:tcW w:w="775" w:type="dxa"/>
            <w:gridSpan w:val="4"/>
            <w:vMerge/>
            <w:vAlign w:val="center"/>
          </w:tcPr>
          <w:p w:rsidR="001E7D34" w:rsidRPr="007B6D0E" w:rsidRDefault="001E7D34">
            <w:pPr>
              <w:adjustRightInd w:val="0"/>
              <w:snapToGrid w:val="0"/>
              <w:spacing w:after="0" w:line="300" w:lineRule="exact"/>
              <w:jc w:val="right"/>
              <w:rPr>
                <w:rFonts w:ascii="宋体" w:hAnsi="宋体" w:cs="宋体"/>
                <w:color w:val="000000"/>
                <w:sz w:val="24"/>
                <w:szCs w:val="24"/>
                <w:lang w:eastAsia="zh-CN"/>
              </w:rPr>
            </w:pPr>
          </w:p>
        </w:tc>
        <w:tc>
          <w:tcPr>
            <w:tcW w:w="1312" w:type="dxa"/>
            <w:gridSpan w:val="3"/>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封头</w:t>
            </w:r>
          </w:p>
        </w:tc>
        <w:tc>
          <w:tcPr>
            <w:tcW w:w="2097" w:type="dxa"/>
            <w:gridSpan w:val="8"/>
            <w:vAlign w:val="center"/>
          </w:tcPr>
          <w:p w:rsidR="001E7D34" w:rsidRPr="007B6D0E" w:rsidRDefault="001E7D34">
            <w:pPr>
              <w:adjustRightInd w:val="0"/>
              <w:snapToGrid w:val="0"/>
              <w:spacing w:after="0" w:line="300" w:lineRule="exact"/>
              <w:jc w:val="right"/>
              <w:rPr>
                <w:rFonts w:ascii="宋体" w:hAnsi="宋体" w:cs="宋体"/>
                <w:color w:val="000000"/>
                <w:sz w:val="24"/>
                <w:szCs w:val="24"/>
              </w:rPr>
            </w:pPr>
          </w:p>
        </w:tc>
        <w:tc>
          <w:tcPr>
            <w:tcW w:w="2098" w:type="dxa"/>
            <w:gridSpan w:val="8"/>
            <w:vAlign w:val="center"/>
          </w:tcPr>
          <w:p w:rsidR="001E7D34" w:rsidRPr="007B6D0E" w:rsidRDefault="005318C7">
            <w:pPr>
              <w:adjustRightInd w:val="0"/>
              <w:snapToGrid w:val="0"/>
              <w:spacing w:after="0" w:line="300" w:lineRule="exact"/>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罐体设计使用年限</w:t>
            </w:r>
          </w:p>
        </w:tc>
        <w:tc>
          <w:tcPr>
            <w:tcW w:w="2098" w:type="dxa"/>
            <w:gridSpan w:val="7"/>
            <w:vAlign w:val="center"/>
          </w:tcPr>
          <w:p w:rsidR="001E7D34" w:rsidRPr="007B6D0E" w:rsidRDefault="005318C7">
            <w:pPr>
              <w:adjustRightInd w:val="0"/>
              <w:snapToGrid w:val="0"/>
              <w:spacing w:after="0" w:line="300" w:lineRule="exact"/>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年</w:t>
            </w:r>
          </w:p>
        </w:tc>
      </w:tr>
      <w:tr w:rsidR="001E7D34">
        <w:trPr>
          <w:trHeight w:val="340"/>
          <w:jc w:val="center"/>
        </w:trPr>
        <w:tc>
          <w:tcPr>
            <w:tcW w:w="580" w:type="dxa"/>
            <w:vMerge/>
            <w:vAlign w:val="center"/>
          </w:tcPr>
          <w:p w:rsidR="001E7D34" w:rsidRPr="007B6D0E" w:rsidRDefault="001E7D34">
            <w:pPr>
              <w:spacing w:after="0" w:line="300" w:lineRule="exact"/>
              <w:jc w:val="center"/>
              <w:rPr>
                <w:rFonts w:ascii="宋体" w:hAnsi="宋体" w:cs="宋体"/>
                <w:color w:val="000000"/>
                <w:sz w:val="24"/>
                <w:szCs w:val="24"/>
                <w:lang w:eastAsia="zh-CN"/>
              </w:rPr>
            </w:pPr>
          </w:p>
        </w:tc>
        <w:tc>
          <w:tcPr>
            <w:tcW w:w="775" w:type="dxa"/>
            <w:gridSpan w:val="4"/>
            <w:vMerge w:val="restart"/>
            <w:vAlign w:val="center"/>
          </w:tcPr>
          <w:p w:rsidR="001E7D34" w:rsidRPr="007B6D0E" w:rsidRDefault="005318C7">
            <w:pPr>
              <w:adjustRightInd w:val="0"/>
              <w:snapToGrid w:val="0"/>
              <w:spacing w:after="0" w:line="300" w:lineRule="exact"/>
              <w:rPr>
                <w:rFonts w:ascii="宋体" w:hAnsi="宋体" w:cs="宋体"/>
                <w:color w:val="000000"/>
                <w:sz w:val="24"/>
                <w:szCs w:val="24"/>
                <w:lang w:eastAsia="zh-CN"/>
              </w:rPr>
            </w:pPr>
            <w:r w:rsidRPr="007B6D0E">
              <w:rPr>
                <w:rFonts w:ascii="宋体" w:hAnsi="宋体" w:cs="宋体" w:hint="eastAsia"/>
                <w:color w:val="000000"/>
                <w:sz w:val="24"/>
                <w:szCs w:val="24"/>
                <w:lang w:eastAsia="zh-CN"/>
              </w:rPr>
              <w:t>设计厚度</w:t>
            </w:r>
          </w:p>
        </w:tc>
        <w:tc>
          <w:tcPr>
            <w:tcW w:w="1312" w:type="dxa"/>
            <w:gridSpan w:val="3"/>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筒体</w:t>
            </w:r>
          </w:p>
        </w:tc>
        <w:tc>
          <w:tcPr>
            <w:tcW w:w="2097" w:type="dxa"/>
            <w:gridSpan w:val="8"/>
            <w:vAlign w:val="center"/>
          </w:tcPr>
          <w:p w:rsidR="001E7D34" w:rsidRPr="007B6D0E" w:rsidRDefault="005318C7">
            <w:pPr>
              <w:adjustRightInd w:val="0"/>
              <w:snapToGrid w:val="0"/>
              <w:spacing w:after="0" w:line="300" w:lineRule="exact"/>
              <w:jc w:val="right"/>
              <w:rPr>
                <w:rFonts w:ascii="宋体" w:hAnsi="宋体" w:cs="宋体"/>
                <w:color w:val="000000"/>
                <w:sz w:val="24"/>
                <w:szCs w:val="24"/>
              </w:rPr>
            </w:pPr>
            <w:r w:rsidRPr="007B6D0E">
              <w:rPr>
                <w:rFonts w:ascii="宋体" w:hAnsi="宋体" w:cs="宋体"/>
                <w:color w:val="000000"/>
                <w:sz w:val="24"/>
                <w:szCs w:val="24"/>
              </w:rPr>
              <w:t>mm</w:t>
            </w:r>
          </w:p>
        </w:tc>
        <w:tc>
          <w:tcPr>
            <w:tcW w:w="907" w:type="dxa"/>
            <w:vMerge w:val="restart"/>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隔热</w:t>
            </w:r>
          </w:p>
          <w:p w:rsidR="001E7D34" w:rsidRPr="007B6D0E" w:rsidRDefault="005318C7">
            <w:pPr>
              <w:adjustRightInd w:val="0"/>
              <w:snapToGrid w:val="0"/>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结构</w:t>
            </w:r>
          </w:p>
        </w:tc>
        <w:tc>
          <w:tcPr>
            <w:tcW w:w="1191" w:type="dxa"/>
            <w:gridSpan w:val="7"/>
            <w:vAlign w:val="center"/>
          </w:tcPr>
          <w:p w:rsidR="001E7D34" w:rsidRPr="007B6D0E" w:rsidRDefault="005318C7">
            <w:pPr>
              <w:adjustRightInd w:val="0"/>
              <w:snapToGrid w:val="0"/>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隔热材料</w:t>
            </w:r>
          </w:p>
        </w:tc>
        <w:tc>
          <w:tcPr>
            <w:tcW w:w="2098" w:type="dxa"/>
            <w:gridSpan w:val="7"/>
            <w:vAlign w:val="center"/>
          </w:tcPr>
          <w:p w:rsidR="001E7D34" w:rsidRPr="007B6D0E" w:rsidRDefault="001E7D34">
            <w:pPr>
              <w:adjustRightInd w:val="0"/>
              <w:snapToGrid w:val="0"/>
              <w:spacing w:after="0" w:line="300" w:lineRule="exact"/>
              <w:jc w:val="center"/>
              <w:rPr>
                <w:rFonts w:ascii="宋体" w:hAnsi="宋体" w:cs="宋体"/>
                <w:color w:val="000000"/>
                <w:sz w:val="24"/>
                <w:szCs w:val="24"/>
              </w:rPr>
            </w:pPr>
          </w:p>
        </w:tc>
      </w:tr>
      <w:tr w:rsidR="001E7D34">
        <w:trPr>
          <w:trHeight w:val="340"/>
          <w:jc w:val="center"/>
        </w:trPr>
        <w:tc>
          <w:tcPr>
            <w:tcW w:w="580" w:type="dxa"/>
            <w:vMerge/>
            <w:vAlign w:val="center"/>
          </w:tcPr>
          <w:p w:rsidR="001E7D34" w:rsidRPr="007B6D0E" w:rsidRDefault="001E7D34">
            <w:pPr>
              <w:spacing w:after="0" w:line="300" w:lineRule="exact"/>
              <w:jc w:val="center"/>
              <w:rPr>
                <w:rFonts w:ascii="宋体" w:hAnsi="宋体" w:cs="宋体"/>
                <w:color w:val="000000"/>
                <w:sz w:val="24"/>
                <w:szCs w:val="24"/>
              </w:rPr>
            </w:pPr>
          </w:p>
        </w:tc>
        <w:tc>
          <w:tcPr>
            <w:tcW w:w="775" w:type="dxa"/>
            <w:gridSpan w:val="4"/>
            <w:vMerge/>
            <w:vAlign w:val="center"/>
          </w:tcPr>
          <w:p w:rsidR="001E7D34" w:rsidRPr="007B6D0E" w:rsidRDefault="001E7D34">
            <w:pPr>
              <w:adjustRightInd w:val="0"/>
              <w:snapToGrid w:val="0"/>
              <w:spacing w:after="0" w:line="300" w:lineRule="exact"/>
              <w:jc w:val="center"/>
              <w:rPr>
                <w:rFonts w:ascii="宋体" w:hAnsi="宋体" w:cs="宋体"/>
                <w:color w:val="000000"/>
                <w:sz w:val="24"/>
                <w:szCs w:val="24"/>
                <w:lang w:eastAsia="zh-CN"/>
              </w:rPr>
            </w:pPr>
          </w:p>
        </w:tc>
        <w:tc>
          <w:tcPr>
            <w:tcW w:w="1312" w:type="dxa"/>
            <w:gridSpan w:val="3"/>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封头</w:t>
            </w:r>
          </w:p>
        </w:tc>
        <w:tc>
          <w:tcPr>
            <w:tcW w:w="2097" w:type="dxa"/>
            <w:gridSpan w:val="8"/>
            <w:vAlign w:val="center"/>
          </w:tcPr>
          <w:p w:rsidR="001E7D34" w:rsidRPr="007B6D0E" w:rsidRDefault="005318C7">
            <w:pPr>
              <w:adjustRightInd w:val="0"/>
              <w:snapToGrid w:val="0"/>
              <w:spacing w:after="0" w:line="300" w:lineRule="exact"/>
              <w:jc w:val="right"/>
              <w:rPr>
                <w:rFonts w:ascii="宋体" w:hAnsi="宋体" w:cs="宋体"/>
                <w:color w:val="000000"/>
                <w:sz w:val="24"/>
                <w:szCs w:val="24"/>
                <w:lang w:eastAsia="zh-CN"/>
              </w:rPr>
            </w:pPr>
            <w:r w:rsidRPr="007B6D0E">
              <w:rPr>
                <w:rFonts w:ascii="宋体" w:hAnsi="宋体" w:cs="宋体"/>
                <w:color w:val="000000"/>
                <w:sz w:val="24"/>
                <w:szCs w:val="24"/>
              </w:rPr>
              <w:t>mm</w:t>
            </w:r>
          </w:p>
        </w:tc>
        <w:tc>
          <w:tcPr>
            <w:tcW w:w="907" w:type="dxa"/>
            <w:vMerge/>
            <w:vAlign w:val="center"/>
          </w:tcPr>
          <w:p w:rsidR="001E7D34" w:rsidRPr="007B6D0E" w:rsidRDefault="001E7D34">
            <w:pPr>
              <w:spacing w:after="0" w:line="300" w:lineRule="exact"/>
              <w:jc w:val="center"/>
              <w:rPr>
                <w:rFonts w:ascii="宋体" w:hAnsi="宋体" w:cs="宋体"/>
                <w:color w:val="000000"/>
                <w:sz w:val="24"/>
                <w:szCs w:val="24"/>
              </w:rPr>
            </w:pPr>
          </w:p>
        </w:tc>
        <w:tc>
          <w:tcPr>
            <w:tcW w:w="1191" w:type="dxa"/>
            <w:gridSpan w:val="7"/>
            <w:vAlign w:val="center"/>
          </w:tcPr>
          <w:p w:rsidR="001E7D34" w:rsidRPr="007B6D0E" w:rsidRDefault="005318C7">
            <w:pPr>
              <w:adjustRightInd w:val="0"/>
              <w:snapToGrid w:val="0"/>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厚度</w:t>
            </w:r>
          </w:p>
        </w:tc>
        <w:tc>
          <w:tcPr>
            <w:tcW w:w="2098" w:type="dxa"/>
            <w:gridSpan w:val="7"/>
            <w:vAlign w:val="center"/>
          </w:tcPr>
          <w:p w:rsidR="001E7D34" w:rsidRPr="007B6D0E" w:rsidRDefault="005318C7">
            <w:pPr>
              <w:adjustRightInd w:val="0"/>
              <w:snapToGrid w:val="0"/>
              <w:spacing w:after="0" w:line="300" w:lineRule="exact"/>
              <w:jc w:val="right"/>
              <w:rPr>
                <w:rFonts w:ascii="宋体" w:hAnsi="宋体" w:cs="宋体"/>
                <w:color w:val="000000"/>
                <w:sz w:val="24"/>
                <w:szCs w:val="24"/>
                <w:lang w:eastAsia="zh-CN"/>
              </w:rPr>
            </w:pPr>
            <w:r w:rsidRPr="007B6D0E">
              <w:rPr>
                <w:rFonts w:ascii="宋体" w:hAnsi="宋体" w:cs="宋体"/>
                <w:color w:val="000000"/>
                <w:sz w:val="24"/>
                <w:szCs w:val="24"/>
              </w:rPr>
              <w:t>mm</w:t>
            </w:r>
          </w:p>
        </w:tc>
      </w:tr>
      <w:tr w:rsidR="001E7D34">
        <w:trPr>
          <w:trHeight w:val="340"/>
          <w:jc w:val="center"/>
        </w:trPr>
        <w:tc>
          <w:tcPr>
            <w:tcW w:w="580" w:type="dxa"/>
            <w:vMerge w:val="restart"/>
            <w:vAlign w:val="center"/>
          </w:tcPr>
          <w:p w:rsidR="001E7D34" w:rsidRPr="007B6D0E" w:rsidRDefault="005318C7">
            <w:pPr>
              <w:adjustRightInd w:val="0"/>
              <w:snapToGrid w:val="0"/>
              <w:spacing w:after="0" w:line="300" w:lineRule="exact"/>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rPr>
              <w:t>检验</w:t>
            </w:r>
          </w:p>
          <w:p w:rsidR="001E7D34" w:rsidRPr="007B6D0E" w:rsidRDefault="005318C7">
            <w:pPr>
              <w:adjustRightInd w:val="0"/>
              <w:snapToGrid w:val="0"/>
              <w:spacing w:after="0" w:line="300" w:lineRule="exact"/>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rPr>
              <w:t>试验</w:t>
            </w:r>
          </w:p>
        </w:tc>
        <w:tc>
          <w:tcPr>
            <w:tcW w:w="2087" w:type="dxa"/>
            <w:gridSpan w:val="7"/>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耐压试验压力</w:t>
            </w:r>
          </w:p>
        </w:tc>
        <w:tc>
          <w:tcPr>
            <w:tcW w:w="2097" w:type="dxa"/>
            <w:gridSpan w:val="8"/>
            <w:vAlign w:val="center"/>
          </w:tcPr>
          <w:p w:rsidR="001E7D34" w:rsidRPr="007B6D0E" w:rsidRDefault="005318C7">
            <w:pPr>
              <w:adjustRightInd w:val="0"/>
              <w:snapToGrid w:val="0"/>
              <w:spacing w:after="0" w:line="300" w:lineRule="exact"/>
              <w:jc w:val="right"/>
              <w:rPr>
                <w:rFonts w:ascii="宋体" w:hAnsi="宋体" w:cs="宋体"/>
                <w:color w:val="000000"/>
                <w:sz w:val="24"/>
                <w:szCs w:val="24"/>
                <w:lang w:eastAsia="zh-CN"/>
              </w:rPr>
            </w:pPr>
            <w:r w:rsidRPr="007B6D0E">
              <w:rPr>
                <w:rFonts w:ascii="宋体" w:hAnsi="宋体" w:cs="宋体"/>
                <w:color w:val="000000"/>
                <w:sz w:val="24"/>
                <w:szCs w:val="24"/>
                <w:lang w:eastAsia="zh-CN"/>
              </w:rPr>
              <w:t>MPa</w:t>
            </w:r>
          </w:p>
        </w:tc>
        <w:tc>
          <w:tcPr>
            <w:tcW w:w="2098" w:type="dxa"/>
            <w:gridSpan w:val="8"/>
            <w:vAlign w:val="center"/>
          </w:tcPr>
          <w:p w:rsidR="001E7D34" w:rsidRPr="007B6D0E" w:rsidRDefault="005318C7">
            <w:pPr>
              <w:adjustRightInd w:val="0"/>
              <w:snapToGrid w:val="0"/>
              <w:spacing w:after="0" w:line="300" w:lineRule="exact"/>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气密性试验压力</w:t>
            </w:r>
          </w:p>
        </w:tc>
        <w:tc>
          <w:tcPr>
            <w:tcW w:w="2098" w:type="dxa"/>
            <w:gridSpan w:val="7"/>
            <w:vAlign w:val="center"/>
          </w:tcPr>
          <w:p w:rsidR="001E7D34" w:rsidRPr="007B6D0E" w:rsidRDefault="005318C7">
            <w:pPr>
              <w:adjustRightInd w:val="0"/>
              <w:snapToGrid w:val="0"/>
              <w:spacing w:after="0" w:line="300" w:lineRule="exact"/>
              <w:jc w:val="right"/>
              <w:rPr>
                <w:rFonts w:ascii="宋体" w:hAnsi="宋体" w:cs="宋体"/>
                <w:color w:val="000000"/>
                <w:sz w:val="24"/>
                <w:szCs w:val="24"/>
                <w:lang w:eastAsia="zh-CN"/>
              </w:rPr>
            </w:pPr>
            <w:r w:rsidRPr="007B6D0E">
              <w:rPr>
                <w:rFonts w:ascii="宋体" w:hAnsi="宋体" w:cs="宋体"/>
                <w:color w:val="000000"/>
                <w:sz w:val="24"/>
                <w:szCs w:val="24"/>
                <w:lang w:eastAsia="zh-CN"/>
              </w:rPr>
              <w:t>MPa</w:t>
            </w:r>
          </w:p>
        </w:tc>
      </w:tr>
      <w:tr w:rsidR="001E7D34">
        <w:trPr>
          <w:trHeight w:val="340"/>
          <w:jc w:val="center"/>
        </w:trPr>
        <w:tc>
          <w:tcPr>
            <w:tcW w:w="580" w:type="dxa"/>
            <w:vMerge/>
            <w:tcBorders>
              <w:bottom w:val="single" w:sz="4" w:space="0" w:color="auto"/>
            </w:tcBorders>
            <w:vAlign w:val="center"/>
          </w:tcPr>
          <w:p w:rsidR="001E7D34" w:rsidRPr="007B6D0E" w:rsidRDefault="001E7D34">
            <w:pPr>
              <w:spacing w:after="0" w:line="300" w:lineRule="exact"/>
              <w:jc w:val="center"/>
              <w:rPr>
                <w:rFonts w:ascii="宋体" w:hAnsi="宋体" w:cs="宋体"/>
                <w:color w:val="000000"/>
                <w:sz w:val="24"/>
                <w:szCs w:val="24"/>
                <w:lang w:eastAsia="zh-CN"/>
              </w:rPr>
            </w:pPr>
          </w:p>
        </w:tc>
        <w:tc>
          <w:tcPr>
            <w:tcW w:w="2087" w:type="dxa"/>
            <w:gridSpan w:val="7"/>
            <w:vAlign w:val="center"/>
          </w:tcPr>
          <w:p w:rsidR="001E7D34" w:rsidRPr="007B6D0E" w:rsidRDefault="005318C7">
            <w:pPr>
              <w:adjustRightInd w:val="0"/>
              <w:snapToGrid w:val="0"/>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无损检测方法</w:t>
            </w:r>
          </w:p>
        </w:tc>
        <w:tc>
          <w:tcPr>
            <w:tcW w:w="2097" w:type="dxa"/>
            <w:gridSpan w:val="8"/>
            <w:vAlign w:val="center"/>
          </w:tcPr>
          <w:p w:rsidR="001E7D34" w:rsidRPr="007B6D0E" w:rsidRDefault="001E7D34">
            <w:pPr>
              <w:adjustRightInd w:val="0"/>
              <w:snapToGrid w:val="0"/>
              <w:spacing w:after="0" w:line="300" w:lineRule="exact"/>
              <w:jc w:val="right"/>
              <w:rPr>
                <w:rFonts w:ascii="宋体" w:hAnsi="宋体" w:cs="宋体"/>
                <w:color w:val="000000"/>
                <w:sz w:val="24"/>
                <w:szCs w:val="24"/>
              </w:rPr>
            </w:pPr>
          </w:p>
        </w:tc>
        <w:tc>
          <w:tcPr>
            <w:tcW w:w="2098" w:type="dxa"/>
            <w:gridSpan w:val="8"/>
            <w:vAlign w:val="center"/>
          </w:tcPr>
          <w:p w:rsidR="001E7D34" w:rsidRPr="007B6D0E" w:rsidRDefault="005318C7">
            <w:pPr>
              <w:adjustRightInd w:val="0"/>
              <w:snapToGrid w:val="0"/>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无损检测比例</w:t>
            </w:r>
          </w:p>
        </w:tc>
        <w:tc>
          <w:tcPr>
            <w:tcW w:w="2098" w:type="dxa"/>
            <w:gridSpan w:val="7"/>
            <w:vAlign w:val="center"/>
          </w:tcPr>
          <w:p w:rsidR="001E7D34" w:rsidRPr="007B6D0E" w:rsidRDefault="005318C7">
            <w:pPr>
              <w:adjustRightInd w:val="0"/>
              <w:snapToGrid w:val="0"/>
              <w:spacing w:after="0" w:line="300" w:lineRule="exact"/>
              <w:jc w:val="right"/>
              <w:rPr>
                <w:rFonts w:ascii="宋体" w:hAnsi="宋体" w:cs="宋体"/>
                <w:color w:val="000000"/>
                <w:sz w:val="24"/>
                <w:szCs w:val="24"/>
              </w:rPr>
            </w:pPr>
            <w:r w:rsidRPr="007B6D0E">
              <w:rPr>
                <w:rFonts w:ascii="宋体" w:hAnsi="宋体" w:cs="宋体" w:hint="eastAsia"/>
                <w:color w:val="000000"/>
                <w:sz w:val="24"/>
                <w:szCs w:val="24"/>
              </w:rPr>
              <w:t>％</w:t>
            </w:r>
          </w:p>
        </w:tc>
      </w:tr>
      <w:tr w:rsidR="001E7D34">
        <w:trPr>
          <w:trHeight w:val="340"/>
          <w:jc w:val="center"/>
        </w:trPr>
        <w:tc>
          <w:tcPr>
            <w:tcW w:w="2667" w:type="dxa"/>
            <w:gridSpan w:val="8"/>
            <w:tcBorders>
              <w:top w:val="single" w:sz="4" w:space="0" w:color="auto"/>
              <w:bottom w:val="single" w:sz="4" w:space="0" w:color="auto"/>
            </w:tcBorders>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热处理方式</w:t>
            </w:r>
          </w:p>
        </w:tc>
        <w:tc>
          <w:tcPr>
            <w:tcW w:w="2097" w:type="dxa"/>
            <w:gridSpan w:val="8"/>
            <w:vAlign w:val="center"/>
          </w:tcPr>
          <w:p w:rsidR="001E7D34" w:rsidRPr="007B6D0E" w:rsidRDefault="001E7D34">
            <w:pPr>
              <w:adjustRightInd w:val="0"/>
              <w:snapToGrid w:val="0"/>
              <w:spacing w:after="0" w:line="300" w:lineRule="exact"/>
              <w:jc w:val="right"/>
              <w:rPr>
                <w:rFonts w:ascii="宋体" w:hAnsi="宋体" w:cs="宋体"/>
                <w:color w:val="000000"/>
                <w:sz w:val="24"/>
                <w:szCs w:val="24"/>
              </w:rPr>
            </w:pPr>
          </w:p>
        </w:tc>
        <w:tc>
          <w:tcPr>
            <w:tcW w:w="2098" w:type="dxa"/>
            <w:gridSpan w:val="8"/>
            <w:vAlign w:val="center"/>
          </w:tcPr>
          <w:p w:rsidR="001E7D34" w:rsidRPr="007B6D0E" w:rsidRDefault="005318C7">
            <w:pPr>
              <w:adjustRightInd w:val="0"/>
              <w:snapToGrid w:val="0"/>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热处理温度</w:t>
            </w:r>
          </w:p>
        </w:tc>
        <w:tc>
          <w:tcPr>
            <w:tcW w:w="2098" w:type="dxa"/>
            <w:gridSpan w:val="7"/>
            <w:vAlign w:val="center"/>
          </w:tcPr>
          <w:p w:rsidR="001E7D34" w:rsidRPr="007B6D0E" w:rsidRDefault="005318C7">
            <w:pPr>
              <w:adjustRightInd w:val="0"/>
              <w:snapToGrid w:val="0"/>
              <w:spacing w:after="0" w:line="300" w:lineRule="exact"/>
              <w:jc w:val="right"/>
              <w:rPr>
                <w:rFonts w:ascii="宋体" w:hAnsi="宋体" w:cs="宋体"/>
                <w:color w:val="000000"/>
                <w:sz w:val="24"/>
                <w:szCs w:val="24"/>
              </w:rPr>
            </w:pPr>
            <w:r w:rsidRPr="007B6D0E">
              <w:rPr>
                <w:rFonts w:ascii="宋体" w:hAnsi="宋体" w:cs="宋体" w:hint="eastAsia"/>
                <w:color w:val="000000"/>
                <w:sz w:val="24"/>
                <w:szCs w:val="24"/>
              </w:rPr>
              <w:t>℃</w:t>
            </w:r>
          </w:p>
        </w:tc>
      </w:tr>
      <w:tr w:rsidR="001E7D34">
        <w:trPr>
          <w:trHeight w:val="340"/>
          <w:jc w:val="center"/>
        </w:trPr>
        <w:tc>
          <w:tcPr>
            <w:tcW w:w="2667" w:type="dxa"/>
            <w:gridSpan w:val="8"/>
            <w:tcBorders>
              <w:top w:val="single" w:sz="4" w:space="0" w:color="auto"/>
            </w:tcBorders>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气体置换后压力</w:t>
            </w:r>
          </w:p>
        </w:tc>
        <w:tc>
          <w:tcPr>
            <w:tcW w:w="2097" w:type="dxa"/>
            <w:gridSpan w:val="8"/>
            <w:vAlign w:val="center"/>
          </w:tcPr>
          <w:p w:rsidR="001E7D34" w:rsidRPr="007B6D0E" w:rsidRDefault="005318C7">
            <w:pPr>
              <w:adjustRightInd w:val="0"/>
              <w:snapToGrid w:val="0"/>
              <w:spacing w:after="0" w:line="300" w:lineRule="exact"/>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MPa</w:t>
            </w:r>
          </w:p>
        </w:tc>
        <w:tc>
          <w:tcPr>
            <w:tcW w:w="2098" w:type="dxa"/>
            <w:gridSpan w:val="8"/>
            <w:vAlign w:val="center"/>
          </w:tcPr>
          <w:p w:rsidR="001E7D34" w:rsidRPr="007B6D0E" w:rsidRDefault="005318C7">
            <w:pPr>
              <w:adjustRightInd w:val="0"/>
              <w:snapToGrid w:val="0"/>
              <w:spacing w:after="0" w:line="300" w:lineRule="exact"/>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罐体内气体含氧量</w:t>
            </w:r>
          </w:p>
        </w:tc>
        <w:tc>
          <w:tcPr>
            <w:tcW w:w="2098" w:type="dxa"/>
            <w:gridSpan w:val="7"/>
            <w:vAlign w:val="center"/>
          </w:tcPr>
          <w:p w:rsidR="001E7D34" w:rsidRPr="007B6D0E" w:rsidRDefault="005318C7">
            <w:pPr>
              <w:adjustRightInd w:val="0"/>
              <w:snapToGrid w:val="0"/>
              <w:spacing w:after="0" w:line="300" w:lineRule="exact"/>
              <w:jc w:val="right"/>
              <w:rPr>
                <w:color w:val="000000"/>
                <w:sz w:val="24"/>
                <w:szCs w:val="24"/>
                <w:lang w:eastAsia="zh-CN"/>
              </w:rPr>
            </w:pPr>
            <w:r w:rsidRPr="007B6D0E">
              <w:rPr>
                <w:color w:val="000000"/>
                <w:sz w:val="24"/>
                <w:szCs w:val="24"/>
                <w:lang w:eastAsia="zh-CN"/>
              </w:rPr>
              <w:t>%</w:t>
            </w:r>
          </w:p>
        </w:tc>
      </w:tr>
      <w:tr w:rsidR="001E7D34">
        <w:trPr>
          <w:gridAfter w:val="1"/>
          <w:wAfter w:w="25" w:type="dxa"/>
          <w:trHeight w:val="340"/>
          <w:jc w:val="center"/>
        </w:trPr>
        <w:tc>
          <w:tcPr>
            <w:tcW w:w="8935" w:type="dxa"/>
            <w:gridSpan w:val="30"/>
            <w:vAlign w:val="center"/>
          </w:tcPr>
          <w:p w:rsidR="001E7D34" w:rsidRPr="007B6D0E" w:rsidRDefault="005318C7">
            <w:pPr>
              <w:spacing w:after="0" w:line="300" w:lineRule="exact"/>
              <w:jc w:val="center"/>
              <w:rPr>
                <w:rFonts w:ascii="宋体" w:hAnsi="宋体" w:cs="宋体"/>
                <w:b/>
                <w:color w:val="000000"/>
                <w:sz w:val="24"/>
                <w:szCs w:val="24"/>
                <w:lang w:eastAsia="zh-CN"/>
              </w:rPr>
            </w:pPr>
            <w:r w:rsidRPr="007B6D0E">
              <w:rPr>
                <w:rFonts w:ascii="宋体" w:hAnsi="宋体" w:cs="宋体" w:hint="eastAsia"/>
                <w:b/>
                <w:color w:val="000000"/>
                <w:sz w:val="24"/>
                <w:szCs w:val="24"/>
                <w:lang w:eastAsia="zh-CN"/>
              </w:rPr>
              <w:t>安全附件、仪表和装卸附件</w:t>
            </w:r>
          </w:p>
        </w:tc>
      </w:tr>
      <w:tr w:rsidR="001E7D34">
        <w:trPr>
          <w:gridAfter w:val="1"/>
          <w:wAfter w:w="25" w:type="dxa"/>
          <w:trHeight w:val="340"/>
          <w:jc w:val="center"/>
        </w:trPr>
        <w:tc>
          <w:tcPr>
            <w:tcW w:w="1289" w:type="dxa"/>
            <w:gridSpan w:val="2"/>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名称</w:t>
            </w:r>
          </w:p>
        </w:tc>
        <w:tc>
          <w:tcPr>
            <w:tcW w:w="1378" w:type="dxa"/>
            <w:gridSpan w:val="6"/>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型号</w:t>
            </w:r>
          </w:p>
        </w:tc>
        <w:tc>
          <w:tcPr>
            <w:tcW w:w="1915" w:type="dxa"/>
            <w:gridSpan w:val="6"/>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规格</w:t>
            </w:r>
          </w:p>
        </w:tc>
        <w:tc>
          <w:tcPr>
            <w:tcW w:w="2584" w:type="dxa"/>
            <w:gridSpan w:val="11"/>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数量</w:t>
            </w:r>
          </w:p>
        </w:tc>
        <w:tc>
          <w:tcPr>
            <w:tcW w:w="1769" w:type="dxa"/>
            <w:gridSpan w:val="5"/>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rPr>
              <w:t>制造单位</w:t>
            </w:r>
            <w:r w:rsidRPr="007B6D0E">
              <w:rPr>
                <w:rFonts w:ascii="宋体" w:hAnsi="宋体" w:cs="宋体" w:hint="eastAsia"/>
                <w:color w:val="000000"/>
                <w:sz w:val="24"/>
                <w:szCs w:val="24"/>
                <w:lang w:eastAsia="zh-CN"/>
              </w:rPr>
              <w:t>名称</w:t>
            </w:r>
          </w:p>
        </w:tc>
      </w:tr>
      <w:tr w:rsidR="001E7D34">
        <w:trPr>
          <w:gridAfter w:val="1"/>
          <w:wAfter w:w="25" w:type="dxa"/>
          <w:trHeight w:val="340"/>
          <w:jc w:val="center"/>
        </w:trPr>
        <w:tc>
          <w:tcPr>
            <w:tcW w:w="1289" w:type="dxa"/>
            <w:gridSpan w:val="2"/>
            <w:vAlign w:val="center"/>
          </w:tcPr>
          <w:p w:rsidR="001E7D34" w:rsidRPr="007B6D0E" w:rsidRDefault="001E7D34">
            <w:pPr>
              <w:spacing w:after="0" w:line="300" w:lineRule="exact"/>
              <w:jc w:val="center"/>
              <w:rPr>
                <w:rFonts w:ascii="宋体" w:hAnsi="宋体" w:cs="宋体"/>
                <w:color w:val="000000"/>
                <w:sz w:val="24"/>
                <w:szCs w:val="24"/>
              </w:rPr>
            </w:pPr>
          </w:p>
        </w:tc>
        <w:tc>
          <w:tcPr>
            <w:tcW w:w="1378" w:type="dxa"/>
            <w:gridSpan w:val="6"/>
            <w:vAlign w:val="center"/>
          </w:tcPr>
          <w:p w:rsidR="001E7D34" w:rsidRPr="007B6D0E" w:rsidRDefault="001E7D34">
            <w:pPr>
              <w:spacing w:after="0" w:line="300" w:lineRule="exact"/>
              <w:jc w:val="center"/>
              <w:rPr>
                <w:rFonts w:ascii="宋体" w:hAnsi="宋体" w:cs="宋体"/>
                <w:color w:val="000000"/>
                <w:sz w:val="24"/>
                <w:szCs w:val="24"/>
              </w:rPr>
            </w:pPr>
          </w:p>
        </w:tc>
        <w:tc>
          <w:tcPr>
            <w:tcW w:w="1915" w:type="dxa"/>
            <w:gridSpan w:val="6"/>
            <w:vAlign w:val="center"/>
          </w:tcPr>
          <w:p w:rsidR="001E7D34" w:rsidRPr="007B6D0E" w:rsidRDefault="001E7D34">
            <w:pPr>
              <w:spacing w:after="0" w:line="300" w:lineRule="exact"/>
              <w:jc w:val="center"/>
              <w:rPr>
                <w:rFonts w:ascii="宋体" w:hAnsi="宋体" w:cs="宋体"/>
                <w:color w:val="000000"/>
                <w:sz w:val="24"/>
                <w:szCs w:val="24"/>
              </w:rPr>
            </w:pPr>
          </w:p>
        </w:tc>
        <w:tc>
          <w:tcPr>
            <w:tcW w:w="2584" w:type="dxa"/>
            <w:gridSpan w:val="11"/>
            <w:vAlign w:val="center"/>
          </w:tcPr>
          <w:p w:rsidR="001E7D34" w:rsidRPr="007B6D0E" w:rsidRDefault="001E7D34">
            <w:pPr>
              <w:spacing w:after="0" w:line="300" w:lineRule="exact"/>
              <w:jc w:val="center"/>
              <w:rPr>
                <w:rFonts w:ascii="宋体" w:hAnsi="宋体" w:cs="宋体"/>
                <w:color w:val="000000"/>
                <w:sz w:val="24"/>
                <w:szCs w:val="24"/>
              </w:rPr>
            </w:pPr>
          </w:p>
        </w:tc>
        <w:tc>
          <w:tcPr>
            <w:tcW w:w="1769" w:type="dxa"/>
            <w:gridSpan w:val="5"/>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gridAfter w:val="1"/>
          <w:wAfter w:w="25" w:type="dxa"/>
          <w:trHeight w:val="340"/>
          <w:jc w:val="center"/>
        </w:trPr>
        <w:tc>
          <w:tcPr>
            <w:tcW w:w="1289" w:type="dxa"/>
            <w:gridSpan w:val="2"/>
            <w:vAlign w:val="center"/>
          </w:tcPr>
          <w:p w:rsidR="001E7D34" w:rsidRPr="007B6D0E" w:rsidRDefault="001E7D34">
            <w:pPr>
              <w:spacing w:after="0" w:line="300" w:lineRule="exact"/>
              <w:jc w:val="center"/>
              <w:rPr>
                <w:rFonts w:ascii="宋体" w:hAnsi="宋体" w:cs="宋体"/>
                <w:color w:val="000000"/>
                <w:sz w:val="24"/>
                <w:szCs w:val="24"/>
              </w:rPr>
            </w:pPr>
          </w:p>
        </w:tc>
        <w:tc>
          <w:tcPr>
            <w:tcW w:w="1378" w:type="dxa"/>
            <w:gridSpan w:val="6"/>
            <w:vAlign w:val="center"/>
          </w:tcPr>
          <w:p w:rsidR="001E7D34" w:rsidRPr="007B6D0E" w:rsidRDefault="001E7D34">
            <w:pPr>
              <w:spacing w:after="0" w:line="300" w:lineRule="exact"/>
              <w:jc w:val="center"/>
              <w:rPr>
                <w:rFonts w:ascii="宋体" w:hAnsi="宋体" w:cs="宋体"/>
                <w:color w:val="000000"/>
                <w:sz w:val="24"/>
                <w:szCs w:val="24"/>
              </w:rPr>
            </w:pPr>
          </w:p>
        </w:tc>
        <w:tc>
          <w:tcPr>
            <w:tcW w:w="1915" w:type="dxa"/>
            <w:gridSpan w:val="6"/>
            <w:vAlign w:val="center"/>
          </w:tcPr>
          <w:p w:rsidR="001E7D34" w:rsidRPr="007B6D0E" w:rsidRDefault="001E7D34">
            <w:pPr>
              <w:spacing w:after="0" w:line="300" w:lineRule="exact"/>
              <w:jc w:val="center"/>
              <w:rPr>
                <w:rFonts w:ascii="宋体" w:hAnsi="宋体" w:cs="宋体"/>
                <w:color w:val="000000"/>
                <w:sz w:val="24"/>
                <w:szCs w:val="24"/>
              </w:rPr>
            </w:pPr>
          </w:p>
        </w:tc>
        <w:tc>
          <w:tcPr>
            <w:tcW w:w="2584" w:type="dxa"/>
            <w:gridSpan w:val="11"/>
            <w:vAlign w:val="center"/>
          </w:tcPr>
          <w:p w:rsidR="001E7D34" w:rsidRPr="007B6D0E" w:rsidRDefault="001E7D34">
            <w:pPr>
              <w:spacing w:after="0" w:line="300" w:lineRule="exact"/>
              <w:jc w:val="center"/>
              <w:rPr>
                <w:rFonts w:ascii="宋体" w:hAnsi="宋体" w:cs="宋体"/>
                <w:color w:val="000000"/>
                <w:sz w:val="24"/>
                <w:szCs w:val="24"/>
              </w:rPr>
            </w:pPr>
          </w:p>
        </w:tc>
        <w:tc>
          <w:tcPr>
            <w:tcW w:w="1769" w:type="dxa"/>
            <w:gridSpan w:val="5"/>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gridAfter w:val="1"/>
          <w:wAfter w:w="25" w:type="dxa"/>
          <w:trHeight w:val="340"/>
          <w:jc w:val="center"/>
        </w:trPr>
        <w:tc>
          <w:tcPr>
            <w:tcW w:w="580" w:type="dxa"/>
            <w:vMerge w:val="restart"/>
            <w:vAlign w:val="center"/>
          </w:tcPr>
          <w:p w:rsidR="001E7D34" w:rsidRPr="007B6D0E" w:rsidRDefault="005318C7">
            <w:pPr>
              <w:adjustRightInd w:val="0"/>
              <w:spacing w:after="0" w:line="300" w:lineRule="exact"/>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rPr>
              <w:t>制造</w:t>
            </w:r>
          </w:p>
          <w:p w:rsidR="001E7D34" w:rsidRPr="007B6D0E" w:rsidRDefault="005318C7">
            <w:pPr>
              <w:adjustRightInd w:val="0"/>
              <w:spacing w:after="0" w:line="300" w:lineRule="exact"/>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rPr>
              <w:t>监检</w:t>
            </w:r>
          </w:p>
          <w:p w:rsidR="001E7D34" w:rsidRPr="007B6D0E" w:rsidRDefault="005318C7">
            <w:pPr>
              <w:adjustRightInd w:val="0"/>
              <w:spacing w:after="0" w:line="300" w:lineRule="exact"/>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rPr>
              <w:t>情况</w:t>
            </w:r>
          </w:p>
        </w:tc>
        <w:tc>
          <w:tcPr>
            <w:tcW w:w="2087" w:type="dxa"/>
            <w:gridSpan w:val="7"/>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rPr>
              <w:t>监检机构</w:t>
            </w:r>
            <w:r w:rsidRPr="007B6D0E">
              <w:rPr>
                <w:rFonts w:ascii="宋体" w:hAnsi="宋体" w:cs="宋体" w:hint="eastAsia"/>
                <w:color w:val="000000"/>
                <w:sz w:val="24"/>
                <w:szCs w:val="24"/>
                <w:lang w:eastAsia="zh-CN"/>
              </w:rPr>
              <w:t>名称</w:t>
            </w:r>
          </w:p>
        </w:tc>
        <w:tc>
          <w:tcPr>
            <w:tcW w:w="6268" w:type="dxa"/>
            <w:gridSpan w:val="22"/>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gridAfter w:val="1"/>
          <w:wAfter w:w="25" w:type="dxa"/>
          <w:trHeight w:val="340"/>
          <w:jc w:val="center"/>
        </w:trPr>
        <w:tc>
          <w:tcPr>
            <w:tcW w:w="580" w:type="dxa"/>
            <w:vMerge/>
            <w:vAlign w:val="center"/>
          </w:tcPr>
          <w:p w:rsidR="001E7D34" w:rsidRPr="007B6D0E" w:rsidRDefault="001E7D34">
            <w:pPr>
              <w:spacing w:after="0" w:line="300" w:lineRule="exact"/>
              <w:jc w:val="center"/>
              <w:rPr>
                <w:rFonts w:ascii="宋体" w:hAnsi="宋体" w:cs="宋体"/>
                <w:color w:val="000000"/>
                <w:sz w:val="24"/>
                <w:szCs w:val="24"/>
              </w:rPr>
            </w:pPr>
          </w:p>
        </w:tc>
        <w:tc>
          <w:tcPr>
            <w:tcW w:w="2087" w:type="dxa"/>
            <w:gridSpan w:val="7"/>
            <w:vAlign w:val="center"/>
          </w:tcPr>
          <w:p w:rsidR="001E7D34" w:rsidRPr="007B6D0E" w:rsidRDefault="005318C7">
            <w:pPr>
              <w:spacing w:after="0" w:line="300" w:lineRule="exact"/>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监检机构</w:t>
            </w:r>
          </w:p>
          <w:p w:rsidR="001E7D34" w:rsidRPr="007B6D0E" w:rsidRDefault="005318C7">
            <w:pPr>
              <w:spacing w:after="0" w:line="300" w:lineRule="exact"/>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统一社会信用代码</w:t>
            </w:r>
          </w:p>
        </w:tc>
        <w:tc>
          <w:tcPr>
            <w:tcW w:w="1915" w:type="dxa"/>
            <w:gridSpan w:val="6"/>
            <w:vAlign w:val="center"/>
          </w:tcPr>
          <w:p w:rsidR="001E7D34" w:rsidRPr="007B6D0E" w:rsidRDefault="001E7D34">
            <w:pPr>
              <w:spacing w:after="0" w:line="300" w:lineRule="exact"/>
              <w:jc w:val="center"/>
              <w:rPr>
                <w:rFonts w:ascii="宋体" w:hAnsi="宋体" w:cs="宋体"/>
                <w:color w:val="000000"/>
                <w:sz w:val="24"/>
                <w:szCs w:val="24"/>
                <w:lang w:eastAsia="zh-CN"/>
              </w:rPr>
            </w:pPr>
          </w:p>
        </w:tc>
        <w:tc>
          <w:tcPr>
            <w:tcW w:w="2584" w:type="dxa"/>
            <w:gridSpan w:val="11"/>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监检</w:t>
            </w:r>
            <w:r w:rsidRPr="007B6D0E">
              <w:rPr>
                <w:rFonts w:ascii="宋体" w:hAnsi="宋体" w:cs="宋体" w:hint="eastAsia"/>
                <w:color w:val="000000"/>
                <w:sz w:val="24"/>
                <w:szCs w:val="24"/>
              </w:rPr>
              <w:t>机构</w:t>
            </w:r>
          </w:p>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核准证编号</w:t>
            </w:r>
          </w:p>
        </w:tc>
        <w:tc>
          <w:tcPr>
            <w:tcW w:w="1769" w:type="dxa"/>
            <w:gridSpan w:val="5"/>
            <w:vAlign w:val="center"/>
          </w:tcPr>
          <w:p w:rsidR="001E7D34" w:rsidRPr="007B6D0E" w:rsidRDefault="001E7D34">
            <w:pPr>
              <w:spacing w:after="0" w:line="300" w:lineRule="exact"/>
              <w:jc w:val="center"/>
              <w:rPr>
                <w:rFonts w:ascii="宋体" w:hAnsi="宋体" w:cs="宋体"/>
                <w:color w:val="000000"/>
                <w:sz w:val="24"/>
                <w:szCs w:val="24"/>
              </w:rPr>
            </w:pPr>
          </w:p>
        </w:tc>
      </w:tr>
    </w:tbl>
    <w:p w:rsidR="001E7D34" w:rsidRPr="007B6D0E" w:rsidRDefault="005318C7">
      <w:pPr>
        <w:pStyle w:val="aff7"/>
        <w:spacing w:after="0" w:line="300" w:lineRule="exact"/>
        <w:ind w:firstLineChars="200" w:firstLine="436"/>
        <w:rPr>
          <w:rFonts w:ascii="宋体" w:eastAsia="宋体" w:hAnsi="宋体" w:cs="宋体"/>
          <w:color w:val="000000"/>
          <w:sz w:val="21"/>
          <w:szCs w:val="21"/>
          <w:lang w:eastAsia="zh-CN"/>
        </w:rPr>
      </w:pPr>
      <w:r w:rsidRPr="007B6D0E">
        <w:rPr>
          <w:rFonts w:ascii="宋体" w:eastAsia="宋体" w:hAnsi="宋体" w:cs="宋体" w:hint="eastAsia"/>
          <w:color w:val="000000"/>
          <w:sz w:val="21"/>
          <w:lang w:eastAsia="zh-CN"/>
        </w:rPr>
        <w:t>注：本数据表适用于隔热或者无隔热结构罐体汽车罐车(单车)。</w:t>
      </w:r>
    </w:p>
    <w:p w:rsidR="001E7D34" w:rsidRPr="007B6D0E" w:rsidRDefault="005318C7">
      <w:pPr>
        <w:pStyle w:val="aff1"/>
        <w:spacing w:before="0" w:after="0" w:line="401" w:lineRule="exact"/>
        <w:rPr>
          <w:rFonts w:hAnsi="黑体" w:cs="黑体"/>
          <w:color w:val="000000"/>
          <w:sz w:val="24"/>
          <w:szCs w:val="24"/>
          <w:lang w:eastAsia="zh-CN"/>
        </w:rPr>
      </w:pPr>
      <w:r w:rsidRPr="007B6D0E">
        <w:rPr>
          <w:rFonts w:hAnsi="黑体" w:cs="黑体" w:hint="eastAsia"/>
          <w:color w:val="000000"/>
          <w:sz w:val="24"/>
          <w:szCs w:val="24"/>
          <w:lang w:eastAsia="zh-CN"/>
        </w:rPr>
        <w:lastRenderedPageBreak/>
        <w:t>(</w:t>
      </w:r>
      <w:r w:rsidRPr="007B6D0E">
        <w:rPr>
          <w:rFonts w:hAnsi="黑体" w:cs="黑体"/>
          <w:color w:val="000000"/>
          <w:sz w:val="24"/>
          <w:szCs w:val="24"/>
          <w:lang w:eastAsia="zh-CN"/>
        </w:rPr>
        <w:t>4)汽车罐车产品数据表</w:t>
      </w:r>
    </w:p>
    <w:p w:rsidR="001E7D34" w:rsidRPr="007B6D0E" w:rsidRDefault="005318C7">
      <w:pPr>
        <w:pStyle w:val="afc"/>
        <w:spacing w:after="0" w:line="401" w:lineRule="exact"/>
        <w:ind w:firstLineChars="2700" w:firstLine="6696"/>
        <w:rPr>
          <w:rFonts w:ascii="宋体" w:eastAsia="宋体" w:hAnsi="宋体" w:cs="宋体"/>
          <w:color w:val="000000"/>
          <w:lang w:eastAsia="zh-CN"/>
        </w:rPr>
      </w:pPr>
      <w:r w:rsidRPr="007B6D0E">
        <w:rPr>
          <w:rFonts w:ascii="宋体" w:eastAsia="宋体" w:hAnsi="宋体" w:cs="宋体" w:hint="eastAsia"/>
          <w:color w:val="000000"/>
          <w:lang w:eastAsia="zh-CN"/>
        </w:rPr>
        <w:t>编号：</w:t>
      </w:r>
    </w:p>
    <w:tbl>
      <w:tblPr>
        <w:tblW w:w="911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92"/>
        <w:gridCol w:w="51"/>
        <w:gridCol w:w="757"/>
        <w:gridCol w:w="11"/>
        <w:gridCol w:w="741"/>
        <w:gridCol w:w="23"/>
        <w:gridCol w:w="548"/>
        <w:gridCol w:w="1034"/>
        <w:gridCol w:w="679"/>
        <w:gridCol w:w="16"/>
        <w:gridCol w:w="340"/>
        <w:gridCol w:w="8"/>
        <w:gridCol w:w="1044"/>
        <w:gridCol w:w="136"/>
        <w:gridCol w:w="749"/>
        <w:gridCol w:w="13"/>
        <w:gridCol w:w="162"/>
        <w:gridCol w:w="641"/>
        <w:gridCol w:w="1472"/>
      </w:tblGrid>
      <w:tr w:rsidR="001E7D34">
        <w:trPr>
          <w:trHeight w:val="340"/>
        </w:trPr>
        <w:tc>
          <w:tcPr>
            <w:tcW w:w="2252"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产品名称</w:t>
            </w:r>
          </w:p>
        </w:tc>
        <w:tc>
          <w:tcPr>
            <w:tcW w:w="2284" w:type="dxa"/>
            <w:gridSpan w:val="4"/>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2293"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产品型号</w:t>
            </w:r>
          </w:p>
        </w:tc>
        <w:tc>
          <w:tcPr>
            <w:tcW w:w="2288" w:type="dxa"/>
            <w:gridSpan w:val="4"/>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r>
      <w:tr w:rsidR="001E7D34">
        <w:trPr>
          <w:trHeight w:val="340"/>
        </w:trPr>
        <w:tc>
          <w:tcPr>
            <w:tcW w:w="2252"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产品编号</w:t>
            </w:r>
          </w:p>
        </w:tc>
        <w:tc>
          <w:tcPr>
            <w:tcW w:w="2284" w:type="dxa"/>
            <w:gridSpan w:val="4"/>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2293"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特种</w:t>
            </w:r>
            <w:r w:rsidRPr="007B6D0E">
              <w:rPr>
                <w:rFonts w:ascii="宋体" w:hAnsi="宋体" w:cs="宋体" w:hint="eastAsia"/>
                <w:color w:val="000000"/>
                <w:sz w:val="24"/>
                <w:szCs w:val="24"/>
              </w:rPr>
              <w:t>设备代码</w:t>
            </w:r>
          </w:p>
        </w:tc>
        <w:tc>
          <w:tcPr>
            <w:tcW w:w="2288" w:type="dxa"/>
            <w:gridSpan w:val="4"/>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r>
      <w:tr w:rsidR="001E7D34">
        <w:trPr>
          <w:trHeight w:val="340"/>
        </w:trPr>
        <w:tc>
          <w:tcPr>
            <w:tcW w:w="2252"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车辆</w:t>
            </w:r>
            <w:r w:rsidRPr="007B6D0E">
              <w:rPr>
                <w:rFonts w:ascii="宋体" w:hAnsi="宋体" w:cs="宋体"/>
                <w:color w:val="000000"/>
                <w:sz w:val="24"/>
                <w:szCs w:val="24"/>
              </w:rPr>
              <w:t>VIN码</w:t>
            </w:r>
          </w:p>
        </w:tc>
        <w:tc>
          <w:tcPr>
            <w:tcW w:w="2284" w:type="dxa"/>
            <w:gridSpan w:val="4"/>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2293"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产品标准</w:t>
            </w:r>
          </w:p>
        </w:tc>
        <w:tc>
          <w:tcPr>
            <w:tcW w:w="2288" w:type="dxa"/>
            <w:gridSpan w:val="4"/>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r>
      <w:tr w:rsidR="001E7D34">
        <w:trPr>
          <w:trHeight w:val="340"/>
        </w:trPr>
        <w:tc>
          <w:tcPr>
            <w:tcW w:w="9117" w:type="dxa"/>
            <w:gridSpan w:val="19"/>
            <w:vAlign w:val="center"/>
          </w:tcPr>
          <w:p w:rsidR="001E7D34" w:rsidRPr="007B6D0E" w:rsidRDefault="005318C7">
            <w:pPr>
              <w:adjustRightInd w:val="0"/>
              <w:snapToGrid w:val="0"/>
              <w:spacing w:after="0" w:line="240" w:lineRule="auto"/>
              <w:jc w:val="center"/>
              <w:rPr>
                <w:rFonts w:ascii="宋体" w:hAnsi="宋体" w:cs="宋体"/>
                <w:b/>
                <w:color w:val="000000"/>
                <w:sz w:val="24"/>
                <w:szCs w:val="24"/>
              </w:rPr>
            </w:pPr>
            <w:r w:rsidRPr="007B6D0E">
              <w:rPr>
                <w:rFonts w:ascii="宋体" w:hAnsi="宋体" w:cs="宋体" w:hint="eastAsia"/>
                <w:b/>
                <w:color w:val="000000"/>
                <w:sz w:val="24"/>
                <w:szCs w:val="24"/>
              </w:rPr>
              <w:t>罐</w:t>
            </w:r>
            <w:r w:rsidRPr="007B6D0E">
              <w:rPr>
                <w:rFonts w:ascii="宋体" w:hAnsi="宋体" w:cs="宋体"/>
                <w:b/>
                <w:color w:val="000000"/>
                <w:sz w:val="24"/>
                <w:szCs w:val="24"/>
              </w:rPr>
              <w:t xml:space="preserve">  </w:t>
            </w:r>
            <w:r w:rsidRPr="007B6D0E">
              <w:rPr>
                <w:rFonts w:ascii="宋体" w:hAnsi="宋体" w:cs="宋体" w:hint="eastAsia"/>
                <w:b/>
                <w:color w:val="000000"/>
                <w:sz w:val="24"/>
                <w:szCs w:val="24"/>
              </w:rPr>
              <w:t>车</w:t>
            </w:r>
          </w:p>
        </w:tc>
      </w:tr>
      <w:tr w:rsidR="001E7D34">
        <w:trPr>
          <w:trHeight w:val="340"/>
        </w:trPr>
        <w:tc>
          <w:tcPr>
            <w:tcW w:w="1511" w:type="dxa"/>
            <w:gridSpan w:val="4"/>
            <w:vAlign w:val="bottom"/>
          </w:tcPr>
          <w:p w:rsidR="001E7D34" w:rsidRPr="007B6D0E" w:rsidRDefault="005318C7">
            <w:pPr>
              <w:adjustRightInd w:val="0"/>
              <w:snapToGrid w:val="0"/>
              <w:spacing w:after="0" w:line="240" w:lineRule="auto"/>
              <w:jc w:val="both"/>
              <w:rPr>
                <w:rFonts w:ascii="宋体" w:hAnsi="宋体" w:cs="宋体"/>
                <w:color w:val="000000"/>
                <w:sz w:val="24"/>
                <w:szCs w:val="24"/>
              </w:rPr>
            </w:pPr>
            <w:r w:rsidRPr="007B6D0E">
              <w:rPr>
                <w:rFonts w:ascii="宋体" w:hAnsi="宋体" w:cs="宋体" w:hint="eastAsia"/>
                <w:color w:val="000000"/>
                <w:sz w:val="24"/>
                <w:szCs w:val="24"/>
              </w:rPr>
              <w:t>底盘型号</w:t>
            </w:r>
          </w:p>
        </w:tc>
        <w:tc>
          <w:tcPr>
            <w:tcW w:w="1312" w:type="dxa"/>
            <w:gridSpan w:val="3"/>
            <w:vAlign w:val="bottom"/>
          </w:tcPr>
          <w:p w:rsidR="001E7D34" w:rsidRPr="007B6D0E" w:rsidRDefault="001E7D34">
            <w:pPr>
              <w:adjustRightInd w:val="0"/>
              <w:snapToGrid w:val="0"/>
              <w:spacing w:after="0" w:line="240" w:lineRule="auto"/>
              <w:jc w:val="right"/>
              <w:rPr>
                <w:rFonts w:ascii="宋体" w:hAnsi="宋体" w:cs="宋体"/>
                <w:color w:val="000000"/>
                <w:sz w:val="24"/>
                <w:szCs w:val="24"/>
              </w:rPr>
            </w:pPr>
          </w:p>
        </w:tc>
        <w:tc>
          <w:tcPr>
            <w:tcW w:w="1713" w:type="dxa"/>
            <w:gridSpan w:val="2"/>
            <w:vAlign w:val="bottom"/>
          </w:tcPr>
          <w:p w:rsidR="001E7D34" w:rsidRPr="007B6D0E" w:rsidRDefault="005318C7">
            <w:pPr>
              <w:adjustRightInd w:val="0"/>
              <w:snapToGrid w:val="0"/>
              <w:spacing w:after="0" w:line="240" w:lineRule="auto"/>
              <w:jc w:val="both"/>
              <w:rPr>
                <w:rFonts w:ascii="宋体" w:hAnsi="宋体" w:cs="宋体"/>
                <w:color w:val="000000"/>
                <w:sz w:val="24"/>
                <w:szCs w:val="24"/>
              </w:rPr>
            </w:pPr>
            <w:r w:rsidRPr="007B6D0E">
              <w:rPr>
                <w:rFonts w:ascii="宋体" w:hAnsi="宋体" w:cs="宋体" w:hint="eastAsia"/>
                <w:color w:val="000000"/>
                <w:sz w:val="24"/>
                <w:szCs w:val="24"/>
              </w:rPr>
              <w:t>底盘类别</w:t>
            </w:r>
          </w:p>
        </w:tc>
        <w:tc>
          <w:tcPr>
            <w:tcW w:w="1544" w:type="dxa"/>
            <w:gridSpan w:val="5"/>
            <w:vAlign w:val="bottom"/>
          </w:tcPr>
          <w:p w:rsidR="001E7D34" w:rsidRPr="007B6D0E" w:rsidRDefault="001E7D34">
            <w:pPr>
              <w:adjustRightInd w:val="0"/>
              <w:snapToGrid w:val="0"/>
              <w:spacing w:after="0" w:line="240" w:lineRule="auto"/>
              <w:jc w:val="both"/>
              <w:rPr>
                <w:rFonts w:ascii="宋体" w:hAnsi="宋体" w:cs="宋体"/>
                <w:color w:val="000000"/>
                <w:sz w:val="24"/>
                <w:szCs w:val="24"/>
              </w:rPr>
            </w:pPr>
          </w:p>
        </w:tc>
        <w:tc>
          <w:tcPr>
            <w:tcW w:w="1565" w:type="dxa"/>
            <w:gridSpan w:val="4"/>
            <w:vAlign w:val="bottom"/>
          </w:tcPr>
          <w:p w:rsidR="001E7D34" w:rsidRPr="007B6D0E" w:rsidRDefault="005318C7">
            <w:pPr>
              <w:adjustRightInd w:val="0"/>
              <w:snapToGrid w:val="0"/>
              <w:spacing w:after="0" w:line="240" w:lineRule="auto"/>
              <w:jc w:val="both"/>
              <w:rPr>
                <w:rFonts w:ascii="宋体" w:hAnsi="宋体" w:cs="宋体"/>
                <w:color w:val="000000"/>
                <w:sz w:val="24"/>
                <w:szCs w:val="24"/>
              </w:rPr>
            </w:pPr>
            <w:r w:rsidRPr="007B6D0E">
              <w:rPr>
                <w:rFonts w:ascii="宋体" w:hAnsi="宋体" w:cs="宋体" w:hint="eastAsia"/>
                <w:color w:val="000000"/>
                <w:sz w:val="24"/>
                <w:szCs w:val="24"/>
                <w:lang w:eastAsia="zh-CN"/>
              </w:rPr>
              <w:t>轴距</w:t>
            </w:r>
          </w:p>
        </w:tc>
        <w:tc>
          <w:tcPr>
            <w:tcW w:w="1472" w:type="dxa"/>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lang w:eastAsia="zh-CN"/>
              </w:rPr>
              <w:t>mm</w:t>
            </w:r>
          </w:p>
        </w:tc>
      </w:tr>
      <w:tr w:rsidR="001E7D34">
        <w:trPr>
          <w:trHeight w:val="340"/>
        </w:trPr>
        <w:tc>
          <w:tcPr>
            <w:tcW w:w="1511" w:type="dxa"/>
            <w:gridSpan w:val="4"/>
            <w:vAlign w:val="bottom"/>
          </w:tcPr>
          <w:p w:rsidR="001E7D34" w:rsidRPr="007B6D0E" w:rsidRDefault="005318C7">
            <w:pPr>
              <w:adjustRightInd w:val="0"/>
              <w:snapToGrid w:val="0"/>
              <w:spacing w:after="0" w:line="240" w:lineRule="auto"/>
              <w:jc w:val="both"/>
              <w:rPr>
                <w:rFonts w:ascii="宋体" w:hAnsi="宋体" w:cs="宋体"/>
                <w:color w:val="000000"/>
                <w:sz w:val="24"/>
                <w:szCs w:val="24"/>
              </w:rPr>
            </w:pPr>
            <w:r w:rsidRPr="007B6D0E">
              <w:rPr>
                <w:rFonts w:ascii="宋体" w:hAnsi="宋体" w:cs="宋体" w:hint="eastAsia"/>
                <w:color w:val="000000"/>
                <w:sz w:val="24"/>
                <w:szCs w:val="24"/>
                <w:lang w:eastAsia="zh-CN"/>
              </w:rPr>
              <w:t xml:space="preserve"> </w:t>
            </w:r>
            <w:r w:rsidRPr="007B6D0E">
              <w:rPr>
                <w:rFonts w:ascii="宋体" w:hAnsi="宋体" w:cs="宋体" w:hint="eastAsia"/>
                <w:color w:val="000000"/>
                <w:sz w:val="24"/>
                <w:szCs w:val="24"/>
              </w:rPr>
              <w:t>总质量</w:t>
            </w:r>
          </w:p>
        </w:tc>
        <w:tc>
          <w:tcPr>
            <w:tcW w:w="1312" w:type="dxa"/>
            <w:gridSpan w:val="3"/>
            <w:vAlign w:val="bottom"/>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kg</w:t>
            </w:r>
          </w:p>
        </w:tc>
        <w:tc>
          <w:tcPr>
            <w:tcW w:w="1713" w:type="dxa"/>
            <w:gridSpan w:val="2"/>
            <w:vAlign w:val="bottom"/>
          </w:tcPr>
          <w:p w:rsidR="001E7D34" w:rsidRPr="007B6D0E" w:rsidRDefault="005318C7">
            <w:pPr>
              <w:adjustRightInd w:val="0"/>
              <w:snapToGrid w:val="0"/>
              <w:spacing w:after="0" w:line="240" w:lineRule="auto"/>
              <w:ind w:leftChars="-50" w:left="-110" w:rightChars="-50" w:right="-110"/>
              <w:jc w:val="both"/>
              <w:rPr>
                <w:rFonts w:ascii="宋体" w:hAnsi="宋体" w:cs="宋体"/>
                <w:color w:val="000000"/>
                <w:sz w:val="24"/>
                <w:szCs w:val="24"/>
                <w:highlight w:val="yellow"/>
                <w:lang w:eastAsia="zh-CN"/>
              </w:rPr>
            </w:pPr>
            <w:r w:rsidRPr="007B6D0E">
              <w:rPr>
                <w:rFonts w:ascii="宋体" w:hAnsi="宋体" w:cs="宋体" w:hint="eastAsia"/>
                <w:color w:val="000000"/>
                <w:sz w:val="24"/>
                <w:szCs w:val="24"/>
                <w:lang w:eastAsia="zh-CN"/>
              </w:rPr>
              <w:t>整备质量</w:t>
            </w:r>
          </w:p>
        </w:tc>
        <w:tc>
          <w:tcPr>
            <w:tcW w:w="1544" w:type="dxa"/>
            <w:gridSpan w:val="5"/>
            <w:vAlign w:val="bottom"/>
          </w:tcPr>
          <w:p w:rsidR="001E7D34" w:rsidRPr="007B6D0E" w:rsidRDefault="005318C7">
            <w:pPr>
              <w:adjustRightInd w:val="0"/>
              <w:snapToGrid w:val="0"/>
              <w:spacing w:after="0" w:line="240" w:lineRule="auto"/>
              <w:jc w:val="right"/>
              <w:rPr>
                <w:rFonts w:ascii="宋体" w:hAnsi="宋体" w:cs="宋体"/>
                <w:color w:val="000000"/>
                <w:sz w:val="24"/>
                <w:szCs w:val="24"/>
                <w:highlight w:val="yellow"/>
                <w:lang w:eastAsia="zh-CN"/>
              </w:rPr>
            </w:pPr>
            <w:r w:rsidRPr="007B6D0E">
              <w:rPr>
                <w:rFonts w:ascii="宋体" w:hAnsi="宋体" w:cs="宋体"/>
                <w:color w:val="000000"/>
                <w:sz w:val="24"/>
                <w:szCs w:val="24"/>
                <w:lang w:eastAsia="zh-CN"/>
              </w:rPr>
              <w:t>kg</w:t>
            </w:r>
          </w:p>
        </w:tc>
        <w:tc>
          <w:tcPr>
            <w:tcW w:w="1565" w:type="dxa"/>
            <w:gridSpan w:val="4"/>
            <w:vAlign w:val="bottom"/>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pacing w:val="-20"/>
                <w:sz w:val="24"/>
                <w:szCs w:val="24"/>
                <w:lang w:eastAsia="zh-CN"/>
              </w:rPr>
            </w:pPr>
            <w:r w:rsidRPr="007B6D0E">
              <w:rPr>
                <w:rFonts w:ascii="宋体" w:hAnsi="宋体" w:cs="宋体" w:hint="eastAsia"/>
                <w:color w:val="000000"/>
                <w:spacing w:val="-20"/>
                <w:sz w:val="24"/>
                <w:szCs w:val="24"/>
                <w:lang w:eastAsia="zh-CN"/>
              </w:rPr>
              <w:t>最大允许充装量</w:t>
            </w:r>
          </w:p>
        </w:tc>
        <w:tc>
          <w:tcPr>
            <w:tcW w:w="1472" w:type="dxa"/>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kg</w:t>
            </w:r>
          </w:p>
        </w:tc>
      </w:tr>
      <w:tr w:rsidR="001E7D34">
        <w:trPr>
          <w:trHeight w:val="340"/>
        </w:trPr>
        <w:tc>
          <w:tcPr>
            <w:tcW w:w="1500" w:type="dxa"/>
            <w:gridSpan w:val="3"/>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前悬/后悬</w:t>
            </w:r>
          </w:p>
        </w:tc>
        <w:tc>
          <w:tcPr>
            <w:tcW w:w="1323" w:type="dxa"/>
            <w:gridSpan w:val="4"/>
            <w:vMerge w:val="restart"/>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mm</w:t>
            </w:r>
          </w:p>
        </w:tc>
        <w:tc>
          <w:tcPr>
            <w:tcW w:w="1713" w:type="dxa"/>
            <w:gridSpan w:val="2"/>
            <w:vMerge w:val="restart"/>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lang w:eastAsia="zh-CN"/>
              </w:rPr>
              <w:t>接近角/离去角</w:t>
            </w:r>
          </w:p>
        </w:tc>
        <w:tc>
          <w:tcPr>
            <w:tcW w:w="1544" w:type="dxa"/>
            <w:gridSpan w:val="5"/>
            <w:vMerge w:val="restart"/>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w:t>
            </w:r>
          </w:p>
        </w:tc>
        <w:tc>
          <w:tcPr>
            <w:tcW w:w="762" w:type="dxa"/>
            <w:gridSpan w:val="2"/>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设计限速</w:t>
            </w:r>
          </w:p>
        </w:tc>
        <w:tc>
          <w:tcPr>
            <w:tcW w:w="803" w:type="dxa"/>
            <w:gridSpan w:val="2"/>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pacing w:val="-20"/>
                <w:sz w:val="24"/>
                <w:szCs w:val="24"/>
                <w:lang w:eastAsia="zh-CN"/>
              </w:rPr>
            </w:pPr>
            <w:r w:rsidRPr="007B6D0E">
              <w:rPr>
                <w:rFonts w:ascii="宋体" w:hAnsi="宋体" w:cs="宋体" w:hint="eastAsia"/>
                <w:color w:val="000000"/>
                <w:spacing w:val="-20"/>
                <w:sz w:val="24"/>
                <w:szCs w:val="24"/>
              </w:rPr>
              <w:t>平直路面</w:t>
            </w:r>
          </w:p>
        </w:tc>
        <w:tc>
          <w:tcPr>
            <w:tcW w:w="1472" w:type="dxa"/>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km/h</w:t>
            </w:r>
          </w:p>
        </w:tc>
      </w:tr>
      <w:tr w:rsidR="001E7D34">
        <w:trPr>
          <w:trHeight w:val="340"/>
        </w:trPr>
        <w:tc>
          <w:tcPr>
            <w:tcW w:w="1500" w:type="dxa"/>
            <w:gridSpan w:val="3"/>
            <w:vMerge/>
            <w:vAlign w:val="center"/>
          </w:tcPr>
          <w:p w:rsidR="001E7D34" w:rsidRPr="007B6D0E" w:rsidRDefault="001E7D34">
            <w:pPr>
              <w:adjustRightInd w:val="0"/>
              <w:snapToGrid w:val="0"/>
              <w:spacing w:after="0" w:line="240" w:lineRule="auto"/>
              <w:ind w:right="480"/>
              <w:jc w:val="center"/>
              <w:rPr>
                <w:rFonts w:ascii="宋体" w:hAnsi="宋体" w:cs="宋体"/>
                <w:color w:val="000000"/>
                <w:sz w:val="24"/>
                <w:szCs w:val="24"/>
              </w:rPr>
            </w:pPr>
          </w:p>
        </w:tc>
        <w:tc>
          <w:tcPr>
            <w:tcW w:w="1323" w:type="dxa"/>
            <w:gridSpan w:val="4"/>
            <w:vMerge/>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c>
          <w:tcPr>
            <w:tcW w:w="1713" w:type="dxa"/>
            <w:gridSpan w:val="2"/>
            <w:vMerge/>
            <w:vAlign w:val="center"/>
          </w:tcPr>
          <w:p w:rsidR="001E7D34" w:rsidRPr="007B6D0E" w:rsidRDefault="001E7D34">
            <w:pPr>
              <w:adjustRightInd w:val="0"/>
              <w:snapToGrid w:val="0"/>
              <w:spacing w:after="0" w:line="240" w:lineRule="auto"/>
              <w:ind w:leftChars="-50" w:left="-110" w:rightChars="-50" w:right="-110"/>
              <w:jc w:val="center"/>
              <w:rPr>
                <w:rFonts w:ascii="宋体" w:hAnsi="宋体" w:cs="宋体"/>
                <w:color w:val="000000"/>
                <w:sz w:val="24"/>
                <w:szCs w:val="24"/>
              </w:rPr>
            </w:pPr>
          </w:p>
        </w:tc>
        <w:tc>
          <w:tcPr>
            <w:tcW w:w="1544" w:type="dxa"/>
            <w:gridSpan w:val="5"/>
            <w:vMerge/>
            <w:vAlign w:val="center"/>
          </w:tcPr>
          <w:p w:rsidR="001E7D34" w:rsidRPr="007B6D0E" w:rsidRDefault="001E7D34">
            <w:pPr>
              <w:adjustRightInd w:val="0"/>
              <w:snapToGrid w:val="0"/>
              <w:spacing w:after="0" w:line="240" w:lineRule="auto"/>
              <w:ind w:leftChars="-50" w:left="-110" w:rightChars="-50" w:right="-110"/>
              <w:jc w:val="right"/>
              <w:rPr>
                <w:rFonts w:ascii="宋体" w:hAnsi="宋体" w:cs="宋体"/>
                <w:color w:val="000000"/>
                <w:sz w:val="24"/>
                <w:szCs w:val="24"/>
              </w:rPr>
            </w:pPr>
          </w:p>
        </w:tc>
        <w:tc>
          <w:tcPr>
            <w:tcW w:w="762" w:type="dxa"/>
            <w:gridSpan w:val="2"/>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803" w:type="dxa"/>
            <w:gridSpan w:val="2"/>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rPr>
              <w:t>转弯</w:t>
            </w:r>
          </w:p>
        </w:tc>
        <w:tc>
          <w:tcPr>
            <w:tcW w:w="1472" w:type="dxa"/>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km/h</w:t>
            </w:r>
          </w:p>
        </w:tc>
      </w:tr>
      <w:tr w:rsidR="001E7D34">
        <w:trPr>
          <w:trHeight w:val="340"/>
        </w:trPr>
        <w:tc>
          <w:tcPr>
            <w:tcW w:w="1500" w:type="dxa"/>
            <w:gridSpan w:val="3"/>
            <w:vAlign w:val="center"/>
          </w:tcPr>
          <w:p w:rsidR="001E7D34" w:rsidRPr="007B6D0E" w:rsidRDefault="005318C7">
            <w:pPr>
              <w:adjustRightInd w:val="0"/>
              <w:snapToGrid w:val="0"/>
              <w:spacing w:after="0" w:line="240" w:lineRule="auto"/>
              <w:ind w:firstLineChars="100" w:firstLine="240"/>
              <w:jc w:val="both"/>
              <w:rPr>
                <w:rFonts w:ascii="宋体" w:hAnsi="宋体" w:cs="宋体"/>
                <w:color w:val="000000"/>
                <w:sz w:val="24"/>
                <w:szCs w:val="24"/>
                <w:lang w:eastAsia="zh-CN"/>
              </w:rPr>
            </w:pPr>
            <w:r w:rsidRPr="007B6D0E">
              <w:rPr>
                <w:rFonts w:ascii="宋体" w:hAnsi="宋体" w:cs="宋体" w:hint="eastAsia"/>
                <w:color w:val="000000"/>
                <w:sz w:val="24"/>
                <w:szCs w:val="24"/>
                <w:lang w:eastAsia="zh-CN"/>
              </w:rPr>
              <w:t>介质名称</w:t>
            </w:r>
          </w:p>
        </w:tc>
        <w:tc>
          <w:tcPr>
            <w:tcW w:w="1323" w:type="dxa"/>
            <w:gridSpan w:val="4"/>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1713" w:type="dxa"/>
            <w:gridSpan w:val="2"/>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介质危害性</w:t>
            </w:r>
          </w:p>
        </w:tc>
        <w:tc>
          <w:tcPr>
            <w:tcW w:w="1544" w:type="dxa"/>
            <w:gridSpan w:val="5"/>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762" w:type="dxa"/>
            <w:gridSpan w:val="2"/>
            <w:vMerge w:val="restart"/>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满载时轴荷分配</w:t>
            </w:r>
          </w:p>
        </w:tc>
        <w:tc>
          <w:tcPr>
            <w:tcW w:w="803" w:type="dxa"/>
            <w:gridSpan w:val="2"/>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rPr>
              <w:t>前轴</w:t>
            </w:r>
          </w:p>
        </w:tc>
        <w:tc>
          <w:tcPr>
            <w:tcW w:w="1472" w:type="dxa"/>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lang w:eastAsia="zh-CN"/>
              </w:rPr>
              <w:t>kg</w:t>
            </w:r>
          </w:p>
        </w:tc>
      </w:tr>
      <w:tr w:rsidR="001E7D34">
        <w:trPr>
          <w:trHeight w:val="340"/>
        </w:trPr>
        <w:tc>
          <w:tcPr>
            <w:tcW w:w="1500"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 xml:space="preserve"> 介质编号</w:t>
            </w:r>
          </w:p>
        </w:tc>
        <w:tc>
          <w:tcPr>
            <w:tcW w:w="1323" w:type="dxa"/>
            <w:gridSpan w:val="4"/>
            <w:vAlign w:val="center"/>
          </w:tcPr>
          <w:p w:rsidR="001E7D34" w:rsidRPr="007B6D0E" w:rsidRDefault="001E7D34">
            <w:pPr>
              <w:adjustRightInd w:val="0"/>
              <w:snapToGrid w:val="0"/>
              <w:spacing w:after="0" w:line="240" w:lineRule="auto"/>
              <w:ind w:right="120"/>
              <w:jc w:val="right"/>
              <w:rPr>
                <w:rFonts w:ascii="宋体" w:hAnsi="宋体" w:cs="宋体"/>
                <w:color w:val="000000"/>
                <w:sz w:val="24"/>
                <w:szCs w:val="24"/>
                <w:lang w:eastAsia="zh-CN"/>
              </w:rPr>
            </w:pPr>
          </w:p>
        </w:tc>
        <w:tc>
          <w:tcPr>
            <w:tcW w:w="1713" w:type="dxa"/>
            <w:gridSpan w:val="2"/>
            <w:vAlign w:val="center"/>
          </w:tcPr>
          <w:p w:rsidR="001E7D34" w:rsidRPr="007B6D0E" w:rsidRDefault="001E7D34">
            <w:pPr>
              <w:adjustRightInd w:val="0"/>
              <w:snapToGrid w:val="0"/>
              <w:spacing w:after="0" w:line="240" w:lineRule="auto"/>
              <w:ind w:right="120"/>
              <w:jc w:val="both"/>
              <w:rPr>
                <w:rFonts w:ascii="宋体" w:hAnsi="宋体" w:cs="宋体"/>
                <w:color w:val="000000"/>
                <w:sz w:val="24"/>
                <w:szCs w:val="24"/>
                <w:lang w:eastAsia="zh-CN"/>
              </w:rPr>
            </w:pPr>
          </w:p>
        </w:tc>
        <w:tc>
          <w:tcPr>
            <w:tcW w:w="1544" w:type="dxa"/>
            <w:gridSpan w:val="5"/>
            <w:vAlign w:val="center"/>
          </w:tcPr>
          <w:p w:rsidR="001E7D34" w:rsidRPr="007B6D0E" w:rsidRDefault="001E7D34">
            <w:pPr>
              <w:adjustRightInd w:val="0"/>
              <w:snapToGrid w:val="0"/>
              <w:spacing w:after="0" w:line="240" w:lineRule="auto"/>
              <w:ind w:right="120"/>
              <w:jc w:val="right"/>
              <w:rPr>
                <w:rFonts w:ascii="宋体" w:hAnsi="宋体" w:cs="宋体"/>
                <w:color w:val="000000"/>
                <w:sz w:val="24"/>
                <w:szCs w:val="24"/>
                <w:lang w:eastAsia="zh-CN"/>
              </w:rPr>
            </w:pPr>
          </w:p>
        </w:tc>
        <w:tc>
          <w:tcPr>
            <w:tcW w:w="762" w:type="dxa"/>
            <w:gridSpan w:val="2"/>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803" w:type="dxa"/>
            <w:gridSpan w:val="2"/>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rPr>
              <w:t>后轴</w:t>
            </w:r>
          </w:p>
        </w:tc>
        <w:tc>
          <w:tcPr>
            <w:tcW w:w="1472" w:type="dxa"/>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lang w:eastAsia="zh-CN"/>
              </w:rPr>
              <w:t>kg</w:t>
            </w:r>
          </w:p>
        </w:tc>
      </w:tr>
      <w:tr w:rsidR="001E7D34">
        <w:trPr>
          <w:trHeight w:val="340"/>
        </w:trPr>
        <w:tc>
          <w:tcPr>
            <w:tcW w:w="2275" w:type="dxa"/>
            <w:gridSpan w:val="6"/>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pacing w:val="-20"/>
                <w:sz w:val="24"/>
                <w:szCs w:val="24"/>
                <w:lang w:eastAsia="zh-CN"/>
              </w:rPr>
            </w:pPr>
            <w:r w:rsidRPr="007B6D0E">
              <w:rPr>
                <w:rFonts w:ascii="宋体" w:hAnsi="宋体" w:cs="宋体" w:hint="eastAsia"/>
                <w:color w:val="000000"/>
                <w:spacing w:val="-20"/>
                <w:sz w:val="24"/>
                <w:szCs w:val="24"/>
                <w:lang w:eastAsia="zh-CN"/>
              </w:rPr>
              <w:t>外廓尺寸(长×</w:t>
            </w:r>
            <w:r w:rsidRPr="007B6D0E">
              <w:rPr>
                <w:rFonts w:ascii="宋体" w:hAnsi="宋体" w:cs="宋体"/>
                <w:color w:val="000000"/>
                <w:spacing w:val="-20"/>
                <w:sz w:val="24"/>
                <w:szCs w:val="24"/>
                <w:lang w:eastAsia="zh-CN"/>
              </w:rPr>
              <w:t>宽</w:t>
            </w:r>
            <w:r w:rsidRPr="007B6D0E">
              <w:rPr>
                <w:rFonts w:ascii="宋体" w:hAnsi="宋体" w:cs="宋体" w:hint="eastAsia"/>
                <w:color w:val="000000"/>
                <w:spacing w:val="-20"/>
                <w:sz w:val="24"/>
                <w:szCs w:val="24"/>
                <w:lang w:eastAsia="zh-CN"/>
              </w:rPr>
              <w:t>×</w:t>
            </w:r>
            <w:r w:rsidRPr="007B6D0E">
              <w:rPr>
                <w:rFonts w:ascii="宋体" w:hAnsi="宋体" w:cs="宋体"/>
                <w:color w:val="000000"/>
                <w:spacing w:val="-20"/>
                <w:sz w:val="24"/>
                <w:szCs w:val="24"/>
                <w:lang w:eastAsia="zh-CN"/>
              </w:rPr>
              <w:t>高</w:t>
            </w:r>
            <w:r w:rsidRPr="007B6D0E">
              <w:rPr>
                <w:rFonts w:ascii="宋体" w:hAnsi="宋体" w:cs="宋体" w:hint="eastAsia"/>
                <w:color w:val="000000"/>
                <w:spacing w:val="-20"/>
                <w:sz w:val="24"/>
                <w:szCs w:val="24"/>
                <w:lang w:eastAsia="zh-CN"/>
              </w:rPr>
              <w:t>)</w:t>
            </w:r>
          </w:p>
        </w:tc>
        <w:tc>
          <w:tcPr>
            <w:tcW w:w="2277"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mm</w:t>
            </w:r>
          </w:p>
        </w:tc>
        <w:tc>
          <w:tcPr>
            <w:tcW w:w="2277"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适用环境温度</w:t>
            </w:r>
          </w:p>
        </w:tc>
        <w:tc>
          <w:tcPr>
            <w:tcW w:w="2288"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w:t>
            </w:r>
          </w:p>
        </w:tc>
      </w:tr>
      <w:tr w:rsidR="001E7D34">
        <w:trPr>
          <w:trHeight w:val="340"/>
        </w:trPr>
        <w:tc>
          <w:tcPr>
            <w:tcW w:w="9117" w:type="dxa"/>
            <w:gridSpan w:val="19"/>
            <w:vAlign w:val="center"/>
          </w:tcPr>
          <w:p w:rsidR="001E7D34" w:rsidRPr="007B6D0E" w:rsidRDefault="005318C7">
            <w:pPr>
              <w:adjustRightInd w:val="0"/>
              <w:snapToGrid w:val="0"/>
              <w:spacing w:after="0" w:line="240" w:lineRule="auto"/>
              <w:jc w:val="center"/>
              <w:rPr>
                <w:rFonts w:ascii="宋体" w:hAnsi="宋体" w:cs="宋体"/>
                <w:b/>
                <w:color w:val="000000"/>
                <w:sz w:val="24"/>
                <w:szCs w:val="24"/>
              </w:rPr>
            </w:pPr>
            <w:r w:rsidRPr="007B6D0E">
              <w:rPr>
                <w:rFonts w:ascii="宋体" w:hAnsi="宋体" w:cs="宋体" w:hint="eastAsia"/>
                <w:b/>
                <w:color w:val="000000"/>
                <w:sz w:val="24"/>
                <w:szCs w:val="24"/>
              </w:rPr>
              <w:t>罐</w:t>
            </w:r>
            <w:r w:rsidRPr="007B6D0E">
              <w:rPr>
                <w:rFonts w:ascii="宋体" w:hAnsi="宋体" w:cs="宋体"/>
                <w:b/>
                <w:color w:val="000000"/>
                <w:sz w:val="24"/>
                <w:szCs w:val="24"/>
              </w:rPr>
              <w:t xml:space="preserve">  </w:t>
            </w:r>
            <w:r w:rsidRPr="007B6D0E">
              <w:rPr>
                <w:rFonts w:ascii="宋体" w:hAnsi="宋体" w:cs="宋体" w:hint="eastAsia"/>
                <w:b/>
                <w:color w:val="000000"/>
                <w:sz w:val="24"/>
                <w:szCs w:val="24"/>
              </w:rPr>
              <w:t>体</w:t>
            </w:r>
          </w:p>
        </w:tc>
      </w:tr>
      <w:tr w:rsidR="001E7D34">
        <w:trPr>
          <w:trHeight w:val="340"/>
        </w:trPr>
        <w:tc>
          <w:tcPr>
            <w:tcW w:w="692" w:type="dxa"/>
            <w:vMerge w:val="restart"/>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rPr>
              <w:t>性能参数</w:t>
            </w:r>
          </w:p>
        </w:tc>
        <w:tc>
          <w:tcPr>
            <w:tcW w:w="2131" w:type="dxa"/>
            <w:gridSpan w:val="6"/>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1034" w:type="dxa"/>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内容器</w:t>
            </w:r>
          </w:p>
        </w:tc>
        <w:tc>
          <w:tcPr>
            <w:tcW w:w="1035"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外壳</w:t>
            </w:r>
          </w:p>
        </w:tc>
        <w:tc>
          <w:tcPr>
            <w:tcW w:w="4225" w:type="dxa"/>
            <w:gridSpan w:val="8"/>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r>
      <w:tr w:rsidR="001E7D34">
        <w:trPr>
          <w:trHeight w:val="340"/>
        </w:trPr>
        <w:tc>
          <w:tcPr>
            <w:tcW w:w="692" w:type="dxa"/>
            <w:vMerge/>
            <w:vAlign w:val="center"/>
          </w:tcPr>
          <w:p w:rsidR="001E7D34" w:rsidRPr="007B6D0E" w:rsidRDefault="001E7D34">
            <w:pPr>
              <w:adjustRightInd w:val="0"/>
              <w:snapToGrid w:val="0"/>
              <w:spacing w:after="0" w:line="240" w:lineRule="auto"/>
              <w:ind w:leftChars="-50" w:left="-110" w:rightChars="-50" w:right="-110"/>
              <w:jc w:val="center"/>
              <w:rPr>
                <w:rFonts w:ascii="宋体" w:hAnsi="宋体" w:cs="宋体"/>
                <w:color w:val="000000"/>
                <w:sz w:val="24"/>
                <w:szCs w:val="24"/>
              </w:rPr>
            </w:pPr>
          </w:p>
        </w:tc>
        <w:tc>
          <w:tcPr>
            <w:tcW w:w="2131"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设计压力</w:t>
            </w:r>
          </w:p>
        </w:tc>
        <w:tc>
          <w:tcPr>
            <w:tcW w:w="1034" w:type="dxa"/>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MPa</w:t>
            </w:r>
          </w:p>
        </w:tc>
        <w:tc>
          <w:tcPr>
            <w:tcW w:w="1035" w:type="dxa"/>
            <w:gridSpan w:val="3"/>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MPa</w:t>
            </w:r>
          </w:p>
        </w:tc>
        <w:tc>
          <w:tcPr>
            <w:tcW w:w="2112"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内容器</w:t>
            </w:r>
            <w:r w:rsidRPr="007B6D0E">
              <w:rPr>
                <w:rFonts w:ascii="宋体" w:hAnsi="宋体" w:cs="宋体" w:hint="eastAsia"/>
                <w:color w:val="000000"/>
                <w:sz w:val="24"/>
                <w:szCs w:val="24"/>
              </w:rPr>
              <w:t>容积</w:t>
            </w:r>
          </w:p>
        </w:tc>
        <w:tc>
          <w:tcPr>
            <w:tcW w:w="2113" w:type="dxa"/>
            <w:gridSpan w:val="2"/>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rPr>
              <w:t>m</w:t>
            </w:r>
            <w:r w:rsidRPr="007B6D0E">
              <w:rPr>
                <w:rFonts w:ascii="宋体" w:hAnsi="宋体" w:cs="宋体"/>
                <w:color w:val="000000"/>
                <w:sz w:val="24"/>
                <w:szCs w:val="24"/>
                <w:vertAlign w:val="superscript"/>
              </w:rPr>
              <w:t>3</w:t>
            </w:r>
          </w:p>
        </w:tc>
      </w:tr>
      <w:tr w:rsidR="001E7D34">
        <w:trPr>
          <w:trHeight w:val="340"/>
        </w:trPr>
        <w:tc>
          <w:tcPr>
            <w:tcW w:w="692" w:type="dxa"/>
            <w:vMerge/>
            <w:vAlign w:val="center"/>
          </w:tcPr>
          <w:p w:rsidR="001E7D34" w:rsidRPr="007B6D0E" w:rsidRDefault="001E7D34">
            <w:pPr>
              <w:adjustRightInd w:val="0"/>
              <w:snapToGrid w:val="0"/>
              <w:spacing w:after="0" w:line="240" w:lineRule="auto"/>
              <w:ind w:leftChars="-50" w:left="-110" w:rightChars="-50" w:right="-110"/>
              <w:jc w:val="center"/>
              <w:rPr>
                <w:rFonts w:ascii="宋体" w:hAnsi="宋体" w:cs="宋体"/>
                <w:color w:val="000000"/>
                <w:sz w:val="24"/>
                <w:szCs w:val="24"/>
                <w:lang w:eastAsia="zh-CN"/>
              </w:rPr>
            </w:pPr>
          </w:p>
        </w:tc>
        <w:tc>
          <w:tcPr>
            <w:tcW w:w="2131"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设计温度</w:t>
            </w:r>
          </w:p>
        </w:tc>
        <w:tc>
          <w:tcPr>
            <w:tcW w:w="1034" w:type="dxa"/>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rPr>
              <w:t>℃</w:t>
            </w:r>
          </w:p>
        </w:tc>
        <w:tc>
          <w:tcPr>
            <w:tcW w:w="1035" w:type="dxa"/>
            <w:gridSpan w:val="3"/>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rPr>
              <w:t>℃</w:t>
            </w:r>
          </w:p>
        </w:tc>
        <w:tc>
          <w:tcPr>
            <w:tcW w:w="2112"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单位容积充装量</w:t>
            </w:r>
          </w:p>
        </w:tc>
        <w:tc>
          <w:tcPr>
            <w:tcW w:w="2113" w:type="dxa"/>
            <w:gridSpan w:val="2"/>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t/m</w:t>
            </w:r>
            <w:r w:rsidRPr="007B6D0E">
              <w:rPr>
                <w:rFonts w:ascii="宋体" w:hAnsi="宋体" w:cs="宋体"/>
                <w:color w:val="000000"/>
                <w:sz w:val="24"/>
                <w:szCs w:val="24"/>
                <w:vertAlign w:val="superscript"/>
                <w:lang w:eastAsia="zh-CN"/>
              </w:rPr>
              <w:t>3</w:t>
            </w:r>
          </w:p>
        </w:tc>
      </w:tr>
      <w:tr w:rsidR="001E7D34">
        <w:trPr>
          <w:trHeight w:val="340"/>
        </w:trPr>
        <w:tc>
          <w:tcPr>
            <w:tcW w:w="692" w:type="dxa"/>
            <w:vMerge/>
            <w:vAlign w:val="center"/>
          </w:tcPr>
          <w:p w:rsidR="001E7D34" w:rsidRPr="007B6D0E" w:rsidRDefault="001E7D34">
            <w:pPr>
              <w:adjustRightInd w:val="0"/>
              <w:snapToGrid w:val="0"/>
              <w:spacing w:after="0" w:line="240" w:lineRule="auto"/>
              <w:ind w:leftChars="-50" w:left="-110" w:rightChars="-50" w:right="-110"/>
              <w:jc w:val="center"/>
              <w:rPr>
                <w:rFonts w:ascii="宋体" w:hAnsi="宋体" w:cs="宋体"/>
                <w:color w:val="000000"/>
                <w:sz w:val="24"/>
                <w:szCs w:val="24"/>
                <w:lang w:eastAsia="zh-CN"/>
              </w:rPr>
            </w:pPr>
          </w:p>
        </w:tc>
        <w:tc>
          <w:tcPr>
            <w:tcW w:w="2131"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腐蚀裕量</w:t>
            </w:r>
          </w:p>
        </w:tc>
        <w:tc>
          <w:tcPr>
            <w:tcW w:w="1034" w:type="dxa"/>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mm</w:t>
            </w:r>
          </w:p>
        </w:tc>
        <w:tc>
          <w:tcPr>
            <w:tcW w:w="1035" w:type="dxa"/>
            <w:gridSpan w:val="3"/>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mm</w:t>
            </w:r>
          </w:p>
        </w:tc>
        <w:tc>
          <w:tcPr>
            <w:tcW w:w="2112"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额定充满率</w:t>
            </w:r>
          </w:p>
        </w:tc>
        <w:tc>
          <w:tcPr>
            <w:tcW w:w="2113" w:type="dxa"/>
            <w:gridSpan w:val="2"/>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lang w:eastAsia="zh-CN"/>
              </w:rPr>
              <w:t>%</w:t>
            </w:r>
          </w:p>
        </w:tc>
      </w:tr>
      <w:tr w:rsidR="001E7D34">
        <w:trPr>
          <w:trHeight w:val="340"/>
        </w:trPr>
        <w:tc>
          <w:tcPr>
            <w:tcW w:w="692" w:type="dxa"/>
            <w:vMerge/>
            <w:vAlign w:val="center"/>
          </w:tcPr>
          <w:p w:rsidR="001E7D34" w:rsidRPr="007B6D0E" w:rsidRDefault="001E7D34">
            <w:pPr>
              <w:adjustRightInd w:val="0"/>
              <w:snapToGrid w:val="0"/>
              <w:spacing w:after="0" w:line="240" w:lineRule="auto"/>
              <w:ind w:leftChars="-50" w:left="-110" w:rightChars="-50" w:right="-110"/>
              <w:jc w:val="center"/>
              <w:rPr>
                <w:rFonts w:ascii="宋体" w:hAnsi="宋体" w:cs="宋体"/>
                <w:color w:val="000000"/>
                <w:sz w:val="24"/>
                <w:szCs w:val="24"/>
              </w:rPr>
            </w:pPr>
          </w:p>
        </w:tc>
        <w:tc>
          <w:tcPr>
            <w:tcW w:w="2131"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焊接接头系数</w:t>
            </w:r>
          </w:p>
        </w:tc>
        <w:tc>
          <w:tcPr>
            <w:tcW w:w="1034" w:type="dxa"/>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c>
          <w:tcPr>
            <w:tcW w:w="1035" w:type="dxa"/>
            <w:gridSpan w:val="3"/>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c>
          <w:tcPr>
            <w:tcW w:w="2112"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封结真空度</w:t>
            </w:r>
          </w:p>
        </w:tc>
        <w:tc>
          <w:tcPr>
            <w:tcW w:w="2113" w:type="dxa"/>
            <w:gridSpan w:val="2"/>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lang w:eastAsia="zh-CN"/>
              </w:rPr>
              <w:t>Pa</w:t>
            </w:r>
          </w:p>
        </w:tc>
      </w:tr>
      <w:tr w:rsidR="001E7D34">
        <w:trPr>
          <w:trHeight w:val="340"/>
        </w:trPr>
        <w:tc>
          <w:tcPr>
            <w:tcW w:w="692" w:type="dxa"/>
            <w:vMerge/>
            <w:vAlign w:val="center"/>
          </w:tcPr>
          <w:p w:rsidR="001E7D34" w:rsidRPr="007B6D0E" w:rsidRDefault="001E7D34">
            <w:pPr>
              <w:adjustRightInd w:val="0"/>
              <w:snapToGrid w:val="0"/>
              <w:spacing w:after="0" w:line="240" w:lineRule="auto"/>
              <w:ind w:leftChars="-50" w:left="-110" w:rightChars="-50" w:right="-110"/>
              <w:jc w:val="center"/>
              <w:rPr>
                <w:rFonts w:ascii="宋体" w:hAnsi="宋体" w:cs="宋体"/>
                <w:color w:val="000000"/>
                <w:sz w:val="24"/>
                <w:szCs w:val="24"/>
              </w:rPr>
            </w:pPr>
          </w:p>
        </w:tc>
        <w:tc>
          <w:tcPr>
            <w:tcW w:w="2131"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内径</w:t>
            </w:r>
          </w:p>
        </w:tc>
        <w:tc>
          <w:tcPr>
            <w:tcW w:w="1034" w:type="dxa"/>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1035" w:type="dxa"/>
            <w:gridSpan w:val="3"/>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mm</w:t>
            </w:r>
          </w:p>
        </w:tc>
        <w:tc>
          <w:tcPr>
            <w:tcW w:w="2112"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漏气速率</w:t>
            </w:r>
          </w:p>
        </w:tc>
        <w:tc>
          <w:tcPr>
            <w:tcW w:w="2113" w:type="dxa"/>
            <w:gridSpan w:val="2"/>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rPr>
              <w:t>Pa</w:t>
            </w:r>
            <w:r w:rsidRPr="007B6D0E">
              <w:rPr>
                <w:rFonts w:ascii="宋体" w:hAnsi="宋体" w:cs="宋体" w:hint="eastAsia"/>
                <w:color w:val="000000"/>
                <w:sz w:val="24"/>
                <w:szCs w:val="24"/>
                <w:lang w:eastAsia="zh-CN"/>
              </w:rPr>
              <w:t>·</w:t>
            </w:r>
            <w:r w:rsidRPr="007B6D0E">
              <w:rPr>
                <w:rFonts w:ascii="宋体" w:hAnsi="宋体" w:cs="宋体"/>
                <w:color w:val="000000"/>
                <w:sz w:val="24"/>
                <w:szCs w:val="24"/>
              </w:rPr>
              <w:t>m</w:t>
            </w:r>
            <w:r w:rsidRPr="007B6D0E">
              <w:rPr>
                <w:rFonts w:ascii="宋体" w:hAnsi="宋体" w:cs="宋体"/>
                <w:color w:val="000000"/>
                <w:sz w:val="24"/>
                <w:szCs w:val="24"/>
                <w:vertAlign w:val="superscript"/>
              </w:rPr>
              <w:t>3</w:t>
            </w:r>
            <w:r w:rsidRPr="007B6D0E">
              <w:rPr>
                <w:rFonts w:ascii="宋体" w:hAnsi="宋体" w:cs="宋体"/>
                <w:color w:val="000000"/>
                <w:sz w:val="24"/>
                <w:szCs w:val="24"/>
                <w:lang w:eastAsia="zh-CN"/>
              </w:rPr>
              <w:t>/s</w:t>
            </w:r>
          </w:p>
        </w:tc>
      </w:tr>
      <w:tr w:rsidR="001E7D34">
        <w:trPr>
          <w:trHeight w:val="340"/>
        </w:trPr>
        <w:tc>
          <w:tcPr>
            <w:tcW w:w="692" w:type="dxa"/>
            <w:vMerge/>
            <w:vAlign w:val="center"/>
          </w:tcPr>
          <w:p w:rsidR="001E7D34" w:rsidRPr="007B6D0E" w:rsidRDefault="001E7D34">
            <w:pPr>
              <w:adjustRightInd w:val="0"/>
              <w:snapToGrid w:val="0"/>
              <w:spacing w:after="0" w:line="240" w:lineRule="auto"/>
              <w:ind w:leftChars="-50" w:left="-110" w:rightChars="-50" w:right="-110"/>
              <w:jc w:val="center"/>
              <w:rPr>
                <w:rFonts w:ascii="宋体" w:hAnsi="宋体" w:cs="宋体"/>
                <w:color w:val="000000"/>
                <w:sz w:val="24"/>
                <w:szCs w:val="24"/>
                <w:lang w:eastAsia="zh-CN"/>
              </w:rPr>
            </w:pPr>
          </w:p>
        </w:tc>
        <w:tc>
          <w:tcPr>
            <w:tcW w:w="2131"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罐体外总长</w:t>
            </w:r>
          </w:p>
        </w:tc>
        <w:tc>
          <w:tcPr>
            <w:tcW w:w="2077" w:type="dxa"/>
            <w:gridSpan w:val="5"/>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mm</w:t>
            </w:r>
          </w:p>
        </w:tc>
        <w:tc>
          <w:tcPr>
            <w:tcW w:w="2104"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漏放气速率</w:t>
            </w:r>
          </w:p>
        </w:tc>
        <w:tc>
          <w:tcPr>
            <w:tcW w:w="2113" w:type="dxa"/>
            <w:gridSpan w:val="2"/>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rPr>
              <w:t>Pa</w:t>
            </w:r>
            <w:r w:rsidRPr="007B6D0E">
              <w:rPr>
                <w:rFonts w:ascii="宋体" w:hAnsi="宋体" w:cs="宋体" w:hint="eastAsia"/>
                <w:color w:val="000000"/>
                <w:sz w:val="24"/>
                <w:szCs w:val="24"/>
                <w:lang w:eastAsia="zh-CN"/>
              </w:rPr>
              <w:t>·</w:t>
            </w:r>
            <w:r w:rsidRPr="007B6D0E">
              <w:rPr>
                <w:rFonts w:ascii="宋体" w:hAnsi="宋体" w:cs="宋体"/>
                <w:color w:val="000000"/>
                <w:sz w:val="24"/>
                <w:szCs w:val="24"/>
              </w:rPr>
              <w:t>m</w:t>
            </w:r>
            <w:r w:rsidRPr="007B6D0E">
              <w:rPr>
                <w:rFonts w:ascii="宋体" w:hAnsi="宋体" w:cs="宋体"/>
                <w:color w:val="000000"/>
                <w:sz w:val="24"/>
                <w:szCs w:val="24"/>
                <w:vertAlign w:val="superscript"/>
              </w:rPr>
              <w:t>3</w:t>
            </w:r>
            <w:r w:rsidRPr="007B6D0E">
              <w:rPr>
                <w:rFonts w:ascii="宋体" w:hAnsi="宋体" w:cs="宋体"/>
                <w:color w:val="000000"/>
                <w:sz w:val="24"/>
                <w:szCs w:val="24"/>
                <w:lang w:eastAsia="zh-CN"/>
              </w:rPr>
              <w:t>/s</w:t>
            </w:r>
          </w:p>
        </w:tc>
      </w:tr>
      <w:tr w:rsidR="001E7D34">
        <w:trPr>
          <w:trHeight w:val="340"/>
        </w:trPr>
        <w:tc>
          <w:tcPr>
            <w:tcW w:w="692" w:type="dxa"/>
            <w:vMerge/>
            <w:vAlign w:val="center"/>
          </w:tcPr>
          <w:p w:rsidR="001E7D34" w:rsidRPr="007B6D0E" w:rsidRDefault="001E7D34">
            <w:pPr>
              <w:adjustRightInd w:val="0"/>
              <w:snapToGrid w:val="0"/>
              <w:spacing w:after="0" w:line="240" w:lineRule="auto"/>
              <w:ind w:leftChars="-50" w:left="-110" w:rightChars="-50" w:right="-110"/>
              <w:jc w:val="center"/>
              <w:rPr>
                <w:rFonts w:ascii="宋体" w:hAnsi="宋体" w:cs="宋体"/>
                <w:color w:val="000000"/>
                <w:sz w:val="24"/>
                <w:szCs w:val="24"/>
                <w:lang w:eastAsia="zh-CN"/>
              </w:rPr>
            </w:pPr>
          </w:p>
        </w:tc>
        <w:tc>
          <w:tcPr>
            <w:tcW w:w="2131"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维持时间</w:t>
            </w:r>
          </w:p>
        </w:tc>
        <w:tc>
          <w:tcPr>
            <w:tcW w:w="2077" w:type="dxa"/>
            <w:gridSpan w:val="5"/>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天</w:t>
            </w:r>
          </w:p>
        </w:tc>
        <w:tc>
          <w:tcPr>
            <w:tcW w:w="2104"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静态蒸发率</w:t>
            </w:r>
          </w:p>
        </w:tc>
        <w:tc>
          <w:tcPr>
            <w:tcW w:w="2113" w:type="dxa"/>
            <w:gridSpan w:val="2"/>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%/d</w:t>
            </w:r>
          </w:p>
        </w:tc>
      </w:tr>
      <w:tr w:rsidR="001E7D34">
        <w:trPr>
          <w:trHeight w:val="340"/>
        </w:trPr>
        <w:tc>
          <w:tcPr>
            <w:tcW w:w="692" w:type="dxa"/>
            <w:vMerge/>
            <w:vAlign w:val="center"/>
          </w:tcPr>
          <w:p w:rsidR="001E7D34" w:rsidRPr="007B6D0E" w:rsidRDefault="001E7D34">
            <w:pPr>
              <w:adjustRightInd w:val="0"/>
              <w:snapToGrid w:val="0"/>
              <w:spacing w:after="0" w:line="240" w:lineRule="auto"/>
              <w:ind w:leftChars="-50" w:left="-110" w:rightChars="-50" w:right="-110"/>
              <w:jc w:val="center"/>
              <w:rPr>
                <w:rFonts w:ascii="宋体" w:hAnsi="宋体" w:cs="宋体"/>
                <w:color w:val="000000"/>
                <w:sz w:val="24"/>
                <w:szCs w:val="24"/>
                <w:lang w:eastAsia="zh-CN"/>
              </w:rPr>
            </w:pPr>
          </w:p>
        </w:tc>
        <w:tc>
          <w:tcPr>
            <w:tcW w:w="808" w:type="dxa"/>
            <w:gridSpan w:val="2"/>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罐体</w:t>
            </w:r>
          </w:p>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材料</w:t>
            </w:r>
          </w:p>
        </w:tc>
        <w:tc>
          <w:tcPr>
            <w:tcW w:w="1323" w:type="dxa"/>
            <w:gridSpan w:val="4"/>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筒体</w:t>
            </w:r>
          </w:p>
        </w:tc>
        <w:tc>
          <w:tcPr>
            <w:tcW w:w="1034" w:type="dxa"/>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1035" w:type="dxa"/>
            <w:gridSpan w:val="3"/>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2112" w:type="dxa"/>
            <w:gridSpan w:val="6"/>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真空设计使用年限</w:t>
            </w:r>
          </w:p>
        </w:tc>
        <w:tc>
          <w:tcPr>
            <w:tcW w:w="2113" w:type="dxa"/>
            <w:gridSpan w:val="2"/>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年</w:t>
            </w:r>
          </w:p>
        </w:tc>
      </w:tr>
      <w:tr w:rsidR="001E7D34">
        <w:trPr>
          <w:trHeight w:val="340"/>
        </w:trPr>
        <w:tc>
          <w:tcPr>
            <w:tcW w:w="692" w:type="dxa"/>
            <w:vMerge/>
            <w:vAlign w:val="center"/>
          </w:tcPr>
          <w:p w:rsidR="001E7D34" w:rsidRPr="007B6D0E" w:rsidRDefault="001E7D34">
            <w:pPr>
              <w:adjustRightInd w:val="0"/>
              <w:snapToGrid w:val="0"/>
              <w:spacing w:after="0" w:line="240" w:lineRule="auto"/>
              <w:ind w:leftChars="-50" w:left="-110" w:rightChars="-50" w:right="-110"/>
              <w:jc w:val="center"/>
              <w:rPr>
                <w:rFonts w:ascii="宋体" w:hAnsi="宋体" w:cs="宋体"/>
                <w:color w:val="000000"/>
                <w:sz w:val="24"/>
                <w:szCs w:val="24"/>
                <w:lang w:eastAsia="zh-CN"/>
              </w:rPr>
            </w:pPr>
          </w:p>
        </w:tc>
        <w:tc>
          <w:tcPr>
            <w:tcW w:w="808" w:type="dxa"/>
            <w:gridSpan w:val="2"/>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1323" w:type="dxa"/>
            <w:gridSpan w:val="4"/>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封头</w:t>
            </w:r>
          </w:p>
        </w:tc>
        <w:tc>
          <w:tcPr>
            <w:tcW w:w="1034" w:type="dxa"/>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1035" w:type="dxa"/>
            <w:gridSpan w:val="3"/>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2112" w:type="dxa"/>
            <w:gridSpan w:val="6"/>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罐体设计使用年限</w:t>
            </w:r>
          </w:p>
        </w:tc>
        <w:tc>
          <w:tcPr>
            <w:tcW w:w="2113" w:type="dxa"/>
            <w:gridSpan w:val="2"/>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年</w:t>
            </w:r>
          </w:p>
        </w:tc>
      </w:tr>
      <w:tr w:rsidR="001E7D34">
        <w:trPr>
          <w:trHeight w:val="340"/>
        </w:trPr>
        <w:tc>
          <w:tcPr>
            <w:tcW w:w="692" w:type="dxa"/>
            <w:vMerge/>
            <w:vAlign w:val="center"/>
          </w:tcPr>
          <w:p w:rsidR="001E7D34" w:rsidRPr="007B6D0E" w:rsidRDefault="001E7D34">
            <w:pPr>
              <w:adjustRightInd w:val="0"/>
              <w:snapToGrid w:val="0"/>
              <w:spacing w:after="0" w:line="240" w:lineRule="auto"/>
              <w:ind w:leftChars="-50" w:left="-110" w:rightChars="-50" w:right="-110"/>
              <w:jc w:val="center"/>
              <w:rPr>
                <w:rFonts w:ascii="宋体" w:hAnsi="宋体" w:cs="宋体"/>
                <w:color w:val="000000"/>
                <w:sz w:val="24"/>
                <w:szCs w:val="24"/>
                <w:lang w:eastAsia="zh-CN"/>
              </w:rPr>
            </w:pPr>
          </w:p>
        </w:tc>
        <w:tc>
          <w:tcPr>
            <w:tcW w:w="808" w:type="dxa"/>
            <w:gridSpan w:val="2"/>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设计</w:t>
            </w:r>
          </w:p>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厚度</w:t>
            </w:r>
          </w:p>
        </w:tc>
        <w:tc>
          <w:tcPr>
            <w:tcW w:w="1323" w:type="dxa"/>
            <w:gridSpan w:val="4"/>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筒体</w:t>
            </w:r>
          </w:p>
        </w:tc>
        <w:tc>
          <w:tcPr>
            <w:tcW w:w="1034" w:type="dxa"/>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mm</w:t>
            </w:r>
          </w:p>
        </w:tc>
        <w:tc>
          <w:tcPr>
            <w:tcW w:w="1035" w:type="dxa"/>
            <w:gridSpan w:val="3"/>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mm</w:t>
            </w:r>
          </w:p>
        </w:tc>
        <w:tc>
          <w:tcPr>
            <w:tcW w:w="2112"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绝热方式</w:t>
            </w:r>
          </w:p>
        </w:tc>
        <w:tc>
          <w:tcPr>
            <w:tcW w:w="2113" w:type="dxa"/>
            <w:gridSpan w:val="2"/>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r>
      <w:tr w:rsidR="001E7D34">
        <w:trPr>
          <w:trHeight w:val="340"/>
        </w:trPr>
        <w:tc>
          <w:tcPr>
            <w:tcW w:w="692" w:type="dxa"/>
            <w:vMerge/>
            <w:vAlign w:val="center"/>
          </w:tcPr>
          <w:p w:rsidR="001E7D34" w:rsidRPr="007B6D0E" w:rsidRDefault="001E7D34">
            <w:pPr>
              <w:adjustRightInd w:val="0"/>
              <w:snapToGrid w:val="0"/>
              <w:spacing w:after="0" w:line="240" w:lineRule="auto"/>
              <w:ind w:leftChars="-50" w:left="-110" w:rightChars="-50" w:right="-110"/>
              <w:jc w:val="center"/>
              <w:rPr>
                <w:rFonts w:ascii="宋体" w:hAnsi="宋体" w:cs="宋体"/>
                <w:color w:val="000000"/>
                <w:sz w:val="24"/>
                <w:szCs w:val="24"/>
                <w:lang w:eastAsia="zh-CN"/>
              </w:rPr>
            </w:pPr>
          </w:p>
        </w:tc>
        <w:tc>
          <w:tcPr>
            <w:tcW w:w="808" w:type="dxa"/>
            <w:gridSpan w:val="2"/>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1323" w:type="dxa"/>
            <w:gridSpan w:val="4"/>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封头</w:t>
            </w:r>
          </w:p>
        </w:tc>
        <w:tc>
          <w:tcPr>
            <w:tcW w:w="1034" w:type="dxa"/>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mm</w:t>
            </w:r>
          </w:p>
        </w:tc>
        <w:tc>
          <w:tcPr>
            <w:tcW w:w="1035" w:type="dxa"/>
            <w:gridSpan w:val="3"/>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mm</w:t>
            </w:r>
          </w:p>
        </w:tc>
        <w:tc>
          <w:tcPr>
            <w:tcW w:w="2112"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绝热材料</w:t>
            </w:r>
          </w:p>
        </w:tc>
        <w:tc>
          <w:tcPr>
            <w:tcW w:w="2113" w:type="dxa"/>
            <w:gridSpan w:val="2"/>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r>
      <w:tr w:rsidR="001E7D34">
        <w:trPr>
          <w:trHeight w:val="340"/>
        </w:trPr>
        <w:tc>
          <w:tcPr>
            <w:tcW w:w="692" w:type="dxa"/>
            <w:vMerge w:val="restart"/>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rPr>
              <w:t>检验试验</w:t>
            </w:r>
          </w:p>
        </w:tc>
        <w:tc>
          <w:tcPr>
            <w:tcW w:w="2131"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无损检测方法</w:t>
            </w:r>
          </w:p>
        </w:tc>
        <w:tc>
          <w:tcPr>
            <w:tcW w:w="1034" w:type="dxa"/>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1035" w:type="dxa"/>
            <w:gridSpan w:val="3"/>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2112"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耐压试验压力</w:t>
            </w:r>
          </w:p>
        </w:tc>
        <w:tc>
          <w:tcPr>
            <w:tcW w:w="2113" w:type="dxa"/>
            <w:gridSpan w:val="2"/>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MPa</w:t>
            </w:r>
          </w:p>
        </w:tc>
      </w:tr>
      <w:tr w:rsidR="001E7D34">
        <w:trPr>
          <w:trHeight w:val="340"/>
        </w:trPr>
        <w:tc>
          <w:tcPr>
            <w:tcW w:w="692" w:type="dxa"/>
            <w:vMerge/>
            <w:tcBorders>
              <w:bottom w:val="single" w:sz="4" w:space="0" w:color="auto"/>
            </w:tcBorders>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2131"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无损检测比例</w:t>
            </w:r>
          </w:p>
        </w:tc>
        <w:tc>
          <w:tcPr>
            <w:tcW w:w="1034" w:type="dxa"/>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rPr>
              <w:t>％</w:t>
            </w:r>
          </w:p>
        </w:tc>
        <w:tc>
          <w:tcPr>
            <w:tcW w:w="1035" w:type="dxa"/>
            <w:gridSpan w:val="3"/>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rPr>
              <w:t>％</w:t>
            </w:r>
          </w:p>
        </w:tc>
        <w:tc>
          <w:tcPr>
            <w:tcW w:w="2112"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气密性试验压力</w:t>
            </w:r>
          </w:p>
        </w:tc>
        <w:tc>
          <w:tcPr>
            <w:tcW w:w="2113" w:type="dxa"/>
            <w:gridSpan w:val="2"/>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MPa</w:t>
            </w:r>
          </w:p>
        </w:tc>
      </w:tr>
      <w:tr w:rsidR="001E7D34">
        <w:trPr>
          <w:trHeight w:val="340"/>
        </w:trPr>
        <w:tc>
          <w:tcPr>
            <w:tcW w:w="2823" w:type="dxa"/>
            <w:gridSpan w:val="7"/>
            <w:tcBorders>
              <w:top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气体置换后压力</w:t>
            </w:r>
          </w:p>
        </w:tc>
        <w:tc>
          <w:tcPr>
            <w:tcW w:w="2069"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MPa</w:t>
            </w:r>
          </w:p>
        </w:tc>
        <w:tc>
          <w:tcPr>
            <w:tcW w:w="2112" w:type="dxa"/>
            <w:gridSpan w:val="6"/>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罐体内气体含氧量</w:t>
            </w:r>
          </w:p>
        </w:tc>
        <w:tc>
          <w:tcPr>
            <w:tcW w:w="2113" w:type="dxa"/>
            <w:gridSpan w:val="2"/>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w:t>
            </w:r>
          </w:p>
        </w:tc>
      </w:tr>
      <w:tr w:rsidR="001E7D34">
        <w:trPr>
          <w:trHeight w:val="340"/>
        </w:trPr>
        <w:tc>
          <w:tcPr>
            <w:tcW w:w="9117" w:type="dxa"/>
            <w:gridSpan w:val="19"/>
            <w:vAlign w:val="center"/>
          </w:tcPr>
          <w:p w:rsidR="001E7D34" w:rsidRPr="007B6D0E" w:rsidRDefault="005318C7">
            <w:pPr>
              <w:adjustRightInd w:val="0"/>
              <w:snapToGrid w:val="0"/>
              <w:spacing w:after="0" w:line="240" w:lineRule="auto"/>
              <w:jc w:val="center"/>
              <w:rPr>
                <w:rFonts w:ascii="宋体" w:hAnsi="宋体" w:cs="宋体"/>
                <w:b/>
                <w:color w:val="000000"/>
                <w:sz w:val="24"/>
                <w:szCs w:val="24"/>
                <w:lang w:eastAsia="zh-CN"/>
              </w:rPr>
            </w:pPr>
            <w:r w:rsidRPr="007B6D0E">
              <w:rPr>
                <w:rFonts w:ascii="宋体" w:hAnsi="宋体" w:cs="宋体" w:hint="eastAsia"/>
                <w:b/>
                <w:color w:val="000000"/>
                <w:sz w:val="24"/>
                <w:szCs w:val="24"/>
                <w:lang w:eastAsia="zh-CN"/>
              </w:rPr>
              <w:t>安全附件、仪表和装卸附件</w:t>
            </w:r>
          </w:p>
        </w:tc>
      </w:tr>
      <w:tr w:rsidR="001E7D34">
        <w:trPr>
          <w:trHeight w:val="340"/>
        </w:trPr>
        <w:tc>
          <w:tcPr>
            <w:tcW w:w="1500"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名称</w:t>
            </w:r>
          </w:p>
        </w:tc>
        <w:tc>
          <w:tcPr>
            <w:tcW w:w="1323" w:type="dxa"/>
            <w:gridSpan w:val="4"/>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型号</w:t>
            </w:r>
          </w:p>
        </w:tc>
        <w:tc>
          <w:tcPr>
            <w:tcW w:w="1713" w:type="dxa"/>
            <w:gridSpan w:val="2"/>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规格</w:t>
            </w:r>
          </w:p>
        </w:tc>
        <w:tc>
          <w:tcPr>
            <w:tcW w:w="1408" w:type="dxa"/>
            <w:gridSpan w:val="4"/>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数量</w:t>
            </w:r>
          </w:p>
        </w:tc>
        <w:tc>
          <w:tcPr>
            <w:tcW w:w="3173"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制造单位</w:t>
            </w:r>
            <w:r w:rsidRPr="007B6D0E">
              <w:rPr>
                <w:rFonts w:ascii="宋体" w:hAnsi="宋体" w:cs="宋体" w:hint="eastAsia"/>
                <w:color w:val="000000"/>
                <w:sz w:val="24"/>
                <w:szCs w:val="24"/>
                <w:lang w:eastAsia="zh-CN"/>
              </w:rPr>
              <w:t>名称</w:t>
            </w:r>
          </w:p>
        </w:tc>
      </w:tr>
      <w:tr w:rsidR="001E7D34">
        <w:trPr>
          <w:trHeight w:val="340"/>
        </w:trPr>
        <w:tc>
          <w:tcPr>
            <w:tcW w:w="1500" w:type="dxa"/>
            <w:gridSpan w:val="3"/>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1323" w:type="dxa"/>
            <w:gridSpan w:val="4"/>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1713" w:type="dxa"/>
            <w:gridSpan w:val="2"/>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1408" w:type="dxa"/>
            <w:gridSpan w:val="4"/>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3173" w:type="dxa"/>
            <w:gridSpan w:val="6"/>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r>
      <w:tr w:rsidR="001E7D34">
        <w:trPr>
          <w:trHeight w:val="340"/>
        </w:trPr>
        <w:tc>
          <w:tcPr>
            <w:tcW w:w="1500" w:type="dxa"/>
            <w:gridSpan w:val="3"/>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1323" w:type="dxa"/>
            <w:gridSpan w:val="4"/>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1713" w:type="dxa"/>
            <w:gridSpan w:val="2"/>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1408" w:type="dxa"/>
            <w:gridSpan w:val="4"/>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3173" w:type="dxa"/>
            <w:gridSpan w:val="6"/>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r>
      <w:tr w:rsidR="001E7D34">
        <w:trPr>
          <w:trHeight w:val="340"/>
        </w:trPr>
        <w:tc>
          <w:tcPr>
            <w:tcW w:w="743" w:type="dxa"/>
            <w:gridSpan w:val="2"/>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制造</w:t>
            </w:r>
          </w:p>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监检</w:t>
            </w:r>
          </w:p>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情况</w:t>
            </w:r>
          </w:p>
        </w:tc>
        <w:tc>
          <w:tcPr>
            <w:tcW w:w="2080"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监检机构</w:t>
            </w:r>
            <w:r w:rsidRPr="007B6D0E">
              <w:rPr>
                <w:rFonts w:ascii="宋体" w:hAnsi="宋体" w:cs="宋体" w:hint="eastAsia"/>
                <w:color w:val="000000"/>
                <w:sz w:val="24"/>
                <w:szCs w:val="24"/>
                <w:lang w:eastAsia="zh-CN"/>
              </w:rPr>
              <w:t>名称</w:t>
            </w:r>
          </w:p>
        </w:tc>
        <w:tc>
          <w:tcPr>
            <w:tcW w:w="6294" w:type="dxa"/>
            <w:gridSpan w:val="12"/>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r>
      <w:tr w:rsidR="001E7D34">
        <w:trPr>
          <w:trHeight w:val="340"/>
        </w:trPr>
        <w:tc>
          <w:tcPr>
            <w:tcW w:w="743" w:type="dxa"/>
            <w:gridSpan w:val="2"/>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2080"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监检机构</w:t>
            </w:r>
          </w:p>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统一社会信用代码</w:t>
            </w:r>
          </w:p>
        </w:tc>
        <w:tc>
          <w:tcPr>
            <w:tcW w:w="1713" w:type="dxa"/>
            <w:gridSpan w:val="2"/>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2306"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监检</w:t>
            </w:r>
            <w:r w:rsidRPr="007B6D0E">
              <w:rPr>
                <w:rFonts w:ascii="宋体" w:hAnsi="宋体" w:cs="宋体" w:hint="eastAsia"/>
                <w:color w:val="000000"/>
                <w:sz w:val="24"/>
                <w:szCs w:val="24"/>
              </w:rPr>
              <w:t>机构</w:t>
            </w:r>
          </w:p>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核准证编号</w:t>
            </w:r>
          </w:p>
        </w:tc>
        <w:tc>
          <w:tcPr>
            <w:tcW w:w="2275" w:type="dxa"/>
            <w:gridSpan w:val="3"/>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r>
    </w:tbl>
    <w:p w:rsidR="001E7D34" w:rsidRPr="007B6D0E" w:rsidRDefault="005318C7">
      <w:pPr>
        <w:pStyle w:val="aff7"/>
        <w:spacing w:after="0" w:line="401" w:lineRule="exact"/>
        <w:ind w:firstLine="436"/>
        <w:rPr>
          <w:rFonts w:ascii="宋体" w:eastAsia="宋体" w:hAnsi="宋体" w:cs="宋体"/>
          <w:color w:val="000000"/>
          <w:sz w:val="21"/>
          <w:lang w:eastAsia="zh-CN"/>
        </w:rPr>
      </w:pPr>
      <w:r w:rsidRPr="007B6D0E">
        <w:rPr>
          <w:rFonts w:ascii="宋体" w:eastAsia="宋体" w:hAnsi="宋体" w:cs="宋体" w:hint="eastAsia"/>
          <w:color w:val="000000"/>
          <w:sz w:val="21"/>
          <w:lang w:eastAsia="zh-CN"/>
        </w:rPr>
        <w:t>注：本数据表适用于真空绝热罐体汽车罐车(单车)。</w:t>
      </w:r>
    </w:p>
    <w:p w:rsidR="001E7D34" w:rsidRPr="007B6D0E" w:rsidRDefault="001E7D34">
      <w:pPr>
        <w:pStyle w:val="aff7"/>
        <w:spacing w:after="0" w:line="401" w:lineRule="exact"/>
        <w:ind w:firstLine="436"/>
        <w:rPr>
          <w:rFonts w:ascii="宋体" w:eastAsia="宋体" w:hAnsi="宋体" w:cs="宋体"/>
          <w:color w:val="000000"/>
          <w:sz w:val="21"/>
          <w:lang w:val="eu-ES" w:eastAsia="zh-CN"/>
        </w:rPr>
      </w:pPr>
    </w:p>
    <w:p w:rsidR="001E7D34" w:rsidRPr="007B6D0E" w:rsidRDefault="005318C7">
      <w:pPr>
        <w:pStyle w:val="aff1"/>
        <w:spacing w:before="0" w:after="0" w:line="401" w:lineRule="exact"/>
        <w:ind w:firstLineChars="1300" w:firstLine="3224"/>
        <w:jc w:val="both"/>
        <w:rPr>
          <w:rFonts w:hAnsi="黑体" w:cs="黑体"/>
          <w:color w:val="000000"/>
          <w:sz w:val="24"/>
          <w:szCs w:val="24"/>
          <w:lang w:eastAsia="zh-CN"/>
        </w:rPr>
      </w:pPr>
      <w:r w:rsidRPr="007B6D0E">
        <w:rPr>
          <w:rFonts w:hAnsi="黑体" w:cs="黑体" w:hint="eastAsia"/>
          <w:color w:val="000000"/>
          <w:sz w:val="24"/>
          <w:szCs w:val="24"/>
          <w:lang w:eastAsia="zh-CN"/>
        </w:rPr>
        <w:t>(</w:t>
      </w:r>
      <w:r w:rsidRPr="007B6D0E">
        <w:rPr>
          <w:rFonts w:hAnsi="黑体" w:cs="黑体"/>
          <w:color w:val="000000"/>
          <w:sz w:val="24"/>
          <w:szCs w:val="24"/>
          <w:lang w:eastAsia="zh-CN"/>
        </w:rPr>
        <w:t>5)汽车罐车产品数据表</w:t>
      </w:r>
    </w:p>
    <w:p w:rsidR="001E7D34" w:rsidRPr="007B6D0E" w:rsidRDefault="005318C7">
      <w:pPr>
        <w:pStyle w:val="afc"/>
        <w:spacing w:after="0" w:line="401" w:lineRule="exact"/>
        <w:ind w:firstLineChars="2550" w:firstLine="6324"/>
        <w:rPr>
          <w:rFonts w:ascii="宋体" w:eastAsia="宋体" w:hAnsi="宋体" w:cs="宋体"/>
          <w:color w:val="000000"/>
          <w:lang w:eastAsia="zh-CN"/>
        </w:rPr>
      </w:pPr>
      <w:r w:rsidRPr="007B6D0E">
        <w:rPr>
          <w:rFonts w:ascii="宋体" w:eastAsia="宋体" w:hAnsi="宋体" w:cs="宋体" w:hint="eastAsia"/>
          <w:color w:val="000000"/>
          <w:lang w:eastAsia="zh-CN"/>
        </w:rPr>
        <w:t>编号：</w:t>
      </w:r>
    </w:p>
    <w:tbl>
      <w:tblPr>
        <w:tblW w:w="910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51"/>
        <w:gridCol w:w="91"/>
        <w:gridCol w:w="707"/>
        <w:gridCol w:w="50"/>
        <w:gridCol w:w="13"/>
        <w:gridCol w:w="78"/>
        <w:gridCol w:w="666"/>
        <w:gridCol w:w="10"/>
        <w:gridCol w:w="494"/>
        <w:gridCol w:w="21"/>
        <w:gridCol w:w="53"/>
        <w:gridCol w:w="185"/>
        <w:gridCol w:w="12"/>
        <w:gridCol w:w="12"/>
        <w:gridCol w:w="1484"/>
        <w:gridCol w:w="15"/>
        <w:gridCol w:w="336"/>
        <w:gridCol w:w="47"/>
        <w:gridCol w:w="747"/>
        <w:gridCol w:w="389"/>
        <w:gridCol w:w="737"/>
        <w:gridCol w:w="21"/>
        <w:gridCol w:w="172"/>
        <w:gridCol w:w="13"/>
        <w:gridCol w:w="11"/>
        <w:gridCol w:w="40"/>
        <w:gridCol w:w="650"/>
        <w:gridCol w:w="1389"/>
        <w:gridCol w:w="13"/>
      </w:tblGrid>
      <w:tr w:rsidR="001E7D34">
        <w:trPr>
          <w:trHeight w:val="340"/>
          <w:jc w:val="center"/>
        </w:trPr>
        <w:tc>
          <w:tcPr>
            <w:tcW w:w="2256" w:type="dxa"/>
            <w:gridSpan w:val="7"/>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产品名称</w:t>
            </w:r>
          </w:p>
        </w:tc>
        <w:tc>
          <w:tcPr>
            <w:tcW w:w="2286" w:type="dxa"/>
            <w:gridSpan w:val="9"/>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2277" w:type="dxa"/>
            <w:gridSpan w:val="6"/>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产品型号</w:t>
            </w:r>
          </w:p>
        </w:tc>
        <w:tc>
          <w:tcPr>
            <w:tcW w:w="2288" w:type="dxa"/>
            <w:gridSpan w:val="7"/>
            <w:vAlign w:val="center"/>
          </w:tcPr>
          <w:p w:rsidR="001E7D34" w:rsidRPr="007B6D0E" w:rsidRDefault="001E7D34">
            <w:pPr>
              <w:snapToGrid w:val="0"/>
              <w:spacing w:after="0" w:line="240" w:lineRule="auto"/>
              <w:jc w:val="center"/>
              <w:rPr>
                <w:rFonts w:ascii="宋体" w:hAnsi="宋体" w:cs="宋体"/>
                <w:color w:val="000000"/>
                <w:sz w:val="24"/>
                <w:szCs w:val="24"/>
              </w:rPr>
            </w:pPr>
          </w:p>
        </w:tc>
      </w:tr>
      <w:tr w:rsidR="001E7D34">
        <w:trPr>
          <w:trHeight w:val="340"/>
          <w:jc w:val="center"/>
        </w:trPr>
        <w:tc>
          <w:tcPr>
            <w:tcW w:w="2256" w:type="dxa"/>
            <w:gridSpan w:val="7"/>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产品编号</w:t>
            </w:r>
          </w:p>
        </w:tc>
        <w:tc>
          <w:tcPr>
            <w:tcW w:w="2286" w:type="dxa"/>
            <w:gridSpan w:val="9"/>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2277" w:type="dxa"/>
            <w:gridSpan w:val="6"/>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特种</w:t>
            </w:r>
            <w:r w:rsidRPr="007B6D0E">
              <w:rPr>
                <w:rFonts w:ascii="宋体" w:hAnsi="宋体" w:cs="宋体" w:hint="eastAsia"/>
                <w:color w:val="000000"/>
                <w:sz w:val="24"/>
                <w:szCs w:val="24"/>
              </w:rPr>
              <w:t>设备代码</w:t>
            </w:r>
          </w:p>
        </w:tc>
        <w:tc>
          <w:tcPr>
            <w:tcW w:w="2288" w:type="dxa"/>
            <w:gridSpan w:val="7"/>
            <w:vAlign w:val="center"/>
          </w:tcPr>
          <w:p w:rsidR="001E7D34" w:rsidRPr="007B6D0E" w:rsidRDefault="001E7D34">
            <w:pPr>
              <w:snapToGrid w:val="0"/>
              <w:spacing w:after="0" w:line="240" w:lineRule="auto"/>
              <w:jc w:val="center"/>
              <w:rPr>
                <w:rFonts w:ascii="宋体" w:hAnsi="宋体" w:cs="宋体"/>
                <w:color w:val="000000"/>
                <w:sz w:val="24"/>
                <w:szCs w:val="24"/>
              </w:rPr>
            </w:pPr>
          </w:p>
        </w:tc>
      </w:tr>
      <w:tr w:rsidR="001E7D34">
        <w:trPr>
          <w:trHeight w:val="340"/>
          <w:jc w:val="center"/>
        </w:trPr>
        <w:tc>
          <w:tcPr>
            <w:tcW w:w="2256" w:type="dxa"/>
            <w:gridSpan w:val="7"/>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车辆VIN码</w:t>
            </w:r>
          </w:p>
        </w:tc>
        <w:tc>
          <w:tcPr>
            <w:tcW w:w="2286" w:type="dxa"/>
            <w:gridSpan w:val="9"/>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2277" w:type="dxa"/>
            <w:gridSpan w:val="6"/>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产品标准</w:t>
            </w:r>
          </w:p>
        </w:tc>
        <w:tc>
          <w:tcPr>
            <w:tcW w:w="2288" w:type="dxa"/>
            <w:gridSpan w:val="7"/>
            <w:vAlign w:val="center"/>
          </w:tcPr>
          <w:p w:rsidR="001E7D34" w:rsidRPr="007B6D0E" w:rsidRDefault="001E7D34">
            <w:pPr>
              <w:snapToGrid w:val="0"/>
              <w:spacing w:after="0" w:line="240" w:lineRule="auto"/>
              <w:jc w:val="center"/>
              <w:rPr>
                <w:rFonts w:ascii="宋体" w:hAnsi="宋体" w:cs="宋体"/>
                <w:color w:val="000000"/>
                <w:sz w:val="24"/>
                <w:szCs w:val="24"/>
              </w:rPr>
            </w:pPr>
          </w:p>
        </w:tc>
      </w:tr>
      <w:tr w:rsidR="001E7D34">
        <w:trPr>
          <w:trHeight w:val="340"/>
          <w:jc w:val="center"/>
        </w:trPr>
        <w:tc>
          <w:tcPr>
            <w:tcW w:w="9107" w:type="dxa"/>
            <w:gridSpan w:val="29"/>
            <w:vAlign w:val="center"/>
          </w:tcPr>
          <w:p w:rsidR="001E7D34" w:rsidRPr="007B6D0E" w:rsidRDefault="005318C7">
            <w:pPr>
              <w:snapToGrid w:val="0"/>
              <w:spacing w:after="0" w:line="240" w:lineRule="auto"/>
              <w:jc w:val="center"/>
              <w:rPr>
                <w:rFonts w:ascii="宋体" w:hAnsi="宋体" w:cs="宋体"/>
                <w:b/>
                <w:color w:val="000000"/>
                <w:sz w:val="24"/>
                <w:szCs w:val="24"/>
              </w:rPr>
            </w:pPr>
            <w:r w:rsidRPr="007B6D0E">
              <w:rPr>
                <w:rFonts w:ascii="宋体" w:hAnsi="宋体" w:cs="宋体" w:hint="eastAsia"/>
                <w:b/>
                <w:color w:val="000000"/>
                <w:sz w:val="24"/>
                <w:szCs w:val="24"/>
              </w:rPr>
              <w:t>罐  车</w:t>
            </w:r>
          </w:p>
        </w:tc>
      </w:tr>
      <w:tr w:rsidR="001E7D34">
        <w:trPr>
          <w:gridAfter w:val="1"/>
          <w:wAfter w:w="13" w:type="dxa"/>
          <w:trHeight w:val="340"/>
          <w:jc w:val="center"/>
        </w:trPr>
        <w:tc>
          <w:tcPr>
            <w:tcW w:w="1499" w:type="dxa"/>
            <w:gridSpan w:val="4"/>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 xml:space="preserve"> </w:t>
            </w:r>
            <w:r w:rsidRPr="007B6D0E">
              <w:rPr>
                <w:rFonts w:ascii="宋体" w:hAnsi="宋体" w:cs="宋体" w:hint="eastAsia"/>
                <w:color w:val="000000"/>
                <w:sz w:val="24"/>
                <w:szCs w:val="24"/>
              </w:rPr>
              <w:t>总质量</w:t>
            </w:r>
          </w:p>
        </w:tc>
        <w:tc>
          <w:tcPr>
            <w:tcW w:w="1520" w:type="dxa"/>
            <w:gridSpan w:val="8"/>
            <w:vAlign w:val="center"/>
          </w:tcPr>
          <w:p w:rsidR="001E7D34" w:rsidRPr="007B6D0E" w:rsidRDefault="005318C7">
            <w:pPr>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rPr>
              <w:t>kg</w:t>
            </w:r>
          </w:p>
        </w:tc>
        <w:tc>
          <w:tcPr>
            <w:tcW w:w="1523" w:type="dxa"/>
            <w:gridSpan w:val="4"/>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szCs w:val="24"/>
                <w:highlight w:val="yellow"/>
                <w:lang w:eastAsia="zh-CN"/>
              </w:rPr>
            </w:pPr>
            <w:r w:rsidRPr="007B6D0E">
              <w:rPr>
                <w:rFonts w:ascii="宋体" w:hAnsi="宋体" w:cs="宋体" w:hint="eastAsia"/>
                <w:color w:val="000000"/>
                <w:sz w:val="24"/>
                <w:szCs w:val="24"/>
                <w:lang w:eastAsia="zh-CN"/>
              </w:rPr>
              <w:t xml:space="preserve"> 整备质量</w:t>
            </w:r>
          </w:p>
        </w:tc>
        <w:tc>
          <w:tcPr>
            <w:tcW w:w="1519" w:type="dxa"/>
            <w:gridSpan w:val="4"/>
            <w:vAlign w:val="center"/>
          </w:tcPr>
          <w:p w:rsidR="001E7D34" w:rsidRPr="007B6D0E" w:rsidRDefault="005318C7">
            <w:pPr>
              <w:snapToGrid w:val="0"/>
              <w:spacing w:after="0" w:line="240" w:lineRule="auto"/>
              <w:jc w:val="right"/>
              <w:rPr>
                <w:rFonts w:ascii="宋体" w:hAnsi="宋体" w:cs="宋体"/>
                <w:color w:val="000000"/>
                <w:sz w:val="24"/>
                <w:szCs w:val="24"/>
                <w:highlight w:val="yellow"/>
                <w:lang w:eastAsia="zh-CN"/>
              </w:rPr>
            </w:pPr>
            <w:r w:rsidRPr="007B6D0E">
              <w:rPr>
                <w:rFonts w:ascii="宋体" w:hAnsi="宋体" w:cs="宋体" w:hint="eastAsia"/>
                <w:color w:val="000000"/>
                <w:sz w:val="24"/>
                <w:szCs w:val="24"/>
                <w:lang w:eastAsia="zh-CN"/>
              </w:rPr>
              <w:t>kg</w:t>
            </w:r>
          </w:p>
        </w:tc>
        <w:tc>
          <w:tcPr>
            <w:tcW w:w="1644" w:type="dxa"/>
            <w:gridSpan w:val="7"/>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pacing w:val="-20"/>
                <w:sz w:val="24"/>
                <w:szCs w:val="24"/>
                <w:lang w:eastAsia="zh-CN"/>
              </w:rPr>
            </w:pPr>
            <w:r w:rsidRPr="007B6D0E">
              <w:rPr>
                <w:rFonts w:ascii="宋体" w:hAnsi="宋体" w:cs="宋体" w:hint="eastAsia"/>
                <w:color w:val="000000"/>
                <w:spacing w:val="-20"/>
                <w:sz w:val="24"/>
                <w:szCs w:val="24"/>
                <w:lang w:eastAsia="zh-CN"/>
              </w:rPr>
              <w:t>最大允许充装量</w:t>
            </w:r>
          </w:p>
        </w:tc>
        <w:tc>
          <w:tcPr>
            <w:tcW w:w="1389" w:type="dxa"/>
            <w:vAlign w:val="center"/>
          </w:tcPr>
          <w:p w:rsidR="001E7D34" w:rsidRPr="007B6D0E" w:rsidRDefault="005318C7">
            <w:pPr>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kg</w:t>
            </w:r>
          </w:p>
        </w:tc>
      </w:tr>
      <w:tr w:rsidR="001E7D34">
        <w:trPr>
          <w:gridAfter w:val="1"/>
          <w:wAfter w:w="13" w:type="dxa"/>
          <w:trHeight w:val="340"/>
          <w:jc w:val="center"/>
        </w:trPr>
        <w:tc>
          <w:tcPr>
            <w:tcW w:w="1512" w:type="dxa"/>
            <w:gridSpan w:val="5"/>
            <w:vMerge w:val="restart"/>
            <w:vAlign w:val="center"/>
          </w:tcPr>
          <w:p w:rsidR="001E7D34" w:rsidRPr="007B6D0E" w:rsidRDefault="005318C7">
            <w:pPr>
              <w:snapToGrid w:val="0"/>
              <w:spacing w:after="0" w:line="240" w:lineRule="auto"/>
              <w:ind w:firstLineChars="200" w:firstLine="480"/>
              <w:rPr>
                <w:rFonts w:ascii="宋体" w:hAnsi="宋体" w:cs="宋体"/>
                <w:color w:val="000000"/>
                <w:sz w:val="24"/>
                <w:szCs w:val="24"/>
                <w:lang w:eastAsia="zh-CN"/>
              </w:rPr>
            </w:pPr>
            <w:r w:rsidRPr="007B6D0E">
              <w:rPr>
                <w:rFonts w:ascii="宋体" w:hAnsi="宋体" w:cs="宋体" w:hint="eastAsia"/>
                <w:color w:val="000000"/>
                <w:sz w:val="24"/>
                <w:szCs w:val="24"/>
                <w:lang w:eastAsia="zh-CN"/>
              </w:rPr>
              <w:t>后悬</w:t>
            </w:r>
          </w:p>
        </w:tc>
        <w:tc>
          <w:tcPr>
            <w:tcW w:w="1519" w:type="dxa"/>
            <w:gridSpan w:val="8"/>
            <w:vMerge w:val="restart"/>
            <w:vAlign w:val="center"/>
          </w:tcPr>
          <w:p w:rsidR="001E7D34" w:rsidRPr="007B6D0E" w:rsidRDefault="005318C7">
            <w:pPr>
              <w:snapToGrid w:val="0"/>
              <w:spacing w:after="0" w:line="240" w:lineRule="auto"/>
              <w:ind w:right="480"/>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mm</w:t>
            </w:r>
          </w:p>
        </w:tc>
        <w:tc>
          <w:tcPr>
            <w:tcW w:w="1496" w:type="dxa"/>
            <w:gridSpan w:val="2"/>
            <w:vMerge w:val="restart"/>
            <w:vAlign w:val="center"/>
          </w:tcPr>
          <w:p w:rsidR="001E7D34" w:rsidRPr="007B6D0E" w:rsidRDefault="005318C7">
            <w:pPr>
              <w:snapToGrid w:val="0"/>
              <w:spacing w:after="0" w:line="240" w:lineRule="auto"/>
              <w:ind w:firstLineChars="100" w:firstLine="240"/>
              <w:jc w:val="both"/>
              <w:rPr>
                <w:rFonts w:ascii="宋体" w:hAnsi="宋体" w:cs="宋体"/>
                <w:color w:val="000000"/>
                <w:sz w:val="24"/>
                <w:szCs w:val="24"/>
                <w:lang w:eastAsia="zh-CN"/>
              </w:rPr>
            </w:pPr>
            <w:r w:rsidRPr="007B6D0E">
              <w:rPr>
                <w:rFonts w:ascii="宋体" w:hAnsi="宋体" w:cs="宋体" w:hint="eastAsia"/>
                <w:color w:val="000000"/>
                <w:sz w:val="24"/>
                <w:szCs w:val="24"/>
                <w:lang w:eastAsia="zh-CN"/>
              </w:rPr>
              <w:t>离去角</w:t>
            </w:r>
          </w:p>
        </w:tc>
        <w:tc>
          <w:tcPr>
            <w:tcW w:w="1534" w:type="dxa"/>
            <w:gridSpan w:val="5"/>
            <w:vMerge w:val="restart"/>
            <w:vAlign w:val="center"/>
          </w:tcPr>
          <w:p w:rsidR="001E7D34" w:rsidRPr="007B6D0E" w:rsidRDefault="005318C7">
            <w:pPr>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w:t>
            </w:r>
          </w:p>
        </w:tc>
        <w:tc>
          <w:tcPr>
            <w:tcW w:w="737" w:type="dxa"/>
            <w:vMerge w:val="restart"/>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rPr>
              <w:t>设计</w:t>
            </w:r>
          </w:p>
          <w:p w:rsidR="001E7D34" w:rsidRPr="007B6D0E" w:rsidRDefault="005318C7">
            <w:pPr>
              <w:snapToGrid w:val="0"/>
              <w:spacing w:after="0" w:line="240" w:lineRule="auto"/>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rPr>
              <w:t>限速</w:t>
            </w:r>
          </w:p>
        </w:tc>
        <w:tc>
          <w:tcPr>
            <w:tcW w:w="907" w:type="dxa"/>
            <w:gridSpan w:val="6"/>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pacing w:val="-20"/>
                <w:sz w:val="24"/>
                <w:szCs w:val="24"/>
                <w:lang w:eastAsia="zh-CN"/>
              </w:rPr>
            </w:pPr>
            <w:r w:rsidRPr="007B6D0E">
              <w:rPr>
                <w:rFonts w:ascii="宋体" w:hAnsi="宋体" w:cs="宋体" w:hint="eastAsia"/>
                <w:color w:val="000000"/>
                <w:spacing w:val="-20"/>
                <w:sz w:val="24"/>
                <w:szCs w:val="24"/>
              </w:rPr>
              <w:t>平直路面</w:t>
            </w:r>
          </w:p>
        </w:tc>
        <w:tc>
          <w:tcPr>
            <w:tcW w:w="1389" w:type="dxa"/>
            <w:vAlign w:val="center"/>
          </w:tcPr>
          <w:p w:rsidR="001E7D34" w:rsidRPr="007B6D0E" w:rsidRDefault="005318C7">
            <w:pPr>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rPr>
              <w:t>km/h</w:t>
            </w:r>
          </w:p>
        </w:tc>
      </w:tr>
      <w:tr w:rsidR="001E7D34">
        <w:trPr>
          <w:gridAfter w:val="1"/>
          <w:wAfter w:w="13" w:type="dxa"/>
          <w:trHeight w:val="340"/>
          <w:jc w:val="center"/>
        </w:trPr>
        <w:tc>
          <w:tcPr>
            <w:tcW w:w="1512" w:type="dxa"/>
            <w:gridSpan w:val="5"/>
            <w:vMerge/>
            <w:vAlign w:val="center"/>
          </w:tcPr>
          <w:p w:rsidR="001E7D34" w:rsidRPr="007B6D0E" w:rsidRDefault="001E7D34">
            <w:pPr>
              <w:snapToGrid w:val="0"/>
              <w:spacing w:after="0" w:line="240" w:lineRule="auto"/>
              <w:ind w:right="480"/>
              <w:jc w:val="center"/>
              <w:rPr>
                <w:rFonts w:ascii="宋体" w:hAnsi="宋体" w:cs="宋体"/>
                <w:color w:val="000000"/>
                <w:sz w:val="24"/>
                <w:szCs w:val="24"/>
              </w:rPr>
            </w:pPr>
          </w:p>
        </w:tc>
        <w:tc>
          <w:tcPr>
            <w:tcW w:w="1519" w:type="dxa"/>
            <w:gridSpan w:val="8"/>
            <w:vMerge/>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1496" w:type="dxa"/>
            <w:gridSpan w:val="2"/>
            <w:vMerge/>
            <w:vAlign w:val="center"/>
          </w:tcPr>
          <w:p w:rsidR="001E7D34" w:rsidRPr="007B6D0E" w:rsidRDefault="001E7D34">
            <w:pPr>
              <w:snapToGrid w:val="0"/>
              <w:spacing w:after="0" w:line="240" w:lineRule="auto"/>
              <w:ind w:leftChars="-50" w:left="-110" w:rightChars="-50" w:right="-110"/>
              <w:jc w:val="center"/>
              <w:rPr>
                <w:rFonts w:ascii="宋体" w:hAnsi="宋体" w:cs="宋体"/>
                <w:color w:val="000000"/>
                <w:sz w:val="24"/>
                <w:szCs w:val="24"/>
              </w:rPr>
            </w:pPr>
          </w:p>
        </w:tc>
        <w:tc>
          <w:tcPr>
            <w:tcW w:w="1534" w:type="dxa"/>
            <w:gridSpan w:val="5"/>
            <w:vMerge/>
            <w:vAlign w:val="center"/>
          </w:tcPr>
          <w:p w:rsidR="001E7D34" w:rsidRPr="007B6D0E" w:rsidRDefault="001E7D34">
            <w:pPr>
              <w:snapToGrid w:val="0"/>
              <w:spacing w:after="0" w:line="240" w:lineRule="auto"/>
              <w:ind w:leftChars="-50" w:left="-110" w:rightChars="-50" w:right="-110"/>
              <w:jc w:val="center"/>
              <w:rPr>
                <w:rFonts w:ascii="宋体" w:hAnsi="宋体" w:cs="宋体"/>
                <w:color w:val="000000"/>
                <w:sz w:val="24"/>
                <w:szCs w:val="24"/>
              </w:rPr>
            </w:pPr>
          </w:p>
        </w:tc>
        <w:tc>
          <w:tcPr>
            <w:tcW w:w="737" w:type="dxa"/>
            <w:vMerge/>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907" w:type="dxa"/>
            <w:gridSpan w:val="6"/>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rPr>
              <w:t>转弯</w:t>
            </w:r>
          </w:p>
        </w:tc>
        <w:tc>
          <w:tcPr>
            <w:tcW w:w="1389" w:type="dxa"/>
            <w:vAlign w:val="center"/>
          </w:tcPr>
          <w:p w:rsidR="001E7D34" w:rsidRPr="007B6D0E" w:rsidRDefault="005318C7">
            <w:pPr>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rPr>
              <w:t>km/h</w:t>
            </w:r>
          </w:p>
        </w:tc>
      </w:tr>
      <w:tr w:rsidR="001E7D34">
        <w:trPr>
          <w:gridAfter w:val="1"/>
          <w:wAfter w:w="13" w:type="dxa"/>
          <w:trHeight w:val="340"/>
          <w:jc w:val="center"/>
        </w:trPr>
        <w:tc>
          <w:tcPr>
            <w:tcW w:w="1512" w:type="dxa"/>
            <w:gridSpan w:val="5"/>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pacing w:val="-20"/>
                <w:sz w:val="24"/>
                <w:szCs w:val="24"/>
                <w:lang w:eastAsia="zh-CN"/>
              </w:rPr>
            </w:pPr>
            <w:r w:rsidRPr="007B6D0E">
              <w:rPr>
                <w:rFonts w:ascii="宋体" w:hAnsi="宋体" w:cs="宋体" w:hint="eastAsia"/>
                <w:color w:val="000000"/>
                <w:spacing w:val="-20"/>
                <w:sz w:val="24"/>
                <w:szCs w:val="24"/>
                <w:lang w:eastAsia="zh-CN"/>
              </w:rPr>
              <w:t>介质名称</w:t>
            </w:r>
            <w:r w:rsidRPr="007B6D0E">
              <w:rPr>
                <w:rFonts w:ascii="宋体" w:hAnsi="宋体" w:cs="宋体"/>
                <w:color w:val="000000"/>
                <w:spacing w:val="-20"/>
                <w:sz w:val="24"/>
                <w:szCs w:val="24"/>
                <w:lang w:eastAsia="zh-CN"/>
              </w:rPr>
              <w:t>(</w:t>
            </w:r>
            <w:r w:rsidRPr="007B6D0E">
              <w:rPr>
                <w:rFonts w:ascii="宋体" w:hAnsi="宋体" w:cs="宋体" w:hint="eastAsia"/>
                <w:color w:val="000000"/>
                <w:spacing w:val="-20"/>
                <w:sz w:val="24"/>
                <w:szCs w:val="24"/>
                <w:lang w:eastAsia="zh-CN"/>
              </w:rPr>
              <w:t>品种)</w:t>
            </w:r>
          </w:p>
        </w:tc>
        <w:tc>
          <w:tcPr>
            <w:tcW w:w="1519" w:type="dxa"/>
            <w:gridSpan w:val="8"/>
            <w:vAlign w:val="center"/>
          </w:tcPr>
          <w:p w:rsidR="001E7D34" w:rsidRPr="007B6D0E" w:rsidRDefault="001E7D34">
            <w:pPr>
              <w:snapToGrid w:val="0"/>
              <w:spacing w:after="0" w:line="240" w:lineRule="auto"/>
              <w:jc w:val="both"/>
              <w:rPr>
                <w:rFonts w:ascii="宋体" w:hAnsi="宋体" w:cs="宋体"/>
                <w:color w:val="000000"/>
                <w:sz w:val="24"/>
                <w:szCs w:val="24"/>
                <w:lang w:eastAsia="zh-CN"/>
              </w:rPr>
            </w:pPr>
          </w:p>
        </w:tc>
        <w:tc>
          <w:tcPr>
            <w:tcW w:w="1496" w:type="dxa"/>
            <w:gridSpan w:val="2"/>
            <w:vAlign w:val="center"/>
          </w:tcPr>
          <w:p w:rsidR="001E7D34" w:rsidRPr="007B6D0E" w:rsidRDefault="005318C7">
            <w:pPr>
              <w:snapToGrid w:val="0"/>
              <w:spacing w:after="0" w:line="240" w:lineRule="auto"/>
              <w:ind w:firstLineChars="100" w:firstLine="240"/>
              <w:jc w:val="both"/>
              <w:rPr>
                <w:rFonts w:ascii="宋体" w:hAnsi="宋体" w:cs="宋体"/>
                <w:color w:val="000000"/>
                <w:sz w:val="24"/>
                <w:szCs w:val="24"/>
                <w:lang w:eastAsia="zh-CN"/>
              </w:rPr>
            </w:pPr>
            <w:r w:rsidRPr="007B6D0E">
              <w:rPr>
                <w:rFonts w:ascii="宋体" w:hAnsi="宋体" w:cs="宋体" w:hint="eastAsia"/>
                <w:color w:val="000000"/>
                <w:sz w:val="24"/>
                <w:szCs w:val="24"/>
                <w:lang w:eastAsia="zh-CN"/>
              </w:rPr>
              <w:t>轴距(mm)</w:t>
            </w:r>
          </w:p>
        </w:tc>
        <w:tc>
          <w:tcPr>
            <w:tcW w:w="1534" w:type="dxa"/>
            <w:gridSpan w:val="5"/>
            <w:vAlign w:val="center"/>
          </w:tcPr>
          <w:p w:rsidR="001E7D34" w:rsidRPr="007B6D0E" w:rsidRDefault="001E7D34">
            <w:pPr>
              <w:snapToGrid w:val="0"/>
              <w:spacing w:after="0" w:line="240" w:lineRule="auto"/>
              <w:jc w:val="both"/>
              <w:rPr>
                <w:rFonts w:ascii="宋体" w:hAnsi="宋体" w:cs="宋体"/>
                <w:color w:val="000000"/>
                <w:sz w:val="24"/>
                <w:szCs w:val="24"/>
                <w:lang w:eastAsia="zh-CN"/>
              </w:rPr>
            </w:pPr>
          </w:p>
        </w:tc>
        <w:tc>
          <w:tcPr>
            <w:tcW w:w="737" w:type="dxa"/>
            <w:vMerge w:val="restart"/>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满载时轴荷分配</w:t>
            </w:r>
          </w:p>
        </w:tc>
        <w:tc>
          <w:tcPr>
            <w:tcW w:w="907" w:type="dxa"/>
            <w:gridSpan w:val="6"/>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pacing w:val="-20"/>
                <w:sz w:val="24"/>
                <w:szCs w:val="24"/>
                <w:lang w:eastAsia="zh-CN"/>
              </w:rPr>
            </w:pPr>
            <w:r w:rsidRPr="007B6D0E">
              <w:rPr>
                <w:rFonts w:ascii="宋体" w:hAnsi="宋体" w:cs="宋体" w:hint="eastAsia"/>
                <w:color w:val="000000"/>
                <w:spacing w:val="-20"/>
                <w:sz w:val="24"/>
                <w:szCs w:val="24"/>
                <w:lang w:eastAsia="zh-CN"/>
              </w:rPr>
              <w:t>牵引销轴</w:t>
            </w:r>
          </w:p>
        </w:tc>
        <w:tc>
          <w:tcPr>
            <w:tcW w:w="1389" w:type="dxa"/>
            <w:vAlign w:val="center"/>
          </w:tcPr>
          <w:p w:rsidR="001E7D34" w:rsidRPr="007B6D0E" w:rsidRDefault="001E7D34">
            <w:pPr>
              <w:snapToGrid w:val="0"/>
              <w:spacing w:after="0" w:line="240" w:lineRule="auto"/>
              <w:jc w:val="right"/>
              <w:rPr>
                <w:rFonts w:ascii="宋体" w:hAnsi="宋体" w:cs="宋体"/>
                <w:color w:val="000000"/>
                <w:sz w:val="24"/>
                <w:szCs w:val="24"/>
              </w:rPr>
            </w:pPr>
          </w:p>
        </w:tc>
      </w:tr>
      <w:tr w:rsidR="001E7D34">
        <w:trPr>
          <w:gridAfter w:val="1"/>
          <w:wAfter w:w="13" w:type="dxa"/>
          <w:trHeight w:val="340"/>
          <w:jc w:val="center"/>
        </w:trPr>
        <w:tc>
          <w:tcPr>
            <w:tcW w:w="1512" w:type="dxa"/>
            <w:gridSpan w:val="5"/>
            <w:vAlign w:val="center"/>
          </w:tcPr>
          <w:p w:rsidR="001E7D34" w:rsidRPr="007B6D0E" w:rsidRDefault="005318C7">
            <w:pPr>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 xml:space="preserve"> 介质编号</w:t>
            </w:r>
          </w:p>
        </w:tc>
        <w:tc>
          <w:tcPr>
            <w:tcW w:w="1519" w:type="dxa"/>
            <w:gridSpan w:val="8"/>
            <w:vAlign w:val="center"/>
          </w:tcPr>
          <w:p w:rsidR="001E7D34" w:rsidRPr="007B6D0E" w:rsidRDefault="001E7D34">
            <w:pPr>
              <w:snapToGrid w:val="0"/>
              <w:spacing w:after="0" w:line="240" w:lineRule="auto"/>
              <w:ind w:right="120"/>
              <w:jc w:val="center"/>
              <w:rPr>
                <w:rFonts w:ascii="宋体" w:hAnsi="宋体" w:cs="宋体"/>
                <w:color w:val="000000"/>
                <w:sz w:val="24"/>
                <w:szCs w:val="24"/>
                <w:lang w:eastAsia="zh-CN"/>
              </w:rPr>
            </w:pPr>
          </w:p>
        </w:tc>
        <w:tc>
          <w:tcPr>
            <w:tcW w:w="1496" w:type="dxa"/>
            <w:gridSpan w:val="2"/>
            <w:vAlign w:val="center"/>
          </w:tcPr>
          <w:p w:rsidR="001E7D34" w:rsidRPr="007B6D0E" w:rsidRDefault="005318C7">
            <w:pPr>
              <w:adjustRightInd w:val="0"/>
              <w:snapToGrid w:val="0"/>
              <w:spacing w:after="0" w:line="240" w:lineRule="auto"/>
              <w:ind w:left="-284" w:right="-284"/>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介质危害性</w:t>
            </w:r>
          </w:p>
        </w:tc>
        <w:tc>
          <w:tcPr>
            <w:tcW w:w="1534" w:type="dxa"/>
            <w:gridSpan w:val="5"/>
            <w:vAlign w:val="center"/>
          </w:tcPr>
          <w:p w:rsidR="001E7D34" w:rsidRPr="007B6D0E" w:rsidRDefault="001E7D34">
            <w:pPr>
              <w:snapToGrid w:val="0"/>
              <w:spacing w:after="0" w:line="240" w:lineRule="auto"/>
              <w:ind w:right="120"/>
              <w:jc w:val="center"/>
              <w:rPr>
                <w:rFonts w:ascii="宋体" w:hAnsi="宋体" w:cs="宋体"/>
                <w:color w:val="000000"/>
                <w:sz w:val="24"/>
                <w:szCs w:val="24"/>
                <w:lang w:eastAsia="zh-CN"/>
              </w:rPr>
            </w:pPr>
          </w:p>
        </w:tc>
        <w:tc>
          <w:tcPr>
            <w:tcW w:w="737" w:type="dxa"/>
            <w:vMerge/>
            <w:vAlign w:val="center"/>
          </w:tcPr>
          <w:p w:rsidR="001E7D34" w:rsidRPr="007B6D0E" w:rsidRDefault="001E7D34">
            <w:pPr>
              <w:snapToGrid w:val="0"/>
              <w:spacing w:after="0" w:line="240" w:lineRule="auto"/>
              <w:jc w:val="center"/>
              <w:rPr>
                <w:rFonts w:ascii="宋体" w:hAnsi="宋体" w:cs="宋体"/>
                <w:color w:val="000000"/>
                <w:sz w:val="24"/>
                <w:szCs w:val="24"/>
                <w:lang w:eastAsia="zh-CN"/>
              </w:rPr>
            </w:pPr>
          </w:p>
        </w:tc>
        <w:tc>
          <w:tcPr>
            <w:tcW w:w="907" w:type="dxa"/>
            <w:gridSpan w:val="6"/>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 xml:space="preserve"> 后轴</w:t>
            </w:r>
          </w:p>
        </w:tc>
        <w:tc>
          <w:tcPr>
            <w:tcW w:w="1389" w:type="dxa"/>
            <w:vAlign w:val="center"/>
          </w:tcPr>
          <w:p w:rsidR="001E7D34" w:rsidRPr="007B6D0E" w:rsidRDefault="005318C7">
            <w:pPr>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lang w:eastAsia="zh-CN"/>
              </w:rPr>
              <w:t>kg</w:t>
            </w:r>
          </w:p>
        </w:tc>
      </w:tr>
      <w:tr w:rsidR="001E7D34">
        <w:trPr>
          <w:trHeight w:val="340"/>
          <w:jc w:val="center"/>
        </w:trPr>
        <w:tc>
          <w:tcPr>
            <w:tcW w:w="2266" w:type="dxa"/>
            <w:gridSpan w:val="8"/>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pacing w:val="-20"/>
                <w:sz w:val="24"/>
                <w:szCs w:val="24"/>
                <w:lang w:eastAsia="zh-CN"/>
              </w:rPr>
            </w:pPr>
            <w:r w:rsidRPr="007B6D0E">
              <w:rPr>
                <w:rFonts w:ascii="宋体" w:hAnsi="宋体" w:cs="宋体" w:hint="eastAsia"/>
                <w:color w:val="000000"/>
                <w:spacing w:val="-20"/>
                <w:sz w:val="24"/>
                <w:szCs w:val="24"/>
                <w:lang w:eastAsia="zh-CN"/>
              </w:rPr>
              <w:t>外廓尺寸(长×</w:t>
            </w:r>
            <w:r w:rsidRPr="007B6D0E">
              <w:rPr>
                <w:rFonts w:ascii="宋体" w:hAnsi="宋体" w:cs="宋体"/>
                <w:color w:val="000000"/>
                <w:spacing w:val="-20"/>
                <w:sz w:val="24"/>
                <w:szCs w:val="24"/>
                <w:lang w:eastAsia="zh-CN"/>
              </w:rPr>
              <w:t>宽</w:t>
            </w:r>
            <w:r w:rsidRPr="007B6D0E">
              <w:rPr>
                <w:rFonts w:ascii="宋体" w:hAnsi="宋体" w:cs="宋体" w:hint="eastAsia"/>
                <w:color w:val="000000"/>
                <w:spacing w:val="-20"/>
                <w:sz w:val="24"/>
                <w:szCs w:val="24"/>
                <w:lang w:eastAsia="zh-CN"/>
              </w:rPr>
              <w:t>×</w:t>
            </w:r>
            <w:r w:rsidRPr="007B6D0E">
              <w:rPr>
                <w:rFonts w:ascii="宋体" w:hAnsi="宋体" w:cs="宋体"/>
                <w:color w:val="000000"/>
                <w:spacing w:val="-20"/>
                <w:sz w:val="24"/>
                <w:szCs w:val="24"/>
                <w:lang w:eastAsia="zh-CN"/>
              </w:rPr>
              <w:t>高</w:t>
            </w:r>
            <w:r w:rsidRPr="007B6D0E">
              <w:rPr>
                <w:rFonts w:ascii="宋体" w:hAnsi="宋体" w:cs="宋体" w:hint="eastAsia"/>
                <w:color w:val="000000"/>
                <w:spacing w:val="-20"/>
                <w:sz w:val="24"/>
                <w:szCs w:val="24"/>
                <w:lang w:eastAsia="zh-CN"/>
              </w:rPr>
              <w:t>)</w:t>
            </w:r>
          </w:p>
        </w:tc>
        <w:tc>
          <w:tcPr>
            <w:tcW w:w="2276" w:type="dxa"/>
            <w:gridSpan w:val="8"/>
            <w:vAlign w:val="center"/>
          </w:tcPr>
          <w:p w:rsidR="001E7D34" w:rsidRPr="007B6D0E" w:rsidRDefault="005318C7">
            <w:pPr>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mm</w:t>
            </w:r>
          </w:p>
        </w:tc>
        <w:tc>
          <w:tcPr>
            <w:tcW w:w="2277" w:type="dxa"/>
            <w:gridSpan w:val="6"/>
            <w:vAlign w:val="center"/>
          </w:tcPr>
          <w:p w:rsidR="001E7D34" w:rsidRPr="007B6D0E" w:rsidRDefault="005318C7">
            <w:pPr>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适用环境温度</w:t>
            </w:r>
          </w:p>
        </w:tc>
        <w:tc>
          <w:tcPr>
            <w:tcW w:w="2288" w:type="dxa"/>
            <w:gridSpan w:val="7"/>
            <w:vAlign w:val="center"/>
          </w:tcPr>
          <w:p w:rsidR="001E7D34" w:rsidRPr="007B6D0E" w:rsidRDefault="005318C7">
            <w:pPr>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w:t>
            </w:r>
          </w:p>
        </w:tc>
      </w:tr>
      <w:tr w:rsidR="001E7D34">
        <w:trPr>
          <w:trHeight w:val="340"/>
          <w:jc w:val="center"/>
        </w:trPr>
        <w:tc>
          <w:tcPr>
            <w:tcW w:w="9107" w:type="dxa"/>
            <w:gridSpan w:val="29"/>
            <w:vAlign w:val="center"/>
          </w:tcPr>
          <w:p w:rsidR="001E7D34" w:rsidRPr="007B6D0E" w:rsidRDefault="005318C7">
            <w:pPr>
              <w:snapToGrid w:val="0"/>
              <w:spacing w:after="0" w:line="240" w:lineRule="auto"/>
              <w:jc w:val="center"/>
              <w:rPr>
                <w:rFonts w:ascii="宋体" w:hAnsi="宋体" w:cs="宋体"/>
                <w:b/>
                <w:color w:val="000000"/>
                <w:sz w:val="24"/>
                <w:szCs w:val="24"/>
              </w:rPr>
            </w:pPr>
            <w:r w:rsidRPr="007B6D0E">
              <w:rPr>
                <w:rFonts w:ascii="宋体" w:hAnsi="宋体" w:cs="宋体" w:hint="eastAsia"/>
                <w:b/>
                <w:color w:val="000000"/>
                <w:sz w:val="24"/>
                <w:szCs w:val="24"/>
              </w:rPr>
              <w:t>罐  体</w:t>
            </w:r>
          </w:p>
        </w:tc>
      </w:tr>
      <w:tr w:rsidR="001E7D34">
        <w:trPr>
          <w:trHeight w:val="340"/>
          <w:jc w:val="center"/>
        </w:trPr>
        <w:tc>
          <w:tcPr>
            <w:tcW w:w="651" w:type="dxa"/>
            <w:vMerge w:val="restart"/>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rPr>
              <w:t>性能参数</w:t>
            </w:r>
          </w:p>
        </w:tc>
        <w:tc>
          <w:tcPr>
            <w:tcW w:w="2109" w:type="dxa"/>
            <w:gridSpan w:val="8"/>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罐体</w:t>
            </w:r>
            <w:r w:rsidRPr="007B6D0E">
              <w:rPr>
                <w:rFonts w:ascii="宋体" w:hAnsi="宋体" w:cs="宋体" w:hint="eastAsia"/>
                <w:color w:val="000000"/>
                <w:sz w:val="24"/>
                <w:szCs w:val="24"/>
              </w:rPr>
              <w:t>容积</w:t>
            </w:r>
          </w:p>
        </w:tc>
        <w:tc>
          <w:tcPr>
            <w:tcW w:w="2118" w:type="dxa"/>
            <w:gridSpan w:val="8"/>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rPr>
              <w:t>m</w:t>
            </w:r>
            <w:r w:rsidRPr="007B6D0E">
              <w:rPr>
                <w:rFonts w:ascii="宋体" w:hAnsi="宋体" w:cs="宋体" w:hint="eastAsia"/>
                <w:color w:val="000000"/>
                <w:sz w:val="24"/>
                <w:szCs w:val="24"/>
                <w:vertAlign w:val="superscript"/>
              </w:rPr>
              <w:t>3</w:t>
            </w:r>
          </w:p>
        </w:tc>
        <w:tc>
          <w:tcPr>
            <w:tcW w:w="2113"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罐体</w:t>
            </w:r>
            <w:r w:rsidRPr="007B6D0E">
              <w:rPr>
                <w:rFonts w:ascii="宋体" w:hAnsi="宋体" w:cs="宋体" w:hint="eastAsia"/>
                <w:color w:val="000000"/>
                <w:sz w:val="24"/>
                <w:szCs w:val="24"/>
              </w:rPr>
              <w:t>内径</w:t>
            </w:r>
          </w:p>
        </w:tc>
        <w:tc>
          <w:tcPr>
            <w:tcW w:w="2116" w:type="dxa"/>
            <w:gridSpan w:val="6"/>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rPr>
              <w:t>mm</w:t>
            </w:r>
          </w:p>
        </w:tc>
      </w:tr>
      <w:tr w:rsidR="001E7D34">
        <w:trPr>
          <w:trHeight w:val="340"/>
          <w:jc w:val="center"/>
        </w:trPr>
        <w:tc>
          <w:tcPr>
            <w:tcW w:w="651" w:type="dxa"/>
            <w:vMerge/>
            <w:vAlign w:val="center"/>
          </w:tcPr>
          <w:p w:rsidR="001E7D34" w:rsidRPr="007B6D0E" w:rsidRDefault="001E7D34">
            <w:pPr>
              <w:snapToGrid w:val="0"/>
              <w:spacing w:after="0" w:line="240" w:lineRule="auto"/>
              <w:rPr>
                <w:rFonts w:ascii="宋体" w:hAnsi="宋体" w:cs="宋体"/>
                <w:color w:val="000000"/>
                <w:sz w:val="24"/>
                <w:szCs w:val="24"/>
              </w:rPr>
            </w:pPr>
          </w:p>
        </w:tc>
        <w:tc>
          <w:tcPr>
            <w:tcW w:w="2109" w:type="dxa"/>
            <w:gridSpan w:val="8"/>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设计压力</w:t>
            </w:r>
          </w:p>
        </w:tc>
        <w:tc>
          <w:tcPr>
            <w:tcW w:w="2118" w:type="dxa"/>
            <w:gridSpan w:val="8"/>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rPr>
              <w:t>MPa</w:t>
            </w:r>
          </w:p>
        </w:tc>
        <w:tc>
          <w:tcPr>
            <w:tcW w:w="2113"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设计温度</w:t>
            </w:r>
          </w:p>
        </w:tc>
        <w:tc>
          <w:tcPr>
            <w:tcW w:w="2116" w:type="dxa"/>
            <w:gridSpan w:val="6"/>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rPr>
              <w:t>℃</w:t>
            </w:r>
          </w:p>
        </w:tc>
      </w:tr>
      <w:tr w:rsidR="001E7D34">
        <w:trPr>
          <w:trHeight w:val="340"/>
          <w:jc w:val="center"/>
        </w:trPr>
        <w:tc>
          <w:tcPr>
            <w:tcW w:w="651" w:type="dxa"/>
            <w:vMerge/>
            <w:vAlign w:val="center"/>
          </w:tcPr>
          <w:p w:rsidR="001E7D34" w:rsidRPr="007B6D0E" w:rsidRDefault="001E7D34">
            <w:pPr>
              <w:snapToGrid w:val="0"/>
              <w:spacing w:after="0" w:line="240" w:lineRule="auto"/>
              <w:rPr>
                <w:rFonts w:ascii="宋体" w:hAnsi="宋体" w:cs="宋体"/>
                <w:color w:val="000000"/>
                <w:sz w:val="24"/>
                <w:szCs w:val="24"/>
              </w:rPr>
            </w:pPr>
          </w:p>
        </w:tc>
        <w:tc>
          <w:tcPr>
            <w:tcW w:w="2109" w:type="dxa"/>
            <w:gridSpan w:val="8"/>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最大允许工作压力</w:t>
            </w:r>
          </w:p>
        </w:tc>
        <w:tc>
          <w:tcPr>
            <w:tcW w:w="2118" w:type="dxa"/>
            <w:gridSpan w:val="8"/>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MPa</w:t>
            </w:r>
          </w:p>
        </w:tc>
        <w:tc>
          <w:tcPr>
            <w:tcW w:w="2113"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罐体外总长</w:t>
            </w:r>
          </w:p>
        </w:tc>
        <w:tc>
          <w:tcPr>
            <w:tcW w:w="2116" w:type="dxa"/>
            <w:gridSpan w:val="6"/>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lang w:eastAsia="zh-CN"/>
              </w:rPr>
              <w:t>mm</w:t>
            </w:r>
          </w:p>
        </w:tc>
      </w:tr>
      <w:tr w:rsidR="001E7D34">
        <w:trPr>
          <w:trHeight w:val="340"/>
          <w:jc w:val="center"/>
        </w:trPr>
        <w:tc>
          <w:tcPr>
            <w:tcW w:w="651" w:type="dxa"/>
            <w:vMerge/>
            <w:vAlign w:val="center"/>
          </w:tcPr>
          <w:p w:rsidR="001E7D34" w:rsidRPr="007B6D0E" w:rsidRDefault="001E7D34">
            <w:pPr>
              <w:snapToGrid w:val="0"/>
              <w:spacing w:after="0" w:line="240" w:lineRule="auto"/>
              <w:rPr>
                <w:rFonts w:ascii="宋体" w:hAnsi="宋体" w:cs="宋体"/>
                <w:color w:val="000000"/>
                <w:sz w:val="24"/>
                <w:szCs w:val="24"/>
              </w:rPr>
            </w:pPr>
          </w:p>
        </w:tc>
        <w:tc>
          <w:tcPr>
            <w:tcW w:w="2109" w:type="dxa"/>
            <w:gridSpan w:val="8"/>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腐蚀裕量</w:t>
            </w:r>
          </w:p>
        </w:tc>
        <w:tc>
          <w:tcPr>
            <w:tcW w:w="2118" w:type="dxa"/>
            <w:gridSpan w:val="8"/>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rPr>
              <w:t>mm</w:t>
            </w:r>
          </w:p>
        </w:tc>
        <w:tc>
          <w:tcPr>
            <w:tcW w:w="2113"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焊接接头系数</w:t>
            </w:r>
          </w:p>
        </w:tc>
        <w:tc>
          <w:tcPr>
            <w:tcW w:w="2116" w:type="dxa"/>
            <w:gridSpan w:val="6"/>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r>
      <w:tr w:rsidR="001E7D34">
        <w:trPr>
          <w:trHeight w:val="340"/>
          <w:jc w:val="center"/>
        </w:trPr>
        <w:tc>
          <w:tcPr>
            <w:tcW w:w="651" w:type="dxa"/>
            <w:vMerge/>
            <w:vAlign w:val="center"/>
          </w:tcPr>
          <w:p w:rsidR="001E7D34" w:rsidRPr="007B6D0E" w:rsidRDefault="001E7D34">
            <w:pPr>
              <w:snapToGrid w:val="0"/>
              <w:spacing w:after="0" w:line="240" w:lineRule="auto"/>
              <w:rPr>
                <w:rFonts w:ascii="宋体" w:hAnsi="宋体" w:cs="宋体"/>
                <w:color w:val="000000"/>
                <w:sz w:val="24"/>
                <w:szCs w:val="24"/>
              </w:rPr>
            </w:pPr>
          </w:p>
        </w:tc>
        <w:tc>
          <w:tcPr>
            <w:tcW w:w="939" w:type="dxa"/>
            <w:gridSpan w:val="5"/>
            <w:vMerge w:val="restart"/>
            <w:vAlign w:val="center"/>
          </w:tcPr>
          <w:p w:rsidR="001E7D34" w:rsidRPr="007B6D0E" w:rsidRDefault="005318C7">
            <w:pPr>
              <w:adjustRightInd w:val="0"/>
              <w:snapToGrid w:val="0"/>
              <w:spacing w:after="0" w:line="240" w:lineRule="auto"/>
              <w:ind w:firstLineChars="100" w:firstLine="240"/>
              <w:rPr>
                <w:rFonts w:ascii="宋体" w:hAnsi="宋体" w:cs="宋体"/>
                <w:color w:val="000000"/>
                <w:sz w:val="24"/>
                <w:szCs w:val="24"/>
                <w:lang w:eastAsia="zh-CN"/>
              </w:rPr>
            </w:pPr>
            <w:r w:rsidRPr="007B6D0E">
              <w:rPr>
                <w:rFonts w:ascii="宋体" w:hAnsi="宋体" w:cs="宋体" w:hint="eastAsia"/>
                <w:color w:val="000000"/>
                <w:sz w:val="24"/>
                <w:szCs w:val="24"/>
                <w:lang w:eastAsia="zh-CN"/>
              </w:rPr>
              <w:t>罐体</w:t>
            </w:r>
          </w:p>
          <w:p w:rsidR="001E7D34" w:rsidRPr="007B6D0E" w:rsidRDefault="005318C7">
            <w:pPr>
              <w:adjustRightInd w:val="0"/>
              <w:snapToGrid w:val="0"/>
              <w:spacing w:after="0" w:line="240" w:lineRule="auto"/>
              <w:ind w:firstLineChars="100" w:firstLine="240"/>
              <w:rPr>
                <w:rFonts w:ascii="宋体" w:hAnsi="宋体" w:cs="宋体"/>
                <w:color w:val="000000"/>
                <w:sz w:val="24"/>
                <w:szCs w:val="24"/>
              </w:rPr>
            </w:pPr>
            <w:r w:rsidRPr="007B6D0E">
              <w:rPr>
                <w:rFonts w:ascii="宋体" w:hAnsi="宋体" w:cs="宋体" w:hint="eastAsia"/>
                <w:color w:val="000000"/>
                <w:sz w:val="24"/>
                <w:szCs w:val="24"/>
                <w:lang w:eastAsia="zh-CN"/>
              </w:rPr>
              <w:t>材料</w:t>
            </w:r>
          </w:p>
        </w:tc>
        <w:tc>
          <w:tcPr>
            <w:tcW w:w="1191" w:type="dxa"/>
            <w:gridSpan w:val="4"/>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筒体</w:t>
            </w:r>
          </w:p>
        </w:tc>
        <w:tc>
          <w:tcPr>
            <w:tcW w:w="2097" w:type="dxa"/>
            <w:gridSpan w:val="7"/>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c>
          <w:tcPr>
            <w:tcW w:w="2126"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单位容积充装量</w:t>
            </w:r>
          </w:p>
        </w:tc>
        <w:tc>
          <w:tcPr>
            <w:tcW w:w="2103" w:type="dxa"/>
            <w:gridSpan w:val="5"/>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t/m</w:t>
            </w:r>
            <w:r w:rsidRPr="007B6D0E">
              <w:rPr>
                <w:rFonts w:ascii="宋体" w:hAnsi="宋体" w:cs="宋体" w:hint="eastAsia"/>
                <w:color w:val="000000"/>
                <w:sz w:val="24"/>
                <w:szCs w:val="24"/>
                <w:vertAlign w:val="superscript"/>
                <w:lang w:eastAsia="zh-CN"/>
              </w:rPr>
              <w:t>3</w:t>
            </w:r>
          </w:p>
        </w:tc>
      </w:tr>
      <w:tr w:rsidR="001E7D34">
        <w:trPr>
          <w:trHeight w:val="340"/>
          <w:jc w:val="center"/>
        </w:trPr>
        <w:tc>
          <w:tcPr>
            <w:tcW w:w="651" w:type="dxa"/>
            <w:vMerge/>
            <w:vAlign w:val="center"/>
          </w:tcPr>
          <w:p w:rsidR="001E7D34" w:rsidRPr="007B6D0E" w:rsidRDefault="001E7D34">
            <w:pPr>
              <w:snapToGrid w:val="0"/>
              <w:spacing w:after="0" w:line="240" w:lineRule="auto"/>
              <w:rPr>
                <w:rFonts w:ascii="宋体" w:hAnsi="宋体" w:cs="宋体"/>
                <w:color w:val="000000"/>
                <w:sz w:val="24"/>
                <w:szCs w:val="24"/>
                <w:lang w:eastAsia="zh-CN"/>
              </w:rPr>
            </w:pPr>
          </w:p>
        </w:tc>
        <w:tc>
          <w:tcPr>
            <w:tcW w:w="939" w:type="dxa"/>
            <w:gridSpan w:val="5"/>
            <w:vMerge/>
            <w:vAlign w:val="center"/>
          </w:tcPr>
          <w:p w:rsidR="001E7D34" w:rsidRPr="007B6D0E" w:rsidRDefault="001E7D34">
            <w:pPr>
              <w:snapToGrid w:val="0"/>
              <w:spacing w:after="0" w:line="240" w:lineRule="auto"/>
              <w:rPr>
                <w:rFonts w:ascii="宋体" w:hAnsi="宋体" w:cs="宋体"/>
                <w:color w:val="000000"/>
                <w:sz w:val="24"/>
                <w:szCs w:val="24"/>
                <w:lang w:eastAsia="zh-CN"/>
              </w:rPr>
            </w:pPr>
          </w:p>
        </w:tc>
        <w:tc>
          <w:tcPr>
            <w:tcW w:w="1191" w:type="dxa"/>
            <w:gridSpan w:val="4"/>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封头</w:t>
            </w:r>
          </w:p>
        </w:tc>
        <w:tc>
          <w:tcPr>
            <w:tcW w:w="2097" w:type="dxa"/>
            <w:gridSpan w:val="7"/>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c>
          <w:tcPr>
            <w:tcW w:w="2126" w:type="dxa"/>
            <w:gridSpan w:val="7"/>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罐体设计使用年限</w:t>
            </w:r>
          </w:p>
        </w:tc>
        <w:tc>
          <w:tcPr>
            <w:tcW w:w="2103" w:type="dxa"/>
            <w:gridSpan w:val="5"/>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年</w:t>
            </w:r>
          </w:p>
        </w:tc>
      </w:tr>
      <w:tr w:rsidR="001E7D34">
        <w:trPr>
          <w:trHeight w:val="340"/>
          <w:jc w:val="center"/>
        </w:trPr>
        <w:tc>
          <w:tcPr>
            <w:tcW w:w="651" w:type="dxa"/>
            <w:vMerge/>
            <w:vAlign w:val="center"/>
          </w:tcPr>
          <w:p w:rsidR="001E7D34" w:rsidRPr="007B6D0E" w:rsidRDefault="001E7D34">
            <w:pPr>
              <w:snapToGrid w:val="0"/>
              <w:spacing w:after="0" w:line="240" w:lineRule="auto"/>
              <w:jc w:val="center"/>
              <w:rPr>
                <w:rFonts w:ascii="宋体" w:hAnsi="宋体" w:cs="宋体"/>
                <w:color w:val="000000"/>
                <w:sz w:val="24"/>
                <w:szCs w:val="24"/>
                <w:lang w:eastAsia="zh-CN"/>
              </w:rPr>
            </w:pPr>
          </w:p>
        </w:tc>
        <w:tc>
          <w:tcPr>
            <w:tcW w:w="939" w:type="dxa"/>
            <w:gridSpan w:val="5"/>
            <w:vMerge w:val="restart"/>
            <w:vAlign w:val="center"/>
          </w:tcPr>
          <w:p w:rsidR="001E7D34" w:rsidRPr="007B6D0E" w:rsidRDefault="005318C7">
            <w:pPr>
              <w:adjustRightInd w:val="0"/>
              <w:snapToGrid w:val="0"/>
              <w:spacing w:after="0" w:line="240" w:lineRule="auto"/>
              <w:ind w:firstLineChars="100" w:firstLine="240"/>
              <w:rPr>
                <w:rFonts w:ascii="宋体" w:hAnsi="宋体" w:cs="宋体"/>
                <w:color w:val="000000"/>
                <w:sz w:val="24"/>
                <w:szCs w:val="24"/>
                <w:lang w:eastAsia="zh-CN"/>
              </w:rPr>
            </w:pPr>
            <w:r w:rsidRPr="007B6D0E">
              <w:rPr>
                <w:rFonts w:ascii="宋体" w:hAnsi="宋体" w:cs="宋体" w:hint="eastAsia"/>
                <w:color w:val="000000"/>
                <w:sz w:val="24"/>
                <w:szCs w:val="24"/>
                <w:lang w:eastAsia="zh-CN"/>
              </w:rPr>
              <w:t>设计</w:t>
            </w:r>
          </w:p>
          <w:p w:rsidR="001E7D34" w:rsidRPr="007B6D0E" w:rsidRDefault="005318C7">
            <w:pPr>
              <w:adjustRightInd w:val="0"/>
              <w:snapToGrid w:val="0"/>
              <w:spacing w:after="0" w:line="240" w:lineRule="auto"/>
              <w:ind w:firstLineChars="100" w:firstLine="240"/>
              <w:rPr>
                <w:rFonts w:ascii="宋体" w:hAnsi="宋体" w:cs="宋体"/>
                <w:color w:val="000000"/>
                <w:sz w:val="24"/>
                <w:szCs w:val="24"/>
                <w:lang w:eastAsia="zh-CN"/>
              </w:rPr>
            </w:pPr>
            <w:r w:rsidRPr="007B6D0E">
              <w:rPr>
                <w:rFonts w:ascii="宋体" w:hAnsi="宋体" w:cs="宋体" w:hint="eastAsia"/>
                <w:color w:val="000000"/>
                <w:sz w:val="24"/>
                <w:szCs w:val="24"/>
              </w:rPr>
              <w:t>厚度</w:t>
            </w:r>
          </w:p>
        </w:tc>
        <w:tc>
          <w:tcPr>
            <w:tcW w:w="1191" w:type="dxa"/>
            <w:gridSpan w:val="4"/>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筒体</w:t>
            </w:r>
          </w:p>
        </w:tc>
        <w:tc>
          <w:tcPr>
            <w:tcW w:w="2097" w:type="dxa"/>
            <w:gridSpan w:val="7"/>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lang w:eastAsia="zh-CN"/>
              </w:rPr>
              <w:t>mm</w:t>
            </w:r>
          </w:p>
        </w:tc>
        <w:tc>
          <w:tcPr>
            <w:tcW w:w="794" w:type="dxa"/>
            <w:gridSpan w:val="2"/>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隔热</w:t>
            </w:r>
          </w:p>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结构</w:t>
            </w:r>
          </w:p>
        </w:tc>
        <w:tc>
          <w:tcPr>
            <w:tcW w:w="1332"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隔热材料</w:t>
            </w:r>
          </w:p>
        </w:tc>
        <w:tc>
          <w:tcPr>
            <w:tcW w:w="2103" w:type="dxa"/>
            <w:gridSpan w:val="5"/>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r>
      <w:tr w:rsidR="001E7D34">
        <w:trPr>
          <w:trHeight w:val="340"/>
          <w:jc w:val="center"/>
        </w:trPr>
        <w:tc>
          <w:tcPr>
            <w:tcW w:w="651" w:type="dxa"/>
            <w:vMerge/>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939" w:type="dxa"/>
            <w:gridSpan w:val="5"/>
            <w:vMerge/>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1191" w:type="dxa"/>
            <w:gridSpan w:val="4"/>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封头</w:t>
            </w:r>
          </w:p>
        </w:tc>
        <w:tc>
          <w:tcPr>
            <w:tcW w:w="2097" w:type="dxa"/>
            <w:gridSpan w:val="7"/>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mm</w:t>
            </w:r>
          </w:p>
        </w:tc>
        <w:tc>
          <w:tcPr>
            <w:tcW w:w="794" w:type="dxa"/>
            <w:gridSpan w:val="2"/>
            <w:vMerge/>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1332"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厚度</w:t>
            </w:r>
          </w:p>
        </w:tc>
        <w:tc>
          <w:tcPr>
            <w:tcW w:w="2103" w:type="dxa"/>
            <w:gridSpan w:val="5"/>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rPr>
              <w:t>mm</w:t>
            </w:r>
          </w:p>
        </w:tc>
      </w:tr>
      <w:tr w:rsidR="001E7D34">
        <w:trPr>
          <w:trHeight w:val="340"/>
          <w:jc w:val="center"/>
        </w:trPr>
        <w:tc>
          <w:tcPr>
            <w:tcW w:w="651" w:type="dxa"/>
            <w:vMerge w:val="restart"/>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rPr>
              <w:t>检验</w:t>
            </w:r>
          </w:p>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rPr>
              <w:t>试验</w:t>
            </w:r>
          </w:p>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2109" w:type="dxa"/>
            <w:gridSpan w:val="8"/>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耐压试验压力</w:t>
            </w:r>
          </w:p>
        </w:tc>
        <w:tc>
          <w:tcPr>
            <w:tcW w:w="2118" w:type="dxa"/>
            <w:gridSpan w:val="8"/>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MPa</w:t>
            </w:r>
          </w:p>
        </w:tc>
        <w:tc>
          <w:tcPr>
            <w:tcW w:w="2113" w:type="dxa"/>
            <w:gridSpan w:val="6"/>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气密性试验压力</w:t>
            </w:r>
          </w:p>
        </w:tc>
        <w:tc>
          <w:tcPr>
            <w:tcW w:w="2116" w:type="dxa"/>
            <w:gridSpan w:val="6"/>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MPa</w:t>
            </w:r>
          </w:p>
        </w:tc>
      </w:tr>
      <w:tr w:rsidR="001E7D34">
        <w:trPr>
          <w:trHeight w:val="340"/>
          <w:jc w:val="center"/>
        </w:trPr>
        <w:tc>
          <w:tcPr>
            <w:tcW w:w="651" w:type="dxa"/>
            <w:vMerge/>
            <w:tcBorders>
              <w:bottom w:val="single" w:sz="4" w:space="0" w:color="auto"/>
            </w:tcBorders>
            <w:vAlign w:val="center"/>
          </w:tcPr>
          <w:p w:rsidR="001E7D34" w:rsidRPr="007B6D0E" w:rsidRDefault="001E7D34">
            <w:pPr>
              <w:snapToGrid w:val="0"/>
              <w:spacing w:after="0" w:line="240" w:lineRule="auto"/>
              <w:jc w:val="center"/>
              <w:rPr>
                <w:rFonts w:ascii="宋体" w:hAnsi="宋体" w:cs="宋体"/>
                <w:color w:val="000000"/>
                <w:sz w:val="24"/>
                <w:szCs w:val="24"/>
                <w:lang w:eastAsia="zh-CN"/>
              </w:rPr>
            </w:pPr>
          </w:p>
        </w:tc>
        <w:tc>
          <w:tcPr>
            <w:tcW w:w="2109" w:type="dxa"/>
            <w:gridSpan w:val="8"/>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无损检测方法</w:t>
            </w:r>
          </w:p>
        </w:tc>
        <w:tc>
          <w:tcPr>
            <w:tcW w:w="2118" w:type="dxa"/>
            <w:gridSpan w:val="8"/>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c>
          <w:tcPr>
            <w:tcW w:w="2113"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无损检测比例</w:t>
            </w:r>
          </w:p>
        </w:tc>
        <w:tc>
          <w:tcPr>
            <w:tcW w:w="2116" w:type="dxa"/>
            <w:gridSpan w:val="6"/>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rPr>
              <w:t>％</w:t>
            </w:r>
          </w:p>
        </w:tc>
      </w:tr>
      <w:tr w:rsidR="001E7D34">
        <w:trPr>
          <w:trHeight w:val="340"/>
          <w:jc w:val="center"/>
        </w:trPr>
        <w:tc>
          <w:tcPr>
            <w:tcW w:w="2760" w:type="dxa"/>
            <w:gridSpan w:val="9"/>
            <w:tcBorders>
              <w:top w:val="single" w:sz="4" w:space="0" w:color="auto"/>
              <w:bottom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热处理方式</w:t>
            </w:r>
          </w:p>
        </w:tc>
        <w:tc>
          <w:tcPr>
            <w:tcW w:w="2118" w:type="dxa"/>
            <w:gridSpan w:val="8"/>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c>
          <w:tcPr>
            <w:tcW w:w="2113"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热处理温度</w:t>
            </w:r>
          </w:p>
        </w:tc>
        <w:tc>
          <w:tcPr>
            <w:tcW w:w="2116" w:type="dxa"/>
            <w:gridSpan w:val="6"/>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rPr>
              <w:t>℃</w:t>
            </w:r>
          </w:p>
        </w:tc>
      </w:tr>
      <w:tr w:rsidR="001E7D34">
        <w:trPr>
          <w:trHeight w:val="340"/>
          <w:jc w:val="center"/>
        </w:trPr>
        <w:tc>
          <w:tcPr>
            <w:tcW w:w="2760" w:type="dxa"/>
            <w:gridSpan w:val="9"/>
            <w:tcBorders>
              <w:top w:val="single" w:sz="4" w:space="0" w:color="auto"/>
              <w:bottom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气体置换后压力</w:t>
            </w:r>
          </w:p>
        </w:tc>
        <w:tc>
          <w:tcPr>
            <w:tcW w:w="2118" w:type="dxa"/>
            <w:gridSpan w:val="8"/>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MPa</w:t>
            </w:r>
          </w:p>
        </w:tc>
        <w:tc>
          <w:tcPr>
            <w:tcW w:w="2113" w:type="dxa"/>
            <w:gridSpan w:val="6"/>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罐体内气体含氧量</w:t>
            </w:r>
          </w:p>
        </w:tc>
        <w:tc>
          <w:tcPr>
            <w:tcW w:w="2116" w:type="dxa"/>
            <w:gridSpan w:val="6"/>
            <w:vAlign w:val="center"/>
          </w:tcPr>
          <w:p w:rsidR="001E7D34" w:rsidRPr="007B6D0E" w:rsidRDefault="005318C7">
            <w:pPr>
              <w:adjustRightInd w:val="0"/>
              <w:snapToGrid w:val="0"/>
              <w:spacing w:after="0" w:line="240" w:lineRule="auto"/>
              <w:jc w:val="right"/>
              <w:rPr>
                <w:color w:val="000000"/>
                <w:sz w:val="24"/>
                <w:szCs w:val="24"/>
                <w:lang w:eastAsia="zh-CN"/>
              </w:rPr>
            </w:pPr>
            <w:r w:rsidRPr="007B6D0E">
              <w:rPr>
                <w:color w:val="000000"/>
                <w:sz w:val="24"/>
                <w:szCs w:val="24"/>
                <w:lang w:eastAsia="zh-CN"/>
              </w:rPr>
              <w:t>%</w:t>
            </w:r>
          </w:p>
        </w:tc>
      </w:tr>
      <w:tr w:rsidR="001E7D34">
        <w:trPr>
          <w:trHeight w:val="340"/>
          <w:jc w:val="center"/>
        </w:trPr>
        <w:tc>
          <w:tcPr>
            <w:tcW w:w="9107" w:type="dxa"/>
            <w:gridSpan w:val="29"/>
            <w:vAlign w:val="center"/>
          </w:tcPr>
          <w:p w:rsidR="001E7D34" w:rsidRPr="007B6D0E" w:rsidRDefault="005318C7">
            <w:pPr>
              <w:snapToGrid w:val="0"/>
              <w:spacing w:after="0" w:line="240" w:lineRule="auto"/>
              <w:ind w:firstLineChars="1400" w:firstLine="3373"/>
              <w:jc w:val="both"/>
              <w:rPr>
                <w:rFonts w:ascii="宋体" w:hAnsi="宋体" w:cs="宋体"/>
                <w:b/>
                <w:color w:val="000000"/>
                <w:sz w:val="24"/>
                <w:szCs w:val="24"/>
                <w:lang w:eastAsia="zh-CN"/>
              </w:rPr>
            </w:pPr>
            <w:r w:rsidRPr="007B6D0E">
              <w:rPr>
                <w:rFonts w:ascii="宋体" w:hAnsi="宋体" w:cs="宋体" w:hint="eastAsia"/>
                <w:b/>
                <w:color w:val="000000"/>
                <w:sz w:val="24"/>
                <w:szCs w:val="24"/>
                <w:lang w:eastAsia="zh-CN"/>
              </w:rPr>
              <w:t>安全附件、仪表和装卸附件</w:t>
            </w:r>
          </w:p>
        </w:tc>
      </w:tr>
      <w:tr w:rsidR="001E7D34">
        <w:trPr>
          <w:trHeight w:val="340"/>
          <w:jc w:val="center"/>
        </w:trPr>
        <w:tc>
          <w:tcPr>
            <w:tcW w:w="1449" w:type="dxa"/>
            <w:gridSpan w:val="3"/>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名称</w:t>
            </w:r>
          </w:p>
        </w:tc>
        <w:tc>
          <w:tcPr>
            <w:tcW w:w="1594" w:type="dxa"/>
            <w:gridSpan w:val="11"/>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型号</w:t>
            </w:r>
          </w:p>
        </w:tc>
        <w:tc>
          <w:tcPr>
            <w:tcW w:w="1499" w:type="dxa"/>
            <w:gridSpan w:val="2"/>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规格</w:t>
            </w:r>
          </w:p>
        </w:tc>
        <w:tc>
          <w:tcPr>
            <w:tcW w:w="2513" w:type="dxa"/>
            <w:gridSpan w:val="10"/>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数量</w:t>
            </w:r>
          </w:p>
        </w:tc>
        <w:tc>
          <w:tcPr>
            <w:tcW w:w="2052" w:type="dxa"/>
            <w:gridSpan w:val="3"/>
            <w:vAlign w:val="center"/>
          </w:tcPr>
          <w:p w:rsidR="001E7D34" w:rsidRPr="007B6D0E" w:rsidRDefault="005318C7">
            <w:pPr>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制造单位</w:t>
            </w:r>
            <w:r w:rsidRPr="007B6D0E">
              <w:rPr>
                <w:rFonts w:ascii="宋体" w:hAnsi="宋体" w:cs="宋体" w:hint="eastAsia"/>
                <w:color w:val="000000"/>
                <w:sz w:val="24"/>
                <w:szCs w:val="24"/>
                <w:lang w:eastAsia="zh-CN"/>
              </w:rPr>
              <w:t>名称</w:t>
            </w:r>
          </w:p>
        </w:tc>
      </w:tr>
      <w:tr w:rsidR="001E7D34">
        <w:trPr>
          <w:trHeight w:val="340"/>
          <w:jc w:val="center"/>
        </w:trPr>
        <w:tc>
          <w:tcPr>
            <w:tcW w:w="1449" w:type="dxa"/>
            <w:gridSpan w:val="3"/>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1594" w:type="dxa"/>
            <w:gridSpan w:val="11"/>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1499" w:type="dxa"/>
            <w:gridSpan w:val="2"/>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2513" w:type="dxa"/>
            <w:gridSpan w:val="10"/>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2052" w:type="dxa"/>
            <w:gridSpan w:val="3"/>
            <w:vAlign w:val="center"/>
          </w:tcPr>
          <w:p w:rsidR="001E7D34" w:rsidRPr="007B6D0E" w:rsidRDefault="001E7D34">
            <w:pPr>
              <w:snapToGrid w:val="0"/>
              <w:spacing w:after="0" w:line="240" w:lineRule="auto"/>
              <w:jc w:val="center"/>
              <w:rPr>
                <w:rFonts w:ascii="宋体" w:hAnsi="宋体" w:cs="宋体"/>
                <w:color w:val="000000"/>
                <w:sz w:val="24"/>
                <w:szCs w:val="24"/>
              </w:rPr>
            </w:pPr>
          </w:p>
        </w:tc>
      </w:tr>
      <w:tr w:rsidR="001E7D34">
        <w:trPr>
          <w:trHeight w:val="340"/>
          <w:jc w:val="center"/>
        </w:trPr>
        <w:tc>
          <w:tcPr>
            <w:tcW w:w="1449" w:type="dxa"/>
            <w:gridSpan w:val="3"/>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1594" w:type="dxa"/>
            <w:gridSpan w:val="11"/>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1499" w:type="dxa"/>
            <w:gridSpan w:val="2"/>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2513" w:type="dxa"/>
            <w:gridSpan w:val="10"/>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2052" w:type="dxa"/>
            <w:gridSpan w:val="3"/>
            <w:vAlign w:val="center"/>
          </w:tcPr>
          <w:p w:rsidR="001E7D34" w:rsidRPr="007B6D0E" w:rsidRDefault="001E7D34">
            <w:pPr>
              <w:snapToGrid w:val="0"/>
              <w:spacing w:after="0" w:line="240" w:lineRule="auto"/>
              <w:jc w:val="center"/>
              <w:rPr>
                <w:rFonts w:ascii="宋体" w:hAnsi="宋体" w:cs="宋体"/>
                <w:color w:val="000000"/>
                <w:sz w:val="24"/>
                <w:szCs w:val="24"/>
              </w:rPr>
            </w:pPr>
          </w:p>
        </w:tc>
      </w:tr>
      <w:tr w:rsidR="001E7D34">
        <w:trPr>
          <w:trHeight w:val="340"/>
          <w:jc w:val="center"/>
        </w:trPr>
        <w:tc>
          <w:tcPr>
            <w:tcW w:w="1449" w:type="dxa"/>
            <w:gridSpan w:val="3"/>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1594" w:type="dxa"/>
            <w:gridSpan w:val="11"/>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1499" w:type="dxa"/>
            <w:gridSpan w:val="2"/>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2513" w:type="dxa"/>
            <w:gridSpan w:val="10"/>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2052" w:type="dxa"/>
            <w:gridSpan w:val="3"/>
            <w:vAlign w:val="center"/>
          </w:tcPr>
          <w:p w:rsidR="001E7D34" w:rsidRPr="007B6D0E" w:rsidRDefault="001E7D34">
            <w:pPr>
              <w:snapToGrid w:val="0"/>
              <w:spacing w:after="0" w:line="240" w:lineRule="auto"/>
              <w:jc w:val="center"/>
              <w:rPr>
                <w:rFonts w:ascii="宋体" w:hAnsi="宋体" w:cs="宋体"/>
                <w:color w:val="000000"/>
                <w:sz w:val="24"/>
                <w:szCs w:val="24"/>
              </w:rPr>
            </w:pPr>
          </w:p>
        </w:tc>
      </w:tr>
      <w:tr w:rsidR="001E7D34">
        <w:trPr>
          <w:gridAfter w:val="1"/>
          <w:wAfter w:w="13" w:type="dxa"/>
          <w:trHeight w:val="340"/>
          <w:jc w:val="center"/>
        </w:trPr>
        <w:tc>
          <w:tcPr>
            <w:tcW w:w="742" w:type="dxa"/>
            <w:gridSpan w:val="2"/>
            <w:vMerge w:val="restart"/>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制造</w:t>
            </w:r>
          </w:p>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监检</w:t>
            </w:r>
          </w:p>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情况</w:t>
            </w:r>
          </w:p>
        </w:tc>
        <w:tc>
          <w:tcPr>
            <w:tcW w:w="2092" w:type="dxa"/>
            <w:gridSpan w:val="9"/>
            <w:vAlign w:val="center"/>
          </w:tcPr>
          <w:p w:rsidR="001E7D34" w:rsidRPr="007B6D0E" w:rsidRDefault="005318C7">
            <w:pPr>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监检机构</w:t>
            </w:r>
            <w:r w:rsidRPr="007B6D0E">
              <w:rPr>
                <w:rFonts w:ascii="宋体" w:hAnsi="宋体" w:cs="宋体" w:hint="eastAsia"/>
                <w:color w:val="000000"/>
                <w:sz w:val="24"/>
                <w:szCs w:val="24"/>
                <w:lang w:eastAsia="zh-CN"/>
              </w:rPr>
              <w:t>名称</w:t>
            </w:r>
          </w:p>
        </w:tc>
        <w:tc>
          <w:tcPr>
            <w:tcW w:w="6260" w:type="dxa"/>
            <w:gridSpan w:val="17"/>
            <w:vAlign w:val="center"/>
          </w:tcPr>
          <w:p w:rsidR="001E7D34" w:rsidRPr="007B6D0E" w:rsidRDefault="001E7D34">
            <w:pPr>
              <w:snapToGrid w:val="0"/>
              <w:spacing w:after="0" w:line="240" w:lineRule="auto"/>
              <w:jc w:val="center"/>
              <w:rPr>
                <w:rFonts w:ascii="宋体" w:hAnsi="宋体" w:cs="宋体"/>
                <w:color w:val="000000"/>
                <w:sz w:val="24"/>
                <w:szCs w:val="24"/>
              </w:rPr>
            </w:pPr>
          </w:p>
        </w:tc>
      </w:tr>
      <w:tr w:rsidR="001E7D34">
        <w:trPr>
          <w:trHeight w:val="340"/>
          <w:jc w:val="center"/>
        </w:trPr>
        <w:tc>
          <w:tcPr>
            <w:tcW w:w="742" w:type="dxa"/>
            <w:gridSpan w:val="2"/>
            <w:vMerge/>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2092" w:type="dxa"/>
            <w:gridSpan w:val="9"/>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监检机构</w:t>
            </w:r>
          </w:p>
          <w:p w:rsidR="001E7D34" w:rsidRPr="007B6D0E" w:rsidRDefault="005318C7">
            <w:pPr>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统一社会信用代码</w:t>
            </w:r>
          </w:p>
        </w:tc>
        <w:tc>
          <w:tcPr>
            <w:tcW w:w="2091" w:type="dxa"/>
            <w:gridSpan w:val="7"/>
            <w:vAlign w:val="center"/>
          </w:tcPr>
          <w:p w:rsidR="001E7D34" w:rsidRPr="007B6D0E" w:rsidRDefault="001E7D34">
            <w:pPr>
              <w:snapToGrid w:val="0"/>
              <w:spacing w:after="0" w:line="240" w:lineRule="auto"/>
              <w:jc w:val="center"/>
              <w:rPr>
                <w:rFonts w:ascii="宋体" w:hAnsi="宋体" w:cs="宋体"/>
                <w:color w:val="000000"/>
                <w:sz w:val="24"/>
                <w:szCs w:val="24"/>
                <w:lang w:eastAsia="zh-CN"/>
              </w:rPr>
            </w:pPr>
          </w:p>
        </w:tc>
        <w:tc>
          <w:tcPr>
            <w:tcW w:w="2090" w:type="dxa"/>
            <w:gridSpan w:val="7"/>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监检</w:t>
            </w:r>
            <w:r w:rsidRPr="007B6D0E">
              <w:rPr>
                <w:rFonts w:ascii="宋体" w:hAnsi="宋体" w:cs="宋体" w:hint="eastAsia"/>
                <w:color w:val="000000"/>
                <w:sz w:val="24"/>
                <w:szCs w:val="24"/>
              </w:rPr>
              <w:t>机构</w:t>
            </w:r>
          </w:p>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核准证编号</w:t>
            </w:r>
          </w:p>
        </w:tc>
        <w:tc>
          <w:tcPr>
            <w:tcW w:w="2092" w:type="dxa"/>
            <w:gridSpan w:val="4"/>
            <w:vAlign w:val="center"/>
          </w:tcPr>
          <w:p w:rsidR="001E7D34" w:rsidRPr="007B6D0E" w:rsidRDefault="001E7D34">
            <w:pPr>
              <w:snapToGrid w:val="0"/>
              <w:spacing w:after="0" w:line="240" w:lineRule="auto"/>
              <w:jc w:val="center"/>
              <w:rPr>
                <w:rFonts w:ascii="宋体" w:hAnsi="宋体" w:cs="宋体"/>
                <w:color w:val="000000"/>
                <w:sz w:val="24"/>
                <w:szCs w:val="24"/>
              </w:rPr>
            </w:pPr>
          </w:p>
        </w:tc>
      </w:tr>
    </w:tbl>
    <w:p w:rsidR="001E7D34" w:rsidRPr="007B6D0E" w:rsidRDefault="005318C7">
      <w:pPr>
        <w:pStyle w:val="aff7"/>
        <w:spacing w:line="401" w:lineRule="exact"/>
        <w:ind w:firstLine="436"/>
        <w:rPr>
          <w:rFonts w:ascii="宋体" w:eastAsia="宋体" w:hAnsi="宋体" w:cs="宋体"/>
          <w:color w:val="000000"/>
          <w:lang w:eastAsia="zh-CN"/>
        </w:rPr>
      </w:pPr>
      <w:r w:rsidRPr="007B6D0E">
        <w:rPr>
          <w:rFonts w:ascii="宋体" w:eastAsia="宋体" w:hAnsi="宋体" w:cs="宋体" w:hint="eastAsia"/>
          <w:color w:val="000000"/>
          <w:sz w:val="21"/>
          <w:lang w:eastAsia="zh-CN"/>
        </w:rPr>
        <w:t>注：本数据表适用于隔热或者无隔热结构罐体汽车罐车(半挂车)。</w:t>
      </w:r>
    </w:p>
    <w:p w:rsidR="001E7D34" w:rsidRPr="007B6D0E" w:rsidRDefault="001E7D34">
      <w:pPr>
        <w:pStyle w:val="aff1"/>
        <w:spacing w:before="0" w:after="0" w:line="401" w:lineRule="exact"/>
        <w:rPr>
          <w:rFonts w:hAnsi="黑体" w:cs="黑体"/>
          <w:color w:val="000000"/>
          <w:sz w:val="24"/>
          <w:szCs w:val="24"/>
          <w:lang w:eastAsia="zh-CN"/>
        </w:rPr>
      </w:pPr>
    </w:p>
    <w:p w:rsidR="001E7D34" w:rsidRDefault="001E7D34">
      <w:pPr>
        <w:rPr>
          <w:lang w:eastAsia="zh-CN"/>
        </w:rPr>
      </w:pPr>
    </w:p>
    <w:p w:rsidR="001E7D34" w:rsidRPr="007B6D0E" w:rsidRDefault="005318C7">
      <w:pPr>
        <w:pStyle w:val="aff1"/>
        <w:spacing w:before="0" w:after="0" w:line="401" w:lineRule="exact"/>
        <w:rPr>
          <w:rFonts w:hAnsi="黑体" w:cs="黑体"/>
          <w:color w:val="000000"/>
          <w:sz w:val="24"/>
          <w:szCs w:val="24"/>
          <w:lang w:eastAsia="zh-CN"/>
        </w:rPr>
      </w:pPr>
      <w:r w:rsidRPr="007B6D0E">
        <w:rPr>
          <w:rFonts w:hAnsi="黑体" w:cs="黑体" w:hint="eastAsia"/>
          <w:color w:val="000000"/>
          <w:sz w:val="24"/>
          <w:szCs w:val="24"/>
          <w:lang w:eastAsia="zh-CN"/>
        </w:rPr>
        <w:t>(</w:t>
      </w:r>
      <w:r w:rsidRPr="007B6D0E">
        <w:rPr>
          <w:rFonts w:hAnsi="黑体" w:cs="黑体"/>
          <w:color w:val="000000"/>
          <w:sz w:val="24"/>
          <w:szCs w:val="24"/>
          <w:lang w:eastAsia="zh-CN"/>
        </w:rPr>
        <w:t>6)汽车罐车产品数据表</w:t>
      </w:r>
    </w:p>
    <w:p w:rsidR="001E7D34" w:rsidRPr="007B6D0E" w:rsidRDefault="005318C7">
      <w:pPr>
        <w:pStyle w:val="afc"/>
        <w:spacing w:after="0" w:line="401" w:lineRule="exact"/>
        <w:ind w:firstLineChars="2550" w:firstLine="6324"/>
        <w:rPr>
          <w:rFonts w:ascii="宋体" w:eastAsia="宋体" w:hAnsi="宋体" w:cs="宋体"/>
          <w:color w:val="000000"/>
          <w:lang w:eastAsia="zh-CN"/>
        </w:rPr>
      </w:pPr>
      <w:r w:rsidRPr="007B6D0E">
        <w:rPr>
          <w:rFonts w:ascii="宋体" w:eastAsia="宋体" w:hAnsi="宋体" w:cs="宋体" w:hint="eastAsia"/>
          <w:color w:val="000000"/>
          <w:lang w:eastAsia="zh-CN"/>
        </w:rPr>
        <w:t>编号：</w:t>
      </w:r>
    </w:p>
    <w:tbl>
      <w:tblPr>
        <w:tblW w:w="911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95"/>
        <w:gridCol w:w="62"/>
        <w:gridCol w:w="710"/>
        <w:gridCol w:w="49"/>
        <w:gridCol w:w="29"/>
        <w:gridCol w:w="263"/>
        <w:gridCol w:w="467"/>
        <w:gridCol w:w="515"/>
        <w:gridCol w:w="9"/>
        <w:gridCol w:w="26"/>
        <w:gridCol w:w="22"/>
        <w:gridCol w:w="1000"/>
        <w:gridCol w:w="688"/>
        <w:gridCol w:w="20"/>
        <w:gridCol w:w="349"/>
        <w:gridCol w:w="33"/>
        <w:gridCol w:w="1138"/>
        <w:gridCol w:w="11"/>
        <w:gridCol w:w="748"/>
        <w:gridCol w:w="29"/>
        <w:gridCol w:w="146"/>
        <w:gridCol w:w="8"/>
        <w:gridCol w:w="10"/>
        <w:gridCol w:w="567"/>
        <w:gridCol w:w="26"/>
        <w:gridCol w:w="1497"/>
      </w:tblGrid>
      <w:tr w:rsidR="001E7D34">
        <w:trPr>
          <w:trHeight w:val="340"/>
          <w:jc w:val="center"/>
        </w:trPr>
        <w:tc>
          <w:tcPr>
            <w:tcW w:w="2275" w:type="dxa"/>
            <w:gridSpan w:val="7"/>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产品名称</w:t>
            </w:r>
          </w:p>
        </w:tc>
        <w:tc>
          <w:tcPr>
            <w:tcW w:w="2280" w:type="dxa"/>
            <w:gridSpan w:val="7"/>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2279" w:type="dxa"/>
            <w:gridSpan w:val="5"/>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产品型号</w:t>
            </w:r>
          </w:p>
        </w:tc>
        <w:tc>
          <w:tcPr>
            <w:tcW w:w="2283" w:type="dxa"/>
            <w:gridSpan w:val="7"/>
            <w:vAlign w:val="center"/>
          </w:tcPr>
          <w:p w:rsidR="001E7D34" w:rsidRPr="007B6D0E" w:rsidRDefault="001E7D34">
            <w:pPr>
              <w:snapToGrid w:val="0"/>
              <w:spacing w:after="0" w:line="240" w:lineRule="auto"/>
              <w:jc w:val="center"/>
              <w:rPr>
                <w:rFonts w:ascii="宋体" w:hAnsi="宋体" w:cs="宋体"/>
                <w:color w:val="000000"/>
                <w:sz w:val="24"/>
                <w:szCs w:val="24"/>
              </w:rPr>
            </w:pPr>
          </w:p>
        </w:tc>
      </w:tr>
      <w:tr w:rsidR="001E7D34">
        <w:trPr>
          <w:trHeight w:val="340"/>
          <w:jc w:val="center"/>
        </w:trPr>
        <w:tc>
          <w:tcPr>
            <w:tcW w:w="2275" w:type="dxa"/>
            <w:gridSpan w:val="7"/>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产品编号</w:t>
            </w:r>
          </w:p>
        </w:tc>
        <w:tc>
          <w:tcPr>
            <w:tcW w:w="2280" w:type="dxa"/>
            <w:gridSpan w:val="7"/>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2279" w:type="dxa"/>
            <w:gridSpan w:val="5"/>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特种</w:t>
            </w:r>
            <w:r w:rsidRPr="007B6D0E">
              <w:rPr>
                <w:rFonts w:ascii="宋体" w:hAnsi="宋体" w:cs="宋体" w:hint="eastAsia"/>
                <w:color w:val="000000"/>
                <w:sz w:val="24"/>
                <w:szCs w:val="24"/>
              </w:rPr>
              <w:t>设备代码</w:t>
            </w:r>
          </w:p>
        </w:tc>
        <w:tc>
          <w:tcPr>
            <w:tcW w:w="2283" w:type="dxa"/>
            <w:gridSpan w:val="7"/>
            <w:vAlign w:val="center"/>
          </w:tcPr>
          <w:p w:rsidR="001E7D34" w:rsidRPr="007B6D0E" w:rsidRDefault="001E7D34">
            <w:pPr>
              <w:snapToGrid w:val="0"/>
              <w:spacing w:after="0" w:line="240" w:lineRule="auto"/>
              <w:jc w:val="center"/>
              <w:rPr>
                <w:rFonts w:ascii="宋体" w:hAnsi="宋体" w:cs="宋体"/>
                <w:color w:val="000000"/>
                <w:sz w:val="24"/>
                <w:szCs w:val="24"/>
              </w:rPr>
            </w:pPr>
          </w:p>
        </w:tc>
      </w:tr>
      <w:tr w:rsidR="001E7D34">
        <w:trPr>
          <w:trHeight w:val="340"/>
          <w:jc w:val="center"/>
        </w:trPr>
        <w:tc>
          <w:tcPr>
            <w:tcW w:w="2275" w:type="dxa"/>
            <w:gridSpan w:val="7"/>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车辆</w:t>
            </w:r>
            <w:r w:rsidRPr="007B6D0E">
              <w:rPr>
                <w:rFonts w:ascii="宋体" w:hAnsi="宋体" w:cs="宋体"/>
                <w:color w:val="000000"/>
                <w:sz w:val="24"/>
                <w:szCs w:val="24"/>
              </w:rPr>
              <w:t>VIN码</w:t>
            </w:r>
          </w:p>
        </w:tc>
        <w:tc>
          <w:tcPr>
            <w:tcW w:w="2280" w:type="dxa"/>
            <w:gridSpan w:val="7"/>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2279" w:type="dxa"/>
            <w:gridSpan w:val="5"/>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产品标准</w:t>
            </w:r>
          </w:p>
        </w:tc>
        <w:tc>
          <w:tcPr>
            <w:tcW w:w="2283" w:type="dxa"/>
            <w:gridSpan w:val="7"/>
            <w:vAlign w:val="center"/>
          </w:tcPr>
          <w:p w:rsidR="001E7D34" w:rsidRPr="007B6D0E" w:rsidRDefault="001E7D34">
            <w:pPr>
              <w:snapToGrid w:val="0"/>
              <w:spacing w:after="0" w:line="240" w:lineRule="auto"/>
              <w:jc w:val="center"/>
              <w:rPr>
                <w:rFonts w:ascii="宋体" w:hAnsi="宋体" w:cs="宋体"/>
                <w:color w:val="000000"/>
                <w:sz w:val="24"/>
                <w:szCs w:val="24"/>
              </w:rPr>
            </w:pPr>
          </w:p>
        </w:tc>
      </w:tr>
      <w:tr w:rsidR="001E7D34">
        <w:trPr>
          <w:trHeight w:val="340"/>
          <w:jc w:val="center"/>
        </w:trPr>
        <w:tc>
          <w:tcPr>
            <w:tcW w:w="9117" w:type="dxa"/>
            <w:gridSpan w:val="26"/>
            <w:vAlign w:val="center"/>
          </w:tcPr>
          <w:p w:rsidR="001E7D34" w:rsidRPr="007B6D0E" w:rsidRDefault="005318C7">
            <w:pPr>
              <w:snapToGrid w:val="0"/>
              <w:spacing w:after="0" w:line="240" w:lineRule="auto"/>
              <w:jc w:val="center"/>
              <w:rPr>
                <w:rFonts w:ascii="宋体" w:hAnsi="宋体" w:cs="宋体"/>
                <w:b/>
                <w:color w:val="000000"/>
                <w:sz w:val="24"/>
                <w:szCs w:val="24"/>
              </w:rPr>
            </w:pPr>
            <w:r w:rsidRPr="007B6D0E">
              <w:rPr>
                <w:rFonts w:ascii="宋体" w:hAnsi="宋体" w:cs="宋体" w:hint="eastAsia"/>
                <w:b/>
                <w:color w:val="000000"/>
                <w:sz w:val="24"/>
                <w:szCs w:val="24"/>
              </w:rPr>
              <w:t>罐</w:t>
            </w:r>
            <w:r w:rsidRPr="007B6D0E">
              <w:rPr>
                <w:rFonts w:ascii="宋体" w:hAnsi="宋体" w:cs="宋体"/>
                <w:b/>
                <w:color w:val="000000"/>
                <w:sz w:val="24"/>
                <w:szCs w:val="24"/>
              </w:rPr>
              <w:t xml:space="preserve">  </w:t>
            </w:r>
            <w:r w:rsidRPr="007B6D0E">
              <w:rPr>
                <w:rFonts w:ascii="宋体" w:hAnsi="宋体" w:cs="宋体" w:hint="eastAsia"/>
                <w:b/>
                <w:color w:val="000000"/>
                <w:sz w:val="24"/>
                <w:szCs w:val="24"/>
              </w:rPr>
              <w:t>车</w:t>
            </w:r>
          </w:p>
        </w:tc>
      </w:tr>
      <w:tr w:rsidR="001E7D34">
        <w:trPr>
          <w:trHeight w:val="340"/>
          <w:jc w:val="center"/>
        </w:trPr>
        <w:tc>
          <w:tcPr>
            <w:tcW w:w="1516" w:type="dxa"/>
            <w:gridSpan w:val="4"/>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lang w:eastAsia="zh-CN"/>
              </w:rPr>
              <w:t xml:space="preserve"> </w:t>
            </w:r>
            <w:r w:rsidRPr="007B6D0E">
              <w:rPr>
                <w:rFonts w:ascii="宋体" w:hAnsi="宋体" w:cs="宋体" w:hint="eastAsia"/>
                <w:color w:val="000000"/>
                <w:sz w:val="24"/>
                <w:szCs w:val="24"/>
              </w:rPr>
              <w:t>总质量</w:t>
            </w:r>
            <w:r w:rsidRPr="007B6D0E">
              <w:rPr>
                <w:rFonts w:ascii="宋体" w:hAnsi="宋体" w:cs="宋体" w:hint="eastAsia"/>
                <w:color w:val="000000"/>
                <w:sz w:val="24"/>
                <w:szCs w:val="24"/>
                <w:lang w:eastAsia="zh-CN"/>
              </w:rPr>
              <w:t>()</w:t>
            </w:r>
          </w:p>
        </w:tc>
        <w:tc>
          <w:tcPr>
            <w:tcW w:w="1274" w:type="dxa"/>
            <w:gridSpan w:val="4"/>
            <w:vAlign w:val="center"/>
          </w:tcPr>
          <w:p w:rsidR="001E7D34" w:rsidRPr="007B6D0E" w:rsidRDefault="005318C7">
            <w:pPr>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kg</w:t>
            </w:r>
          </w:p>
        </w:tc>
        <w:tc>
          <w:tcPr>
            <w:tcW w:w="1765" w:type="dxa"/>
            <w:gridSpan w:val="6"/>
            <w:vAlign w:val="center"/>
          </w:tcPr>
          <w:p w:rsidR="001E7D34" w:rsidRPr="007B6D0E" w:rsidRDefault="005318C7">
            <w:pPr>
              <w:snapToGrid w:val="0"/>
              <w:spacing w:after="0" w:line="240" w:lineRule="auto"/>
              <w:jc w:val="center"/>
              <w:rPr>
                <w:rFonts w:ascii="宋体" w:hAnsi="宋体" w:cs="宋体"/>
                <w:color w:val="000000"/>
                <w:sz w:val="24"/>
                <w:szCs w:val="24"/>
                <w:highlight w:val="yellow"/>
                <w:lang w:eastAsia="zh-CN"/>
              </w:rPr>
            </w:pPr>
            <w:r w:rsidRPr="007B6D0E">
              <w:rPr>
                <w:rFonts w:ascii="宋体" w:hAnsi="宋体" w:cs="宋体" w:hint="eastAsia"/>
                <w:color w:val="000000"/>
                <w:sz w:val="24"/>
                <w:szCs w:val="24"/>
                <w:lang w:eastAsia="zh-CN"/>
              </w:rPr>
              <w:t xml:space="preserve"> 整备质量</w:t>
            </w:r>
          </w:p>
        </w:tc>
        <w:tc>
          <w:tcPr>
            <w:tcW w:w="1520" w:type="dxa"/>
            <w:gridSpan w:val="3"/>
            <w:vAlign w:val="center"/>
          </w:tcPr>
          <w:p w:rsidR="001E7D34" w:rsidRPr="007B6D0E" w:rsidRDefault="005318C7">
            <w:pPr>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kg</w:t>
            </w:r>
          </w:p>
        </w:tc>
        <w:tc>
          <w:tcPr>
            <w:tcW w:w="1519" w:type="dxa"/>
            <w:gridSpan w:val="7"/>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pacing w:val="-20"/>
                <w:sz w:val="24"/>
                <w:szCs w:val="24"/>
                <w:lang w:eastAsia="zh-CN"/>
              </w:rPr>
            </w:pPr>
            <w:r w:rsidRPr="007B6D0E">
              <w:rPr>
                <w:rFonts w:ascii="宋体" w:hAnsi="宋体" w:cs="宋体" w:hint="eastAsia"/>
                <w:color w:val="000000"/>
                <w:spacing w:val="-20"/>
                <w:sz w:val="24"/>
                <w:szCs w:val="24"/>
                <w:lang w:eastAsia="zh-CN"/>
              </w:rPr>
              <w:t>最大允许充装量</w:t>
            </w:r>
          </w:p>
        </w:tc>
        <w:tc>
          <w:tcPr>
            <w:tcW w:w="1523" w:type="dxa"/>
            <w:gridSpan w:val="2"/>
            <w:vAlign w:val="center"/>
          </w:tcPr>
          <w:p w:rsidR="001E7D34" w:rsidRPr="007B6D0E" w:rsidRDefault="005318C7">
            <w:pPr>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kg</w:t>
            </w:r>
          </w:p>
        </w:tc>
      </w:tr>
      <w:tr w:rsidR="001E7D34">
        <w:trPr>
          <w:trHeight w:val="340"/>
          <w:jc w:val="center"/>
        </w:trPr>
        <w:tc>
          <w:tcPr>
            <w:tcW w:w="1545" w:type="dxa"/>
            <w:gridSpan w:val="5"/>
            <w:vMerge w:val="restart"/>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color w:val="000000"/>
                <w:sz w:val="24"/>
                <w:szCs w:val="24"/>
                <w:lang w:eastAsia="zh-CN"/>
              </w:rPr>
              <w:t>后悬</w:t>
            </w:r>
          </w:p>
        </w:tc>
        <w:tc>
          <w:tcPr>
            <w:tcW w:w="1245" w:type="dxa"/>
            <w:gridSpan w:val="3"/>
            <w:vMerge w:val="restart"/>
            <w:vAlign w:val="center"/>
          </w:tcPr>
          <w:p w:rsidR="001E7D34" w:rsidRPr="007B6D0E" w:rsidRDefault="005318C7">
            <w:pPr>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mm</w:t>
            </w:r>
          </w:p>
        </w:tc>
        <w:tc>
          <w:tcPr>
            <w:tcW w:w="1745" w:type="dxa"/>
            <w:gridSpan w:val="5"/>
            <w:vMerge w:val="restart"/>
            <w:vAlign w:val="center"/>
          </w:tcPr>
          <w:p w:rsidR="001E7D34" w:rsidRPr="007B6D0E" w:rsidRDefault="005318C7">
            <w:pPr>
              <w:snapToGrid w:val="0"/>
              <w:spacing w:after="0" w:line="240" w:lineRule="auto"/>
              <w:ind w:left="240" w:hangingChars="100" w:hanging="24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离去角</w:t>
            </w:r>
          </w:p>
        </w:tc>
        <w:tc>
          <w:tcPr>
            <w:tcW w:w="1540" w:type="dxa"/>
            <w:gridSpan w:val="4"/>
            <w:vMerge w:val="restart"/>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w:t>
            </w:r>
          </w:p>
        </w:tc>
        <w:tc>
          <w:tcPr>
            <w:tcW w:w="788" w:type="dxa"/>
            <w:gridSpan w:val="3"/>
            <w:vMerge w:val="restart"/>
            <w:vAlign w:val="center"/>
          </w:tcPr>
          <w:p w:rsidR="001E7D34" w:rsidRPr="007B6D0E" w:rsidRDefault="005318C7">
            <w:pPr>
              <w:snapToGrid w:val="0"/>
              <w:spacing w:after="0" w:line="240" w:lineRule="auto"/>
              <w:ind w:rightChars="-50" w:right="-110"/>
              <w:jc w:val="center"/>
              <w:rPr>
                <w:rFonts w:ascii="宋体" w:hAnsi="宋体" w:cs="宋体"/>
                <w:color w:val="000000"/>
                <w:sz w:val="24"/>
                <w:szCs w:val="24"/>
              </w:rPr>
            </w:pPr>
            <w:r w:rsidRPr="007B6D0E">
              <w:rPr>
                <w:rFonts w:ascii="宋体" w:hAnsi="宋体" w:cs="宋体" w:hint="eastAsia"/>
                <w:color w:val="000000"/>
                <w:sz w:val="24"/>
                <w:szCs w:val="24"/>
              </w:rPr>
              <w:t>设计限速</w:t>
            </w:r>
          </w:p>
        </w:tc>
        <w:tc>
          <w:tcPr>
            <w:tcW w:w="757" w:type="dxa"/>
            <w:gridSpan w:val="5"/>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rPr>
              <w:t>平直</w:t>
            </w:r>
          </w:p>
          <w:p w:rsidR="001E7D34" w:rsidRPr="007B6D0E" w:rsidRDefault="005318C7">
            <w:pPr>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rPr>
              <w:t>路面</w:t>
            </w:r>
          </w:p>
        </w:tc>
        <w:tc>
          <w:tcPr>
            <w:tcW w:w="1497" w:type="dxa"/>
            <w:vAlign w:val="center"/>
          </w:tcPr>
          <w:p w:rsidR="001E7D34" w:rsidRPr="007B6D0E" w:rsidRDefault="005318C7">
            <w:pPr>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km/h</w:t>
            </w:r>
          </w:p>
        </w:tc>
      </w:tr>
      <w:tr w:rsidR="001E7D34">
        <w:trPr>
          <w:trHeight w:val="340"/>
          <w:jc w:val="center"/>
        </w:trPr>
        <w:tc>
          <w:tcPr>
            <w:tcW w:w="1545" w:type="dxa"/>
            <w:gridSpan w:val="5"/>
            <w:vMerge/>
            <w:vAlign w:val="center"/>
          </w:tcPr>
          <w:p w:rsidR="001E7D34" w:rsidRPr="007B6D0E" w:rsidRDefault="001E7D34">
            <w:pPr>
              <w:adjustRightInd w:val="0"/>
              <w:snapToGrid w:val="0"/>
              <w:spacing w:after="0" w:line="240" w:lineRule="auto"/>
              <w:ind w:leftChars="-50" w:left="-110" w:rightChars="-50" w:right="-110"/>
              <w:jc w:val="center"/>
              <w:rPr>
                <w:rFonts w:ascii="宋体" w:hAnsi="宋体" w:cs="宋体"/>
                <w:color w:val="000000"/>
                <w:sz w:val="24"/>
                <w:szCs w:val="24"/>
              </w:rPr>
            </w:pPr>
          </w:p>
        </w:tc>
        <w:tc>
          <w:tcPr>
            <w:tcW w:w="1245" w:type="dxa"/>
            <w:gridSpan w:val="3"/>
            <w:vMerge/>
            <w:vAlign w:val="center"/>
          </w:tcPr>
          <w:p w:rsidR="001E7D34" w:rsidRPr="007B6D0E" w:rsidRDefault="001E7D34">
            <w:pPr>
              <w:snapToGrid w:val="0"/>
              <w:spacing w:after="0" w:line="240" w:lineRule="auto"/>
              <w:jc w:val="right"/>
              <w:rPr>
                <w:rFonts w:ascii="宋体" w:hAnsi="宋体" w:cs="宋体"/>
                <w:color w:val="000000"/>
                <w:sz w:val="24"/>
                <w:szCs w:val="24"/>
              </w:rPr>
            </w:pPr>
          </w:p>
        </w:tc>
        <w:tc>
          <w:tcPr>
            <w:tcW w:w="1745" w:type="dxa"/>
            <w:gridSpan w:val="5"/>
            <w:vMerge/>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1540" w:type="dxa"/>
            <w:gridSpan w:val="4"/>
            <w:vMerge/>
            <w:vAlign w:val="center"/>
          </w:tcPr>
          <w:p w:rsidR="001E7D34" w:rsidRPr="007B6D0E" w:rsidRDefault="001E7D34">
            <w:pPr>
              <w:snapToGrid w:val="0"/>
              <w:spacing w:after="0" w:line="240" w:lineRule="auto"/>
              <w:ind w:leftChars="-50" w:left="-110" w:rightChars="-50" w:right="-110"/>
              <w:jc w:val="right"/>
              <w:rPr>
                <w:rFonts w:ascii="宋体" w:hAnsi="宋体" w:cs="宋体"/>
                <w:color w:val="000000"/>
                <w:sz w:val="24"/>
                <w:szCs w:val="24"/>
              </w:rPr>
            </w:pPr>
          </w:p>
        </w:tc>
        <w:tc>
          <w:tcPr>
            <w:tcW w:w="788" w:type="dxa"/>
            <w:gridSpan w:val="3"/>
            <w:vMerge/>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757" w:type="dxa"/>
            <w:gridSpan w:val="5"/>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rPr>
              <w:t>转弯</w:t>
            </w:r>
          </w:p>
        </w:tc>
        <w:tc>
          <w:tcPr>
            <w:tcW w:w="1497" w:type="dxa"/>
            <w:vAlign w:val="center"/>
          </w:tcPr>
          <w:p w:rsidR="001E7D34" w:rsidRPr="007B6D0E" w:rsidRDefault="005318C7">
            <w:pPr>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km/h</w:t>
            </w:r>
          </w:p>
        </w:tc>
      </w:tr>
      <w:tr w:rsidR="001E7D34">
        <w:trPr>
          <w:trHeight w:val="340"/>
          <w:jc w:val="center"/>
        </w:trPr>
        <w:tc>
          <w:tcPr>
            <w:tcW w:w="1545" w:type="dxa"/>
            <w:gridSpan w:val="5"/>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介质名称</w:t>
            </w:r>
          </w:p>
        </w:tc>
        <w:tc>
          <w:tcPr>
            <w:tcW w:w="1245" w:type="dxa"/>
            <w:gridSpan w:val="3"/>
            <w:vAlign w:val="center"/>
          </w:tcPr>
          <w:p w:rsidR="001E7D34" w:rsidRPr="007B6D0E" w:rsidRDefault="001E7D34">
            <w:pPr>
              <w:snapToGrid w:val="0"/>
              <w:spacing w:after="0" w:line="240" w:lineRule="auto"/>
              <w:jc w:val="right"/>
              <w:rPr>
                <w:rFonts w:ascii="宋体" w:hAnsi="宋体" w:cs="宋体"/>
                <w:color w:val="000000"/>
                <w:sz w:val="24"/>
                <w:szCs w:val="24"/>
                <w:lang w:eastAsia="zh-CN"/>
              </w:rPr>
            </w:pPr>
          </w:p>
        </w:tc>
        <w:tc>
          <w:tcPr>
            <w:tcW w:w="1745" w:type="dxa"/>
            <w:gridSpan w:val="5"/>
            <w:vAlign w:val="center"/>
          </w:tcPr>
          <w:p w:rsidR="001E7D34" w:rsidRPr="007B6D0E" w:rsidRDefault="005318C7">
            <w:pPr>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轴距</w:t>
            </w:r>
          </w:p>
        </w:tc>
        <w:tc>
          <w:tcPr>
            <w:tcW w:w="1540" w:type="dxa"/>
            <w:gridSpan w:val="4"/>
            <w:vAlign w:val="center"/>
          </w:tcPr>
          <w:p w:rsidR="001E7D34" w:rsidRPr="007B6D0E" w:rsidRDefault="005318C7">
            <w:pPr>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mm</w:t>
            </w:r>
          </w:p>
        </w:tc>
        <w:tc>
          <w:tcPr>
            <w:tcW w:w="788" w:type="dxa"/>
            <w:gridSpan w:val="3"/>
            <w:vMerge w:val="restart"/>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满载时</w:t>
            </w:r>
          </w:p>
          <w:p w:rsidR="001E7D34" w:rsidRPr="007B6D0E" w:rsidRDefault="005318C7">
            <w:pPr>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轴荷分配</w:t>
            </w:r>
          </w:p>
        </w:tc>
        <w:tc>
          <w:tcPr>
            <w:tcW w:w="757" w:type="dxa"/>
            <w:gridSpan w:val="5"/>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牵引</w:t>
            </w:r>
          </w:p>
          <w:p w:rsidR="001E7D34" w:rsidRPr="007B6D0E" w:rsidRDefault="005318C7">
            <w:pPr>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销</w:t>
            </w:r>
            <w:r w:rsidRPr="007B6D0E">
              <w:rPr>
                <w:rFonts w:ascii="宋体" w:hAnsi="宋体" w:cs="宋体" w:hint="eastAsia"/>
                <w:color w:val="000000"/>
                <w:sz w:val="24"/>
                <w:szCs w:val="24"/>
              </w:rPr>
              <w:t>轴</w:t>
            </w:r>
          </w:p>
        </w:tc>
        <w:tc>
          <w:tcPr>
            <w:tcW w:w="1497" w:type="dxa"/>
            <w:vAlign w:val="center"/>
          </w:tcPr>
          <w:p w:rsidR="001E7D34" w:rsidRPr="007B6D0E" w:rsidRDefault="005318C7">
            <w:pPr>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lang w:eastAsia="zh-CN"/>
              </w:rPr>
              <w:t>kg</w:t>
            </w:r>
          </w:p>
        </w:tc>
      </w:tr>
      <w:tr w:rsidR="001E7D34">
        <w:trPr>
          <w:trHeight w:val="340"/>
          <w:jc w:val="center"/>
        </w:trPr>
        <w:tc>
          <w:tcPr>
            <w:tcW w:w="1545" w:type="dxa"/>
            <w:gridSpan w:val="5"/>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介质编号</w:t>
            </w:r>
          </w:p>
        </w:tc>
        <w:tc>
          <w:tcPr>
            <w:tcW w:w="1245" w:type="dxa"/>
            <w:gridSpan w:val="3"/>
            <w:vAlign w:val="center"/>
          </w:tcPr>
          <w:p w:rsidR="001E7D34" w:rsidRPr="007B6D0E" w:rsidRDefault="001E7D34">
            <w:pPr>
              <w:snapToGrid w:val="0"/>
              <w:spacing w:after="0" w:line="240" w:lineRule="auto"/>
              <w:ind w:right="120"/>
              <w:jc w:val="right"/>
              <w:rPr>
                <w:rFonts w:ascii="宋体" w:hAnsi="宋体" w:cs="宋体"/>
                <w:color w:val="000000"/>
                <w:sz w:val="24"/>
                <w:szCs w:val="24"/>
                <w:lang w:eastAsia="zh-CN"/>
              </w:rPr>
            </w:pPr>
          </w:p>
        </w:tc>
        <w:tc>
          <w:tcPr>
            <w:tcW w:w="1745" w:type="dxa"/>
            <w:gridSpan w:val="5"/>
            <w:vAlign w:val="center"/>
          </w:tcPr>
          <w:p w:rsidR="001E7D34" w:rsidRPr="007B6D0E" w:rsidRDefault="005318C7">
            <w:pPr>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介质危害性</w:t>
            </w:r>
          </w:p>
        </w:tc>
        <w:tc>
          <w:tcPr>
            <w:tcW w:w="1540" w:type="dxa"/>
            <w:gridSpan w:val="4"/>
            <w:vAlign w:val="center"/>
          </w:tcPr>
          <w:p w:rsidR="001E7D34" w:rsidRPr="007B6D0E" w:rsidRDefault="001E7D34">
            <w:pPr>
              <w:snapToGrid w:val="0"/>
              <w:spacing w:after="0" w:line="240" w:lineRule="auto"/>
              <w:ind w:right="120"/>
              <w:jc w:val="right"/>
              <w:rPr>
                <w:rFonts w:ascii="宋体" w:hAnsi="宋体" w:cs="宋体"/>
                <w:color w:val="000000"/>
                <w:sz w:val="24"/>
                <w:szCs w:val="24"/>
                <w:lang w:eastAsia="zh-CN"/>
              </w:rPr>
            </w:pPr>
          </w:p>
        </w:tc>
        <w:tc>
          <w:tcPr>
            <w:tcW w:w="788" w:type="dxa"/>
            <w:gridSpan w:val="3"/>
            <w:vMerge/>
            <w:vAlign w:val="center"/>
          </w:tcPr>
          <w:p w:rsidR="001E7D34" w:rsidRPr="007B6D0E" w:rsidRDefault="001E7D34">
            <w:pPr>
              <w:snapToGrid w:val="0"/>
              <w:spacing w:after="0" w:line="240" w:lineRule="auto"/>
              <w:jc w:val="center"/>
              <w:rPr>
                <w:rFonts w:ascii="宋体" w:hAnsi="宋体" w:cs="宋体"/>
                <w:color w:val="000000"/>
                <w:sz w:val="24"/>
                <w:szCs w:val="24"/>
                <w:lang w:eastAsia="zh-CN"/>
              </w:rPr>
            </w:pPr>
          </w:p>
        </w:tc>
        <w:tc>
          <w:tcPr>
            <w:tcW w:w="757" w:type="dxa"/>
            <w:gridSpan w:val="5"/>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rPr>
              <w:t>后轴</w:t>
            </w:r>
          </w:p>
        </w:tc>
        <w:tc>
          <w:tcPr>
            <w:tcW w:w="1497" w:type="dxa"/>
            <w:vAlign w:val="center"/>
          </w:tcPr>
          <w:p w:rsidR="001E7D34" w:rsidRPr="007B6D0E" w:rsidRDefault="005318C7">
            <w:pPr>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lang w:eastAsia="zh-CN"/>
              </w:rPr>
              <w:t>kg</w:t>
            </w:r>
          </w:p>
        </w:tc>
      </w:tr>
      <w:tr w:rsidR="001E7D34">
        <w:trPr>
          <w:trHeight w:val="340"/>
          <w:jc w:val="center"/>
        </w:trPr>
        <w:tc>
          <w:tcPr>
            <w:tcW w:w="2275" w:type="dxa"/>
            <w:gridSpan w:val="7"/>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pacing w:val="-20"/>
                <w:sz w:val="24"/>
                <w:szCs w:val="24"/>
                <w:lang w:eastAsia="zh-CN"/>
              </w:rPr>
            </w:pPr>
            <w:r w:rsidRPr="007B6D0E">
              <w:rPr>
                <w:rFonts w:ascii="宋体" w:hAnsi="宋体" w:cs="宋体" w:hint="eastAsia"/>
                <w:color w:val="000000"/>
                <w:spacing w:val="-20"/>
                <w:sz w:val="24"/>
                <w:szCs w:val="24"/>
                <w:lang w:eastAsia="zh-CN"/>
              </w:rPr>
              <w:t>外廓尺寸(长×</w:t>
            </w:r>
            <w:r w:rsidRPr="007B6D0E">
              <w:rPr>
                <w:rFonts w:ascii="宋体" w:hAnsi="宋体" w:cs="宋体"/>
                <w:color w:val="000000"/>
                <w:spacing w:val="-20"/>
                <w:sz w:val="24"/>
                <w:szCs w:val="24"/>
                <w:lang w:eastAsia="zh-CN"/>
              </w:rPr>
              <w:t>宽</w:t>
            </w:r>
            <w:r w:rsidRPr="007B6D0E">
              <w:rPr>
                <w:rFonts w:ascii="宋体" w:hAnsi="宋体" w:cs="宋体" w:hint="eastAsia"/>
                <w:color w:val="000000"/>
                <w:spacing w:val="-20"/>
                <w:sz w:val="24"/>
                <w:szCs w:val="24"/>
                <w:lang w:eastAsia="zh-CN"/>
              </w:rPr>
              <w:t>×</w:t>
            </w:r>
            <w:r w:rsidRPr="007B6D0E">
              <w:rPr>
                <w:rFonts w:ascii="宋体" w:hAnsi="宋体" w:cs="宋体"/>
                <w:color w:val="000000"/>
                <w:spacing w:val="-20"/>
                <w:sz w:val="24"/>
                <w:szCs w:val="24"/>
                <w:lang w:eastAsia="zh-CN"/>
              </w:rPr>
              <w:t>高</w:t>
            </w:r>
            <w:r w:rsidRPr="007B6D0E">
              <w:rPr>
                <w:rFonts w:ascii="宋体" w:hAnsi="宋体" w:cs="宋体" w:hint="eastAsia"/>
                <w:color w:val="000000"/>
                <w:spacing w:val="-20"/>
                <w:sz w:val="24"/>
                <w:szCs w:val="24"/>
                <w:lang w:eastAsia="zh-CN"/>
              </w:rPr>
              <w:t>)</w:t>
            </w:r>
          </w:p>
        </w:tc>
        <w:tc>
          <w:tcPr>
            <w:tcW w:w="2280" w:type="dxa"/>
            <w:gridSpan w:val="7"/>
            <w:vAlign w:val="center"/>
          </w:tcPr>
          <w:p w:rsidR="001E7D34" w:rsidRPr="007B6D0E" w:rsidRDefault="005318C7">
            <w:pPr>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mm</w:t>
            </w:r>
          </w:p>
        </w:tc>
        <w:tc>
          <w:tcPr>
            <w:tcW w:w="2279" w:type="dxa"/>
            <w:gridSpan w:val="5"/>
            <w:vAlign w:val="center"/>
          </w:tcPr>
          <w:p w:rsidR="001E7D34" w:rsidRPr="007B6D0E" w:rsidRDefault="005318C7">
            <w:pPr>
              <w:snapToGrid w:val="0"/>
              <w:spacing w:after="0" w:line="240" w:lineRule="auto"/>
              <w:ind w:leftChars="-50" w:left="-110" w:rightChars="-50" w:right="-110"/>
              <w:jc w:val="center"/>
              <w:rPr>
                <w:rFonts w:ascii="宋体" w:hAnsi="宋体" w:cs="宋体"/>
                <w:snapToGrid w:val="0"/>
                <w:color w:val="000000"/>
                <w:sz w:val="24"/>
                <w:szCs w:val="24"/>
                <w:lang w:eastAsia="zh-CN"/>
              </w:rPr>
            </w:pPr>
            <w:r w:rsidRPr="007B6D0E">
              <w:rPr>
                <w:rFonts w:ascii="宋体" w:hAnsi="宋体" w:cs="宋体" w:hint="eastAsia"/>
                <w:snapToGrid w:val="0"/>
                <w:color w:val="000000"/>
                <w:sz w:val="24"/>
                <w:szCs w:val="24"/>
                <w:lang w:eastAsia="zh-CN"/>
              </w:rPr>
              <w:t>适用环境温度</w:t>
            </w:r>
          </w:p>
        </w:tc>
        <w:tc>
          <w:tcPr>
            <w:tcW w:w="2283" w:type="dxa"/>
            <w:gridSpan w:val="7"/>
            <w:vAlign w:val="center"/>
          </w:tcPr>
          <w:p w:rsidR="001E7D34" w:rsidRPr="007B6D0E" w:rsidRDefault="005318C7">
            <w:pPr>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w:t>
            </w:r>
          </w:p>
        </w:tc>
      </w:tr>
      <w:tr w:rsidR="001E7D34">
        <w:trPr>
          <w:trHeight w:val="340"/>
          <w:jc w:val="center"/>
        </w:trPr>
        <w:tc>
          <w:tcPr>
            <w:tcW w:w="9117" w:type="dxa"/>
            <w:gridSpan w:val="26"/>
            <w:vAlign w:val="center"/>
          </w:tcPr>
          <w:p w:rsidR="001E7D34" w:rsidRPr="007B6D0E" w:rsidRDefault="005318C7">
            <w:pPr>
              <w:snapToGrid w:val="0"/>
              <w:spacing w:after="0" w:line="240" w:lineRule="auto"/>
              <w:jc w:val="center"/>
              <w:rPr>
                <w:rFonts w:ascii="宋体" w:hAnsi="宋体" w:cs="宋体"/>
                <w:b/>
                <w:color w:val="000000"/>
                <w:sz w:val="24"/>
                <w:szCs w:val="24"/>
              </w:rPr>
            </w:pPr>
            <w:r w:rsidRPr="007B6D0E">
              <w:rPr>
                <w:rFonts w:ascii="宋体" w:hAnsi="宋体" w:cs="宋体" w:hint="eastAsia"/>
                <w:b/>
                <w:color w:val="000000"/>
                <w:sz w:val="24"/>
                <w:szCs w:val="24"/>
              </w:rPr>
              <w:t>罐</w:t>
            </w:r>
            <w:r w:rsidRPr="007B6D0E">
              <w:rPr>
                <w:rFonts w:ascii="宋体" w:hAnsi="宋体" w:cs="宋体"/>
                <w:b/>
                <w:color w:val="000000"/>
                <w:sz w:val="24"/>
                <w:szCs w:val="24"/>
              </w:rPr>
              <w:t xml:space="preserve">  </w:t>
            </w:r>
            <w:r w:rsidRPr="007B6D0E">
              <w:rPr>
                <w:rFonts w:ascii="宋体" w:hAnsi="宋体" w:cs="宋体" w:hint="eastAsia"/>
                <w:b/>
                <w:color w:val="000000"/>
                <w:sz w:val="24"/>
                <w:szCs w:val="24"/>
              </w:rPr>
              <w:t>体</w:t>
            </w:r>
          </w:p>
        </w:tc>
      </w:tr>
      <w:tr w:rsidR="001E7D34">
        <w:trPr>
          <w:trHeight w:val="340"/>
          <w:jc w:val="center"/>
        </w:trPr>
        <w:tc>
          <w:tcPr>
            <w:tcW w:w="695" w:type="dxa"/>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性能参数</w:t>
            </w:r>
          </w:p>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2095" w:type="dxa"/>
            <w:gridSpan w:val="7"/>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1057" w:type="dxa"/>
            <w:gridSpan w:val="4"/>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内容器</w:t>
            </w:r>
          </w:p>
        </w:tc>
        <w:tc>
          <w:tcPr>
            <w:tcW w:w="1057"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外壳</w:t>
            </w:r>
          </w:p>
        </w:tc>
        <w:tc>
          <w:tcPr>
            <w:tcW w:w="4213" w:type="dxa"/>
            <w:gridSpan w:val="11"/>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r>
      <w:tr w:rsidR="001E7D34">
        <w:trPr>
          <w:trHeight w:val="340"/>
          <w:jc w:val="center"/>
        </w:trPr>
        <w:tc>
          <w:tcPr>
            <w:tcW w:w="695" w:type="dxa"/>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2095"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设计压力</w:t>
            </w:r>
          </w:p>
        </w:tc>
        <w:tc>
          <w:tcPr>
            <w:tcW w:w="1057"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MPa</w:t>
            </w:r>
          </w:p>
        </w:tc>
        <w:tc>
          <w:tcPr>
            <w:tcW w:w="1057" w:type="dxa"/>
            <w:gridSpan w:val="3"/>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MPa</w:t>
            </w:r>
          </w:p>
        </w:tc>
        <w:tc>
          <w:tcPr>
            <w:tcW w:w="2113"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内容器</w:t>
            </w:r>
            <w:r w:rsidRPr="007B6D0E">
              <w:rPr>
                <w:rFonts w:ascii="宋体" w:hAnsi="宋体" w:cs="宋体" w:hint="eastAsia"/>
                <w:color w:val="000000"/>
                <w:sz w:val="24"/>
                <w:szCs w:val="24"/>
              </w:rPr>
              <w:t>容积</w:t>
            </w:r>
          </w:p>
        </w:tc>
        <w:tc>
          <w:tcPr>
            <w:tcW w:w="2100"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rPr>
              <w:t>m</w:t>
            </w:r>
            <w:r w:rsidRPr="007B6D0E">
              <w:rPr>
                <w:rFonts w:ascii="宋体" w:hAnsi="宋体" w:cs="宋体"/>
                <w:color w:val="000000"/>
                <w:sz w:val="24"/>
                <w:szCs w:val="24"/>
                <w:vertAlign w:val="superscript"/>
              </w:rPr>
              <w:t>3</w:t>
            </w:r>
          </w:p>
        </w:tc>
      </w:tr>
      <w:tr w:rsidR="001E7D34">
        <w:trPr>
          <w:trHeight w:val="340"/>
          <w:jc w:val="center"/>
        </w:trPr>
        <w:tc>
          <w:tcPr>
            <w:tcW w:w="695" w:type="dxa"/>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2095"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设计温度</w:t>
            </w:r>
          </w:p>
        </w:tc>
        <w:tc>
          <w:tcPr>
            <w:tcW w:w="1057"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rPr>
              <w:t>℃</w:t>
            </w:r>
          </w:p>
        </w:tc>
        <w:tc>
          <w:tcPr>
            <w:tcW w:w="1057" w:type="dxa"/>
            <w:gridSpan w:val="3"/>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rPr>
              <w:t>℃</w:t>
            </w:r>
          </w:p>
        </w:tc>
        <w:tc>
          <w:tcPr>
            <w:tcW w:w="2113"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单位容积充装量</w:t>
            </w:r>
          </w:p>
        </w:tc>
        <w:tc>
          <w:tcPr>
            <w:tcW w:w="2100"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t/m</w:t>
            </w:r>
            <w:r w:rsidRPr="007B6D0E">
              <w:rPr>
                <w:rFonts w:ascii="宋体" w:hAnsi="宋体" w:cs="宋体"/>
                <w:color w:val="000000"/>
                <w:sz w:val="24"/>
                <w:szCs w:val="24"/>
                <w:vertAlign w:val="superscript"/>
                <w:lang w:eastAsia="zh-CN"/>
              </w:rPr>
              <w:t>3</w:t>
            </w:r>
          </w:p>
        </w:tc>
      </w:tr>
      <w:tr w:rsidR="001E7D34">
        <w:trPr>
          <w:trHeight w:val="340"/>
          <w:jc w:val="center"/>
        </w:trPr>
        <w:tc>
          <w:tcPr>
            <w:tcW w:w="695" w:type="dxa"/>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2095"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腐蚀裕量</w:t>
            </w:r>
          </w:p>
        </w:tc>
        <w:tc>
          <w:tcPr>
            <w:tcW w:w="1057"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mm</w:t>
            </w:r>
          </w:p>
        </w:tc>
        <w:tc>
          <w:tcPr>
            <w:tcW w:w="1057" w:type="dxa"/>
            <w:gridSpan w:val="3"/>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mm</w:t>
            </w:r>
          </w:p>
        </w:tc>
        <w:tc>
          <w:tcPr>
            <w:tcW w:w="2113"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额定充满率</w:t>
            </w:r>
          </w:p>
        </w:tc>
        <w:tc>
          <w:tcPr>
            <w:tcW w:w="2100"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lang w:eastAsia="zh-CN"/>
              </w:rPr>
              <w:t>%</w:t>
            </w:r>
          </w:p>
        </w:tc>
      </w:tr>
      <w:tr w:rsidR="001E7D34">
        <w:trPr>
          <w:trHeight w:val="340"/>
          <w:jc w:val="center"/>
        </w:trPr>
        <w:tc>
          <w:tcPr>
            <w:tcW w:w="695" w:type="dxa"/>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2095"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焊接接头系数</w:t>
            </w:r>
          </w:p>
        </w:tc>
        <w:tc>
          <w:tcPr>
            <w:tcW w:w="1057" w:type="dxa"/>
            <w:gridSpan w:val="4"/>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c>
          <w:tcPr>
            <w:tcW w:w="1057" w:type="dxa"/>
            <w:gridSpan w:val="3"/>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c>
          <w:tcPr>
            <w:tcW w:w="2113"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封结真空度</w:t>
            </w:r>
          </w:p>
        </w:tc>
        <w:tc>
          <w:tcPr>
            <w:tcW w:w="2100"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lang w:eastAsia="zh-CN"/>
              </w:rPr>
              <w:t>Pa</w:t>
            </w:r>
          </w:p>
        </w:tc>
      </w:tr>
      <w:tr w:rsidR="001E7D34">
        <w:trPr>
          <w:trHeight w:val="340"/>
          <w:jc w:val="center"/>
        </w:trPr>
        <w:tc>
          <w:tcPr>
            <w:tcW w:w="695" w:type="dxa"/>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2095"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内径</w:t>
            </w:r>
          </w:p>
        </w:tc>
        <w:tc>
          <w:tcPr>
            <w:tcW w:w="1057"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mm</w:t>
            </w:r>
          </w:p>
        </w:tc>
        <w:tc>
          <w:tcPr>
            <w:tcW w:w="1057" w:type="dxa"/>
            <w:gridSpan w:val="3"/>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mm</w:t>
            </w:r>
          </w:p>
        </w:tc>
        <w:tc>
          <w:tcPr>
            <w:tcW w:w="2113"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漏气速率</w:t>
            </w:r>
          </w:p>
        </w:tc>
        <w:tc>
          <w:tcPr>
            <w:tcW w:w="2100"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rPr>
              <w:t>Pa</w:t>
            </w:r>
            <w:r w:rsidRPr="007B6D0E">
              <w:rPr>
                <w:rFonts w:ascii="宋体" w:hAnsi="宋体" w:cs="宋体" w:hint="eastAsia"/>
                <w:color w:val="000000"/>
                <w:sz w:val="24"/>
                <w:szCs w:val="24"/>
                <w:lang w:eastAsia="zh-CN"/>
              </w:rPr>
              <w:t>·</w:t>
            </w:r>
            <w:r w:rsidRPr="007B6D0E">
              <w:rPr>
                <w:rFonts w:ascii="宋体" w:hAnsi="宋体" w:cs="宋体"/>
                <w:color w:val="000000"/>
                <w:sz w:val="24"/>
                <w:szCs w:val="24"/>
              </w:rPr>
              <w:t>m</w:t>
            </w:r>
            <w:r w:rsidRPr="007B6D0E">
              <w:rPr>
                <w:rFonts w:ascii="宋体" w:hAnsi="宋体" w:cs="宋体"/>
                <w:color w:val="000000"/>
                <w:sz w:val="24"/>
                <w:szCs w:val="24"/>
                <w:vertAlign w:val="superscript"/>
              </w:rPr>
              <w:t>3</w:t>
            </w:r>
            <w:r w:rsidRPr="007B6D0E">
              <w:rPr>
                <w:rFonts w:ascii="宋体" w:hAnsi="宋体" w:cs="宋体"/>
                <w:color w:val="000000"/>
                <w:sz w:val="24"/>
                <w:szCs w:val="24"/>
                <w:lang w:eastAsia="zh-CN"/>
              </w:rPr>
              <w:t>/s</w:t>
            </w:r>
          </w:p>
        </w:tc>
      </w:tr>
      <w:tr w:rsidR="001E7D34">
        <w:trPr>
          <w:trHeight w:val="340"/>
          <w:jc w:val="center"/>
        </w:trPr>
        <w:tc>
          <w:tcPr>
            <w:tcW w:w="695" w:type="dxa"/>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2095"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罐体外总长</w:t>
            </w:r>
          </w:p>
        </w:tc>
        <w:tc>
          <w:tcPr>
            <w:tcW w:w="1057"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mm</w:t>
            </w:r>
          </w:p>
        </w:tc>
        <w:tc>
          <w:tcPr>
            <w:tcW w:w="1057" w:type="dxa"/>
            <w:gridSpan w:val="3"/>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mm</w:t>
            </w:r>
          </w:p>
        </w:tc>
        <w:tc>
          <w:tcPr>
            <w:tcW w:w="2113"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漏放气速率</w:t>
            </w:r>
          </w:p>
        </w:tc>
        <w:tc>
          <w:tcPr>
            <w:tcW w:w="2100"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rPr>
              <w:t>Pa</w:t>
            </w:r>
            <w:r w:rsidRPr="007B6D0E">
              <w:rPr>
                <w:rFonts w:ascii="宋体" w:hAnsi="宋体" w:cs="宋体" w:hint="eastAsia"/>
                <w:color w:val="000000"/>
                <w:sz w:val="24"/>
                <w:szCs w:val="24"/>
                <w:lang w:eastAsia="zh-CN"/>
              </w:rPr>
              <w:t>·</w:t>
            </w:r>
            <w:r w:rsidRPr="007B6D0E">
              <w:rPr>
                <w:rFonts w:ascii="宋体" w:hAnsi="宋体" w:cs="宋体"/>
                <w:color w:val="000000"/>
                <w:sz w:val="24"/>
                <w:szCs w:val="24"/>
              </w:rPr>
              <w:t>m</w:t>
            </w:r>
            <w:r w:rsidRPr="007B6D0E">
              <w:rPr>
                <w:rFonts w:ascii="宋体" w:hAnsi="宋体" w:cs="宋体"/>
                <w:color w:val="000000"/>
                <w:sz w:val="24"/>
                <w:szCs w:val="24"/>
                <w:vertAlign w:val="superscript"/>
              </w:rPr>
              <w:t>3</w:t>
            </w:r>
            <w:r w:rsidRPr="007B6D0E">
              <w:rPr>
                <w:rFonts w:ascii="宋体" w:hAnsi="宋体" w:cs="宋体"/>
                <w:color w:val="000000"/>
                <w:sz w:val="24"/>
                <w:szCs w:val="24"/>
                <w:lang w:eastAsia="zh-CN"/>
              </w:rPr>
              <w:t>/s</w:t>
            </w:r>
          </w:p>
        </w:tc>
      </w:tr>
      <w:tr w:rsidR="001E7D34">
        <w:trPr>
          <w:trHeight w:val="340"/>
          <w:jc w:val="center"/>
        </w:trPr>
        <w:tc>
          <w:tcPr>
            <w:tcW w:w="695" w:type="dxa"/>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2104" w:type="dxa"/>
            <w:gridSpan w:val="8"/>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维持时间</w:t>
            </w:r>
          </w:p>
        </w:tc>
        <w:tc>
          <w:tcPr>
            <w:tcW w:w="2105" w:type="dxa"/>
            <w:gridSpan w:val="6"/>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天</w:t>
            </w:r>
          </w:p>
        </w:tc>
        <w:tc>
          <w:tcPr>
            <w:tcW w:w="2105"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静态蒸发率</w:t>
            </w:r>
          </w:p>
        </w:tc>
        <w:tc>
          <w:tcPr>
            <w:tcW w:w="2108" w:type="dxa"/>
            <w:gridSpan w:val="5"/>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%/d</w:t>
            </w:r>
          </w:p>
        </w:tc>
      </w:tr>
      <w:tr w:rsidR="001E7D34">
        <w:trPr>
          <w:trHeight w:val="340"/>
          <w:jc w:val="center"/>
        </w:trPr>
        <w:tc>
          <w:tcPr>
            <w:tcW w:w="695" w:type="dxa"/>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1113" w:type="dxa"/>
            <w:gridSpan w:val="5"/>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罐体</w:t>
            </w:r>
          </w:p>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材料</w:t>
            </w:r>
          </w:p>
        </w:tc>
        <w:tc>
          <w:tcPr>
            <w:tcW w:w="982" w:type="dxa"/>
            <w:gridSpan w:val="2"/>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筒体</w:t>
            </w:r>
          </w:p>
        </w:tc>
        <w:tc>
          <w:tcPr>
            <w:tcW w:w="1057" w:type="dxa"/>
            <w:gridSpan w:val="4"/>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1057" w:type="dxa"/>
            <w:gridSpan w:val="3"/>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2113" w:type="dxa"/>
            <w:gridSpan w:val="7"/>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真空设计使用年限</w:t>
            </w:r>
          </w:p>
        </w:tc>
        <w:tc>
          <w:tcPr>
            <w:tcW w:w="2100"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年</w:t>
            </w:r>
          </w:p>
        </w:tc>
      </w:tr>
      <w:tr w:rsidR="001E7D34">
        <w:trPr>
          <w:trHeight w:val="340"/>
          <w:jc w:val="center"/>
        </w:trPr>
        <w:tc>
          <w:tcPr>
            <w:tcW w:w="695" w:type="dxa"/>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1113" w:type="dxa"/>
            <w:gridSpan w:val="5"/>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982" w:type="dxa"/>
            <w:gridSpan w:val="2"/>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封头</w:t>
            </w:r>
          </w:p>
        </w:tc>
        <w:tc>
          <w:tcPr>
            <w:tcW w:w="1057" w:type="dxa"/>
            <w:gridSpan w:val="4"/>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1057" w:type="dxa"/>
            <w:gridSpan w:val="3"/>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2113" w:type="dxa"/>
            <w:gridSpan w:val="7"/>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罐体设计使用年限</w:t>
            </w:r>
          </w:p>
        </w:tc>
        <w:tc>
          <w:tcPr>
            <w:tcW w:w="2100"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年</w:t>
            </w:r>
          </w:p>
        </w:tc>
      </w:tr>
      <w:tr w:rsidR="001E7D34">
        <w:trPr>
          <w:trHeight w:val="340"/>
          <w:jc w:val="center"/>
        </w:trPr>
        <w:tc>
          <w:tcPr>
            <w:tcW w:w="695" w:type="dxa"/>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1113" w:type="dxa"/>
            <w:gridSpan w:val="5"/>
            <w:vMerge w:val="restart"/>
            <w:vAlign w:val="center"/>
          </w:tcPr>
          <w:p w:rsidR="001E7D34" w:rsidRPr="007B6D0E" w:rsidRDefault="005318C7">
            <w:pPr>
              <w:adjustRightInd w:val="0"/>
              <w:snapToGrid w:val="0"/>
              <w:spacing w:after="0" w:line="240" w:lineRule="auto"/>
              <w:ind w:firstLineChars="100" w:firstLine="240"/>
              <w:rPr>
                <w:rFonts w:ascii="宋体" w:hAnsi="宋体" w:cs="宋体"/>
                <w:color w:val="000000"/>
                <w:sz w:val="24"/>
                <w:szCs w:val="24"/>
                <w:lang w:eastAsia="zh-CN"/>
              </w:rPr>
            </w:pPr>
            <w:r w:rsidRPr="007B6D0E">
              <w:rPr>
                <w:rFonts w:ascii="宋体" w:hAnsi="宋体" w:cs="宋体" w:hint="eastAsia"/>
                <w:color w:val="000000"/>
                <w:sz w:val="24"/>
                <w:szCs w:val="24"/>
                <w:lang w:eastAsia="zh-CN"/>
              </w:rPr>
              <w:t>设计</w:t>
            </w:r>
          </w:p>
          <w:p w:rsidR="001E7D34" w:rsidRPr="007B6D0E" w:rsidRDefault="005318C7">
            <w:pPr>
              <w:adjustRightInd w:val="0"/>
              <w:snapToGrid w:val="0"/>
              <w:spacing w:after="0" w:line="240" w:lineRule="auto"/>
              <w:ind w:firstLineChars="100" w:firstLine="240"/>
              <w:rPr>
                <w:rFonts w:ascii="宋体" w:hAnsi="宋体" w:cs="宋体"/>
                <w:color w:val="000000"/>
                <w:sz w:val="24"/>
                <w:szCs w:val="24"/>
                <w:lang w:eastAsia="zh-CN"/>
              </w:rPr>
            </w:pPr>
            <w:r w:rsidRPr="007B6D0E">
              <w:rPr>
                <w:rFonts w:ascii="宋体" w:hAnsi="宋体" w:cs="宋体" w:hint="eastAsia"/>
                <w:color w:val="000000"/>
                <w:sz w:val="24"/>
                <w:szCs w:val="24"/>
              </w:rPr>
              <w:t>厚</w:t>
            </w:r>
            <w:r w:rsidRPr="007B6D0E">
              <w:rPr>
                <w:rFonts w:ascii="宋体" w:hAnsi="宋体" w:cs="宋体" w:hint="eastAsia"/>
                <w:color w:val="000000"/>
                <w:sz w:val="24"/>
                <w:szCs w:val="24"/>
                <w:lang w:eastAsia="zh-CN"/>
              </w:rPr>
              <w:t>度</w:t>
            </w:r>
          </w:p>
        </w:tc>
        <w:tc>
          <w:tcPr>
            <w:tcW w:w="982" w:type="dxa"/>
            <w:gridSpan w:val="2"/>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筒体</w:t>
            </w:r>
          </w:p>
        </w:tc>
        <w:tc>
          <w:tcPr>
            <w:tcW w:w="1057"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mm</w:t>
            </w:r>
          </w:p>
        </w:tc>
        <w:tc>
          <w:tcPr>
            <w:tcW w:w="1057" w:type="dxa"/>
            <w:gridSpan w:val="3"/>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mm</w:t>
            </w:r>
          </w:p>
        </w:tc>
        <w:tc>
          <w:tcPr>
            <w:tcW w:w="2113"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绝热方式</w:t>
            </w:r>
          </w:p>
        </w:tc>
        <w:tc>
          <w:tcPr>
            <w:tcW w:w="2100" w:type="dxa"/>
            <w:gridSpan w:val="4"/>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r>
      <w:tr w:rsidR="001E7D34">
        <w:trPr>
          <w:trHeight w:val="340"/>
          <w:jc w:val="center"/>
        </w:trPr>
        <w:tc>
          <w:tcPr>
            <w:tcW w:w="695" w:type="dxa"/>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1113" w:type="dxa"/>
            <w:gridSpan w:val="5"/>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982" w:type="dxa"/>
            <w:gridSpan w:val="2"/>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封头</w:t>
            </w:r>
          </w:p>
        </w:tc>
        <w:tc>
          <w:tcPr>
            <w:tcW w:w="1057"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mm</w:t>
            </w:r>
          </w:p>
        </w:tc>
        <w:tc>
          <w:tcPr>
            <w:tcW w:w="1057" w:type="dxa"/>
            <w:gridSpan w:val="3"/>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mm</w:t>
            </w:r>
          </w:p>
        </w:tc>
        <w:tc>
          <w:tcPr>
            <w:tcW w:w="2113"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绝热材料</w:t>
            </w:r>
          </w:p>
        </w:tc>
        <w:tc>
          <w:tcPr>
            <w:tcW w:w="2100" w:type="dxa"/>
            <w:gridSpan w:val="4"/>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r>
      <w:tr w:rsidR="001E7D34">
        <w:trPr>
          <w:trHeight w:val="340"/>
          <w:jc w:val="center"/>
        </w:trPr>
        <w:tc>
          <w:tcPr>
            <w:tcW w:w="695" w:type="dxa"/>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检验试验</w:t>
            </w:r>
          </w:p>
        </w:tc>
        <w:tc>
          <w:tcPr>
            <w:tcW w:w="2095"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无损检测方法</w:t>
            </w:r>
          </w:p>
        </w:tc>
        <w:tc>
          <w:tcPr>
            <w:tcW w:w="1057" w:type="dxa"/>
            <w:gridSpan w:val="4"/>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1057" w:type="dxa"/>
            <w:gridSpan w:val="3"/>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2113"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耐压试验压力</w:t>
            </w:r>
          </w:p>
        </w:tc>
        <w:tc>
          <w:tcPr>
            <w:tcW w:w="2100"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MPa</w:t>
            </w:r>
          </w:p>
        </w:tc>
      </w:tr>
      <w:tr w:rsidR="001E7D34">
        <w:trPr>
          <w:trHeight w:val="340"/>
          <w:jc w:val="center"/>
        </w:trPr>
        <w:tc>
          <w:tcPr>
            <w:tcW w:w="695" w:type="dxa"/>
            <w:vMerge/>
            <w:tcBorders>
              <w:bottom w:val="single" w:sz="4" w:space="0" w:color="auto"/>
            </w:tcBorders>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2095"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无损检测比例</w:t>
            </w:r>
          </w:p>
        </w:tc>
        <w:tc>
          <w:tcPr>
            <w:tcW w:w="1057"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rPr>
              <w:t>％</w:t>
            </w:r>
          </w:p>
        </w:tc>
        <w:tc>
          <w:tcPr>
            <w:tcW w:w="1057" w:type="dxa"/>
            <w:gridSpan w:val="3"/>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rPr>
              <w:t>％</w:t>
            </w:r>
          </w:p>
        </w:tc>
        <w:tc>
          <w:tcPr>
            <w:tcW w:w="2113"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气密性试验压力</w:t>
            </w:r>
          </w:p>
        </w:tc>
        <w:tc>
          <w:tcPr>
            <w:tcW w:w="2100"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MPa</w:t>
            </w:r>
          </w:p>
        </w:tc>
      </w:tr>
      <w:tr w:rsidR="001E7D34">
        <w:trPr>
          <w:trHeight w:val="340"/>
          <w:jc w:val="center"/>
        </w:trPr>
        <w:tc>
          <w:tcPr>
            <w:tcW w:w="2790" w:type="dxa"/>
            <w:gridSpan w:val="8"/>
            <w:tcBorders>
              <w:top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气体置换后压力</w:t>
            </w:r>
          </w:p>
        </w:tc>
        <w:tc>
          <w:tcPr>
            <w:tcW w:w="2114" w:type="dxa"/>
            <w:gridSpan w:val="7"/>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MPa</w:t>
            </w:r>
          </w:p>
        </w:tc>
        <w:tc>
          <w:tcPr>
            <w:tcW w:w="2113" w:type="dxa"/>
            <w:gridSpan w:val="7"/>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罐体内气体含氧量</w:t>
            </w:r>
          </w:p>
        </w:tc>
        <w:tc>
          <w:tcPr>
            <w:tcW w:w="2100"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w:t>
            </w:r>
          </w:p>
        </w:tc>
      </w:tr>
      <w:tr w:rsidR="001E7D34">
        <w:trPr>
          <w:trHeight w:val="340"/>
          <w:jc w:val="center"/>
        </w:trPr>
        <w:tc>
          <w:tcPr>
            <w:tcW w:w="9117" w:type="dxa"/>
            <w:gridSpan w:val="26"/>
            <w:vAlign w:val="center"/>
          </w:tcPr>
          <w:p w:rsidR="001E7D34" w:rsidRPr="007B6D0E" w:rsidRDefault="005318C7">
            <w:pPr>
              <w:snapToGrid w:val="0"/>
              <w:spacing w:after="0" w:line="240" w:lineRule="auto"/>
              <w:jc w:val="center"/>
              <w:rPr>
                <w:rFonts w:ascii="宋体" w:hAnsi="宋体" w:cs="宋体"/>
                <w:b/>
                <w:color w:val="000000"/>
                <w:sz w:val="24"/>
                <w:szCs w:val="24"/>
                <w:lang w:eastAsia="zh-CN"/>
              </w:rPr>
            </w:pPr>
            <w:r w:rsidRPr="007B6D0E">
              <w:rPr>
                <w:rFonts w:ascii="宋体" w:hAnsi="宋体" w:cs="宋体" w:hint="eastAsia"/>
                <w:b/>
                <w:color w:val="000000"/>
                <w:sz w:val="24"/>
                <w:szCs w:val="24"/>
                <w:lang w:eastAsia="zh-CN"/>
              </w:rPr>
              <w:t>安全附件、仪表和装卸附件</w:t>
            </w:r>
          </w:p>
        </w:tc>
      </w:tr>
      <w:tr w:rsidR="001E7D34">
        <w:trPr>
          <w:trHeight w:val="340"/>
          <w:jc w:val="center"/>
        </w:trPr>
        <w:tc>
          <w:tcPr>
            <w:tcW w:w="1467" w:type="dxa"/>
            <w:gridSpan w:val="3"/>
            <w:vAlign w:val="center"/>
          </w:tcPr>
          <w:p w:rsidR="001E7D34" w:rsidRPr="007B6D0E" w:rsidRDefault="005318C7">
            <w:pPr>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名称</w:t>
            </w:r>
          </w:p>
        </w:tc>
        <w:tc>
          <w:tcPr>
            <w:tcW w:w="1323" w:type="dxa"/>
            <w:gridSpan w:val="5"/>
            <w:vAlign w:val="center"/>
          </w:tcPr>
          <w:p w:rsidR="001E7D34" w:rsidRPr="007B6D0E" w:rsidRDefault="005318C7">
            <w:pPr>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型号</w:t>
            </w:r>
          </w:p>
        </w:tc>
        <w:tc>
          <w:tcPr>
            <w:tcW w:w="2114" w:type="dxa"/>
            <w:gridSpan w:val="7"/>
            <w:vAlign w:val="center"/>
          </w:tcPr>
          <w:p w:rsidR="001E7D34" w:rsidRPr="007B6D0E" w:rsidRDefault="005318C7">
            <w:pPr>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规格</w:t>
            </w:r>
          </w:p>
        </w:tc>
        <w:tc>
          <w:tcPr>
            <w:tcW w:w="1182" w:type="dxa"/>
            <w:gridSpan w:val="3"/>
            <w:vAlign w:val="center"/>
          </w:tcPr>
          <w:p w:rsidR="001E7D34" w:rsidRPr="007B6D0E" w:rsidRDefault="005318C7">
            <w:pPr>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数量</w:t>
            </w:r>
          </w:p>
        </w:tc>
        <w:tc>
          <w:tcPr>
            <w:tcW w:w="3031" w:type="dxa"/>
            <w:gridSpan w:val="8"/>
            <w:vAlign w:val="center"/>
          </w:tcPr>
          <w:p w:rsidR="001E7D34" w:rsidRPr="007B6D0E" w:rsidRDefault="005318C7">
            <w:pPr>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制造单位名称</w:t>
            </w:r>
          </w:p>
        </w:tc>
      </w:tr>
      <w:tr w:rsidR="001E7D34">
        <w:trPr>
          <w:trHeight w:val="340"/>
          <w:jc w:val="center"/>
        </w:trPr>
        <w:tc>
          <w:tcPr>
            <w:tcW w:w="1467" w:type="dxa"/>
            <w:gridSpan w:val="3"/>
            <w:vAlign w:val="center"/>
          </w:tcPr>
          <w:p w:rsidR="001E7D34" w:rsidRPr="007B6D0E" w:rsidRDefault="001E7D34">
            <w:pPr>
              <w:snapToGrid w:val="0"/>
              <w:spacing w:after="0" w:line="240" w:lineRule="auto"/>
              <w:jc w:val="center"/>
              <w:rPr>
                <w:rFonts w:ascii="宋体" w:hAnsi="宋体" w:cs="宋体"/>
                <w:color w:val="000000"/>
                <w:sz w:val="24"/>
                <w:szCs w:val="24"/>
                <w:lang w:eastAsia="zh-CN"/>
              </w:rPr>
            </w:pPr>
          </w:p>
        </w:tc>
        <w:tc>
          <w:tcPr>
            <w:tcW w:w="1323" w:type="dxa"/>
            <w:gridSpan w:val="5"/>
            <w:vAlign w:val="center"/>
          </w:tcPr>
          <w:p w:rsidR="001E7D34" w:rsidRPr="007B6D0E" w:rsidRDefault="001E7D34">
            <w:pPr>
              <w:snapToGrid w:val="0"/>
              <w:spacing w:after="0" w:line="240" w:lineRule="auto"/>
              <w:jc w:val="center"/>
              <w:rPr>
                <w:rFonts w:ascii="宋体" w:hAnsi="宋体" w:cs="宋体"/>
                <w:color w:val="000000"/>
                <w:sz w:val="24"/>
                <w:szCs w:val="24"/>
                <w:lang w:eastAsia="zh-CN"/>
              </w:rPr>
            </w:pPr>
          </w:p>
        </w:tc>
        <w:tc>
          <w:tcPr>
            <w:tcW w:w="2114" w:type="dxa"/>
            <w:gridSpan w:val="7"/>
            <w:vAlign w:val="center"/>
          </w:tcPr>
          <w:p w:rsidR="001E7D34" w:rsidRPr="007B6D0E" w:rsidRDefault="001E7D34">
            <w:pPr>
              <w:snapToGrid w:val="0"/>
              <w:spacing w:after="0" w:line="240" w:lineRule="auto"/>
              <w:jc w:val="center"/>
              <w:rPr>
                <w:rFonts w:ascii="宋体" w:hAnsi="宋体" w:cs="宋体"/>
                <w:color w:val="000000"/>
                <w:sz w:val="24"/>
                <w:szCs w:val="24"/>
                <w:lang w:eastAsia="zh-CN"/>
              </w:rPr>
            </w:pPr>
          </w:p>
        </w:tc>
        <w:tc>
          <w:tcPr>
            <w:tcW w:w="1182" w:type="dxa"/>
            <w:gridSpan w:val="3"/>
            <w:vAlign w:val="center"/>
          </w:tcPr>
          <w:p w:rsidR="001E7D34" w:rsidRPr="007B6D0E" w:rsidRDefault="001E7D34">
            <w:pPr>
              <w:snapToGrid w:val="0"/>
              <w:spacing w:after="0" w:line="240" w:lineRule="auto"/>
              <w:jc w:val="center"/>
              <w:rPr>
                <w:rFonts w:ascii="宋体" w:hAnsi="宋体" w:cs="宋体"/>
                <w:color w:val="000000"/>
                <w:sz w:val="24"/>
                <w:szCs w:val="24"/>
                <w:lang w:eastAsia="zh-CN"/>
              </w:rPr>
            </w:pPr>
          </w:p>
        </w:tc>
        <w:tc>
          <w:tcPr>
            <w:tcW w:w="3031" w:type="dxa"/>
            <w:gridSpan w:val="8"/>
            <w:vAlign w:val="center"/>
          </w:tcPr>
          <w:p w:rsidR="001E7D34" w:rsidRPr="007B6D0E" w:rsidRDefault="001E7D34">
            <w:pPr>
              <w:snapToGrid w:val="0"/>
              <w:spacing w:after="0" w:line="240" w:lineRule="auto"/>
              <w:jc w:val="center"/>
              <w:rPr>
                <w:rFonts w:ascii="宋体" w:hAnsi="宋体" w:cs="宋体"/>
                <w:color w:val="000000"/>
                <w:sz w:val="24"/>
                <w:szCs w:val="24"/>
                <w:lang w:eastAsia="zh-CN"/>
              </w:rPr>
            </w:pPr>
          </w:p>
        </w:tc>
      </w:tr>
      <w:tr w:rsidR="001E7D34">
        <w:trPr>
          <w:trHeight w:val="340"/>
          <w:jc w:val="center"/>
        </w:trPr>
        <w:tc>
          <w:tcPr>
            <w:tcW w:w="1467" w:type="dxa"/>
            <w:gridSpan w:val="3"/>
            <w:vAlign w:val="center"/>
          </w:tcPr>
          <w:p w:rsidR="001E7D34" w:rsidRPr="007B6D0E" w:rsidRDefault="001E7D34">
            <w:pPr>
              <w:snapToGrid w:val="0"/>
              <w:spacing w:after="0" w:line="240" w:lineRule="auto"/>
              <w:jc w:val="center"/>
              <w:rPr>
                <w:rFonts w:ascii="宋体" w:hAnsi="宋体" w:cs="宋体"/>
                <w:color w:val="000000"/>
                <w:sz w:val="24"/>
                <w:szCs w:val="24"/>
                <w:lang w:eastAsia="zh-CN"/>
              </w:rPr>
            </w:pPr>
          </w:p>
        </w:tc>
        <w:tc>
          <w:tcPr>
            <w:tcW w:w="1323" w:type="dxa"/>
            <w:gridSpan w:val="5"/>
            <w:vAlign w:val="center"/>
          </w:tcPr>
          <w:p w:rsidR="001E7D34" w:rsidRPr="007B6D0E" w:rsidRDefault="001E7D34">
            <w:pPr>
              <w:snapToGrid w:val="0"/>
              <w:spacing w:after="0" w:line="240" w:lineRule="auto"/>
              <w:jc w:val="center"/>
              <w:rPr>
                <w:rFonts w:ascii="宋体" w:hAnsi="宋体" w:cs="宋体"/>
                <w:color w:val="000000"/>
                <w:sz w:val="24"/>
                <w:szCs w:val="24"/>
                <w:lang w:eastAsia="zh-CN"/>
              </w:rPr>
            </w:pPr>
          </w:p>
        </w:tc>
        <w:tc>
          <w:tcPr>
            <w:tcW w:w="2114" w:type="dxa"/>
            <w:gridSpan w:val="7"/>
            <w:vAlign w:val="center"/>
          </w:tcPr>
          <w:p w:rsidR="001E7D34" w:rsidRPr="007B6D0E" w:rsidRDefault="001E7D34">
            <w:pPr>
              <w:snapToGrid w:val="0"/>
              <w:spacing w:after="0" w:line="240" w:lineRule="auto"/>
              <w:jc w:val="center"/>
              <w:rPr>
                <w:rFonts w:ascii="宋体" w:hAnsi="宋体" w:cs="宋体"/>
                <w:color w:val="000000"/>
                <w:sz w:val="24"/>
                <w:szCs w:val="24"/>
                <w:lang w:eastAsia="zh-CN"/>
              </w:rPr>
            </w:pPr>
          </w:p>
        </w:tc>
        <w:tc>
          <w:tcPr>
            <w:tcW w:w="1182" w:type="dxa"/>
            <w:gridSpan w:val="3"/>
            <w:vAlign w:val="center"/>
          </w:tcPr>
          <w:p w:rsidR="001E7D34" w:rsidRPr="007B6D0E" w:rsidRDefault="001E7D34">
            <w:pPr>
              <w:snapToGrid w:val="0"/>
              <w:spacing w:after="0" w:line="240" w:lineRule="auto"/>
              <w:jc w:val="center"/>
              <w:rPr>
                <w:rFonts w:ascii="宋体" w:hAnsi="宋体" w:cs="宋体"/>
                <w:color w:val="000000"/>
                <w:sz w:val="24"/>
                <w:szCs w:val="24"/>
                <w:lang w:eastAsia="zh-CN"/>
              </w:rPr>
            </w:pPr>
          </w:p>
        </w:tc>
        <w:tc>
          <w:tcPr>
            <w:tcW w:w="3031" w:type="dxa"/>
            <w:gridSpan w:val="8"/>
            <w:vAlign w:val="center"/>
          </w:tcPr>
          <w:p w:rsidR="001E7D34" w:rsidRPr="007B6D0E" w:rsidRDefault="001E7D34">
            <w:pPr>
              <w:snapToGrid w:val="0"/>
              <w:spacing w:after="0" w:line="240" w:lineRule="auto"/>
              <w:jc w:val="center"/>
              <w:rPr>
                <w:rFonts w:ascii="宋体" w:hAnsi="宋体" w:cs="宋体"/>
                <w:color w:val="000000"/>
                <w:sz w:val="24"/>
                <w:szCs w:val="24"/>
                <w:lang w:eastAsia="zh-CN"/>
              </w:rPr>
            </w:pPr>
          </w:p>
        </w:tc>
      </w:tr>
      <w:tr w:rsidR="001E7D34">
        <w:trPr>
          <w:trHeight w:val="340"/>
          <w:jc w:val="center"/>
        </w:trPr>
        <w:tc>
          <w:tcPr>
            <w:tcW w:w="757" w:type="dxa"/>
            <w:gridSpan w:val="2"/>
            <w:vMerge w:val="restart"/>
            <w:vAlign w:val="center"/>
          </w:tcPr>
          <w:p w:rsidR="001E7D34" w:rsidRPr="007B6D0E" w:rsidRDefault="005318C7">
            <w:pPr>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制造</w:t>
            </w:r>
          </w:p>
          <w:p w:rsidR="001E7D34" w:rsidRPr="007B6D0E" w:rsidRDefault="005318C7">
            <w:pPr>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lastRenderedPageBreak/>
              <w:t>监检</w:t>
            </w:r>
          </w:p>
          <w:p w:rsidR="001E7D34" w:rsidRPr="007B6D0E" w:rsidRDefault="005318C7">
            <w:pPr>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情况</w:t>
            </w:r>
          </w:p>
        </w:tc>
        <w:tc>
          <w:tcPr>
            <w:tcW w:w="2068" w:type="dxa"/>
            <w:gridSpan w:val="8"/>
            <w:vAlign w:val="center"/>
          </w:tcPr>
          <w:p w:rsidR="001E7D34" w:rsidRPr="007B6D0E" w:rsidRDefault="005318C7">
            <w:pPr>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lastRenderedPageBreak/>
              <w:t>监检机构名称</w:t>
            </w:r>
          </w:p>
        </w:tc>
        <w:tc>
          <w:tcPr>
            <w:tcW w:w="6292" w:type="dxa"/>
            <w:gridSpan w:val="16"/>
            <w:vAlign w:val="center"/>
          </w:tcPr>
          <w:p w:rsidR="001E7D34" w:rsidRPr="007B6D0E" w:rsidRDefault="001E7D34">
            <w:pPr>
              <w:snapToGrid w:val="0"/>
              <w:spacing w:after="0" w:line="240" w:lineRule="auto"/>
              <w:jc w:val="center"/>
              <w:rPr>
                <w:rFonts w:ascii="宋体" w:hAnsi="宋体" w:cs="宋体"/>
                <w:color w:val="000000"/>
                <w:sz w:val="24"/>
                <w:szCs w:val="24"/>
                <w:lang w:eastAsia="zh-CN"/>
              </w:rPr>
            </w:pPr>
          </w:p>
        </w:tc>
      </w:tr>
      <w:tr w:rsidR="001E7D34">
        <w:trPr>
          <w:trHeight w:val="340"/>
          <w:jc w:val="center"/>
        </w:trPr>
        <w:tc>
          <w:tcPr>
            <w:tcW w:w="757" w:type="dxa"/>
            <w:gridSpan w:val="2"/>
            <w:vMerge/>
            <w:vAlign w:val="center"/>
          </w:tcPr>
          <w:p w:rsidR="001E7D34" w:rsidRPr="007B6D0E" w:rsidRDefault="001E7D34">
            <w:pPr>
              <w:snapToGrid w:val="0"/>
              <w:spacing w:after="0" w:line="240" w:lineRule="auto"/>
              <w:jc w:val="center"/>
              <w:rPr>
                <w:rFonts w:ascii="宋体" w:hAnsi="宋体" w:cs="宋体"/>
                <w:color w:val="000000"/>
                <w:sz w:val="24"/>
                <w:szCs w:val="24"/>
                <w:lang w:eastAsia="zh-CN"/>
              </w:rPr>
            </w:pPr>
          </w:p>
        </w:tc>
        <w:tc>
          <w:tcPr>
            <w:tcW w:w="2090" w:type="dxa"/>
            <w:gridSpan w:val="9"/>
            <w:vAlign w:val="center"/>
          </w:tcPr>
          <w:p w:rsidR="001E7D34" w:rsidRPr="007B6D0E" w:rsidRDefault="005318C7">
            <w:pPr>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监检机构</w:t>
            </w:r>
          </w:p>
          <w:p w:rsidR="001E7D34" w:rsidRPr="007B6D0E" w:rsidRDefault="005318C7">
            <w:pPr>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统一社会信用代码</w:t>
            </w:r>
          </w:p>
        </w:tc>
        <w:tc>
          <w:tcPr>
            <w:tcW w:w="2090" w:type="dxa"/>
            <w:gridSpan w:val="5"/>
            <w:vAlign w:val="center"/>
          </w:tcPr>
          <w:p w:rsidR="001E7D34" w:rsidRPr="007B6D0E" w:rsidRDefault="001E7D34">
            <w:pPr>
              <w:snapToGrid w:val="0"/>
              <w:spacing w:after="0" w:line="240" w:lineRule="auto"/>
              <w:jc w:val="center"/>
              <w:rPr>
                <w:rFonts w:ascii="宋体" w:hAnsi="宋体" w:cs="宋体"/>
                <w:color w:val="000000"/>
                <w:sz w:val="24"/>
                <w:szCs w:val="24"/>
                <w:lang w:eastAsia="zh-CN"/>
              </w:rPr>
            </w:pPr>
          </w:p>
        </w:tc>
        <w:tc>
          <w:tcPr>
            <w:tcW w:w="2090" w:type="dxa"/>
            <w:gridSpan w:val="7"/>
            <w:vAlign w:val="center"/>
          </w:tcPr>
          <w:p w:rsidR="001E7D34" w:rsidRPr="007B6D0E" w:rsidRDefault="005318C7">
            <w:pPr>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监检机构</w:t>
            </w:r>
          </w:p>
          <w:p w:rsidR="001E7D34" w:rsidRPr="007B6D0E" w:rsidRDefault="005318C7">
            <w:pPr>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核准证编号</w:t>
            </w:r>
          </w:p>
        </w:tc>
        <w:tc>
          <w:tcPr>
            <w:tcW w:w="2090" w:type="dxa"/>
            <w:gridSpan w:val="3"/>
            <w:vAlign w:val="center"/>
          </w:tcPr>
          <w:p w:rsidR="001E7D34" w:rsidRPr="007B6D0E" w:rsidRDefault="001E7D34">
            <w:pPr>
              <w:snapToGrid w:val="0"/>
              <w:spacing w:after="0" w:line="240" w:lineRule="auto"/>
              <w:jc w:val="center"/>
              <w:rPr>
                <w:rFonts w:ascii="宋体" w:hAnsi="宋体" w:cs="宋体"/>
                <w:color w:val="000000"/>
                <w:sz w:val="24"/>
                <w:szCs w:val="24"/>
                <w:lang w:eastAsia="zh-CN"/>
              </w:rPr>
            </w:pPr>
          </w:p>
        </w:tc>
      </w:tr>
    </w:tbl>
    <w:p w:rsidR="001E7D34" w:rsidRPr="007B6D0E" w:rsidRDefault="005318C7">
      <w:pPr>
        <w:pStyle w:val="aff1"/>
        <w:spacing w:before="0" w:after="0" w:line="401" w:lineRule="exact"/>
        <w:ind w:firstLineChars="200" w:firstLine="436"/>
        <w:jc w:val="both"/>
        <w:rPr>
          <w:rFonts w:ascii="宋体" w:eastAsia="宋体" w:hAnsi="宋体" w:cs="宋体"/>
          <w:color w:val="000000"/>
          <w:sz w:val="21"/>
          <w:lang w:eastAsia="zh-CN"/>
        </w:rPr>
      </w:pPr>
      <w:r w:rsidRPr="007B6D0E">
        <w:rPr>
          <w:rFonts w:ascii="宋体" w:eastAsia="宋体" w:hAnsi="宋体" w:cs="宋体" w:hint="eastAsia"/>
          <w:color w:val="000000"/>
          <w:sz w:val="21"/>
          <w:lang w:eastAsia="zh-CN"/>
        </w:rPr>
        <w:t>注：本数据表适用于真空绝热罐体汽车罐车(半挂车)。</w:t>
      </w:r>
    </w:p>
    <w:p w:rsidR="001E7D34" w:rsidRDefault="001E7D34">
      <w:pPr>
        <w:rPr>
          <w:lang w:eastAsia="zh-CN"/>
        </w:rPr>
      </w:pPr>
    </w:p>
    <w:p w:rsidR="001E7D34" w:rsidRPr="007B6D0E" w:rsidRDefault="005318C7">
      <w:pPr>
        <w:pStyle w:val="aff1"/>
        <w:spacing w:before="0" w:after="0" w:line="401" w:lineRule="exact"/>
        <w:rPr>
          <w:rFonts w:hAnsi="黑体" w:cs="黑体"/>
          <w:color w:val="000000"/>
          <w:sz w:val="24"/>
          <w:szCs w:val="24"/>
          <w:lang w:eastAsia="zh-CN"/>
        </w:rPr>
      </w:pPr>
      <w:r w:rsidRPr="007B6D0E">
        <w:rPr>
          <w:rFonts w:hAnsi="黑体" w:cs="黑体" w:hint="eastAsia"/>
          <w:color w:val="000000"/>
          <w:sz w:val="24"/>
          <w:szCs w:val="24"/>
          <w:lang w:eastAsia="zh-CN"/>
        </w:rPr>
        <w:t>(</w:t>
      </w:r>
      <w:r w:rsidRPr="007B6D0E">
        <w:rPr>
          <w:rFonts w:hAnsi="黑体" w:cs="黑体"/>
          <w:color w:val="000000"/>
          <w:sz w:val="24"/>
          <w:szCs w:val="24"/>
          <w:lang w:eastAsia="zh-CN"/>
        </w:rPr>
        <w:t>7)罐式集装箱产品数据表</w:t>
      </w:r>
    </w:p>
    <w:p w:rsidR="001E7D34" w:rsidRPr="007B6D0E" w:rsidRDefault="005318C7">
      <w:pPr>
        <w:pStyle w:val="afc"/>
        <w:spacing w:after="0" w:line="401" w:lineRule="exact"/>
        <w:ind w:firstLineChars="2550" w:firstLine="6324"/>
        <w:rPr>
          <w:rFonts w:ascii="宋体" w:eastAsia="宋体" w:hAnsi="宋体" w:cs="宋体"/>
          <w:color w:val="000000"/>
          <w:lang w:eastAsia="zh-CN"/>
        </w:rPr>
      </w:pPr>
      <w:r w:rsidRPr="007B6D0E">
        <w:rPr>
          <w:rFonts w:ascii="宋体" w:eastAsia="宋体" w:hAnsi="宋体" w:cs="宋体" w:hint="eastAsia"/>
          <w:color w:val="000000"/>
          <w:lang w:eastAsia="zh-CN"/>
        </w:rPr>
        <w:t>编号：</w:t>
      </w:r>
    </w:p>
    <w:tbl>
      <w:tblPr>
        <w:tblW w:w="908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02"/>
        <w:gridCol w:w="7"/>
        <w:gridCol w:w="790"/>
        <w:gridCol w:w="76"/>
        <w:gridCol w:w="672"/>
        <w:gridCol w:w="7"/>
        <w:gridCol w:w="535"/>
        <w:gridCol w:w="10"/>
        <w:gridCol w:w="6"/>
        <w:gridCol w:w="206"/>
        <w:gridCol w:w="450"/>
        <w:gridCol w:w="1062"/>
        <w:gridCol w:w="116"/>
        <w:gridCol w:w="253"/>
        <w:gridCol w:w="963"/>
        <w:gridCol w:w="179"/>
        <w:gridCol w:w="757"/>
        <w:gridCol w:w="180"/>
        <w:gridCol w:w="17"/>
        <w:gridCol w:w="368"/>
        <w:gridCol w:w="192"/>
        <w:gridCol w:w="1521"/>
        <w:gridCol w:w="11"/>
        <w:gridCol w:w="9"/>
      </w:tblGrid>
      <w:tr w:rsidR="001E7D34">
        <w:trPr>
          <w:gridAfter w:val="1"/>
          <w:wAfter w:w="9" w:type="dxa"/>
          <w:trHeight w:val="340"/>
          <w:jc w:val="center"/>
        </w:trPr>
        <w:tc>
          <w:tcPr>
            <w:tcW w:w="2254" w:type="dxa"/>
            <w:gridSpan w:val="6"/>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产品名称</w:t>
            </w:r>
          </w:p>
        </w:tc>
        <w:tc>
          <w:tcPr>
            <w:tcW w:w="2269" w:type="dxa"/>
            <w:gridSpan w:val="6"/>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2268" w:type="dxa"/>
            <w:gridSpan w:val="5"/>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产品型号</w:t>
            </w:r>
          </w:p>
        </w:tc>
        <w:tc>
          <w:tcPr>
            <w:tcW w:w="2289" w:type="dxa"/>
            <w:gridSpan w:val="6"/>
            <w:vAlign w:val="center"/>
          </w:tcPr>
          <w:p w:rsidR="001E7D34" w:rsidRPr="007B6D0E" w:rsidRDefault="001E7D34">
            <w:pPr>
              <w:snapToGrid w:val="0"/>
              <w:spacing w:after="0" w:line="240" w:lineRule="auto"/>
              <w:jc w:val="center"/>
              <w:rPr>
                <w:rFonts w:ascii="宋体" w:hAnsi="宋体" w:cs="宋体"/>
                <w:color w:val="000000"/>
                <w:sz w:val="24"/>
                <w:szCs w:val="24"/>
              </w:rPr>
            </w:pPr>
          </w:p>
        </w:tc>
      </w:tr>
      <w:tr w:rsidR="001E7D34">
        <w:trPr>
          <w:gridAfter w:val="1"/>
          <w:wAfter w:w="9" w:type="dxa"/>
          <w:trHeight w:val="340"/>
          <w:jc w:val="center"/>
        </w:trPr>
        <w:tc>
          <w:tcPr>
            <w:tcW w:w="2254" w:type="dxa"/>
            <w:gridSpan w:val="6"/>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产品编号</w:t>
            </w:r>
          </w:p>
        </w:tc>
        <w:tc>
          <w:tcPr>
            <w:tcW w:w="2269" w:type="dxa"/>
            <w:gridSpan w:val="6"/>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2268" w:type="dxa"/>
            <w:gridSpan w:val="5"/>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特种</w:t>
            </w:r>
            <w:r w:rsidRPr="007B6D0E">
              <w:rPr>
                <w:rFonts w:ascii="宋体" w:hAnsi="宋体" w:cs="宋体" w:hint="eastAsia"/>
                <w:color w:val="000000"/>
                <w:sz w:val="24"/>
                <w:szCs w:val="24"/>
              </w:rPr>
              <w:t>设备代码</w:t>
            </w:r>
          </w:p>
        </w:tc>
        <w:tc>
          <w:tcPr>
            <w:tcW w:w="2289" w:type="dxa"/>
            <w:gridSpan w:val="6"/>
            <w:vAlign w:val="center"/>
          </w:tcPr>
          <w:p w:rsidR="001E7D34" w:rsidRPr="007B6D0E" w:rsidRDefault="001E7D34">
            <w:pPr>
              <w:snapToGrid w:val="0"/>
              <w:spacing w:after="0" w:line="240" w:lineRule="auto"/>
              <w:jc w:val="center"/>
              <w:rPr>
                <w:rFonts w:ascii="宋体" w:hAnsi="宋体" w:cs="宋体"/>
                <w:color w:val="000000"/>
                <w:sz w:val="24"/>
                <w:szCs w:val="24"/>
              </w:rPr>
            </w:pPr>
          </w:p>
        </w:tc>
      </w:tr>
      <w:tr w:rsidR="001E7D34">
        <w:trPr>
          <w:gridAfter w:val="1"/>
          <w:wAfter w:w="9" w:type="dxa"/>
          <w:trHeight w:val="340"/>
          <w:jc w:val="center"/>
        </w:trPr>
        <w:tc>
          <w:tcPr>
            <w:tcW w:w="2247" w:type="dxa"/>
            <w:gridSpan w:val="5"/>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产品标准</w:t>
            </w:r>
          </w:p>
        </w:tc>
        <w:tc>
          <w:tcPr>
            <w:tcW w:w="6833" w:type="dxa"/>
            <w:gridSpan w:val="18"/>
            <w:vAlign w:val="center"/>
          </w:tcPr>
          <w:p w:rsidR="001E7D34" w:rsidRPr="007B6D0E" w:rsidRDefault="001E7D34">
            <w:pPr>
              <w:snapToGrid w:val="0"/>
              <w:spacing w:after="0" w:line="240" w:lineRule="auto"/>
              <w:ind w:leftChars="-50" w:left="-110" w:rightChars="-50" w:right="-110"/>
              <w:jc w:val="center"/>
              <w:rPr>
                <w:rFonts w:ascii="宋体" w:hAnsi="宋体" w:cs="宋体"/>
                <w:color w:val="000000"/>
                <w:sz w:val="24"/>
                <w:szCs w:val="24"/>
              </w:rPr>
            </w:pPr>
          </w:p>
        </w:tc>
      </w:tr>
      <w:tr w:rsidR="001E7D34">
        <w:trPr>
          <w:gridAfter w:val="1"/>
          <w:wAfter w:w="9" w:type="dxa"/>
          <w:trHeight w:val="340"/>
          <w:jc w:val="center"/>
        </w:trPr>
        <w:tc>
          <w:tcPr>
            <w:tcW w:w="9080" w:type="dxa"/>
            <w:gridSpan w:val="23"/>
            <w:vAlign w:val="center"/>
          </w:tcPr>
          <w:p w:rsidR="001E7D34" w:rsidRPr="007B6D0E" w:rsidRDefault="005318C7">
            <w:pPr>
              <w:snapToGrid w:val="0"/>
              <w:spacing w:after="0" w:line="240" w:lineRule="auto"/>
              <w:jc w:val="center"/>
              <w:rPr>
                <w:rFonts w:ascii="宋体" w:hAnsi="宋体" w:cs="宋体"/>
                <w:b/>
                <w:color w:val="000000"/>
                <w:sz w:val="24"/>
                <w:szCs w:val="24"/>
              </w:rPr>
            </w:pPr>
            <w:r w:rsidRPr="007B6D0E">
              <w:rPr>
                <w:rFonts w:ascii="宋体" w:hAnsi="宋体" w:cs="宋体" w:hint="eastAsia"/>
                <w:b/>
                <w:color w:val="000000"/>
                <w:sz w:val="24"/>
                <w:szCs w:val="24"/>
              </w:rPr>
              <w:t>罐</w:t>
            </w:r>
            <w:r w:rsidRPr="007B6D0E">
              <w:rPr>
                <w:rFonts w:ascii="宋体" w:hAnsi="宋体" w:cs="宋体" w:hint="eastAsia"/>
                <w:b/>
                <w:color w:val="000000"/>
                <w:sz w:val="24"/>
                <w:szCs w:val="24"/>
                <w:lang w:eastAsia="zh-CN"/>
              </w:rPr>
              <w:t xml:space="preserve"> </w:t>
            </w:r>
            <w:r w:rsidRPr="007B6D0E">
              <w:rPr>
                <w:rFonts w:ascii="宋体" w:hAnsi="宋体" w:cs="宋体" w:hint="eastAsia"/>
                <w:b/>
                <w:color w:val="000000"/>
                <w:sz w:val="24"/>
                <w:szCs w:val="24"/>
              </w:rPr>
              <w:t>式</w:t>
            </w:r>
            <w:r w:rsidRPr="007B6D0E">
              <w:rPr>
                <w:rFonts w:ascii="宋体" w:hAnsi="宋体" w:cs="宋体" w:hint="eastAsia"/>
                <w:b/>
                <w:color w:val="000000"/>
                <w:sz w:val="24"/>
                <w:szCs w:val="24"/>
                <w:lang w:eastAsia="zh-CN"/>
              </w:rPr>
              <w:t xml:space="preserve"> </w:t>
            </w:r>
            <w:r w:rsidRPr="007B6D0E">
              <w:rPr>
                <w:rFonts w:ascii="宋体" w:hAnsi="宋体" w:cs="宋体" w:hint="eastAsia"/>
                <w:b/>
                <w:color w:val="000000"/>
                <w:sz w:val="24"/>
                <w:szCs w:val="24"/>
              </w:rPr>
              <w:t>集</w:t>
            </w:r>
            <w:r w:rsidRPr="007B6D0E">
              <w:rPr>
                <w:rFonts w:ascii="宋体" w:hAnsi="宋体" w:cs="宋体" w:hint="eastAsia"/>
                <w:b/>
                <w:color w:val="000000"/>
                <w:sz w:val="24"/>
                <w:szCs w:val="24"/>
                <w:lang w:eastAsia="zh-CN"/>
              </w:rPr>
              <w:t xml:space="preserve"> </w:t>
            </w:r>
            <w:r w:rsidRPr="007B6D0E">
              <w:rPr>
                <w:rFonts w:ascii="宋体" w:hAnsi="宋体" w:cs="宋体" w:hint="eastAsia"/>
                <w:b/>
                <w:color w:val="000000"/>
                <w:sz w:val="24"/>
                <w:szCs w:val="24"/>
              </w:rPr>
              <w:t>装</w:t>
            </w:r>
            <w:r w:rsidRPr="007B6D0E">
              <w:rPr>
                <w:rFonts w:ascii="宋体" w:hAnsi="宋体" w:cs="宋体" w:hint="eastAsia"/>
                <w:b/>
                <w:color w:val="000000"/>
                <w:sz w:val="24"/>
                <w:szCs w:val="24"/>
                <w:lang w:eastAsia="zh-CN"/>
              </w:rPr>
              <w:t xml:space="preserve"> </w:t>
            </w:r>
            <w:r w:rsidRPr="007B6D0E">
              <w:rPr>
                <w:rFonts w:ascii="宋体" w:hAnsi="宋体" w:cs="宋体" w:hint="eastAsia"/>
                <w:b/>
                <w:color w:val="000000"/>
                <w:sz w:val="24"/>
                <w:szCs w:val="24"/>
              </w:rPr>
              <w:t>箱</w:t>
            </w:r>
          </w:p>
        </w:tc>
      </w:tr>
      <w:tr w:rsidR="001E7D34">
        <w:trPr>
          <w:gridAfter w:val="1"/>
          <w:wAfter w:w="9" w:type="dxa"/>
          <w:trHeight w:val="340"/>
          <w:jc w:val="center"/>
        </w:trPr>
        <w:tc>
          <w:tcPr>
            <w:tcW w:w="1499" w:type="dxa"/>
            <w:gridSpan w:val="3"/>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lang w:eastAsia="zh-CN"/>
              </w:rPr>
              <w:t>适用</w:t>
            </w:r>
            <w:r w:rsidRPr="007B6D0E">
              <w:rPr>
                <w:rFonts w:ascii="宋体" w:hAnsi="宋体" w:cs="宋体" w:hint="eastAsia"/>
                <w:color w:val="000000"/>
                <w:sz w:val="24"/>
                <w:szCs w:val="24"/>
              </w:rPr>
              <w:t>运输方式</w:t>
            </w:r>
          </w:p>
        </w:tc>
        <w:tc>
          <w:tcPr>
            <w:tcW w:w="1512" w:type="dxa"/>
            <w:gridSpan w:val="7"/>
            <w:vAlign w:val="center"/>
          </w:tcPr>
          <w:p w:rsidR="001E7D34" w:rsidRPr="007B6D0E" w:rsidRDefault="001E7D34">
            <w:pPr>
              <w:snapToGrid w:val="0"/>
              <w:spacing w:after="0" w:line="240" w:lineRule="auto"/>
              <w:jc w:val="right"/>
              <w:rPr>
                <w:rFonts w:ascii="宋体" w:hAnsi="宋体" w:cs="宋体"/>
                <w:color w:val="000000"/>
                <w:sz w:val="24"/>
                <w:szCs w:val="24"/>
              </w:rPr>
            </w:pPr>
          </w:p>
        </w:tc>
        <w:tc>
          <w:tcPr>
            <w:tcW w:w="1512" w:type="dxa"/>
            <w:gridSpan w:val="2"/>
            <w:vAlign w:val="center"/>
          </w:tcPr>
          <w:p w:rsidR="001E7D34" w:rsidRPr="007B6D0E" w:rsidRDefault="005318C7">
            <w:pPr>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空箱质量</w:t>
            </w:r>
          </w:p>
        </w:tc>
        <w:tc>
          <w:tcPr>
            <w:tcW w:w="1511" w:type="dxa"/>
            <w:gridSpan w:val="4"/>
            <w:vAlign w:val="center"/>
          </w:tcPr>
          <w:p w:rsidR="001E7D34" w:rsidRPr="007B6D0E" w:rsidRDefault="005318C7">
            <w:pPr>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rPr>
              <w:t>kg</w:t>
            </w:r>
          </w:p>
        </w:tc>
        <w:tc>
          <w:tcPr>
            <w:tcW w:w="1514" w:type="dxa"/>
            <w:gridSpan w:val="5"/>
            <w:vAlign w:val="center"/>
          </w:tcPr>
          <w:p w:rsidR="001E7D34" w:rsidRPr="007B6D0E" w:rsidRDefault="005318C7">
            <w:pPr>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额定质量</w:t>
            </w:r>
          </w:p>
        </w:tc>
        <w:tc>
          <w:tcPr>
            <w:tcW w:w="1532" w:type="dxa"/>
            <w:gridSpan w:val="2"/>
            <w:vAlign w:val="center"/>
          </w:tcPr>
          <w:p w:rsidR="001E7D34" w:rsidRPr="007B6D0E" w:rsidRDefault="005318C7">
            <w:pPr>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rPr>
              <w:t>kg</w:t>
            </w:r>
          </w:p>
        </w:tc>
      </w:tr>
      <w:tr w:rsidR="001E7D34">
        <w:trPr>
          <w:gridAfter w:val="1"/>
          <w:wAfter w:w="9" w:type="dxa"/>
          <w:trHeight w:val="340"/>
          <w:jc w:val="center"/>
        </w:trPr>
        <w:tc>
          <w:tcPr>
            <w:tcW w:w="1499" w:type="dxa"/>
            <w:gridSpan w:val="3"/>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pacing w:val="-20"/>
                <w:sz w:val="24"/>
                <w:szCs w:val="24"/>
                <w:lang w:eastAsia="zh-CN"/>
              </w:rPr>
            </w:pPr>
            <w:r w:rsidRPr="007B6D0E">
              <w:rPr>
                <w:rFonts w:ascii="宋体" w:hAnsi="宋体" w:cs="宋体" w:hint="eastAsia"/>
                <w:color w:val="000000"/>
                <w:spacing w:val="-20"/>
                <w:sz w:val="24"/>
                <w:szCs w:val="24"/>
                <w:lang w:eastAsia="zh-CN"/>
              </w:rPr>
              <w:t>最大允许充装量</w:t>
            </w:r>
          </w:p>
        </w:tc>
        <w:tc>
          <w:tcPr>
            <w:tcW w:w="1512" w:type="dxa"/>
            <w:gridSpan w:val="7"/>
            <w:vAlign w:val="center"/>
          </w:tcPr>
          <w:p w:rsidR="001E7D34" w:rsidRPr="007B6D0E" w:rsidRDefault="005318C7">
            <w:pPr>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rPr>
              <w:t>kg</w:t>
            </w:r>
          </w:p>
        </w:tc>
        <w:tc>
          <w:tcPr>
            <w:tcW w:w="1512" w:type="dxa"/>
            <w:gridSpan w:val="2"/>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介质</w:t>
            </w:r>
            <w:r w:rsidRPr="007B6D0E">
              <w:rPr>
                <w:rFonts w:ascii="宋体" w:hAnsi="宋体" w:cs="宋体" w:hint="eastAsia"/>
                <w:color w:val="000000"/>
                <w:sz w:val="24"/>
                <w:szCs w:val="24"/>
                <w:lang w:eastAsia="zh-CN"/>
              </w:rPr>
              <w:t>名称</w:t>
            </w:r>
            <w:r w:rsidRPr="007B6D0E">
              <w:rPr>
                <w:rFonts w:ascii="宋体" w:hAnsi="宋体" w:cs="宋体"/>
                <w:color w:val="000000"/>
                <w:sz w:val="24"/>
                <w:szCs w:val="24"/>
                <w:lang w:eastAsia="zh-CN"/>
              </w:rPr>
              <w:t>(</w:t>
            </w:r>
            <w:r w:rsidRPr="007B6D0E">
              <w:rPr>
                <w:rFonts w:ascii="宋体" w:hAnsi="宋体" w:cs="宋体" w:hint="eastAsia"/>
                <w:color w:val="000000"/>
                <w:sz w:val="24"/>
                <w:szCs w:val="24"/>
                <w:lang w:eastAsia="zh-CN"/>
              </w:rPr>
              <w:t>品种)</w:t>
            </w:r>
          </w:p>
        </w:tc>
        <w:tc>
          <w:tcPr>
            <w:tcW w:w="1511" w:type="dxa"/>
            <w:gridSpan w:val="4"/>
            <w:vAlign w:val="center"/>
          </w:tcPr>
          <w:p w:rsidR="001E7D34" w:rsidRPr="007B6D0E" w:rsidRDefault="001E7D34">
            <w:pPr>
              <w:snapToGrid w:val="0"/>
              <w:spacing w:after="0" w:line="240" w:lineRule="auto"/>
              <w:jc w:val="both"/>
              <w:rPr>
                <w:rFonts w:ascii="宋体" w:hAnsi="宋体" w:cs="宋体"/>
                <w:color w:val="000000"/>
                <w:sz w:val="24"/>
                <w:szCs w:val="24"/>
              </w:rPr>
            </w:pPr>
          </w:p>
        </w:tc>
        <w:tc>
          <w:tcPr>
            <w:tcW w:w="1514" w:type="dxa"/>
            <w:gridSpan w:val="5"/>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允许堆码质量</w:t>
            </w:r>
          </w:p>
        </w:tc>
        <w:tc>
          <w:tcPr>
            <w:tcW w:w="1532" w:type="dxa"/>
            <w:gridSpan w:val="2"/>
            <w:vAlign w:val="center"/>
          </w:tcPr>
          <w:p w:rsidR="001E7D34" w:rsidRPr="007B6D0E" w:rsidRDefault="005318C7">
            <w:pPr>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lang w:eastAsia="zh-CN"/>
              </w:rPr>
              <w:t>k</w:t>
            </w:r>
            <w:r w:rsidRPr="007B6D0E">
              <w:rPr>
                <w:rFonts w:ascii="宋体" w:hAnsi="宋体" w:cs="宋体" w:hint="eastAsia"/>
                <w:color w:val="000000"/>
                <w:sz w:val="24"/>
                <w:szCs w:val="24"/>
              </w:rPr>
              <w:t>g</w:t>
            </w:r>
          </w:p>
        </w:tc>
      </w:tr>
      <w:tr w:rsidR="001E7D34">
        <w:trPr>
          <w:gridAfter w:val="1"/>
          <w:wAfter w:w="9" w:type="dxa"/>
          <w:trHeight w:val="340"/>
          <w:jc w:val="center"/>
        </w:trPr>
        <w:tc>
          <w:tcPr>
            <w:tcW w:w="1499" w:type="dxa"/>
            <w:gridSpan w:val="3"/>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适用</w:t>
            </w:r>
            <w:r w:rsidRPr="007B6D0E">
              <w:rPr>
                <w:rFonts w:ascii="宋体" w:hAnsi="宋体" w:cs="宋体" w:hint="eastAsia"/>
                <w:color w:val="000000"/>
                <w:sz w:val="24"/>
                <w:szCs w:val="24"/>
              </w:rPr>
              <w:t>环境温度</w:t>
            </w:r>
          </w:p>
        </w:tc>
        <w:tc>
          <w:tcPr>
            <w:tcW w:w="1512" w:type="dxa"/>
            <w:gridSpan w:val="7"/>
            <w:vAlign w:val="center"/>
          </w:tcPr>
          <w:p w:rsidR="001E7D34" w:rsidRPr="007B6D0E" w:rsidRDefault="005318C7">
            <w:pPr>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rPr>
              <w:t>℃</w:t>
            </w:r>
          </w:p>
        </w:tc>
        <w:tc>
          <w:tcPr>
            <w:tcW w:w="1512" w:type="dxa"/>
            <w:gridSpan w:val="2"/>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介质编号</w:t>
            </w:r>
          </w:p>
        </w:tc>
        <w:tc>
          <w:tcPr>
            <w:tcW w:w="1511" w:type="dxa"/>
            <w:gridSpan w:val="4"/>
            <w:vAlign w:val="center"/>
          </w:tcPr>
          <w:p w:rsidR="001E7D34" w:rsidRPr="007B6D0E" w:rsidRDefault="005318C7">
            <w:pPr>
              <w:snapToGrid w:val="0"/>
              <w:spacing w:after="0" w:line="240" w:lineRule="auto"/>
              <w:ind w:firstLineChars="200" w:firstLine="480"/>
              <w:jc w:val="right"/>
              <w:rPr>
                <w:rFonts w:ascii="宋体" w:hAnsi="宋体" w:cs="宋体"/>
                <w:color w:val="000000"/>
                <w:sz w:val="24"/>
                <w:szCs w:val="24"/>
              </w:rPr>
            </w:pPr>
            <w:r w:rsidRPr="007B6D0E">
              <w:rPr>
                <w:rFonts w:ascii="宋体" w:hAnsi="宋体" w:cs="宋体" w:hint="eastAsia"/>
                <w:color w:val="000000"/>
                <w:sz w:val="24"/>
                <w:szCs w:val="24"/>
              </w:rPr>
              <w:t xml:space="preserve">  </w:t>
            </w:r>
          </w:p>
        </w:tc>
        <w:tc>
          <w:tcPr>
            <w:tcW w:w="1514" w:type="dxa"/>
            <w:gridSpan w:val="5"/>
            <w:vAlign w:val="center"/>
          </w:tcPr>
          <w:p w:rsidR="001E7D34" w:rsidRPr="007B6D0E" w:rsidRDefault="005318C7">
            <w:pPr>
              <w:snapToGrid w:val="0"/>
              <w:spacing w:after="0" w:line="240" w:lineRule="auto"/>
              <w:jc w:val="both"/>
              <w:rPr>
                <w:rFonts w:ascii="宋体" w:hAnsi="宋体" w:cs="宋体"/>
                <w:color w:val="000000"/>
                <w:sz w:val="24"/>
                <w:szCs w:val="24"/>
                <w:lang w:eastAsia="zh-CN"/>
              </w:rPr>
            </w:pPr>
            <w:r w:rsidRPr="007B6D0E">
              <w:rPr>
                <w:rFonts w:ascii="宋体" w:hAnsi="宋体" w:cs="宋体" w:hint="eastAsia"/>
                <w:color w:val="000000"/>
                <w:sz w:val="24"/>
                <w:szCs w:val="24"/>
                <w:lang w:eastAsia="zh-CN"/>
              </w:rPr>
              <w:t>介质危害性</w:t>
            </w:r>
          </w:p>
        </w:tc>
        <w:tc>
          <w:tcPr>
            <w:tcW w:w="1532" w:type="dxa"/>
            <w:gridSpan w:val="2"/>
            <w:vAlign w:val="center"/>
          </w:tcPr>
          <w:p w:rsidR="001E7D34" w:rsidRPr="007B6D0E" w:rsidRDefault="001E7D34">
            <w:pPr>
              <w:snapToGrid w:val="0"/>
              <w:spacing w:after="0" w:line="240" w:lineRule="auto"/>
              <w:jc w:val="both"/>
              <w:rPr>
                <w:rFonts w:ascii="宋体" w:hAnsi="宋体" w:cs="宋体"/>
                <w:color w:val="000000"/>
                <w:sz w:val="24"/>
                <w:szCs w:val="24"/>
              </w:rPr>
            </w:pPr>
          </w:p>
        </w:tc>
      </w:tr>
      <w:tr w:rsidR="001E7D34">
        <w:trPr>
          <w:gridAfter w:val="1"/>
          <w:wAfter w:w="9" w:type="dxa"/>
          <w:trHeight w:val="340"/>
          <w:jc w:val="center"/>
        </w:trPr>
        <w:tc>
          <w:tcPr>
            <w:tcW w:w="2254" w:type="dxa"/>
            <w:gridSpan w:val="6"/>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pacing w:val="-20"/>
                <w:sz w:val="24"/>
                <w:szCs w:val="24"/>
                <w:lang w:eastAsia="zh-CN"/>
              </w:rPr>
              <w:t>罐式集装箱设计使用年限</w:t>
            </w:r>
          </w:p>
        </w:tc>
        <w:tc>
          <w:tcPr>
            <w:tcW w:w="2269" w:type="dxa"/>
            <w:gridSpan w:val="6"/>
            <w:vAlign w:val="center"/>
          </w:tcPr>
          <w:p w:rsidR="001E7D34" w:rsidRPr="007B6D0E" w:rsidRDefault="005318C7">
            <w:pPr>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年</w:t>
            </w:r>
          </w:p>
        </w:tc>
        <w:tc>
          <w:tcPr>
            <w:tcW w:w="2268" w:type="dxa"/>
            <w:gridSpan w:val="5"/>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pacing w:val="-20"/>
                <w:sz w:val="24"/>
                <w:szCs w:val="24"/>
                <w:lang w:eastAsia="zh-CN"/>
              </w:rPr>
            </w:pPr>
            <w:r w:rsidRPr="007B6D0E">
              <w:rPr>
                <w:rFonts w:ascii="宋体" w:hAnsi="宋体" w:cs="宋体" w:hint="eastAsia"/>
                <w:color w:val="000000"/>
                <w:spacing w:val="-20"/>
                <w:sz w:val="24"/>
                <w:szCs w:val="24"/>
                <w:lang w:eastAsia="zh-CN"/>
              </w:rPr>
              <w:t>外廓尺寸(长×宽×高)</w:t>
            </w:r>
          </w:p>
        </w:tc>
        <w:tc>
          <w:tcPr>
            <w:tcW w:w="2289" w:type="dxa"/>
            <w:gridSpan w:val="6"/>
            <w:vAlign w:val="center"/>
          </w:tcPr>
          <w:p w:rsidR="001E7D34" w:rsidRPr="007B6D0E" w:rsidRDefault="005318C7">
            <w:pPr>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mm</w:t>
            </w:r>
          </w:p>
        </w:tc>
      </w:tr>
      <w:tr w:rsidR="001E7D34">
        <w:trPr>
          <w:gridAfter w:val="1"/>
          <w:wAfter w:w="9" w:type="dxa"/>
          <w:trHeight w:val="340"/>
          <w:jc w:val="center"/>
        </w:trPr>
        <w:tc>
          <w:tcPr>
            <w:tcW w:w="9080" w:type="dxa"/>
            <w:gridSpan w:val="23"/>
            <w:vAlign w:val="center"/>
          </w:tcPr>
          <w:p w:rsidR="001E7D34" w:rsidRPr="007B6D0E" w:rsidRDefault="005318C7">
            <w:pPr>
              <w:snapToGrid w:val="0"/>
              <w:spacing w:after="0" w:line="240" w:lineRule="auto"/>
              <w:jc w:val="center"/>
              <w:rPr>
                <w:rFonts w:ascii="宋体" w:hAnsi="宋体" w:cs="宋体"/>
                <w:b/>
                <w:color w:val="000000"/>
                <w:sz w:val="24"/>
                <w:szCs w:val="24"/>
                <w:lang w:eastAsia="zh-CN"/>
              </w:rPr>
            </w:pPr>
            <w:r w:rsidRPr="007B6D0E">
              <w:rPr>
                <w:rFonts w:ascii="宋体" w:hAnsi="宋体" w:cs="宋体" w:hint="eastAsia"/>
                <w:b/>
                <w:color w:val="000000"/>
                <w:sz w:val="24"/>
                <w:szCs w:val="24"/>
                <w:lang w:eastAsia="zh-CN"/>
              </w:rPr>
              <w:t>罐  体</w:t>
            </w:r>
          </w:p>
        </w:tc>
      </w:tr>
      <w:tr w:rsidR="001E7D34">
        <w:trPr>
          <w:gridAfter w:val="1"/>
          <w:wAfter w:w="9" w:type="dxa"/>
          <w:trHeight w:val="340"/>
          <w:jc w:val="center"/>
        </w:trPr>
        <w:tc>
          <w:tcPr>
            <w:tcW w:w="702" w:type="dxa"/>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性能参数</w:t>
            </w:r>
          </w:p>
        </w:tc>
        <w:tc>
          <w:tcPr>
            <w:tcW w:w="2087"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罐体容积(m</w:t>
            </w:r>
            <w:r w:rsidRPr="007B6D0E">
              <w:rPr>
                <w:rFonts w:ascii="宋体" w:hAnsi="宋体" w:cs="宋体" w:hint="eastAsia"/>
                <w:color w:val="000000"/>
                <w:sz w:val="24"/>
                <w:szCs w:val="24"/>
                <w:vertAlign w:val="superscript"/>
                <w:lang w:eastAsia="zh-CN"/>
              </w:rPr>
              <w:t>3</w:t>
            </w:r>
            <w:r w:rsidRPr="007B6D0E">
              <w:rPr>
                <w:rFonts w:ascii="宋体" w:hAnsi="宋体" w:cs="宋体" w:hint="eastAsia"/>
                <w:color w:val="000000"/>
                <w:sz w:val="24"/>
                <w:szCs w:val="24"/>
                <w:lang w:eastAsia="zh-CN"/>
              </w:rPr>
              <w:t>)</w:t>
            </w:r>
          </w:p>
        </w:tc>
        <w:tc>
          <w:tcPr>
            <w:tcW w:w="2103" w:type="dxa"/>
            <w:gridSpan w:val="7"/>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2096"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罐体内径(mm)</w:t>
            </w:r>
          </w:p>
        </w:tc>
        <w:tc>
          <w:tcPr>
            <w:tcW w:w="2092" w:type="dxa"/>
            <w:gridSpan w:val="4"/>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r>
      <w:tr w:rsidR="001E7D34">
        <w:trPr>
          <w:gridAfter w:val="1"/>
          <w:wAfter w:w="9" w:type="dxa"/>
          <w:trHeight w:val="340"/>
          <w:jc w:val="center"/>
        </w:trPr>
        <w:tc>
          <w:tcPr>
            <w:tcW w:w="702" w:type="dxa"/>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2087"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设计压力(MPa)</w:t>
            </w:r>
          </w:p>
        </w:tc>
        <w:tc>
          <w:tcPr>
            <w:tcW w:w="2103" w:type="dxa"/>
            <w:gridSpan w:val="7"/>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2096"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设计温度(℃)</w:t>
            </w:r>
          </w:p>
        </w:tc>
        <w:tc>
          <w:tcPr>
            <w:tcW w:w="2092" w:type="dxa"/>
            <w:gridSpan w:val="4"/>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r>
      <w:tr w:rsidR="001E7D34">
        <w:trPr>
          <w:gridAfter w:val="1"/>
          <w:wAfter w:w="9" w:type="dxa"/>
          <w:trHeight w:val="340"/>
          <w:jc w:val="center"/>
        </w:trPr>
        <w:tc>
          <w:tcPr>
            <w:tcW w:w="702" w:type="dxa"/>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2087"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最大允许工作压力(MPa)</w:t>
            </w:r>
          </w:p>
        </w:tc>
        <w:tc>
          <w:tcPr>
            <w:tcW w:w="2103" w:type="dxa"/>
            <w:gridSpan w:val="7"/>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2096"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罐体外总长(m)</w:t>
            </w:r>
          </w:p>
        </w:tc>
        <w:tc>
          <w:tcPr>
            <w:tcW w:w="2092"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 xml:space="preserve"> </w:t>
            </w:r>
          </w:p>
        </w:tc>
      </w:tr>
      <w:tr w:rsidR="001E7D34">
        <w:trPr>
          <w:gridAfter w:val="1"/>
          <w:wAfter w:w="9" w:type="dxa"/>
          <w:trHeight w:val="340"/>
          <w:jc w:val="center"/>
        </w:trPr>
        <w:tc>
          <w:tcPr>
            <w:tcW w:w="702" w:type="dxa"/>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2087"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腐蚀裕量(mm)</w:t>
            </w:r>
          </w:p>
        </w:tc>
        <w:tc>
          <w:tcPr>
            <w:tcW w:w="2103" w:type="dxa"/>
            <w:gridSpan w:val="7"/>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 xml:space="preserve"> </w:t>
            </w:r>
          </w:p>
        </w:tc>
        <w:tc>
          <w:tcPr>
            <w:tcW w:w="2096"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焊接接头系数</w:t>
            </w:r>
          </w:p>
        </w:tc>
        <w:tc>
          <w:tcPr>
            <w:tcW w:w="2092" w:type="dxa"/>
            <w:gridSpan w:val="4"/>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r>
      <w:tr w:rsidR="001E7D34">
        <w:trPr>
          <w:trHeight w:val="340"/>
          <w:jc w:val="center"/>
        </w:trPr>
        <w:tc>
          <w:tcPr>
            <w:tcW w:w="702" w:type="dxa"/>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873" w:type="dxa"/>
            <w:gridSpan w:val="3"/>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罐体</w:t>
            </w:r>
          </w:p>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材料</w:t>
            </w:r>
          </w:p>
        </w:tc>
        <w:tc>
          <w:tcPr>
            <w:tcW w:w="1214"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筒体</w:t>
            </w:r>
          </w:p>
        </w:tc>
        <w:tc>
          <w:tcPr>
            <w:tcW w:w="2103" w:type="dxa"/>
            <w:gridSpan w:val="7"/>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2096"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单位容积充装量</w:t>
            </w:r>
          </w:p>
        </w:tc>
        <w:tc>
          <w:tcPr>
            <w:tcW w:w="2101" w:type="dxa"/>
            <w:gridSpan w:val="5"/>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lang w:eastAsia="zh-CN"/>
              </w:rPr>
              <w:t>t</w:t>
            </w:r>
            <w:r w:rsidRPr="007B6D0E">
              <w:rPr>
                <w:rFonts w:ascii="宋体" w:hAnsi="宋体" w:cs="宋体" w:hint="eastAsia"/>
                <w:color w:val="000000"/>
                <w:sz w:val="24"/>
                <w:szCs w:val="24"/>
              </w:rPr>
              <w:t>/m</w:t>
            </w:r>
            <w:r w:rsidRPr="007B6D0E">
              <w:rPr>
                <w:rFonts w:ascii="宋体" w:hAnsi="宋体" w:cs="宋体" w:hint="eastAsia"/>
                <w:color w:val="000000"/>
                <w:sz w:val="24"/>
                <w:szCs w:val="24"/>
                <w:vertAlign w:val="superscript"/>
              </w:rPr>
              <w:t>3</w:t>
            </w:r>
          </w:p>
        </w:tc>
      </w:tr>
      <w:tr w:rsidR="001E7D34">
        <w:trPr>
          <w:trHeight w:val="340"/>
          <w:jc w:val="center"/>
        </w:trPr>
        <w:tc>
          <w:tcPr>
            <w:tcW w:w="702" w:type="dxa"/>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873" w:type="dxa"/>
            <w:gridSpan w:val="3"/>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1214"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封头</w:t>
            </w:r>
          </w:p>
        </w:tc>
        <w:tc>
          <w:tcPr>
            <w:tcW w:w="2103" w:type="dxa"/>
            <w:gridSpan w:val="7"/>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c>
          <w:tcPr>
            <w:tcW w:w="2096" w:type="dxa"/>
            <w:gridSpan w:val="5"/>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罐体</w:t>
            </w:r>
            <w:r w:rsidRPr="007B6D0E">
              <w:rPr>
                <w:rFonts w:ascii="宋体" w:hAnsi="宋体" w:cs="宋体" w:hint="eastAsia"/>
                <w:color w:val="000000"/>
                <w:sz w:val="24"/>
                <w:szCs w:val="24"/>
              </w:rPr>
              <w:t>设计使用年限</w:t>
            </w:r>
          </w:p>
        </w:tc>
        <w:tc>
          <w:tcPr>
            <w:tcW w:w="2101" w:type="dxa"/>
            <w:gridSpan w:val="5"/>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rPr>
              <w:t>年</w:t>
            </w:r>
          </w:p>
        </w:tc>
      </w:tr>
      <w:tr w:rsidR="001E7D34">
        <w:trPr>
          <w:gridAfter w:val="2"/>
          <w:wAfter w:w="20" w:type="dxa"/>
          <w:trHeight w:val="340"/>
          <w:jc w:val="center"/>
        </w:trPr>
        <w:tc>
          <w:tcPr>
            <w:tcW w:w="702" w:type="dxa"/>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873" w:type="dxa"/>
            <w:gridSpan w:val="3"/>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设计</w:t>
            </w:r>
          </w:p>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厚度</w:t>
            </w:r>
          </w:p>
        </w:tc>
        <w:tc>
          <w:tcPr>
            <w:tcW w:w="1214"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筒体</w:t>
            </w:r>
          </w:p>
        </w:tc>
        <w:tc>
          <w:tcPr>
            <w:tcW w:w="2103" w:type="dxa"/>
            <w:gridSpan w:val="7"/>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lang w:eastAsia="zh-CN"/>
              </w:rPr>
              <w:t>mm</w:t>
            </w:r>
            <w:r w:rsidRPr="007B6D0E">
              <w:rPr>
                <w:rFonts w:ascii="宋体" w:hAnsi="宋体" w:cs="宋体" w:hint="eastAsia"/>
                <w:color w:val="000000"/>
                <w:sz w:val="24"/>
                <w:szCs w:val="24"/>
              </w:rPr>
              <w:t xml:space="preserve"> </w:t>
            </w:r>
          </w:p>
        </w:tc>
        <w:tc>
          <w:tcPr>
            <w:tcW w:w="963" w:type="dxa"/>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计算</w:t>
            </w:r>
          </w:p>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厚度</w:t>
            </w:r>
          </w:p>
        </w:tc>
        <w:tc>
          <w:tcPr>
            <w:tcW w:w="1116"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筒体</w:t>
            </w:r>
          </w:p>
        </w:tc>
        <w:tc>
          <w:tcPr>
            <w:tcW w:w="2098"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lang w:eastAsia="zh-CN"/>
              </w:rPr>
              <w:t>mm</w:t>
            </w:r>
            <w:r w:rsidRPr="007B6D0E">
              <w:rPr>
                <w:rFonts w:ascii="宋体" w:hAnsi="宋体" w:cs="宋体" w:hint="eastAsia"/>
                <w:color w:val="000000"/>
                <w:sz w:val="24"/>
                <w:szCs w:val="24"/>
              </w:rPr>
              <w:t xml:space="preserve"> </w:t>
            </w:r>
          </w:p>
        </w:tc>
      </w:tr>
      <w:tr w:rsidR="001E7D34">
        <w:trPr>
          <w:gridAfter w:val="2"/>
          <w:wAfter w:w="20" w:type="dxa"/>
          <w:trHeight w:val="340"/>
          <w:jc w:val="center"/>
        </w:trPr>
        <w:tc>
          <w:tcPr>
            <w:tcW w:w="702" w:type="dxa"/>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873" w:type="dxa"/>
            <w:gridSpan w:val="3"/>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1214"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封头</w:t>
            </w:r>
          </w:p>
        </w:tc>
        <w:tc>
          <w:tcPr>
            <w:tcW w:w="2103" w:type="dxa"/>
            <w:gridSpan w:val="7"/>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lang w:eastAsia="zh-CN"/>
              </w:rPr>
              <w:t>mm</w:t>
            </w:r>
          </w:p>
        </w:tc>
        <w:tc>
          <w:tcPr>
            <w:tcW w:w="963" w:type="dxa"/>
            <w:vMerge/>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c>
          <w:tcPr>
            <w:tcW w:w="1116"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封头</w:t>
            </w:r>
          </w:p>
        </w:tc>
        <w:tc>
          <w:tcPr>
            <w:tcW w:w="2098"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lang w:eastAsia="zh-CN"/>
              </w:rPr>
              <w:t>mm</w:t>
            </w:r>
          </w:p>
        </w:tc>
      </w:tr>
      <w:tr w:rsidR="001E7D34">
        <w:trPr>
          <w:gridAfter w:val="1"/>
          <w:wAfter w:w="9" w:type="dxa"/>
          <w:trHeight w:val="340"/>
          <w:jc w:val="center"/>
        </w:trPr>
        <w:tc>
          <w:tcPr>
            <w:tcW w:w="709" w:type="dxa"/>
            <w:gridSpan w:val="2"/>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检验试验</w:t>
            </w:r>
          </w:p>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2090"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耐压试验压力</w:t>
            </w:r>
          </w:p>
        </w:tc>
        <w:tc>
          <w:tcPr>
            <w:tcW w:w="2093" w:type="dxa"/>
            <w:gridSpan w:val="6"/>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rPr>
              <w:t>MPa</w:t>
            </w:r>
          </w:p>
        </w:tc>
        <w:tc>
          <w:tcPr>
            <w:tcW w:w="2096"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气密性试验压力</w:t>
            </w:r>
          </w:p>
        </w:tc>
        <w:tc>
          <w:tcPr>
            <w:tcW w:w="2092"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MPa</w:t>
            </w:r>
          </w:p>
        </w:tc>
      </w:tr>
      <w:tr w:rsidR="001E7D34">
        <w:trPr>
          <w:gridAfter w:val="1"/>
          <w:wAfter w:w="9" w:type="dxa"/>
          <w:trHeight w:val="340"/>
          <w:jc w:val="center"/>
        </w:trPr>
        <w:tc>
          <w:tcPr>
            <w:tcW w:w="709" w:type="dxa"/>
            <w:gridSpan w:val="2"/>
            <w:vMerge/>
            <w:tcBorders>
              <w:bottom w:val="single" w:sz="4" w:space="0" w:color="auto"/>
            </w:tcBorders>
            <w:vAlign w:val="center"/>
          </w:tcPr>
          <w:p w:rsidR="001E7D34" w:rsidRPr="007B6D0E" w:rsidRDefault="001E7D34">
            <w:pPr>
              <w:snapToGrid w:val="0"/>
              <w:spacing w:after="0" w:line="240" w:lineRule="auto"/>
              <w:rPr>
                <w:rFonts w:ascii="宋体" w:hAnsi="宋体" w:cs="宋体"/>
                <w:color w:val="000000"/>
                <w:sz w:val="24"/>
                <w:szCs w:val="24"/>
                <w:lang w:eastAsia="zh-CN"/>
              </w:rPr>
            </w:pPr>
          </w:p>
        </w:tc>
        <w:tc>
          <w:tcPr>
            <w:tcW w:w="2090"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无损检测方法</w:t>
            </w:r>
          </w:p>
        </w:tc>
        <w:tc>
          <w:tcPr>
            <w:tcW w:w="2093" w:type="dxa"/>
            <w:gridSpan w:val="6"/>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c>
          <w:tcPr>
            <w:tcW w:w="2096"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无损检测比例</w:t>
            </w:r>
          </w:p>
        </w:tc>
        <w:tc>
          <w:tcPr>
            <w:tcW w:w="2092"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rPr>
              <w:t>％</w:t>
            </w:r>
          </w:p>
        </w:tc>
      </w:tr>
      <w:tr w:rsidR="001E7D34">
        <w:trPr>
          <w:gridAfter w:val="1"/>
          <w:wAfter w:w="9" w:type="dxa"/>
          <w:trHeight w:val="340"/>
          <w:jc w:val="center"/>
        </w:trPr>
        <w:tc>
          <w:tcPr>
            <w:tcW w:w="2799" w:type="dxa"/>
            <w:gridSpan w:val="8"/>
            <w:tcBorders>
              <w:top w:val="single" w:sz="4" w:space="0" w:color="auto"/>
              <w:bottom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热处理方式</w:t>
            </w:r>
          </w:p>
        </w:tc>
        <w:tc>
          <w:tcPr>
            <w:tcW w:w="2093" w:type="dxa"/>
            <w:gridSpan w:val="6"/>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2096"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热处理温度</w:t>
            </w:r>
          </w:p>
        </w:tc>
        <w:tc>
          <w:tcPr>
            <w:tcW w:w="2092"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lang w:eastAsia="zh-CN"/>
              </w:rPr>
              <w:t>℃</w:t>
            </w:r>
          </w:p>
        </w:tc>
      </w:tr>
      <w:tr w:rsidR="001E7D34">
        <w:trPr>
          <w:gridAfter w:val="1"/>
          <w:wAfter w:w="9" w:type="dxa"/>
          <w:trHeight w:val="340"/>
          <w:jc w:val="center"/>
        </w:trPr>
        <w:tc>
          <w:tcPr>
            <w:tcW w:w="2799" w:type="dxa"/>
            <w:gridSpan w:val="8"/>
            <w:tcBorders>
              <w:top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气体置换后压力</w:t>
            </w:r>
          </w:p>
        </w:tc>
        <w:tc>
          <w:tcPr>
            <w:tcW w:w="2093" w:type="dxa"/>
            <w:gridSpan w:val="6"/>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MPa</w:t>
            </w:r>
          </w:p>
        </w:tc>
        <w:tc>
          <w:tcPr>
            <w:tcW w:w="2096" w:type="dxa"/>
            <w:gridSpan w:val="5"/>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rPr>
              <w:t>罐体内</w:t>
            </w:r>
            <w:r w:rsidRPr="007B6D0E">
              <w:rPr>
                <w:rFonts w:ascii="宋体" w:hAnsi="宋体" w:cs="宋体" w:hint="eastAsia"/>
                <w:color w:val="000000"/>
                <w:sz w:val="24"/>
                <w:szCs w:val="24"/>
                <w:lang w:eastAsia="zh-CN"/>
              </w:rPr>
              <w:t>气体含氧量</w:t>
            </w:r>
          </w:p>
        </w:tc>
        <w:tc>
          <w:tcPr>
            <w:tcW w:w="2092"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rPr>
              <w:t>％</w:t>
            </w:r>
          </w:p>
        </w:tc>
      </w:tr>
      <w:tr w:rsidR="001E7D34">
        <w:trPr>
          <w:gridAfter w:val="1"/>
          <w:wAfter w:w="9" w:type="dxa"/>
          <w:trHeight w:val="340"/>
          <w:jc w:val="center"/>
        </w:trPr>
        <w:tc>
          <w:tcPr>
            <w:tcW w:w="9080" w:type="dxa"/>
            <w:gridSpan w:val="23"/>
            <w:vAlign w:val="center"/>
          </w:tcPr>
          <w:p w:rsidR="001E7D34" w:rsidRPr="007B6D0E" w:rsidRDefault="005318C7">
            <w:pPr>
              <w:snapToGrid w:val="0"/>
              <w:spacing w:after="0" w:line="240" w:lineRule="auto"/>
              <w:jc w:val="center"/>
              <w:rPr>
                <w:rFonts w:ascii="宋体" w:hAnsi="宋体" w:cs="宋体"/>
                <w:b/>
                <w:color w:val="000000"/>
                <w:sz w:val="24"/>
                <w:szCs w:val="24"/>
                <w:lang w:eastAsia="zh-CN"/>
              </w:rPr>
            </w:pPr>
            <w:r w:rsidRPr="007B6D0E">
              <w:rPr>
                <w:rFonts w:ascii="宋体" w:hAnsi="宋体" w:cs="宋体" w:hint="eastAsia"/>
                <w:b/>
                <w:color w:val="000000"/>
                <w:sz w:val="24"/>
                <w:szCs w:val="24"/>
                <w:lang w:eastAsia="zh-CN"/>
              </w:rPr>
              <w:t>安全附件、仪表和装卸附件</w:t>
            </w:r>
          </w:p>
        </w:tc>
      </w:tr>
      <w:tr w:rsidR="001E7D34">
        <w:trPr>
          <w:gridAfter w:val="1"/>
          <w:wAfter w:w="9" w:type="dxa"/>
          <w:trHeight w:val="340"/>
          <w:jc w:val="center"/>
        </w:trPr>
        <w:tc>
          <w:tcPr>
            <w:tcW w:w="1499" w:type="dxa"/>
            <w:gridSpan w:val="3"/>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名称</w:t>
            </w:r>
          </w:p>
        </w:tc>
        <w:tc>
          <w:tcPr>
            <w:tcW w:w="1962" w:type="dxa"/>
            <w:gridSpan w:val="8"/>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型号</w:t>
            </w:r>
          </w:p>
        </w:tc>
        <w:tc>
          <w:tcPr>
            <w:tcW w:w="1178" w:type="dxa"/>
            <w:gridSpan w:val="2"/>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规格</w:t>
            </w:r>
          </w:p>
        </w:tc>
        <w:tc>
          <w:tcPr>
            <w:tcW w:w="2717" w:type="dxa"/>
            <w:gridSpan w:val="7"/>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数量</w:t>
            </w:r>
          </w:p>
        </w:tc>
        <w:tc>
          <w:tcPr>
            <w:tcW w:w="1724" w:type="dxa"/>
            <w:gridSpan w:val="3"/>
            <w:vAlign w:val="center"/>
          </w:tcPr>
          <w:p w:rsidR="001E7D34" w:rsidRPr="007B6D0E" w:rsidRDefault="005318C7">
            <w:pPr>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制造单位</w:t>
            </w:r>
            <w:r w:rsidRPr="007B6D0E">
              <w:rPr>
                <w:rFonts w:ascii="宋体" w:hAnsi="宋体" w:cs="宋体" w:hint="eastAsia"/>
                <w:color w:val="000000"/>
                <w:sz w:val="24"/>
                <w:szCs w:val="24"/>
                <w:lang w:eastAsia="zh-CN"/>
              </w:rPr>
              <w:t>名称</w:t>
            </w:r>
          </w:p>
        </w:tc>
      </w:tr>
      <w:tr w:rsidR="001E7D34">
        <w:trPr>
          <w:gridAfter w:val="1"/>
          <w:wAfter w:w="9" w:type="dxa"/>
          <w:trHeight w:val="340"/>
          <w:jc w:val="center"/>
        </w:trPr>
        <w:tc>
          <w:tcPr>
            <w:tcW w:w="1499" w:type="dxa"/>
            <w:gridSpan w:val="3"/>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1962" w:type="dxa"/>
            <w:gridSpan w:val="8"/>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1178" w:type="dxa"/>
            <w:gridSpan w:val="2"/>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2717" w:type="dxa"/>
            <w:gridSpan w:val="7"/>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1724" w:type="dxa"/>
            <w:gridSpan w:val="3"/>
            <w:vAlign w:val="center"/>
          </w:tcPr>
          <w:p w:rsidR="001E7D34" w:rsidRPr="007B6D0E" w:rsidRDefault="001E7D34">
            <w:pPr>
              <w:snapToGrid w:val="0"/>
              <w:spacing w:after="0" w:line="240" w:lineRule="auto"/>
              <w:jc w:val="center"/>
              <w:rPr>
                <w:rFonts w:ascii="宋体" w:hAnsi="宋体" w:cs="宋体"/>
                <w:color w:val="000000"/>
                <w:sz w:val="24"/>
                <w:szCs w:val="24"/>
              </w:rPr>
            </w:pPr>
          </w:p>
        </w:tc>
      </w:tr>
      <w:tr w:rsidR="001E7D34">
        <w:trPr>
          <w:gridAfter w:val="1"/>
          <w:wAfter w:w="9" w:type="dxa"/>
          <w:trHeight w:val="340"/>
          <w:jc w:val="center"/>
        </w:trPr>
        <w:tc>
          <w:tcPr>
            <w:tcW w:w="1499" w:type="dxa"/>
            <w:gridSpan w:val="3"/>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1962" w:type="dxa"/>
            <w:gridSpan w:val="8"/>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1178" w:type="dxa"/>
            <w:gridSpan w:val="2"/>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2717" w:type="dxa"/>
            <w:gridSpan w:val="7"/>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1724" w:type="dxa"/>
            <w:gridSpan w:val="3"/>
            <w:vAlign w:val="center"/>
          </w:tcPr>
          <w:p w:rsidR="001E7D34" w:rsidRPr="007B6D0E" w:rsidRDefault="001E7D34">
            <w:pPr>
              <w:snapToGrid w:val="0"/>
              <w:spacing w:after="0" w:line="240" w:lineRule="auto"/>
              <w:jc w:val="center"/>
              <w:rPr>
                <w:rFonts w:ascii="宋体" w:hAnsi="宋体" w:cs="宋体"/>
                <w:color w:val="000000"/>
                <w:sz w:val="24"/>
                <w:szCs w:val="24"/>
              </w:rPr>
            </w:pPr>
          </w:p>
        </w:tc>
      </w:tr>
      <w:tr w:rsidR="001E7D34">
        <w:trPr>
          <w:gridAfter w:val="1"/>
          <w:wAfter w:w="9" w:type="dxa"/>
          <w:trHeight w:val="340"/>
          <w:jc w:val="center"/>
        </w:trPr>
        <w:tc>
          <w:tcPr>
            <w:tcW w:w="1499" w:type="dxa"/>
            <w:gridSpan w:val="3"/>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1962" w:type="dxa"/>
            <w:gridSpan w:val="8"/>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1178" w:type="dxa"/>
            <w:gridSpan w:val="2"/>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2717" w:type="dxa"/>
            <w:gridSpan w:val="7"/>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1724" w:type="dxa"/>
            <w:gridSpan w:val="3"/>
            <w:vAlign w:val="center"/>
          </w:tcPr>
          <w:p w:rsidR="001E7D34" w:rsidRPr="007B6D0E" w:rsidRDefault="001E7D34">
            <w:pPr>
              <w:snapToGrid w:val="0"/>
              <w:spacing w:after="0" w:line="240" w:lineRule="auto"/>
              <w:jc w:val="center"/>
              <w:rPr>
                <w:rFonts w:ascii="宋体" w:hAnsi="宋体" w:cs="宋体"/>
                <w:color w:val="000000"/>
                <w:sz w:val="24"/>
                <w:szCs w:val="24"/>
              </w:rPr>
            </w:pPr>
          </w:p>
        </w:tc>
      </w:tr>
      <w:tr w:rsidR="001E7D34">
        <w:trPr>
          <w:gridAfter w:val="1"/>
          <w:wAfter w:w="9" w:type="dxa"/>
          <w:trHeight w:val="340"/>
          <w:jc w:val="center"/>
        </w:trPr>
        <w:tc>
          <w:tcPr>
            <w:tcW w:w="1499" w:type="dxa"/>
            <w:gridSpan w:val="3"/>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1962" w:type="dxa"/>
            <w:gridSpan w:val="8"/>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1178" w:type="dxa"/>
            <w:gridSpan w:val="2"/>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2717" w:type="dxa"/>
            <w:gridSpan w:val="7"/>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1724" w:type="dxa"/>
            <w:gridSpan w:val="3"/>
            <w:vAlign w:val="center"/>
          </w:tcPr>
          <w:p w:rsidR="001E7D34" w:rsidRPr="007B6D0E" w:rsidRDefault="001E7D34">
            <w:pPr>
              <w:snapToGrid w:val="0"/>
              <w:spacing w:after="0" w:line="240" w:lineRule="auto"/>
              <w:jc w:val="center"/>
              <w:rPr>
                <w:rFonts w:ascii="宋体" w:hAnsi="宋体" w:cs="宋体"/>
                <w:color w:val="000000"/>
                <w:sz w:val="24"/>
                <w:szCs w:val="24"/>
              </w:rPr>
            </w:pPr>
          </w:p>
        </w:tc>
      </w:tr>
      <w:tr w:rsidR="001E7D34">
        <w:trPr>
          <w:gridAfter w:val="2"/>
          <w:wAfter w:w="20" w:type="dxa"/>
          <w:trHeight w:val="340"/>
          <w:jc w:val="center"/>
        </w:trPr>
        <w:tc>
          <w:tcPr>
            <w:tcW w:w="709" w:type="dxa"/>
            <w:gridSpan w:val="2"/>
            <w:vMerge w:val="restart"/>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制造</w:t>
            </w:r>
          </w:p>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监检</w:t>
            </w:r>
          </w:p>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lastRenderedPageBreak/>
              <w:t>情况</w:t>
            </w:r>
          </w:p>
        </w:tc>
        <w:tc>
          <w:tcPr>
            <w:tcW w:w="2096" w:type="dxa"/>
            <w:gridSpan w:val="7"/>
            <w:vAlign w:val="center"/>
          </w:tcPr>
          <w:p w:rsidR="001E7D34" w:rsidRPr="007B6D0E" w:rsidRDefault="005318C7">
            <w:pPr>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lastRenderedPageBreak/>
              <w:t>监检机构</w:t>
            </w:r>
            <w:r w:rsidRPr="007B6D0E">
              <w:rPr>
                <w:rFonts w:ascii="宋体" w:hAnsi="宋体" w:cs="宋体" w:hint="eastAsia"/>
                <w:color w:val="000000"/>
                <w:sz w:val="24"/>
                <w:szCs w:val="24"/>
                <w:lang w:eastAsia="zh-CN"/>
              </w:rPr>
              <w:t>名称</w:t>
            </w:r>
          </w:p>
        </w:tc>
        <w:tc>
          <w:tcPr>
            <w:tcW w:w="6264" w:type="dxa"/>
            <w:gridSpan w:val="13"/>
            <w:vAlign w:val="center"/>
          </w:tcPr>
          <w:p w:rsidR="001E7D34" w:rsidRPr="007B6D0E" w:rsidRDefault="001E7D34">
            <w:pPr>
              <w:snapToGrid w:val="0"/>
              <w:spacing w:after="0" w:line="240" w:lineRule="auto"/>
              <w:jc w:val="center"/>
              <w:rPr>
                <w:rFonts w:ascii="宋体" w:hAnsi="宋体" w:cs="宋体"/>
                <w:color w:val="000000"/>
                <w:sz w:val="24"/>
                <w:szCs w:val="24"/>
              </w:rPr>
            </w:pPr>
          </w:p>
        </w:tc>
      </w:tr>
      <w:tr w:rsidR="001E7D34">
        <w:trPr>
          <w:gridAfter w:val="1"/>
          <w:wAfter w:w="9" w:type="dxa"/>
          <w:trHeight w:val="340"/>
          <w:jc w:val="center"/>
        </w:trPr>
        <w:tc>
          <w:tcPr>
            <w:tcW w:w="709" w:type="dxa"/>
            <w:gridSpan w:val="2"/>
            <w:vMerge/>
            <w:vAlign w:val="center"/>
          </w:tcPr>
          <w:p w:rsidR="001E7D34" w:rsidRPr="007B6D0E" w:rsidRDefault="001E7D34">
            <w:pPr>
              <w:snapToGrid w:val="0"/>
              <w:spacing w:after="0" w:line="240" w:lineRule="auto"/>
              <w:rPr>
                <w:rFonts w:ascii="宋体" w:hAnsi="宋体" w:cs="宋体"/>
                <w:color w:val="000000"/>
                <w:sz w:val="24"/>
                <w:szCs w:val="24"/>
              </w:rPr>
            </w:pPr>
          </w:p>
        </w:tc>
        <w:tc>
          <w:tcPr>
            <w:tcW w:w="2090" w:type="dxa"/>
            <w:gridSpan w:val="6"/>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监检机构</w:t>
            </w:r>
          </w:p>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lastRenderedPageBreak/>
              <w:t>统一社会信用代码</w:t>
            </w:r>
          </w:p>
        </w:tc>
        <w:tc>
          <w:tcPr>
            <w:tcW w:w="2093" w:type="dxa"/>
            <w:gridSpan w:val="6"/>
            <w:vAlign w:val="center"/>
          </w:tcPr>
          <w:p w:rsidR="001E7D34" w:rsidRPr="007B6D0E" w:rsidRDefault="001E7D34">
            <w:pPr>
              <w:snapToGrid w:val="0"/>
              <w:spacing w:after="0" w:line="240" w:lineRule="auto"/>
              <w:jc w:val="center"/>
              <w:rPr>
                <w:rFonts w:ascii="宋体" w:hAnsi="宋体" w:cs="宋体"/>
                <w:color w:val="000000"/>
                <w:sz w:val="24"/>
                <w:szCs w:val="24"/>
                <w:lang w:eastAsia="zh-CN"/>
              </w:rPr>
            </w:pPr>
          </w:p>
        </w:tc>
        <w:tc>
          <w:tcPr>
            <w:tcW w:w="2096" w:type="dxa"/>
            <w:gridSpan w:val="5"/>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监检</w:t>
            </w:r>
            <w:r w:rsidRPr="007B6D0E">
              <w:rPr>
                <w:rFonts w:ascii="宋体" w:hAnsi="宋体" w:cs="宋体" w:hint="eastAsia"/>
                <w:color w:val="000000"/>
                <w:sz w:val="24"/>
                <w:szCs w:val="24"/>
              </w:rPr>
              <w:t>机构</w:t>
            </w:r>
          </w:p>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lastRenderedPageBreak/>
              <w:t>核准证编号</w:t>
            </w:r>
          </w:p>
        </w:tc>
        <w:tc>
          <w:tcPr>
            <w:tcW w:w="2092" w:type="dxa"/>
            <w:gridSpan w:val="4"/>
            <w:vAlign w:val="center"/>
          </w:tcPr>
          <w:p w:rsidR="001E7D34" w:rsidRPr="007B6D0E" w:rsidRDefault="001E7D34">
            <w:pPr>
              <w:snapToGrid w:val="0"/>
              <w:spacing w:after="0" w:line="240" w:lineRule="auto"/>
              <w:jc w:val="center"/>
              <w:rPr>
                <w:rFonts w:ascii="宋体" w:hAnsi="宋体" w:cs="宋体"/>
                <w:color w:val="000000"/>
                <w:sz w:val="24"/>
                <w:szCs w:val="24"/>
              </w:rPr>
            </w:pPr>
          </w:p>
        </w:tc>
      </w:tr>
    </w:tbl>
    <w:p w:rsidR="001E7D34" w:rsidRPr="007B6D0E" w:rsidRDefault="005318C7">
      <w:pPr>
        <w:pStyle w:val="aff7"/>
        <w:spacing w:line="401" w:lineRule="exact"/>
        <w:ind w:firstLineChars="200" w:firstLine="436"/>
        <w:rPr>
          <w:rFonts w:ascii="宋体" w:eastAsia="宋体" w:hAnsi="宋体" w:cs="宋体"/>
          <w:color w:val="000000"/>
          <w:sz w:val="21"/>
          <w:lang w:eastAsia="zh-CN"/>
        </w:rPr>
      </w:pPr>
      <w:r w:rsidRPr="007B6D0E">
        <w:rPr>
          <w:rFonts w:ascii="宋体" w:eastAsia="宋体" w:hAnsi="宋体" w:cs="宋体" w:hint="eastAsia"/>
          <w:color w:val="000000"/>
          <w:sz w:val="21"/>
          <w:lang w:eastAsia="zh-CN"/>
        </w:rPr>
        <w:t>注：本数据表适用于隔热或者无隔热结构罐体罐式集装箱。</w:t>
      </w:r>
    </w:p>
    <w:p w:rsidR="001E7D34" w:rsidRPr="007B6D0E" w:rsidRDefault="001E7D34">
      <w:pPr>
        <w:pStyle w:val="aff1"/>
        <w:spacing w:before="0" w:after="0" w:line="401" w:lineRule="exact"/>
        <w:rPr>
          <w:rFonts w:hAnsi="黑体" w:cs="黑体"/>
          <w:color w:val="000000"/>
          <w:sz w:val="24"/>
          <w:szCs w:val="24"/>
          <w:lang w:eastAsia="zh-CN"/>
        </w:rPr>
      </w:pPr>
    </w:p>
    <w:p w:rsidR="001E7D34" w:rsidRPr="007B6D0E" w:rsidRDefault="001E7D34">
      <w:pPr>
        <w:pStyle w:val="aff1"/>
        <w:spacing w:before="0" w:after="0" w:line="401" w:lineRule="exact"/>
        <w:rPr>
          <w:rFonts w:hAnsi="黑体" w:cs="黑体"/>
          <w:color w:val="000000"/>
          <w:sz w:val="24"/>
          <w:szCs w:val="24"/>
          <w:lang w:eastAsia="zh-CN"/>
        </w:rPr>
      </w:pPr>
    </w:p>
    <w:p w:rsidR="001E7D34" w:rsidRPr="007B6D0E" w:rsidRDefault="005318C7">
      <w:pPr>
        <w:pStyle w:val="aff1"/>
        <w:spacing w:before="0" w:after="0" w:line="401" w:lineRule="exact"/>
        <w:rPr>
          <w:rFonts w:hAnsi="黑体" w:cs="黑体"/>
          <w:color w:val="000000"/>
          <w:sz w:val="24"/>
          <w:szCs w:val="24"/>
          <w:lang w:eastAsia="zh-CN"/>
        </w:rPr>
      </w:pPr>
      <w:r w:rsidRPr="007B6D0E">
        <w:rPr>
          <w:rFonts w:hAnsi="黑体" w:cs="黑体" w:hint="eastAsia"/>
          <w:color w:val="000000"/>
          <w:sz w:val="24"/>
          <w:szCs w:val="24"/>
          <w:lang w:eastAsia="zh-CN"/>
        </w:rPr>
        <w:t>(8</w:t>
      </w:r>
      <w:r w:rsidRPr="007B6D0E">
        <w:rPr>
          <w:rFonts w:hAnsi="黑体" w:cs="黑体"/>
          <w:color w:val="000000"/>
          <w:sz w:val="24"/>
          <w:szCs w:val="24"/>
          <w:lang w:eastAsia="zh-CN"/>
        </w:rPr>
        <w:t>)</w:t>
      </w:r>
      <w:r w:rsidRPr="007B6D0E">
        <w:rPr>
          <w:rFonts w:hAnsi="黑体" w:cs="黑体" w:hint="eastAsia"/>
          <w:color w:val="000000"/>
          <w:sz w:val="24"/>
          <w:szCs w:val="24"/>
          <w:lang w:eastAsia="zh-CN"/>
        </w:rPr>
        <w:t>罐式集装箱</w:t>
      </w:r>
      <w:r w:rsidRPr="007B6D0E">
        <w:rPr>
          <w:rFonts w:hAnsi="黑体" w:cs="黑体"/>
          <w:color w:val="000000"/>
          <w:sz w:val="24"/>
          <w:szCs w:val="24"/>
          <w:lang w:eastAsia="zh-CN"/>
        </w:rPr>
        <w:t>产品数据表</w:t>
      </w:r>
    </w:p>
    <w:p w:rsidR="001E7D34" w:rsidRPr="007B6D0E" w:rsidRDefault="005318C7">
      <w:pPr>
        <w:pStyle w:val="afc"/>
        <w:spacing w:after="0" w:line="401" w:lineRule="exact"/>
        <w:ind w:rightChars="1000" w:right="2200" w:firstLineChars="0" w:firstLine="0"/>
        <w:jc w:val="right"/>
        <w:rPr>
          <w:rFonts w:ascii="宋体" w:eastAsia="宋体" w:hAnsi="宋体" w:cs="宋体"/>
          <w:color w:val="000000"/>
          <w:lang w:eastAsia="zh-CN"/>
        </w:rPr>
      </w:pPr>
      <w:r w:rsidRPr="007B6D0E">
        <w:rPr>
          <w:rFonts w:ascii="宋体" w:eastAsia="宋体" w:hAnsi="宋体" w:cs="宋体" w:hint="eastAsia"/>
          <w:color w:val="000000"/>
          <w:lang w:eastAsia="zh-CN"/>
        </w:rPr>
        <w:t>编号：</w:t>
      </w:r>
    </w:p>
    <w:tbl>
      <w:tblPr>
        <w:tblW w:w="911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97"/>
        <w:gridCol w:w="62"/>
        <w:gridCol w:w="709"/>
        <w:gridCol w:w="223"/>
        <w:gridCol w:w="280"/>
        <w:gridCol w:w="147"/>
        <w:gridCol w:w="682"/>
        <w:gridCol w:w="48"/>
        <w:gridCol w:w="12"/>
        <w:gridCol w:w="316"/>
        <w:gridCol w:w="676"/>
        <w:gridCol w:w="778"/>
        <w:gridCol w:w="275"/>
        <w:gridCol w:w="33"/>
        <w:gridCol w:w="21"/>
        <w:gridCol w:w="1249"/>
        <w:gridCol w:w="767"/>
        <w:gridCol w:w="52"/>
        <w:gridCol w:w="169"/>
        <w:gridCol w:w="600"/>
        <w:gridCol w:w="429"/>
        <w:gridCol w:w="892"/>
      </w:tblGrid>
      <w:tr w:rsidR="001E7D34">
        <w:trPr>
          <w:trHeight w:val="340"/>
          <w:jc w:val="center"/>
        </w:trPr>
        <w:tc>
          <w:tcPr>
            <w:tcW w:w="1971" w:type="dxa"/>
            <w:gridSpan w:val="5"/>
            <w:tcBorders>
              <w:top w:val="single" w:sz="8" w:space="0" w:color="auto"/>
              <w:left w:val="single" w:sz="8"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产品名称</w:t>
            </w:r>
          </w:p>
        </w:tc>
        <w:tc>
          <w:tcPr>
            <w:tcW w:w="2659" w:type="dxa"/>
            <w:gridSpan w:val="7"/>
            <w:tcBorders>
              <w:top w:val="single" w:sz="8" w:space="0" w:color="auto"/>
              <w:left w:val="single" w:sz="4" w:space="0" w:color="auto"/>
              <w:bottom w:val="single" w:sz="4" w:space="0" w:color="auto"/>
              <w:right w:val="single" w:sz="4" w:space="0" w:color="auto"/>
            </w:tcBorders>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3166" w:type="dxa"/>
            <w:gridSpan w:val="8"/>
            <w:tcBorders>
              <w:top w:val="single" w:sz="8"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产品型号</w:t>
            </w:r>
          </w:p>
        </w:tc>
        <w:tc>
          <w:tcPr>
            <w:tcW w:w="1321" w:type="dxa"/>
            <w:gridSpan w:val="2"/>
            <w:tcBorders>
              <w:top w:val="single" w:sz="8" w:space="0" w:color="auto"/>
              <w:left w:val="single" w:sz="4" w:space="0" w:color="auto"/>
              <w:bottom w:val="single" w:sz="4" w:space="0" w:color="auto"/>
              <w:right w:val="single" w:sz="8" w:space="0" w:color="auto"/>
            </w:tcBorders>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r>
      <w:tr w:rsidR="001E7D34">
        <w:trPr>
          <w:trHeight w:val="340"/>
          <w:jc w:val="center"/>
        </w:trPr>
        <w:tc>
          <w:tcPr>
            <w:tcW w:w="1971" w:type="dxa"/>
            <w:gridSpan w:val="5"/>
            <w:tcBorders>
              <w:top w:val="single" w:sz="4" w:space="0" w:color="auto"/>
              <w:left w:val="single" w:sz="8"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产品编号</w:t>
            </w:r>
          </w:p>
        </w:tc>
        <w:tc>
          <w:tcPr>
            <w:tcW w:w="2659" w:type="dxa"/>
            <w:gridSpan w:val="7"/>
            <w:tcBorders>
              <w:top w:val="single" w:sz="4" w:space="0" w:color="auto"/>
              <w:left w:val="single" w:sz="4" w:space="0" w:color="auto"/>
              <w:bottom w:val="single" w:sz="4" w:space="0" w:color="auto"/>
              <w:right w:val="single" w:sz="4" w:space="0" w:color="auto"/>
            </w:tcBorders>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3166" w:type="dxa"/>
            <w:gridSpan w:val="8"/>
            <w:tcBorders>
              <w:top w:val="single" w:sz="4"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特种</w:t>
            </w:r>
            <w:r w:rsidRPr="007B6D0E">
              <w:rPr>
                <w:rFonts w:ascii="宋体" w:hAnsi="宋体" w:cs="宋体" w:hint="eastAsia"/>
                <w:color w:val="000000"/>
                <w:sz w:val="24"/>
                <w:szCs w:val="24"/>
              </w:rPr>
              <w:t>设备代码</w:t>
            </w:r>
          </w:p>
        </w:tc>
        <w:tc>
          <w:tcPr>
            <w:tcW w:w="1321" w:type="dxa"/>
            <w:gridSpan w:val="2"/>
            <w:tcBorders>
              <w:top w:val="single" w:sz="4" w:space="0" w:color="auto"/>
              <w:left w:val="single" w:sz="4" w:space="0" w:color="auto"/>
              <w:bottom w:val="single" w:sz="4" w:space="0" w:color="auto"/>
              <w:right w:val="single" w:sz="8" w:space="0" w:color="auto"/>
            </w:tcBorders>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r>
      <w:tr w:rsidR="001E7D34">
        <w:trPr>
          <w:trHeight w:val="340"/>
          <w:jc w:val="center"/>
        </w:trPr>
        <w:tc>
          <w:tcPr>
            <w:tcW w:w="1971" w:type="dxa"/>
            <w:gridSpan w:val="5"/>
            <w:tcBorders>
              <w:top w:val="single" w:sz="4" w:space="0" w:color="auto"/>
              <w:left w:val="single" w:sz="8" w:space="0" w:color="auto"/>
              <w:bottom w:val="single" w:sz="8"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产品标准</w:t>
            </w:r>
          </w:p>
        </w:tc>
        <w:tc>
          <w:tcPr>
            <w:tcW w:w="7146" w:type="dxa"/>
            <w:gridSpan w:val="17"/>
            <w:tcBorders>
              <w:top w:val="single" w:sz="4" w:space="0" w:color="auto"/>
              <w:left w:val="single" w:sz="4" w:space="0" w:color="auto"/>
              <w:bottom w:val="single" w:sz="8" w:space="0" w:color="auto"/>
              <w:right w:val="single" w:sz="8" w:space="0" w:color="auto"/>
            </w:tcBorders>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r>
      <w:tr w:rsidR="001E7D34">
        <w:trPr>
          <w:trHeight w:val="340"/>
          <w:jc w:val="center"/>
        </w:trPr>
        <w:tc>
          <w:tcPr>
            <w:tcW w:w="9117" w:type="dxa"/>
            <w:gridSpan w:val="22"/>
            <w:tcBorders>
              <w:top w:val="single" w:sz="8" w:space="0" w:color="auto"/>
              <w:left w:val="single" w:sz="8" w:space="0" w:color="auto"/>
              <w:bottom w:val="single" w:sz="8" w:space="0" w:color="auto"/>
              <w:right w:val="single" w:sz="8" w:space="0" w:color="auto"/>
            </w:tcBorders>
            <w:vAlign w:val="center"/>
          </w:tcPr>
          <w:p w:rsidR="001E7D34" w:rsidRPr="007B6D0E" w:rsidRDefault="005318C7">
            <w:pPr>
              <w:adjustRightInd w:val="0"/>
              <w:snapToGrid w:val="0"/>
              <w:spacing w:after="0" w:line="240" w:lineRule="auto"/>
              <w:jc w:val="center"/>
              <w:rPr>
                <w:rFonts w:ascii="宋体" w:hAnsi="宋体" w:cs="宋体"/>
                <w:b/>
                <w:color w:val="000000"/>
                <w:sz w:val="24"/>
                <w:szCs w:val="24"/>
              </w:rPr>
            </w:pPr>
            <w:r w:rsidRPr="007B6D0E">
              <w:rPr>
                <w:rFonts w:ascii="宋体" w:hAnsi="宋体" w:cs="宋体" w:hint="eastAsia"/>
                <w:b/>
                <w:color w:val="000000"/>
                <w:sz w:val="24"/>
                <w:szCs w:val="24"/>
              </w:rPr>
              <w:t>罐</w:t>
            </w:r>
            <w:r w:rsidRPr="007B6D0E">
              <w:rPr>
                <w:rFonts w:ascii="宋体" w:hAnsi="宋体" w:cs="宋体"/>
                <w:b/>
                <w:color w:val="000000"/>
                <w:sz w:val="24"/>
                <w:szCs w:val="24"/>
                <w:lang w:eastAsia="zh-CN"/>
              </w:rPr>
              <w:t xml:space="preserve"> </w:t>
            </w:r>
            <w:r w:rsidRPr="007B6D0E">
              <w:rPr>
                <w:rFonts w:ascii="宋体" w:hAnsi="宋体" w:cs="宋体" w:hint="eastAsia"/>
                <w:b/>
                <w:color w:val="000000"/>
                <w:sz w:val="24"/>
                <w:szCs w:val="24"/>
              </w:rPr>
              <w:t>式</w:t>
            </w:r>
            <w:r w:rsidRPr="007B6D0E">
              <w:rPr>
                <w:rFonts w:ascii="宋体" w:hAnsi="宋体" w:cs="宋体"/>
                <w:b/>
                <w:color w:val="000000"/>
                <w:sz w:val="24"/>
                <w:szCs w:val="24"/>
                <w:lang w:eastAsia="zh-CN"/>
              </w:rPr>
              <w:t xml:space="preserve"> </w:t>
            </w:r>
            <w:r w:rsidRPr="007B6D0E">
              <w:rPr>
                <w:rFonts w:ascii="宋体" w:hAnsi="宋体" w:cs="宋体" w:hint="eastAsia"/>
                <w:b/>
                <w:color w:val="000000"/>
                <w:sz w:val="24"/>
                <w:szCs w:val="24"/>
              </w:rPr>
              <w:t>集</w:t>
            </w:r>
            <w:r w:rsidRPr="007B6D0E">
              <w:rPr>
                <w:rFonts w:ascii="宋体" w:hAnsi="宋体" w:cs="宋体"/>
                <w:b/>
                <w:color w:val="000000"/>
                <w:sz w:val="24"/>
                <w:szCs w:val="24"/>
                <w:lang w:eastAsia="zh-CN"/>
              </w:rPr>
              <w:t xml:space="preserve"> </w:t>
            </w:r>
            <w:r w:rsidRPr="007B6D0E">
              <w:rPr>
                <w:rFonts w:ascii="宋体" w:hAnsi="宋体" w:cs="宋体" w:hint="eastAsia"/>
                <w:b/>
                <w:color w:val="000000"/>
                <w:sz w:val="24"/>
                <w:szCs w:val="24"/>
              </w:rPr>
              <w:t>装</w:t>
            </w:r>
            <w:r w:rsidRPr="007B6D0E">
              <w:rPr>
                <w:rFonts w:ascii="宋体" w:hAnsi="宋体" w:cs="宋体"/>
                <w:b/>
                <w:color w:val="000000"/>
                <w:sz w:val="24"/>
                <w:szCs w:val="24"/>
                <w:lang w:eastAsia="zh-CN"/>
              </w:rPr>
              <w:t xml:space="preserve"> </w:t>
            </w:r>
            <w:r w:rsidRPr="007B6D0E">
              <w:rPr>
                <w:rFonts w:ascii="宋体" w:hAnsi="宋体" w:cs="宋体" w:hint="eastAsia"/>
                <w:b/>
                <w:color w:val="000000"/>
                <w:sz w:val="24"/>
                <w:szCs w:val="24"/>
              </w:rPr>
              <w:t>箱</w:t>
            </w:r>
          </w:p>
        </w:tc>
      </w:tr>
      <w:tr w:rsidR="001E7D34">
        <w:trPr>
          <w:trHeight w:val="340"/>
          <w:jc w:val="center"/>
        </w:trPr>
        <w:tc>
          <w:tcPr>
            <w:tcW w:w="2118" w:type="dxa"/>
            <w:gridSpan w:val="6"/>
            <w:tcBorders>
              <w:top w:val="single" w:sz="8" w:space="0" w:color="auto"/>
              <w:left w:val="single" w:sz="8"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适用</w:t>
            </w:r>
            <w:r w:rsidRPr="007B6D0E">
              <w:rPr>
                <w:rFonts w:ascii="宋体" w:hAnsi="宋体" w:cs="宋体" w:hint="eastAsia"/>
                <w:color w:val="000000"/>
                <w:sz w:val="24"/>
                <w:szCs w:val="24"/>
              </w:rPr>
              <w:t>运输方式</w:t>
            </w:r>
          </w:p>
        </w:tc>
        <w:tc>
          <w:tcPr>
            <w:tcW w:w="1058" w:type="dxa"/>
            <w:gridSpan w:val="4"/>
            <w:tcBorders>
              <w:top w:val="single" w:sz="8" w:space="0" w:color="auto"/>
              <w:left w:val="single" w:sz="4" w:space="0" w:color="auto"/>
              <w:bottom w:val="single" w:sz="4" w:space="0" w:color="auto"/>
              <w:right w:val="single" w:sz="4" w:space="0" w:color="auto"/>
            </w:tcBorders>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c>
          <w:tcPr>
            <w:tcW w:w="1783" w:type="dxa"/>
            <w:gridSpan w:val="5"/>
            <w:tcBorders>
              <w:top w:val="single" w:sz="8"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空箱质量</w:t>
            </w:r>
            <w:r w:rsidRPr="007B6D0E">
              <w:rPr>
                <w:rFonts w:ascii="宋体" w:hAnsi="宋体" w:cs="宋体"/>
                <w:color w:val="000000"/>
                <w:sz w:val="24"/>
                <w:szCs w:val="24"/>
                <w:lang w:eastAsia="zh-CN"/>
              </w:rPr>
              <w:t>(</w:t>
            </w:r>
            <w:r w:rsidRPr="007B6D0E">
              <w:rPr>
                <w:rFonts w:ascii="宋体" w:hAnsi="宋体" w:cs="宋体"/>
                <w:color w:val="000000"/>
                <w:sz w:val="24"/>
                <w:szCs w:val="24"/>
              </w:rPr>
              <w:t>kg</w:t>
            </w:r>
            <w:r w:rsidRPr="007B6D0E">
              <w:rPr>
                <w:rFonts w:ascii="宋体" w:hAnsi="宋体" w:cs="宋体"/>
                <w:color w:val="000000"/>
                <w:sz w:val="24"/>
                <w:szCs w:val="24"/>
                <w:lang w:eastAsia="zh-CN"/>
              </w:rPr>
              <w:t>)</w:t>
            </w:r>
          </w:p>
        </w:tc>
        <w:tc>
          <w:tcPr>
            <w:tcW w:w="1249" w:type="dxa"/>
            <w:tcBorders>
              <w:top w:val="single" w:sz="8" w:space="0" w:color="auto"/>
              <w:left w:val="single" w:sz="4" w:space="0" w:color="auto"/>
              <w:bottom w:val="single" w:sz="4" w:space="0" w:color="auto"/>
              <w:right w:val="single" w:sz="4" w:space="0" w:color="auto"/>
            </w:tcBorders>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c>
          <w:tcPr>
            <w:tcW w:w="2017" w:type="dxa"/>
            <w:gridSpan w:val="5"/>
            <w:tcBorders>
              <w:top w:val="single" w:sz="8" w:space="0" w:color="auto"/>
              <w:left w:val="single" w:sz="4" w:space="0" w:color="auto"/>
              <w:bottom w:val="single" w:sz="4" w:space="0" w:color="auto"/>
              <w:right w:val="single" w:sz="4" w:space="0" w:color="auto"/>
            </w:tcBorders>
            <w:vAlign w:val="center"/>
          </w:tcPr>
          <w:p w:rsidR="001E7D34" w:rsidRDefault="005318C7">
            <w:pPr>
              <w:adjustRightInd w:val="0"/>
              <w:snapToGrid w:val="0"/>
              <w:spacing w:after="0" w:line="240" w:lineRule="auto"/>
              <w:jc w:val="center"/>
              <w:rPr>
                <w:sz w:val="24"/>
                <w:szCs w:val="24"/>
              </w:rPr>
            </w:pPr>
            <w:r w:rsidRPr="007B6D0E">
              <w:rPr>
                <w:rFonts w:ascii="宋体" w:hAnsi="宋体" w:cs="宋体" w:hint="eastAsia"/>
                <w:color w:val="000000"/>
                <w:sz w:val="24"/>
                <w:szCs w:val="24"/>
                <w:lang w:eastAsia="zh-CN"/>
              </w:rPr>
              <w:t>额定质量</w:t>
            </w:r>
            <w:r w:rsidRPr="007B6D0E">
              <w:rPr>
                <w:rFonts w:ascii="宋体" w:hAnsi="宋体" w:cs="宋体"/>
                <w:color w:val="000000"/>
                <w:sz w:val="24"/>
                <w:szCs w:val="24"/>
                <w:lang w:eastAsia="zh-CN"/>
              </w:rPr>
              <w:t>(</w:t>
            </w:r>
            <w:r w:rsidRPr="007B6D0E">
              <w:rPr>
                <w:rFonts w:ascii="宋体" w:hAnsi="宋体" w:cs="宋体"/>
                <w:color w:val="000000"/>
                <w:sz w:val="24"/>
                <w:szCs w:val="24"/>
              </w:rPr>
              <w:t>kg</w:t>
            </w:r>
            <w:r w:rsidRPr="007B6D0E">
              <w:rPr>
                <w:rFonts w:ascii="宋体" w:hAnsi="宋体" w:cs="宋体"/>
                <w:color w:val="000000"/>
                <w:sz w:val="24"/>
                <w:szCs w:val="24"/>
                <w:lang w:eastAsia="zh-CN"/>
              </w:rPr>
              <w:t>)</w:t>
            </w:r>
          </w:p>
        </w:tc>
        <w:tc>
          <w:tcPr>
            <w:tcW w:w="892" w:type="dxa"/>
            <w:tcBorders>
              <w:top w:val="single" w:sz="8" w:space="0" w:color="auto"/>
              <w:left w:val="single" w:sz="4" w:space="0" w:color="auto"/>
              <w:bottom w:val="single" w:sz="4" w:space="0" w:color="auto"/>
              <w:right w:val="single" w:sz="8" w:space="0" w:color="auto"/>
            </w:tcBorders>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r>
      <w:tr w:rsidR="001E7D34">
        <w:trPr>
          <w:trHeight w:val="340"/>
          <w:jc w:val="center"/>
        </w:trPr>
        <w:tc>
          <w:tcPr>
            <w:tcW w:w="2118" w:type="dxa"/>
            <w:gridSpan w:val="6"/>
            <w:tcBorders>
              <w:top w:val="single" w:sz="4" w:space="0" w:color="auto"/>
              <w:left w:val="single" w:sz="8"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最大允许充装量</w:t>
            </w:r>
            <w:r w:rsidRPr="007B6D0E">
              <w:rPr>
                <w:rFonts w:ascii="宋体" w:hAnsi="宋体" w:cs="宋体"/>
                <w:color w:val="000000"/>
                <w:sz w:val="24"/>
                <w:szCs w:val="24"/>
                <w:lang w:eastAsia="zh-CN"/>
              </w:rPr>
              <w:t>(</w:t>
            </w:r>
            <w:r w:rsidRPr="007B6D0E">
              <w:rPr>
                <w:rFonts w:ascii="宋体" w:hAnsi="宋体" w:cs="宋体"/>
                <w:color w:val="000000"/>
                <w:sz w:val="24"/>
                <w:szCs w:val="24"/>
              </w:rPr>
              <w:t>kg</w:t>
            </w:r>
            <w:r w:rsidRPr="007B6D0E">
              <w:rPr>
                <w:rFonts w:ascii="宋体" w:hAnsi="宋体" w:cs="宋体"/>
                <w:color w:val="000000"/>
                <w:sz w:val="24"/>
                <w:szCs w:val="24"/>
                <w:lang w:eastAsia="zh-CN"/>
              </w:rPr>
              <w:t>)</w:t>
            </w:r>
          </w:p>
        </w:tc>
        <w:tc>
          <w:tcPr>
            <w:tcW w:w="1058" w:type="dxa"/>
            <w:gridSpan w:val="4"/>
            <w:tcBorders>
              <w:top w:val="single" w:sz="4" w:space="0" w:color="auto"/>
              <w:left w:val="single" w:sz="4" w:space="0" w:color="auto"/>
              <w:bottom w:val="single" w:sz="4" w:space="0" w:color="auto"/>
              <w:right w:val="single" w:sz="4" w:space="0" w:color="auto"/>
            </w:tcBorders>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c>
          <w:tcPr>
            <w:tcW w:w="1783" w:type="dxa"/>
            <w:gridSpan w:val="5"/>
            <w:tcBorders>
              <w:top w:val="single" w:sz="4"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highlight w:val="yellow"/>
                <w:lang w:eastAsia="zh-CN"/>
              </w:rPr>
            </w:pPr>
            <w:r w:rsidRPr="007B6D0E">
              <w:rPr>
                <w:rFonts w:ascii="宋体" w:hAnsi="宋体" w:cs="宋体" w:hint="eastAsia"/>
                <w:color w:val="000000"/>
                <w:sz w:val="24"/>
                <w:szCs w:val="24"/>
                <w:lang w:eastAsia="zh-CN"/>
              </w:rPr>
              <w:t>介质名称</w:t>
            </w:r>
          </w:p>
        </w:tc>
        <w:tc>
          <w:tcPr>
            <w:tcW w:w="1249" w:type="dxa"/>
            <w:tcBorders>
              <w:top w:val="single" w:sz="4" w:space="0" w:color="auto"/>
              <w:left w:val="single" w:sz="4" w:space="0" w:color="auto"/>
              <w:bottom w:val="single" w:sz="4" w:space="0" w:color="auto"/>
              <w:right w:val="single" w:sz="4" w:space="0" w:color="auto"/>
            </w:tcBorders>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2017" w:type="dxa"/>
            <w:gridSpan w:val="5"/>
            <w:tcBorders>
              <w:top w:val="single" w:sz="4" w:space="0" w:color="auto"/>
              <w:left w:val="single" w:sz="4" w:space="0" w:color="auto"/>
              <w:bottom w:val="single" w:sz="4" w:space="0" w:color="auto"/>
              <w:right w:val="single" w:sz="4" w:space="0" w:color="auto"/>
            </w:tcBorders>
            <w:vAlign w:val="center"/>
          </w:tcPr>
          <w:p w:rsidR="001E7D34" w:rsidRDefault="005318C7">
            <w:pPr>
              <w:adjustRightInd w:val="0"/>
              <w:snapToGrid w:val="0"/>
              <w:spacing w:after="0" w:line="240" w:lineRule="auto"/>
              <w:rPr>
                <w:sz w:val="24"/>
                <w:szCs w:val="24"/>
              </w:rPr>
            </w:pPr>
            <w:r w:rsidRPr="007B6D0E">
              <w:rPr>
                <w:rFonts w:ascii="宋体" w:hAnsi="宋体" w:cs="宋体" w:hint="eastAsia"/>
                <w:color w:val="000000"/>
                <w:sz w:val="24"/>
                <w:szCs w:val="24"/>
                <w:lang w:eastAsia="zh-CN"/>
              </w:rPr>
              <w:t>允许堆码质量</w:t>
            </w:r>
            <w:r w:rsidRPr="007B6D0E">
              <w:rPr>
                <w:rFonts w:ascii="宋体" w:hAnsi="宋体" w:cs="宋体"/>
                <w:color w:val="000000"/>
                <w:sz w:val="24"/>
                <w:szCs w:val="24"/>
                <w:lang w:eastAsia="zh-CN"/>
              </w:rPr>
              <w:t>(</w:t>
            </w:r>
            <w:r w:rsidRPr="007B6D0E">
              <w:rPr>
                <w:rFonts w:ascii="宋体" w:hAnsi="宋体" w:cs="宋体"/>
                <w:color w:val="000000"/>
                <w:sz w:val="24"/>
                <w:szCs w:val="24"/>
              </w:rPr>
              <w:t>kg</w:t>
            </w:r>
            <w:r w:rsidRPr="007B6D0E">
              <w:rPr>
                <w:rFonts w:ascii="宋体" w:hAnsi="宋体" w:cs="宋体"/>
                <w:color w:val="000000"/>
                <w:sz w:val="24"/>
                <w:szCs w:val="24"/>
                <w:lang w:eastAsia="zh-CN"/>
              </w:rPr>
              <w:t>)</w:t>
            </w:r>
          </w:p>
        </w:tc>
        <w:tc>
          <w:tcPr>
            <w:tcW w:w="892" w:type="dxa"/>
            <w:tcBorders>
              <w:top w:val="single" w:sz="4" w:space="0" w:color="auto"/>
              <w:left w:val="single" w:sz="4" w:space="0" w:color="auto"/>
              <w:bottom w:val="single" w:sz="4" w:space="0" w:color="auto"/>
              <w:right w:val="single" w:sz="8" w:space="0" w:color="auto"/>
            </w:tcBorders>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r>
      <w:tr w:rsidR="001E7D34">
        <w:trPr>
          <w:cantSplit/>
          <w:trHeight w:val="340"/>
          <w:jc w:val="center"/>
        </w:trPr>
        <w:tc>
          <w:tcPr>
            <w:tcW w:w="2118" w:type="dxa"/>
            <w:gridSpan w:val="6"/>
            <w:tcBorders>
              <w:top w:val="single" w:sz="4" w:space="0" w:color="auto"/>
              <w:left w:val="single" w:sz="8"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适用</w:t>
            </w:r>
            <w:r w:rsidRPr="007B6D0E">
              <w:rPr>
                <w:rFonts w:ascii="宋体" w:hAnsi="宋体" w:cs="宋体" w:hint="eastAsia"/>
                <w:color w:val="000000"/>
                <w:sz w:val="24"/>
                <w:szCs w:val="24"/>
              </w:rPr>
              <w:t>环境温度</w:t>
            </w:r>
            <w:r w:rsidRPr="007B6D0E">
              <w:rPr>
                <w:rFonts w:ascii="宋体" w:hAnsi="宋体" w:cs="宋体"/>
                <w:color w:val="000000"/>
                <w:sz w:val="24"/>
                <w:szCs w:val="24"/>
                <w:lang w:eastAsia="zh-CN"/>
              </w:rPr>
              <w:t>(</w:t>
            </w:r>
            <w:r w:rsidRPr="007B6D0E">
              <w:rPr>
                <w:rFonts w:ascii="宋体" w:hAnsi="宋体" w:cs="宋体" w:hint="eastAsia"/>
                <w:color w:val="000000"/>
                <w:sz w:val="24"/>
                <w:szCs w:val="24"/>
              </w:rPr>
              <w:t>℃</w:t>
            </w:r>
            <w:r w:rsidRPr="007B6D0E">
              <w:rPr>
                <w:rFonts w:ascii="宋体" w:hAnsi="宋体" w:cs="宋体"/>
                <w:color w:val="000000"/>
                <w:sz w:val="24"/>
                <w:szCs w:val="24"/>
                <w:lang w:eastAsia="zh-CN"/>
              </w:rPr>
              <w:t>)</w:t>
            </w:r>
          </w:p>
        </w:tc>
        <w:tc>
          <w:tcPr>
            <w:tcW w:w="1058" w:type="dxa"/>
            <w:gridSpan w:val="4"/>
            <w:tcBorders>
              <w:top w:val="single" w:sz="4" w:space="0" w:color="auto"/>
              <w:left w:val="single" w:sz="4" w:space="0" w:color="auto"/>
              <w:bottom w:val="single" w:sz="4" w:space="0" w:color="auto"/>
              <w:right w:val="single" w:sz="4" w:space="0" w:color="auto"/>
            </w:tcBorders>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1783" w:type="dxa"/>
            <w:gridSpan w:val="5"/>
            <w:tcBorders>
              <w:top w:val="single" w:sz="4"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介质编号</w:t>
            </w:r>
          </w:p>
        </w:tc>
        <w:tc>
          <w:tcPr>
            <w:tcW w:w="1249" w:type="dxa"/>
            <w:tcBorders>
              <w:top w:val="single" w:sz="4" w:space="0" w:color="auto"/>
              <w:left w:val="single" w:sz="4" w:space="0" w:color="auto"/>
              <w:bottom w:val="single" w:sz="4" w:space="0" w:color="auto"/>
              <w:right w:val="single" w:sz="4" w:space="0" w:color="auto"/>
            </w:tcBorders>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c>
          <w:tcPr>
            <w:tcW w:w="2017" w:type="dxa"/>
            <w:gridSpan w:val="5"/>
            <w:tcBorders>
              <w:top w:val="single" w:sz="4" w:space="0" w:color="auto"/>
              <w:left w:val="single" w:sz="4" w:space="0" w:color="auto"/>
              <w:bottom w:val="single" w:sz="4" w:space="0" w:color="auto"/>
              <w:right w:val="single" w:sz="4" w:space="0" w:color="auto"/>
            </w:tcBorders>
            <w:vAlign w:val="center"/>
          </w:tcPr>
          <w:p w:rsidR="001E7D34" w:rsidRDefault="005318C7">
            <w:pPr>
              <w:adjustRightInd w:val="0"/>
              <w:snapToGrid w:val="0"/>
              <w:spacing w:after="0" w:line="240" w:lineRule="auto"/>
              <w:jc w:val="center"/>
              <w:rPr>
                <w:sz w:val="24"/>
                <w:szCs w:val="24"/>
              </w:rPr>
            </w:pPr>
            <w:r w:rsidRPr="007B6D0E">
              <w:rPr>
                <w:rFonts w:ascii="宋体" w:hAnsi="宋体" w:cs="宋体" w:hint="eastAsia"/>
                <w:color w:val="000000"/>
                <w:sz w:val="24"/>
                <w:szCs w:val="24"/>
                <w:lang w:eastAsia="zh-CN"/>
              </w:rPr>
              <w:t>介质危害性</w:t>
            </w:r>
          </w:p>
        </w:tc>
        <w:tc>
          <w:tcPr>
            <w:tcW w:w="892" w:type="dxa"/>
            <w:tcBorders>
              <w:top w:val="single" w:sz="4" w:space="0" w:color="auto"/>
              <w:left w:val="single" w:sz="4" w:space="0" w:color="auto"/>
              <w:bottom w:val="single" w:sz="4" w:space="0" w:color="auto"/>
              <w:right w:val="single" w:sz="8" w:space="0" w:color="auto"/>
            </w:tcBorders>
            <w:vAlign w:val="center"/>
          </w:tcPr>
          <w:p w:rsidR="001E7D34" w:rsidRPr="007B6D0E" w:rsidRDefault="001E7D34">
            <w:pPr>
              <w:adjustRightInd w:val="0"/>
              <w:snapToGrid w:val="0"/>
              <w:spacing w:after="0" w:line="240" w:lineRule="auto"/>
              <w:rPr>
                <w:rFonts w:ascii="宋体" w:hAnsi="宋体" w:cs="宋体"/>
                <w:color w:val="000000"/>
                <w:sz w:val="24"/>
                <w:szCs w:val="24"/>
              </w:rPr>
            </w:pPr>
          </w:p>
        </w:tc>
      </w:tr>
      <w:tr w:rsidR="001E7D34">
        <w:trPr>
          <w:cantSplit/>
          <w:trHeight w:val="340"/>
          <w:jc w:val="center"/>
        </w:trPr>
        <w:tc>
          <w:tcPr>
            <w:tcW w:w="2118" w:type="dxa"/>
            <w:gridSpan w:val="6"/>
            <w:tcBorders>
              <w:top w:val="single" w:sz="4" w:space="0" w:color="auto"/>
              <w:left w:val="single" w:sz="8" w:space="0" w:color="auto"/>
              <w:bottom w:val="single" w:sz="8"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罐式集装箱</w:t>
            </w:r>
          </w:p>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设计使用年限</w:t>
            </w:r>
            <w:r w:rsidRPr="007B6D0E">
              <w:rPr>
                <w:rFonts w:ascii="宋体" w:hAnsi="宋体" w:cs="宋体"/>
                <w:color w:val="000000"/>
                <w:sz w:val="24"/>
                <w:szCs w:val="24"/>
                <w:lang w:eastAsia="zh-CN"/>
              </w:rPr>
              <w:t>(</w:t>
            </w:r>
            <w:r w:rsidRPr="007B6D0E">
              <w:rPr>
                <w:rFonts w:ascii="宋体" w:hAnsi="宋体" w:cs="宋体" w:hint="eastAsia"/>
                <w:color w:val="000000"/>
                <w:sz w:val="24"/>
                <w:szCs w:val="24"/>
                <w:lang w:eastAsia="zh-CN"/>
              </w:rPr>
              <w:t>年</w:t>
            </w:r>
            <w:r w:rsidRPr="007B6D0E">
              <w:rPr>
                <w:rFonts w:ascii="宋体" w:hAnsi="宋体" w:cs="宋体"/>
                <w:color w:val="000000"/>
                <w:sz w:val="24"/>
                <w:szCs w:val="24"/>
                <w:lang w:eastAsia="zh-CN"/>
              </w:rPr>
              <w:t>)</w:t>
            </w:r>
          </w:p>
        </w:tc>
        <w:tc>
          <w:tcPr>
            <w:tcW w:w="1058" w:type="dxa"/>
            <w:gridSpan w:val="4"/>
            <w:tcBorders>
              <w:top w:val="single" w:sz="4" w:space="0" w:color="auto"/>
              <w:left w:val="single" w:sz="4" w:space="0" w:color="auto"/>
              <w:bottom w:val="single" w:sz="8" w:space="0" w:color="auto"/>
              <w:right w:val="single" w:sz="4" w:space="0" w:color="auto"/>
            </w:tcBorders>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1783" w:type="dxa"/>
            <w:gridSpan w:val="5"/>
            <w:tcBorders>
              <w:top w:val="single" w:sz="4" w:space="0" w:color="auto"/>
              <w:left w:val="single" w:sz="4" w:space="0" w:color="auto"/>
              <w:bottom w:val="single" w:sz="8" w:space="0" w:color="auto"/>
              <w:right w:val="single" w:sz="4" w:space="0" w:color="auto"/>
            </w:tcBorders>
            <w:vAlign w:val="center"/>
          </w:tcPr>
          <w:p w:rsidR="001E7D34" w:rsidRPr="007B6D0E" w:rsidRDefault="005318C7">
            <w:pPr>
              <w:adjustRightInd w:val="0"/>
              <w:snapToGrid w:val="0"/>
              <w:spacing w:after="0" w:line="240" w:lineRule="auto"/>
              <w:jc w:val="both"/>
              <w:rPr>
                <w:rFonts w:ascii="宋体" w:hAnsi="宋体" w:cs="宋体"/>
                <w:color w:val="000000"/>
                <w:sz w:val="24"/>
                <w:szCs w:val="24"/>
              </w:rPr>
            </w:pPr>
            <w:r w:rsidRPr="007B6D0E">
              <w:rPr>
                <w:rFonts w:ascii="宋体" w:hAnsi="宋体" w:cs="宋体" w:hint="eastAsia"/>
                <w:color w:val="000000"/>
                <w:sz w:val="24"/>
                <w:szCs w:val="24"/>
                <w:lang w:eastAsia="zh-CN"/>
              </w:rPr>
              <w:t>外廓尺寸</w:t>
            </w:r>
            <w:r w:rsidRPr="007B6D0E">
              <w:rPr>
                <w:rFonts w:ascii="宋体" w:hAnsi="宋体" w:cs="宋体"/>
                <w:color w:val="000000"/>
                <w:sz w:val="24"/>
                <w:szCs w:val="24"/>
                <w:lang w:eastAsia="zh-CN"/>
              </w:rPr>
              <w:t>(mm)</w:t>
            </w:r>
          </w:p>
        </w:tc>
        <w:tc>
          <w:tcPr>
            <w:tcW w:w="4158" w:type="dxa"/>
            <w:gridSpan w:val="7"/>
            <w:tcBorders>
              <w:top w:val="single" w:sz="4" w:space="0" w:color="auto"/>
              <w:left w:val="single" w:sz="4" w:space="0" w:color="auto"/>
              <w:bottom w:val="single" w:sz="8" w:space="0" w:color="auto"/>
              <w:right w:val="single" w:sz="8" w:space="0" w:color="auto"/>
            </w:tcBorders>
            <w:vAlign w:val="center"/>
          </w:tcPr>
          <w:p w:rsidR="001E7D34" w:rsidRPr="007B6D0E" w:rsidRDefault="005318C7">
            <w:pPr>
              <w:adjustRightInd w:val="0"/>
              <w:snapToGrid w:val="0"/>
              <w:spacing w:after="0" w:line="240" w:lineRule="auto"/>
              <w:rPr>
                <w:rFonts w:ascii="宋体" w:hAnsi="宋体" w:cs="宋体"/>
                <w:color w:val="000000"/>
                <w:sz w:val="24"/>
                <w:szCs w:val="24"/>
              </w:rPr>
            </w:pPr>
            <w:r w:rsidRPr="007B6D0E">
              <w:rPr>
                <w:rFonts w:ascii="宋体" w:hAnsi="宋体" w:cs="宋体" w:hint="eastAsia"/>
                <w:color w:val="000000"/>
                <w:sz w:val="24"/>
                <w:szCs w:val="24"/>
                <w:lang w:eastAsia="zh-CN"/>
              </w:rPr>
              <w:t>(长×宽×高)</w:t>
            </w:r>
          </w:p>
        </w:tc>
      </w:tr>
      <w:tr w:rsidR="001E7D34">
        <w:trPr>
          <w:trHeight w:val="340"/>
          <w:jc w:val="center"/>
        </w:trPr>
        <w:tc>
          <w:tcPr>
            <w:tcW w:w="9117" w:type="dxa"/>
            <w:gridSpan w:val="22"/>
            <w:tcBorders>
              <w:top w:val="single" w:sz="8" w:space="0" w:color="auto"/>
              <w:left w:val="single" w:sz="8" w:space="0" w:color="auto"/>
              <w:bottom w:val="single" w:sz="8" w:space="0" w:color="auto"/>
              <w:right w:val="single" w:sz="8" w:space="0" w:color="auto"/>
            </w:tcBorders>
            <w:vAlign w:val="center"/>
          </w:tcPr>
          <w:p w:rsidR="001E7D34" w:rsidRPr="007B6D0E" w:rsidRDefault="005318C7">
            <w:pPr>
              <w:adjustRightInd w:val="0"/>
              <w:snapToGrid w:val="0"/>
              <w:spacing w:after="0" w:line="240" w:lineRule="auto"/>
              <w:jc w:val="center"/>
              <w:rPr>
                <w:rFonts w:ascii="宋体" w:hAnsi="宋体" w:cs="宋体"/>
                <w:b/>
                <w:color w:val="000000"/>
                <w:sz w:val="24"/>
                <w:szCs w:val="24"/>
              </w:rPr>
            </w:pPr>
            <w:r w:rsidRPr="007B6D0E">
              <w:rPr>
                <w:rFonts w:ascii="宋体" w:hAnsi="宋体" w:cs="宋体" w:hint="eastAsia"/>
                <w:b/>
                <w:color w:val="000000"/>
                <w:sz w:val="24"/>
                <w:szCs w:val="24"/>
              </w:rPr>
              <w:t>罐</w:t>
            </w:r>
            <w:r w:rsidRPr="007B6D0E">
              <w:rPr>
                <w:rFonts w:ascii="宋体" w:hAnsi="宋体" w:cs="宋体"/>
                <w:b/>
                <w:color w:val="000000"/>
                <w:sz w:val="24"/>
                <w:szCs w:val="24"/>
              </w:rPr>
              <w:t xml:space="preserve">  </w:t>
            </w:r>
            <w:r w:rsidRPr="007B6D0E">
              <w:rPr>
                <w:rFonts w:ascii="宋体" w:hAnsi="宋体" w:cs="宋体" w:hint="eastAsia"/>
                <w:b/>
                <w:color w:val="000000"/>
                <w:sz w:val="24"/>
                <w:szCs w:val="24"/>
              </w:rPr>
              <w:t>体</w:t>
            </w:r>
          </w:p>
        </w:tc>
      </w:tr>
      <w:tr w:rsidR="001E7D34">
        <w:trPr>
          <w:cantSplit/>
          <w:trHeight w:val="340"/>
          <w:jc w:val="center"/>
        </w:trPr>
        <w:tc>
          <w:tcPr>
            <w:tcW w:w="697" w:type="dxa"/>
            <w:vMerge w:val="restart"/>
            <w:tcBorders>
              <w:top w:val="single" w:sz="8" w:space="0" w:color="auto"/>
              <w:left w:val="single" w:sz="8" w:space="0" w:color="auto"/>
              <w:bottom w:val="single" w:sz="8"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性能参数</w:t>
            </w:r>
          </w:p>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2103" w:type="dxa"/>
            <w:gridSpan w:val="6"/>
            <w:tcBorders>
              <w:top w:val="single" w:sz="8" w:space="0" w:color="auto"/>
              <w:left w:val="single" w:sz="4" w:space="0" w:color="auto"/>
              <w:bottom w:val="single" w:sz="8" w:space="0" w:color="auto"/>
              <w:right w:val="single" w:sz="4" w:space="0" w:color="auto"/>
            </w:tcBorders>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1052" w:type="dxa"/>
            <w:gridSpan w:val="4"/>
            <w:tcBorders>
              <w:top w:val="single" w:sz="8" w:space="0" w:color="auto"/>
              <w:left w:val="single" w:sz="4" w:space="0" w:color="auto"/>
              <w:bottom w:val="single" w:sz="8"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内容器</w:t>
            </w:r>
          </w:p>
        </w:tc>
        <w:tc>
          <w:tcPr>
            <w:tcW w:w="1053" w:type="dxa"/>
            <w:gridSpan w:val="2"/>
            <w:tcBorders>
              <w:top w:val="single" w:sz="8" w:space="0" w:color="auto"/>
              <w:left w:val="single" w:sz="4" w:space="0" w:color="auto"/>
              <w:bottom w:val="single" w:sz="8"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外壳</w:t>
            </w:r>
          </w:p>
        </w:tc>
        <w:tc>
          <w:tcPr>
            <w:tcW w:w="4212" w:type="dxa"/>
            <w:gridSpan w:val="9"/>
            <w:tcBorders>
              <w:top w:val="single" w:sz="8" w:space="0" w:color="auto"/>
              <w:left w:val="single" w:sz="4" w:space="0" w:color="auto"/>
              <w:bottom w:val="single" w:sz="8" w:space="0" w:color="auto"/>
              <w:right w:val="single" w:sz="8" w:space="0" w:color="auto"/>
            </w:tcBorders>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r>
      <w:tr w:rsidR="001E7D34">
        <w:trPr>
          <w:cantSplit/>
          <w:trHeight w:val="340"/>
          <w:jc w:val="center"/>
        </w:trPr>
        <w:tc>
          <w:tcPr>
            <w:tcW w:w="697" w:type="dxa"/>
            <w:vMerge/>
            <w:tcBorders>
              <w:top w:val="single" w:sz="8" w:space="0" w:color="auto"/>
              <w:left w:val="single" w:sz="8" w:space="0" w:color="auto"/>
              <w:bottom w:val="single" w:sz="4" w:space="0" w:color="auto"/>
              <w:right w:val="single" w:sz="4" w:space="0" w:color="auto"/>
            </w:tcBorders>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2103" w:type="dxa"/>
            <w:gridSpan w:val="6"/>
            <w:tcBorders>
              <w:top w:val="single" w:sz="8"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设计压力</w:t>
            </w:r>
          </w:p>
        </w:tc>
        <w:tc>
          <w:tcPr>
            <w:tcW w:w="1052" w:type="dxa"/>
            <w:gridSpan w:val="4"/>
            <w:tcBorders>
              <w:top w:val="single" w:sz="8"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MPa</w:t>
            </w:r>
          </w:p>
        </w:tc>
        <w:tc>
          <w:tcPr>
            <w:tcW w:w="1053" w:type="dxa"/>
            <w:gridSpan w:val="2"/>
            <w:tcBorders>
              <w:top w:val="single" w:sz="8"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MPa</w:t>
            </w:r>
          </w:p>
        </w:tc>
        <w:tc>
          <w:tcPr>
            <w:tcW w:w="2070" w:type="dxa"/>
            <w:gridSpan w:val="4"/>
            <w:tcBorders>
              <w:top w:val="single" w:sz="8"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内容器</w:t>
            </w:r>
            <w:r w:rsidRPr="007B6D0E">
              <w:rPr>
                <w:rFonts w:ascii="宋体" w:hAnsi="宋体" w:cs="宋体" w:hint="eastAsia"/>
                <w:color w:val="000000"/>
                <w:sz w:val="24"/>
                <w:szCs w:val="24"/>
              </w:rPr>
              <w:t>容积</w:t>
            </w:r>
          </w:p>
        </w:tc>
        <w:tc>
          <w:tcPr>
            <w:tcW w:w="2142" w:type="dxa"/>
            <w:gridSpan w:val="5"/>
            <w:tcBorders>
              <w:top w:val="single" w:sz="8" w:space="0" w:color="auto"/>
              <w:left w:val="single" w:sz="4" w:space="0" w:color="auto"/>
              <w:bottom w:val="single" w:sz="4" w:space="0" w:color="auto"/>
              <w:right w:val="single" w:sz="8" w:space="0" w:color="auto"/>
            </w:tcBorders>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rPr>
              <w:t>m</w:t>
            </w:r>
            <w:r w:rsidRPr="007B6D0E">
              <w:rPr>
                <w:rFonts w:ascii="宋体" w:hAnsi="宋体" w:cs="宋体"/>
                <w:color w:val="000000"/>
                <w:sz w:val="24"/>
                <w:szCs w:val="24"/>
                <w:vertAlign w:val="superscript"/>
              </w:rPr>
              <w:t>3</w:t>
            </w:r>
          </w:p>
        </w:tc>
      </w:tr>
      <w:tr w:rsidR="001E7D34">
        <w:trPr>
          <w:cantSplit/>
          <w:trHeight w:val="340"/>
          <w:jc w:val="center"/>
        </w:trPr>
        <w:tc>
          <w:tcPr>
            <w:tcW w:w="697" w:type="dxa"/>
            <w:vMerge/>
            <w:tcBorders>
              <w:top w:val="single" w:sz="4" w:space="0" w:color="auto"/>
              <w:left w:val="single" w:sz="8" w:space="0" w:color="auto"/>
              <w:bottom w:val="single" w:sz="4" w:space="0" w:color="auto"/>
              <w:right w:val="single" w:sz="4" w:space="0" w:color="auto"/>
            </w:tcBorders>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2103" w:type="dxa"/>
            <w:gridSpan w:val="6"/>
            <w:tcBorders>
              <w:top w:val="single" w:sz="4"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设计温度</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rPr>
              <w:t>℃</w:t>
            </w:r>
          </w:p>
        </w:tc>
        <w:tc>
          <w:tcPr>
            <w:tcW w:w="1053" w:type="dxa"/>
            <w:gridSpan w:val="2"/>
            <w:tcBorders>
              <w:top w:val="single" w:sz="4"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rPr>
              <w:t>℃</w:t>
            </w:r>
          </w:p>
        </w:tc>
        <w:tc>
          <w:tcPr>
            <w:tcW w:w="2070" w:type="dxa"/>
            <w:gridSpan w:val="4"/>
            <w:tcBorders>
              <w:top w:val="single" w:sz="4"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单位容积充装量</w:t>
            </w:r>
          </w:p>
        </w:tc>
        <w:tc>
          <w:tcPr>
            <w:tcW w:w="2142" w:type="dxa"/>
            <w:gridSpan w:val="5"/>
            <w:tcBorders>
              <w:top w:val="single" w:sz="4" w:space="0" w:color="auto"/>
              <w:left w:val="single" w:sz="4" w:space="0" w:color="auto"/>
              <w:bottom w:val="single" w:sz="4" w:space="0" w:color="auto"/>
              <w:right w:val="single" w:sz="8" w:space="0" w:color="auto"/>
            </w:tcBorders>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t/m</w:t>
            </w:r>
            <w:r w:rsidRPr="007B6D0E">
              <w:rPr>
                <w:rFonts w:ascii="宋体" w:hAnsi="宋体" w:cs="宋体"/>
                <w:color w:val="000000"/>
                <w:sz w:val="24"/>
                <w:szCs w:val="24"/>
                <w:vertAlign w:val="superscript"/>
                <w:lang w:eastAsia="zh-CN"/>
              </w:rPr>
              <w:t>3</w:t>
            </w:r>
          </w:p>
        </w:tc>
      </w:tr>
      <w:tr w:rsidR="001E7D34">
        <w:trPr>
          <w:cantSplit/>
          <w:trHeight w:val="340"/>
          <w:jc w:val="center"/>
        </w:trPr>
        <w:tc>
          <w:tcPr>
            <w:tcW w:w="697" w:type="dxa"/>
            <w:vMerge/>
            <w:tcBorders>
              <w:top w:val="single" w:sz="4" w:space="0" w:color="auto"/>
              <w:left w:val="single" w:sz="8" w:space="0" w:color="auto"/>
              <w:bottom w:val="single" w:sz="4" w:space="0" w:color="auto"/>
              <w:right w:val="single" w:sz="4" w:space="0" w:color="auto"/>
            </w:tcBorders>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2103" w:type="dxa"/>
            <w:gridSpan w:val="6"/>
            <w:tcBorders>
              <w:top w:val="single" w:sz="4"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腐蚀裕量</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mm</w:t>
            </w:r>
          </w:p>
        </w:tc>
        <w:tc>
          <w:tcPr>
            <w:tcW w:w="1053" w:type="dxa"/>
            <w:gridSpan w:val="2"/>
            <w:tcBorders>
              <w:top w:val="single" w:sz="4"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mm</w:t>
            </w:r>
          </w:p>
        </w:tc>
        <w:tc>
          <w:tcPr>
            <w:tcW w:w="2070" w:type="dxa"/>
            <w:gridSpan w:val="4"/>
            <w:tcBorders>
              <w:top w:val="single" w:sz="4"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额定充满率</w:t>
            </w:r>
          </w:p>
        </w:tc>
        <w:tc>
          <w:tcPr>
            <w:tcW w:w="2142" w:type="dxa"/>
            <w:gridSpan w:val="5"/>
            <w:tcBorders>
              <w:top w:val="single" w:sz="4" w:space="0" w:color="auto"/>
              <w:left w:val="single" w:sz="4" w:space="0" w:color="auto"/>
              <w:bottom w:val="single" w:sz="4" w:space="0" w:color="auto"/>
              <w:right w:val="single" w:sz="8" w:space="0" w:color="auto"/>
            </w:tcBorders>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lang w:eastAsia="zh-CN"/>
              </w:rPr>
              <w:t>%</w:t>
            </w:r>
          </w:p>
        </w:tc>
      </w:tr>
      <w:tr w:rsidR="001E7D34">
        <w:trPr>
          <w:cantSplit/>
          <w:trHeight w:val="340"/>
          <w:jc w:val="center"/>
        </w:trPr>
        <w:tc>
          <w:tcPr>
            <w:tcW w:w="697" w:type="dxa"/>
            <w:vMerge/>
            <w:tcBorders>
              <w:top w:val="single" w:sz="4" w:space="0" w:color="auto"/>
              <w:left w:val="single" w:sz="8" w:space="0" w:color="auto"/>
              <w:bottom w:val="single" w:sz="4" w:space="0" w:color="auto"/>
              <w:right w:val="single" w:sz="4" w:space="0" w:color="auto"/>
            </w:tcBorders>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2103" w:type="dxa"/>
            <w:gridSpan w:val="6"/>
            <w:tcBorders>
              <w:top w:val="single" w:sz="4"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焊接接头系数</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c>
          <w:tcPr>
            <w:tcW w:w="1053" w:type="dxa"/>
            <w:gridSpan w:val="2"/>
            <w:tcBorders>
              <w:top w:val="single" w:sz="4" w:space="0" w:color="auto"/>
              <w:left w:val="single" w:sz="4" w:space="0" w:color="auto"/>
              <w:bottom w:val="single" w:sz="4" w:space="0" w:color="auto"/>
              <w:right w:val="single" w:sz="4" w:space="0" w:color="auto"/>
            </w:tcBorders>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封结真空度</w:t>
            </w:r>
          </w:p>
        </w:tc>
        <w:tc>
          <w:tcPr>
            <w:tcW w:w="2142" w:type="dxa"/>
            <w:gridSpan w:val="5"/>
            <w:tcBorders>
              <w:top w:val="single" w:sz="4" w:space="0" w:color="auto"/>
              <w:left w:val="single" w:sz="4" w:space="0" w:color="auto"/>
              <w:bottom w:val="single" w:sz="4" w:space="0" w:color="auto"/>
              <w:right w:val="single" w:sz="8" w:space="0" w:color="auto"/>
            </w:tcBorders>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lang w:eastAsia="zh-CN"/>
              </w:rPr>
              <w:t>Pa</w:t>
            </w:r>
          </w:p>
        </w:tc>
      </w:tr>
      <w:tr w:rsidR="001E7D34">
        <w:trPr>
          <w:cantSplit/>
          <w:trHeight w:val="340"/>
          <w:jc w:val="center"/>
        </w:trPr>
        <w:tc>
          <w:tcPr>
            <w:tcW w:w="697" w:type="dxa"/>
            <w:vMerge/>
            <w:tcBorders>
              <w:top w:val="single" w:sz="4" w:space="0" w:color="auto"/>
              <w:left w:val="single" w:sz="8" w:space="0" w:color="auto"/>
              <w:bottom w:val="single" w:sz="4" w:space="0" w:color="auto"/>
              <w:right w:val="single" w:sz="4" w:space="0" w:color="auto"/>
            </w:tcBorders>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2103" w:type="dxa"/>
            <w:gridSpan w:val="6"/>
            <w:tcBorders>
              <w:top w:val="single" w:sz="4"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内径</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mm</w:t>
            </w:r>
          </w:p>
        </w:tc>
        <w:tc>
          <w:tcPr>
            <w:tcW w:w="1053" w:type="dxa"/>
            <w:gridSpan w:val="2"/>
            <w:tcBorders>
              <w:top w:val="single" w:sz="4"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mm</w:t>
            </w:r>
          </w:p>
        </w:tc>
        <w:tc>
          <w:tcPr>
            <w:tcW w:w="2070" w:type="dxa"/>
            <w:gridSpan w:val="4"/>
            <w:tcBorders>
              <w:top w:val="single" w:sz="4"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漏气速率</w:t>
            </w:r>
          </w:p>
        </w:tc>
        <w:tc>
          <w:tcPr>
            <w:tcW w:w="2142" w:type="dxa"/>
            <w:gridSpan w:val="5"/>
            <w:tcBorders>
              <w:top w:val="single" w:sz="4" w:space="0" w:color="auto"/>
              <w:left w:val="single" w:sz="4" w:space="0" w:color="auto"/>
              <w:bottom w:val="single" w:sz="4" w:space="0" w:color="auto"/>
              <w:right w:val="single" w:sz="8" w:space="0" w:color="auto"/>
            </w:tcBorders>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rPr>
              <w:t>Pa</w:t>
            </w:r>
            <w:r w:rsidRPr="007B6D0E">
              <w:rPr>
                <w:rFonts w:ascii="宋体" w:hAnsi="宋体" w:cs="宋体" w:hint="eastAsia"/>
                <w:color w:val="000000"/>
                <w:sz w:val="24"/>
                <w:szCs w:val="24"/>
                <w:lang w:eastAsia="zh-CN"/>
              </w:rPr>
              <w:t>·</w:t>
            </w:r>
            <w:r w:rsidRPr="007B6D0E">
              <w:rPr>
                <w:rFonts w:ascii="宋体" w:hAnsi="宋体" w:cs="宋体"/>
                <w:color w:val="000000"/>
                <w:sz w:val="24"/>
                <w:szCs w:val="24"/>
              </w:rPr>
              <w:t>m</w:t>
            </w:r>
            <w:r w:rsidRPr="007B6D0E">
              <w:rPr>
                <w:rFonts w:ascii="宋体" w:hAnsi="宋体" w:cs="宋体"/>
                <w:color w:val="000000"/>
                <w:sz w:val="24"/>
                <w:szCs w:val="24"/>
                <w:vertAlign w:val="superscript"/>
              </w:rPr>
              <w:t>3</w:t>
            </w:r>
            <w:r w:rsidRPr="007B6D0E">
              <w:rPr>
                <w:rFonts w:ascii="宋体" w:hAnsi="宋体" w:cs="宋体"/>
                <w:color w:val="000000"/>
                <w:sz w:val="24"/>
                <w:szCs w:val="24"/>
                <w:lang w:eastAsia="zh-CN"/>
              </w:rPr>
              <w:t>/s</w:t>
            </w:r>
          </w:p>
        </w:tc>
      </w:tr>
      <w:tr w:rsidR="001E7D34">
        <w:trPr>
          <w:cantSplit/>
          <w:trHeight w:val="340"/>
          <w:jc w:val="center"/>
        </w:trPr>
        <w:tc>
          <w:tcPr>
            <w:tcW w:w="697" w:type="dxa"/>
            <w:vMerge/>
            <w:tcBorders>
              <w:top w:val="single" w:sz="4" w:space="0" w:color="auto"/>
              <w:left w:val="single" w:sz="8" w:space="0" w:color="auto"/>
              <w:bottom w:val="single" w:sz="4" w:space="0" w:color="auto"/>
              <w:right w:val="single" w:sz="4" w:space="0" w:color="auto"/>
            </w:tcBorders>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2103" w:type="dxa"/>
            <w:gridSpan w:val="6"/>
            <w:tcBorders>
              <w:top w:val="single" w:sz="4"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罐体外总长(</w:t>
            </w:r>
            <w:r w:rsidRPr="007B6D0E">
              <w:rPr>
                <w:rFonts w:ascii="宋体" w:hAnsi="宋体" w:cs="宋体"/>
                <w:color w:val="000000"/>
                <w:sz w:val="24"/>
                <w:szCs w:val="24"/>
                <w:lang w:eastAsia="zh-CN"/>
              </w:rPr>
              <w:t>mm)</w:t>
            </w:r>
          </w:p>
        </w:tc>
        <w:tc>
          <w:tcPr>
            <w:tcW w:w="2105" w:type="dxa"/>
            <w:gridSpan w:val="6"/>
            <w:tcBorders>
              <w:top w:val="single" w:sz="4" w:space="0" w:color="auto"/>
              <w:left w:val="single" w:sz="4" w:space="0" w:color="auto"/>
              <w:bottom w:val="single" w:sz="4" w:space="0" w:color="auto"/>
              <w:right w:val="single" w:sz="4" w:space="0" w:color="auto"/>
            </w:tcBorders>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漏放气速率</w:t>
            </w:r>
          </w:p>
        </w:tc>
        <w:tc>
          <w:tcPr>
            <w:tcW w:w="2142" w:type="dxa"/>
            <w:gridSpan w:val="5"/>
            <w:tcBorders>
              <w:top w:val="single" w:sz="4" w:space="0" w:color="auto"/>
              <w:left w:val="single" w:sz="4" w:space="0" w:color="auto"/>
              <w:bottom w:val="single" w:sz="4" w:space="0" w:color="auto"/>
              <w:right w:val="single" w:sz="8" w:space="0" w:color="auto"/>
            </w:tcBorders>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rPr>
              <w:t>Pa</w:t>
            </w:r>
            <w:r w:rsidRPr="007B6D0E">
              <w:rPr>
                <w:rFonts w:ascii="宋体" w:hAnsi="宋体" w:cs="宋体" w:hint="eastAsia"/>
                <w:color w:val="000000"/>
                <w:sz w:val="24"/>
                <w:szCs w:val="24"/>
                <w:lang w:eastAsia="zh-CN"/>
              </w:rPr>
              <w:t>·</w:t>
            </w:r>
            <w:r w:rsidRPr="007B6D0E">
              <w:rPr>
                <w:rFonts w:ascii="宋体" w:hAnsi="宋体" w:cs="宋体"/>
                <w:color w:val="000000"/>
                <w:sz w:val="24"/>
                <w:szCs w:val="24"/>
              </w:rPr>
              <w:t>m</w:t>
            </w:r>
            <w:r w:rsidRPr="007B6D0E">
              <w:rPr>
                <w:rFonts w:ascii="宋体" w:hAnsi="宋体" w:cs="宋体"/>
                <w:color w:val="000000"/>
                <w:sz w:val="24"/>
                <w:szCs w:val="24"/>
                <w:vertAlign w:val="superscript"/>
              </w:rPr>
              <w:t>3</w:t>
            </w:r>
            <w:r w:rsidRPr="007B6D0E">
              <w:rPr>
                <w:rFonts w:ascii="宋体" w:hAnsi="宋体" w:cs="宋体"/>
                <w:color w:val="000000"/>
                <w:sz w:val="24"/>
                <w:szCs w:val="24"/>
                <w:lang w:eastAsia="zh-CN"/>
              </w:rPr>
              <w:t>/s</w:t>
            </w:r>
          </w:p>
        </w:tc>
      </w:tr>
      <w:tr w:rsidR="001E7D34">
        <w:trPr>
          <w:cantSplit/>
          <w:trHeight w:val="340"/>
          <w:jc w:val="center"/>
        </w:trPr>
        <w:tc>
          <w:tcPr>
            <w:tcW w:w="697" w:type="dxa"/>
            <w:vMerge/>
            <w:tcBorders>
              <w:top w:val="single" w:sz="4" w:space="0" w:color="auto"/>
              <w:left w:val="single" w:sz="8" w:space="0" w:color="auto"/>
              <w:bottom w:val="single" w:sz="4" w:space="0" w:color="auto"/>
              <w:right w:val="single" w:sz="4" w:space="0" w:color="auto"/>
            </w:tcBorders>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2103" w:type="dxa"/>
            <w:gridSpan w:val="6"/>
            <w:tcBorders>
              <w:top w:val="single" w:sz="4"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维持时间(天)</w:t>
            </w:r>
          </w:p>
        </w:tc>
        <w:tc>
          <w:tcPr>
            <w:tcW w:w="2105" w:type="dxa"/>
            <w:gridSpan w:val="6"/>
            <w:tcBorders>
              <w:top w:val="single" w:sz="4" w:space="0" w:color="auto"/>
              <w:left w:val="single" w:sz="4" w:space="0" w:color="auto"/>
              <w:bottom w:val="single" w:sz="4" w:space="0" w:color="auto"/>
              <w:right w:val="single" w:sz="4" w:space="0" w:color="auto"/>
            </w:tcBorders>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静态蒸发率</w:t>
            </w:r>
          </w:p>
        </w:tc>
        <w:tc>
          <w:tcPr>
            <w:tcW w:w="2142" w:type="dxa"/>
            <w:gridSpan w:val="5"/>
            <w:tcBorders>
              <w:top w:val="single" w:sz="4" w:space="0" w:color="auto"/>
              <w:left w:val="single" w:sz="4" w:space="0" w:color="auto"/>
              <w:bottom w:val="single" w:sz="4" w:space="0" w:color="auto"/>
              <w:right w:val="single" w:sz="8" w:space="0" w:color="auto"/>
            </w:tcBorders>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%/d</w:t>
            </w:r>
          </w:p>
        </w:tc>
      </w:tr>
      <w:tr w:rsidR="001E7D34">
        <w:trPr>
          <w:cantSplit/>
          <w:trHeight w:val="340"/>
          <w:jc w:val="center"/>
        </w:trPr>
        <w:tc>
          <w:tcPr>
            <w:tcW w:w="697" w:type="dxa"/>
            <w:vMerge/>
            <w:tcBorders>
              <w:top w:val="single" w:sz="4" w:space="0" w:color="auto"/>
              <w:left w:val="single" w:sz="8" w:space="0" w:color="auto"/>
              <w:bottom w:val="single" w:sz="4" w:space="0" w:color="auto"/>
              <w:right w:val="single" w:sz="4" w:space="0" w:color="auto"/>
            </w:tcBorders>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994" w:type="dxa"/>
            <w:gridSpan w:val="3"/>
            <w:vMerge w:val="restart"/>
            <w:tcBorders>
              <w:top w:val="single" w:sz="4"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罐体</w:t>
            </w:r>
          </w:p>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材料</w:t>
            </w:r>
          </w:p>
        </w:tc>
        <w:tc>
          <w:tcPr>
            <w:tcW w:w="1109" w:type="dxa"/>
            <w:gridSpan w:val="3"/>
            <w:tcBorders>
              <w:top w:val="single" w:sz="4"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筒体</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1053" w:type="dxa"/>
            <w:gridSpan w:val="2"/>
            <w:tcBorders>
              <w:top w:val="single" w:sz="4" w:space="0" w:color="auto"/>
              <w:left w:val="single" w:sz="4" w:space="0" w:color="auto"/>
              <w:bottom w:val="single" w:sz="4" w:space="0" w:color="auto"/>
              <w:right w:val="single" w:sz="4" w:space="0" w:color="auto"/>
            </w:tcBorders>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真空设计使用年限</w:t>
            </w:r>
          </w:p>
        </w:tc>
        <w:tc>
          <w:tcPr>
            <w:tcW w:w="2142" w:type="dxa"/>
            <w:gridSpan w:val="5"/>
            <w:tcBorders>
              <w:top w:val="single" w:sz="4" w:space="0" w:color="auto"/>
              <w:left w:val="single" w:sz="4" w:space="0" w:color="auto"/>
              <w:bottom w:val="single" w:sz="4" w:space="0" w:color="auto"/>
              <w:right w:val="single" w:sz="8" w:space="0" w:color="auto"/>
            </w:tcBorders>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年</w:t>
            </w:r>
          </w:p>
        </w:tc>
      </w:tr>
      <w:tr w:rsidR="001E7D34">
        <w:trPr>
          <w:cantSplit/>
          <w:trHeight w:val="340"/>
          <w:jc w:val="center"/>
        </w:trPr>
        <w:tc>
          <w:tcPr>
            <w:tcW w:w="697" w:type="dxa"/>
            <w:vMerge/>
            <w:tcBorders>
              <w:top w:val="single" w:sz="4" w:space="0" w:color="auto"/>
              <w:left w:val="single" w:sz="8" w:space="0" w:color="auto"/>
              <w:bottom w:val="single" w:sz="4" w:space="0" w:color="auto"/>
              <w:right w:val="single" w:sz="4" w:space="0" w:color="auto"/>
            </w:tcBorders>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994" w:type="dxa"/>
            <w:gridSpan w:val="3"/>
            <w:vMerge/>
            <w:tcBorders>
              <w:top w:val="single" w:sz="4" w:space="0" w:color="auto"/>
              <w:left w:val="single" w:sz="4" w:space="0" w:color="auto"/>
              <w:bottom w:val="single" w:sz="4" w:space="0" w:color="auto"/>
              <w:right w:val="single" w:sz="4" w:space="0" w:color="auto"/>
            </w:tcBorders>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1109" w:type="dxa"/>
            <w:gridSpan w:val="3"/>
            <w:tcBorders>
              <w:top w:val="single" w:sz="4"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封头</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1053" w:type="dxa"/>
            <w:gridSpan w:val="2"/>
            <w:tcBorders>
              <w:top w:val="single" w:sz="4" w:space="0" w:color="auto"/>
              <w:left w:val="single" w:sz="4" w:space="0" w:color="auto"/>
              <w:bottom w:val="single" w:sz="4" w:space="0" w:color="auto"/>
              <w:right w:val="single" w:sz="4" w:space="0" w:color="auto"/>
            </w:tcBorders>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罐体设计使用年限</w:t>
            </w:r>
          </w:p>
        </w:tc>
        <w:tc>
          <w:tcPr>
            <w:tcW w:w="2142" w:type="dxa"/>
            <w:gridSpan w:val="5"/>
            <w:tcBorders>
              <w:top w:val="single" w:sz="4" w:space="0" w:color="auto"/>
              <w:left w:val="single" w:sz="4" w:space="0" w:color="auto"/>
              <w:bottom w:val="single" w:sz="4" w:space="0" w:color="auto"/>
              <w:right w:val="single" w:sz="8" w:space="0" w:color="auto"/>
            </w:tcBorders>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年</w:t>
            </w:r>
          </w:p>
        </w:tc>
      </w:tr>
      <w:tr w:rsidR="001E7D34">
        <w:trPr>
          <w:cantSplit/>
          <w:trHeight w:val="340"/>
          <w:jc w:val="center"/>
        </w:trPr>
        <w:tc>
          <w:tcPr>
            <w:tcW w:w="697" w:type="dxa"/>
            <w:vMerge/>
            <w:tcBorders>
              <w:top w:val="single" w:sz="4" w:space="0" w:color="auto"/>
              <w:left w:val="single" w:sz="8" w:space="0" w:color="auto"/>
              <w:bottom w:val="single" w:sz="4" w:space="0" w:color="auto"/>
              <w:right w:val="single" w:sz="4" w:space="0" w:color="auto"/>
            </w:tcBorders>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994" w:type="dxa"/>
            <w:gridSpan w:val="3"/>
            <w:vMerge w:val="restart"/>
            <w:tcBorders>
              <w:top w:val="single" w:sz="4"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设计</w:t>
            </w:r>
          </w:p>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厚度</w:t>
            </w:r>
          </w:p>
        </w:tc>
        <w:tc>
          <w:tcPr>
            <w:tcW w:w="1109" w:type="dxa"/>
            <w:gridSpan w:val="3"/>
            <w:tcBorders>
              <w:top w:val="single" w:sz="4"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筒体</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1053" w:type="dxa"/>
            <w:gridSpan w:val="2"/>
            <w:tcBorders>
              <w:top w:val="single" w:sz="4"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mm</w:t>
            </w:r>
          </w:p>
        </w:tc>
        <w:tc>
          <w:tcPr>
            <w:tcW w:w="2070" w:type="dxa"/>
            <w:gridSpan w:val="4"/>
            <w:tcBorders>
              <w:top w:val="single" w:sz="4"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绝热方式</w:t>
            </w:r>
          </w:p>
        </w:tc>
        <w:tc>
          <w:tcPr>
            <w:tcW w:w="2142" w:type="dxa"/>
            <w:gridSpan w:val="5"/>
            <w:tcBorders>
              <w:top w:val="single" w:sz="4" w:space="0" w:color="auto"/>
              <w:left w:val="single" w:sz="4" w:space="0" w:color="auto"/>
              <w:bottom w:val="single" w:sz="4" w:space="0" w:color="auto"/>
              <w:right w:val="single" w:sz="8" w:space="0" w:color="auto"/>
            </w:tcBorders>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r>
      <w:tr w:rsidR="001E7D34">
        <w:trPr>
          <w:cantSplit/>
          <w:trHeight w:val="340"/>
          <w:jc w:val="center"/>
        </w:trPr>
        <w:tc>
          <w:tcPr>
            <w:tcW w:w="697" w:type="dxa"/>
            <w:vMerge/>
            <w:tcBorders>
              <w:top w:val="single" w:sz="4" w:space="0" w:color="auto"/>
              <w:left w:val="single" w:sz="8" w:space="0" w:color="auto"/>
              <w:bottom w:val="single" w:sz="4" w:space="0" w:color="auto"/>
              <w:right w:val="single" w:sz="4" w:space="0" w:color="auto"/>
            </w:tcBorders>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994" w:type="dxa"/>
            <w:gridSpan w:val="3"/>
            <w:vMerge/>
            <w:tcBorders>
              <w:top w:val="single" w:sz="4" w:space="0" w:color="auto"/>
              <w:left w:val="single" w:sz="4" w:space="0" w:color="auto"/>
              <w:bottom w:val="single" w:sz="4" w:space="0" w:color="auto"/>
              <w:right w:val="single" w:sz="4" w:space="0" w:color="auto"/>
            </w:tcBorders>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1109" w:type="dxa"/>
            <w:gridSpan w:val="3"/>
            <w:tcBorders>
              <w:top w:val="single" w:sz="4"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封头</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1053" w:type="dxa"/>
            <w:gridSpan w:val="2"/>
            <w:tcBorders>
              <w:top w:val="single" w:sz="4"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mm</w:t>
            </w:r>
          </w:p>
        </w:tc>
        <w:tc>
          <w:tcPr>
            <w:tcW w:w="2070" w:type="dxa"/>
            <w:gridSpan w:val="4"/>
            <w:tcBorders>
              <w:top w:val="single" w:sz="4"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绝热材料</w:t>
            </w:r>
          </w:p>
        </w:tc>
        <w:tc>
          <w:tcPr>
            <w:tcW w:w="2142" w:type="dxa"/>
            <w:gridSpan w:val="5"/>
            <w:tcBorders>
              <w:top w:val="single" w:sz="4" w:space="0" w:color="auto"/>
              <w:left w:val="single" w:sz="4" w:space="0" w:color="auto"/>
              <w:bottom w:val="single" w:sz="4" w:space="0" w:color="auto"/>
              <w:right w:val="single" w:sz="8" w:space="0" w:color="auto"/>
            </w:tcBorders>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r>
      <w:tr w:rsidR="001E7D34">
        <w:trPr>
          <w:cantSplit/>
          <w:trHeight w:val="340"/>
          <w:jc w:val="center"/>
        </w:trPr>
        <w:tc>
          <w:tcPr>
            <w:tcW w:w="697" w:type="dxa"/>
            <w:vMerge w:val="restart"/>
            <w:tcBorders>
              <w:top w:val="single" w:sz="4" w:space="0" w:color="auto"/>
              <w:left w:val="single" w:sz="8"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检验试验</w:t>
            </w:r>
          </w:p>
        </w:tc>
        <w:tc>
          <w:tcPr>
            <w:tcW w:w="2103" w:type="dxa"/>
            <w:gridSpan w:val="6"/>
            <w:tcBorders>
              <w:top w:val="single" w:sz="4"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无损检测方法</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1053" w:type="dxa"/>
            <w:gridSpan w:val="2"/>
            <w:tcBorders>
              <w:top w:val="single" w:sz="4" w:space="0" w:color="auto"/>
              <w:left w:val="single" w:sz="4" w:space="0" w:color="auto"/>
              <w:bottom w:val="single" w:sz="4" w:space="0" w:color="auto"/>
              <w:right w:val="single" w:sz="4" w:space="0" w:color="auto"/>
            </w:tcBorders>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耐压试验压力</w:t>
            </w:r>
          </w:p>
        </w:tc>
        <w:tc>
          <w:tcPr>
            <w:tcW w:w="2142" w:type="dxa"/>
            <w:gridSpan w:val="5"/>
            <w:tcBorders>
              <w:top w:val="single" w:sz="4" w:space="0" w:color="auto"/>
              <w:left w:val="single" w:sz="4" w:space="0" w:color="auto"/>
              <w:bottom w:val="single" w:sz="4" w:space="0" w:color="auto"/>
              <w:right w:val="single" w:sz="8" w:space="0" w:color="auto"/>
            </w:tcBorders>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MPa</w:t>
            </w:r>
          </w:p>
        </w:tc>
      </w:tr>
      <w:tr w:rsidR="001E7D34">
        <w:trPr>
          <w:cantSplit/>
          <w:trHeight w:val="340"/>
          <w:jc w:val="center"/>
        </w:trPr>
        <w:tc>
          <w:tcPr>
            <w:tcW w:w="697" w:type="dxa"/>
            <w:vMerge/>
            <w:tcBorders>
              <w:top w:val="single" w:sz="4" w:space="0" w:color="auto"/>
              <w:left w:val="single" w:sz="8" w:space="0" w:color="auto"/>
              <w:bottom w:val="single" w:sz="4" w:space="0" w:color="auto"/>
              <w:right w:val="single" w:sz="4" w:space="0" w:color="auto"/>
            </w:tcBorders>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2103" w:type="dxa"/>
            <w:gridSpan w:val="6"/>
            <w:tcBorders>
              <w:top w:val="single" w:sz="4"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无损检测比例</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1053" w:type="dxa"/>
            <w:gridSpan w:val="2"/>
            <w:tcBorders>
              <w:top w:val="single" w:sz="4"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rPr>
              <w:t>％</w:t>
            </w:r>
          </w:p>
        </w:tc>
        <w:tc>
          <w:tcPr>
            <w:tcW w:w="2070" w:type="dxa"/>
            <w:gridSpan w:val="4"/>
            <w:tcBorders>
              <w:top w:val="single" w:sz="4"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气密性试验压力</w:t>
            </w:r>
          </w:p>
        </w:tc>
        <w:tc>
          <w:tcPr>
            <w:tcW w:w="2142" w:type="dxa"/>
            <w:gridSpan w:val="5"/>
            <w:tcBorders>
              <w:top w:val="single" w:sz="4" w:space="0" w:color="auto"/>
              <w:left w:val="single" w:sz="4" w:space="0" w:color="auto"/>
              <w:bottom w:val="single" w:sz="4" w:space="0" w:color="auto"/>
              <w:right w:val="single" w:sz="8" w:space="0" w:color="auto"/>
            </w:tcBorders>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MPa</w:t>
            </w:r>
          </w:p>
        </w:tc>
      </w:tr>
      <w:tr w:rsidR="001E7D34">
        <w:trPr>
          <w:cantSplit/>
          <w:trHeight w:val="340"/>
          <w:jc w:val="center"/>
        </w:trPr>
        <w:tc>
          <w:tcPr>
            <w:tcW w:w="2800" w:type="dxa"/>
            <w:gridSpan w:val="7"/>
            <w:tcBorders>
              <w:top w:val="single" w:sz="4" w:space="0" w:color="auto"/>
              <w:left w:val="single" w:sz="8" w:space="0" w:color="auto"/>
              <w:bottom w:val="single" w:sz="8"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气体置换后压力</w:t>
            </w:r>
          </w:p>
        </w:tc>
        <w:tc>
          <w:tcPr>
            <w:tcW w:w="2105" w:type="dxa"/>
            <w:gridSpan w:val="6"/>
            <w:tcBorders>
              <w:top w:val="single" w:sz="4" w:space="0" w:color="auto"/>
              <w:left w:val="single" w:sz="4" w:space="0" w:color="auto"/>
              <w:bottom w:val="single" w:sz="8" w:space="0" w:color="auto"/>
              <w:right w:val="single" w:sz="4" w:space="0" w:color="auto"/>
            </w:tcBorders>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MPa</w:t>
            </w:r>
          </w:p>
        </w:tc>
        <w:tc>
          <w:tcPr>
            <w:tcW w:w="2070" w:type="dxa"/>
            <w:gridSpan w:val="4"/>
            <w:tcBorders>
              <w:top w:val="single" w:sz="4" w:space="0" w:color="auto"/>
              <w:left w:val="single" w:sz="4" w:space="0" w:color="auto"/>
              <w:bottom w:val="single" w:sz="8" w:space="0" w:color="auto"/>
              <w:right w:val="single" w:sz="4" w:space="0" w:color="auto"/>
            </w:tcBorders>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罐体内气体含氧量</w:t>
            </w:r>
          </w:p>
        </w:tc>
        <w:tc>
          <w:tcPr>
            <w:tcW w:w="2142" w:type="dxa"/>
            <w:gridSpan w:val="5"/>
            <w:tcBorders>
              <w:top w:val="single" w:sz="4" w:space="0" w:color="auto"/>
              <w:left w:val="single" w:sz="4" w:space="0" w:color="auto"/>
              <w:bottom w:val="single" w:sz="8" w:space="0" w:color="auto"/>
              <w:right w:val="single" w:sz="8" w:space="0" w:color="auto"/>
            </w:tcBorders>
            <w:vAlign w:val="center"/>
          </w:tcPr>
          <w:p w:rsidR="001E7D34" w:rsidRPr="007B6D0E" w:rsidRDefault="005318C7">
            <w:pPr>
              <w:adjustRightInd w:val="0"/>
              <w:snapToGrid w:val="0"/>
              <w:spacing w:after="0" w:line="240" w:lineRule="auto"/>
              <w:jc w:val="right"/>
              <w:rPr>
                <w:color w:val="000000"/>
                <w:sz w:val="24"/>
                <w:szCs w:val="24"/>
                <w:lang w:eastAsia="zh-CN"/>
              </w:rPr>
            </w:pPr>
            <w:r w:rsidRPr="007B6D0E">
              <w:rPr>
                <w:color w:val="000000"/>
                <w:sz w:val="24"/>
                <w:szCs w:val="24"/>
                <w:lang w:eastAsia="zh-CN"/>
              </w:rPr>
              <w:t>%</w:t>
            </w:r>
          </w:p>
        </w:tc>
      </w:tr>
      <w:tr w:rsidR="001E7D34">
        <w:trPr>
          <w:trHeight w:val="340"/>
          <w:jc w:val="center"/>
        </w:trPr>
        <w:tc>
          <w:tcPr>
            <w:tcW w:w="9117" w:type="dxa"/>
            <w:gridSpan w:val="22"/>
            <w:tcBorders>
              <w:top w:val="single" w:sz="8" w:space="0" w:color="auto"/>
              <w:left w:val="single" w:sz="8" w:space="0" w:color="auto"/>
              <w:bottom w:val="single" w:sz="8" w:space="0" w:color="auto"/>
              <w:right w:val="single" w:sz="8" w:space="0" w:color="auto"/>
            </w:tcBorders>
            <w:vAlign w:val="center"/>
          </w:tcPr>
          <w:p w:rsidR="001E7D34" w:rsidRPr="007B6D0E" w:rsidRDefault="005318C7">
            <w:pPr>
              <w:adjustRightInd w:val="0"/>
              <w:snapToGrid w:val="0"/>
              <w:spacing w:after="0" w:line="240" w:lineRule="auto"/>
              <w:jc w:val="center"/>
              <w:rPr>
                <w:rFonts w:ascii="宋体" w:hAnsi="宋体" w:cs="宋体"/>
                <w:b/>
                <w:color w:val="000000"/>
                <w:sz w:val="24"/>
                <w:szCs w:val="24"/>
                <w:lang w:eastAsia="zh-CN"/>
              </w:rPr>
            </w:pPr>
            <w:r w:rsidRPr="007B6D0E">
              <w:rPr>
                <w:rFonts w:ascii="宋体" w:hAnsi="宋体" w:cs="宋体" w:hint="eastAsia"/>
                <w:b/>
                <w:color w:val="000000"/>
                <w:sz w:val="24"/>
                <w:szCs w:val="24"/>
                <w:lang w:eastAsia="zh-CN"/>
              </w:rPr>
              <w:t>安全附件、仪表和装卸附件</w:t>
            </w:r>
          </w:p>
        </w:tc>
      </w:tr>
      <w:tr w:rsidR="001E7D34">
        <w:trPr>
          <w:trHeight w:val="340"/>
          <w:jc w:val="center"/>
        </w:trPr>
        <w:tc>
          <w:tcPr>
            <w:tcW w:w="1468" w:type="dxa"/>
            <w:gridSpan w:val="3"/>
            <w:tcBorders>
              <w:top w:val="single" w:sz="8" w:space="0" w:color="auto"/>
              <w:left w:val="single" w:sz="8"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名称</w:t>
            </w:r>
          </w:p>
        </w:tc>
        <w:tc>
          <w:tcPr>
            <w:tcW w:w="1332" w:type="dxa"/>
            <w:gridSpan w:val="4"/>
            <w:tcBorders>
              <w:top w:val="single" w:sz="8"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型号</w:t>
            </w:r>
          </w:p>
        </w:tc>
        <w:tc>
          <w:tcPr>
            <w:tcW w:w="1830" w:type="dxa"/>
            <w:gridSpan w:val="5"/>
            <w:tcBorders>
              <w:top w:val="single" w:sz="8"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规格</w:t>
            </w:r>
          </w:p>
        </w:tc>
        <w:tc>
          <w:tcPr>
            <w:tcW w:w="2566" w:type="dxa"/>
            <w:gridSpan w:val="7"/>
            <w:tcBorders>
              <w:top w:val="single" w:sz="8"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数量</w:t>
            </w:r>
          </w:p>
        </w:tc>
        <w:tc>
          <w:tcPr>
            <w:tcW w:w="1921" w:type="dxa"/>
            <w:gridSpan w:val="3"/>
            <w:tcBorders>
              <w:top w:val="single" w:sz="8" w:space="0" w:color="auto"/>
              <w:left w:val="single" w:sz="4" w:space="0" w:color="auto"/>
              <w:bottom w:val="single" w:sz="4" w:space="0" w:color="auto"/>
              <w:right w:val="single" w:sz="8"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制造单位</w:t>
            </w:r>
            <w:r w:rsidRPr="007B6D0E">
              <w:rPr>
                <w:rFonts w:ascii="宋体" w:hAnsi="宋体" w:cs="宋体" w:hint="eastAsia"/>
                <w:color w:val="000000"/>
                <w:sz w:val="24"/>
                <w:szCs w:val="24"/>
                <w:lang w:eastAsia="zh-CN"/>
              </w:rPr>
              <w:t>名称</w:t>
            </w:r>
          </w:p>
        </w:tc>
      </w:tr>
      <w:tr w:rsidR="001E7D34">
        <w:trPr>
          <w:trHeight w:val="340"/>
          <w:jc w:val="center"/>
        </w:trPr>
        <w:tc>
          <w:tcPr>
            <w:tcW w:w="1468" w:type="dxa"/>
            <w:gridSpan w:val="3"/>
            <w:tcBorders>
              <w:top w:val="single" w:sz="4" w:space="0" w:color="auto"/>
              <w:left w:val="single" w:sz="8" w:space="0" w:color="auto"/>
              <w:bottom w:val="single" w:sz="4" w:space="0" w:color="auto"/>
              <w:right w:val="single" w:sz="4" w:space="0" w:color="auto"/>
            </w:tcBorders>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1332" w:type="dxa"/>
            <w:gridSpan w:val="4"/>
            <w:tcBorders>
              <w:top w:val="single" w:sz="4" w:space="0" w:color="auto"/>
              <w:left w:val="single" w:sz="4" w:space="0" w:color="auto"/>
              <w:bottom w:val="single" w:sz="4" w:space="0" w:color="auto"/>
              <w:right w:val="single" w:sz="4" w:space="0" w:color="auto"/>
            </w:tcBorders>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1830" w:type="dxa"/>
            <w:gridSpan w:val="5"/>
            <w:tcBorders>
              <w:top w:val="single" w:sz="4" w:space="0" w:color="auto"/>
              <w:left w:val="single" w:sz="4" w:space="0" w:color="auto"/>
              <w:bottom w:val="single" w:sz="4" w:space="0" w:color="auto"/>
              <w:right w:val="single" w:sz="4" w:space="0" w:color="auto"/>
            </w:tcBorders>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2566" w:type="dxa"/>
            <w:gridSpan w:val="7"/>
            <w:tcBorders>
              <w:top w:val="single" w:sz="4" w:space="0" w:color="auto"/>
              <w:left w:val="single" w:sz="4" w:space="0" w:color="auto"/>
              <w:bottom w:val="single" w:sz="4" w:space="0" w:color="auto"/>
              <w:right w:val="single" w:sz="4" w:space="0" w:color="auto"/>
            </w:tcBorders>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1921" w:type="dxa"/>
            <w:gridSpan w:val="3"/>
            <w:tcBorders>
              <w:top w:val="single" w:sz="4" w:space="0" w:color="auto"/>
              <w:left w:val="single" w:sz="4" w:space="0" w:color="auto"/>
              <w:bottom w:val="single" w:sz="4" w:space="0" w:color="auto"/>
              <w:right w:val="single" w:sz="8" w:space="0" w:color="auto"/>
            </w:tcBorders>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r>
      <w:tr w:rsidR="001E7D34">
        <w:trPr>
          <w:trHeight w:val="340"/>
          <w:jc w:val="center"/>
        </w:trPr>
        <w:tc>
          <w:tcPr>
            <w:tcW w:w="1468" w:type="dxa"/>
            <w:gridSpan w:val="3"/>
            <w:tcBorders>
              <w:top w:val="single" w:sz="4" w:space="0" w:color="auto"/>
              <w:left w:val="single" w:sz="8" w:space="0" w:color="auto"/>
              <w:bottom w:val="single" w:sz="8" w:space="0" w:color="auto"/>
              <w:right w:val="single" w:sz="4" w:space="0" w:color="auto"/>
            </w:tcBorders>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1332" w:type="dxa"/>
            <w:gridSpan w:val="4"/>
            <w:tcBorders>
              <w:top w:val="single" w:sz="4" w:space="0" w:color="auto"/>
              <w:left w:val="single" w:sz="4" w:space="0" w:color="auto"/>
              <w:bottom w:val="single" w:sz="8" w:space="0" w:color="auto"/>
              <w:right w:val="single" w:sz="4" w:space="0" w:color="auto"/>
            </w:tcBorders>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1830" w:type="dxa"/>
            <w:gridSpan w:val="5"/>
            <w:tcBorders>
              <w:top w:val="single" w:sz="4" w:space="0" w:color="auto"/>
              <w:left w:val="single" w:sz="4" w:space="0" w:color="auto"/>
              <w:bottom w:val="single" w:sz="8" w:space="0" w:color="auto"/>
              <w:right w:val="single" w:sz="4" w:space="0" w:color="auto"/>
            </w:tcBorders>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2566" w:type="dxa"/>
            <w:gridSpan w:val="7"/>
            <w:tcBorders>
              <w:top w:val="single" w:sz="4" w:space="0" w:color="auto"/>
              <w:left w:val="single" w:sz="4" w:space="0" w:color="auto"/>
              <w:bottom w:val="single" w:sz="8" w:space="0" w:color="auto"/>
              <w:right w:val="single" w:sz="4" w:space="0" w:color="auto"/>
            </w:tcBorders>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1921" w:type="dxa"/>
            <w:gridSpan w:val="3"/>
            <w:tcBorders>
              <w:top w:val="single" w:sz="4" w:space="0" w:color="auto"/>
              <w:left w:val="single" w:sz="4" w:space="0" w:color="auto"/>
              <w:bottom w:val="single" w:sz="8" w:space="0" w:color="auto"/>
              <w:right w:val="single" w:sz="8" w:space="0" w:color="auto"/>
            </w:tcBorders>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r>
      <w:tr w:rsidR="001E7D34">
        <w:trPr>
          <w:cantSplit/>
          <w:trHeight w:val="340"/>
          <w:jc w:val="center"/>
        </w:trPr>
        <w:tc>
          <w:tcPr>
            <w:tcW w:w="759" w:type="dxa"/>
            <w:gridSpan w:val="2"/>
            <w:vMerge w:val="restart"/>
            <w:tcBorders>
              <w:top w:val="single" w:sz="8" w:space="0" w:color="auto"/>
              <w:left w:val="single" w:sz="8"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lastRenderedPageBreak/>
              <w:t>制造</w:t>
            </w:r>
          </w:p>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监检</w:t>
            </w:r>
          </w:p>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情况</w:t>
            </w:r>
          </w:p>
        </w:tc>
        <w:tc>
          <w:tcPr>
            <w:tcW w:w="2101" w:type="dxa"/>
            <w:gridSpan w:val="7"/>
            <w:tcBorders>
              <w:top w:val="single" w:sz="8" w:space="0" w:color="auto"/>
              <w:left w:val="single" w:sz="4" w:space="0" w:color="auto"/>
              <w:bottom w:val="single" w:sz="4" w:space="0" w:color="auto"/>
              <w:right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监检机构</w:t>
            </w:r>
            <w:r w:rsidRPr="007B6D0E">
              <w:rPr>
                <w:rFonts w:ascii="宋体" w:hAnsi="宋体" w:cs="宋体" w:hint="eastAsia"/>
                <w:color w:val="000000"/>
                <w:sz w:val="24"/>
                <w:szCs w:val="24"/>
                <w:lang w:eastAsia="zh-CN"/>
              </w:rPr>
              <w:t>名称</w:t>
            </w:r>
          </w:p>
        </w:tc>
        <w:tc>
          <w:tcPr>
            <w:tcW w:w="6257" w:type="dxa"/>
            <w:gridSpan w:val="13"/>
            <w:tcBorders>
              <w:top w:val="single" w:sz="8" w:space="0" w:color="auto"/>
              <w:left w:val="single" w:sz="4" w:space="0" w:color="auto"/>
              <w:bottom w:val="single" w:sz="4" w:space="0" w:color="auto"/>
              <w:right w:val="single" w:sz="8" w:space="0" w:color="auto"/>
            </w:tcBorders>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r>
      <w:tr w:rsidR="001E7D34">
        <w:trPr>
          <w:cantSplit/>
          <w:trHeight w:val="340"/>
          <w:jc w:val="center"/>
        </w:trPr>
        <w:tc>
          <w:tcPr>
            <w:tcW w:w="759" w:type="dxa"/>
            <w:gridSpan w:val="2"/>
            <w:vMerge/>
            <w:tcBorders>
              <w:top w:val="single" w:sz="4" w:space="0" w:color="auto"/>
              <w:left w:val="single" w:sz="8" w:space="0" w:color="auto"/>
              <w:bottom w:val="single" w:sz="8" w:space="0" w:color="auto"/>
              <w:right w:val="single" w:sz="4" w:space="0" w:color="auto"/>
            </w:tcBorders>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2089" w:type="dxa"/>
            <w:gridSpan w:val="6"/>
            <w:tcBorders>
              <w:top w:val="single" w:sz="4" w:space="0" w:color="auto"/>
              <w:left w:val="single" w:sz="4" w:space="0" w:color="auto"/>
              <w:bottom w:val="single" w:sz="8" w:space="0" w:color="auto"/>
              <w:right w:val="single" w:sz="4" w:space="0" w:color="auto"/>
            </w:tcBorders>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监检机构</w:t>
            </w:r>
          </w:p>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统一社会信用代码</w:t>
            </w:r>
          </w:p>
        </w:tc>
        <w:tc>
          <w:tcPr>
            <w:tcW w:w="2090" w:type="dxa"/>
            <w:gridSpan w:val="6"/>
            <w:tcBorders>
              <w:top w:val="single" w:sz="4" w:space="0" w:color="auto"/>
              <w:left w:val="single" w:sz="4" w:space="0" w:color="auto"/>
              <w:bottom w:val="single" w:sz="8" w:space="0" w:color="auto"/>
              <w:right w:val="single" w:sz="4" w:space="0" w:color="auto"/>
            </w:tcBorders>
            <w:vAlign w:val="center"/>
          </w:tcPr>
          <w:p w:rsidR="001E7D34" w:rsidRPr="007B6D0E" w:rsidRDefault="001E7D34">
            <w:pPr>
              <w:adjustRightInd w:val="0"/>
              <w:snapToGrid w:val="0"/>
              <w:spacing w:after="0" w:line="240" w:lineRule="auto"/>
              <w:ind w:leftChars="-50" w:left="-110" w:rightChars="-50" w:right="-110"/>
              <w:jc w:val="center"/>
              <w:rPr>
                <w:rFonts w:ascii="宋体" w:hAnsi="宋体" w:cs="宋体"/>
                <w:color w:val="000000"/>
                <w:sz w:val="24"/>
                <w:szCs w:val="24"/>
                <w:lang w:eastAsia="zh-CN"/>
              </w:rPr>
            </w:pPr>
          </w:p>
        </w:tc>
        <w:tc>
          <w:tcPr>
            <w:tcW w:w="2089" w:type="dxa"/>
            <w:gridSpan w:val="4"/>
            <w:tcBorders>
              <w:top w:val="single" w:sz="4" w:space="0" w:color="auto"/>
              <w:left w:val="single" w:sz="4" w:space="0" w:color="auto"/>
              <w:bottom w:val="single" w:sz="8" w:space="0" w:color="auto"/>
              <w:right w:val="single" w:sz="4" w:space="0" w:color="auto"/>
            </w:tcBorders>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lang w:eastAsia="zh-CN"/>
              </w:rPr>
              <w:t>监检</w:t>
            </w:r>
            <w:r w:rsidRPr="007B6D0E">
              <w:rPr>
                <w:rFonts w:ascii="宋体" w:hAnsi="宋体" w:cs="宋体" w:hint="eastAsia"/>
                <w:color w:val="000000"/>
                <w:sz w:val="24"/>
                <w:szCs w:val="24"/>
              </w:rPr>
              <w:t>机构</w:t>
            </w:r>
          </w:p>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rPr>
              <w:t>核准证编号</w:t>
            </w:r>
          </w:p>
        </w:tc>
        <w:tc>
          <w:tcPr>
            <w:tcW w:w="2090" w:type="dxa"/>
            <w:gridSpan w:val="4"/>
            <w:tcBorders>
              <w:top w:val="single" w:sz="4" w:space="0" w:color="auto"/>
              <w:left w:val="single" w:sz="4" w:space="0" w:color="auto"/>
              <w:bottom w:val="single" w:sz="8" w:space="0" w:color="auto"/>
              <w:right w:val="single" w:sz="8" w:space="0" w:color="auto"/>
            </w:tcBorders>
            <w:vAlign w:val="center"/>
          </w:tcPr>
          <w:p w:rsidR="001E7D34" w:rsidRPr="007B6D0E" w:rsidRDefault="001E7D34">
            <w:pPr>
              <w:adjustRightInd w:val="0"/>
              <w:snapToGrid w:val="0"/>
              <w:spacing w:after="0" w:line="240" w:lineRule="auto"/>
              <w:ind w:leftChars="-50" w:left="-110" w:rightChars="-50" w:right="-110"/>
              <w:jc w:val="center"/>
              <w:rPr>
                <w:rFonts w:ascii="宋体" w:hAnsi="宋体" w:cs="宋体"/>
                <w:color w:val="000000"/>
                <w:sz w:val="24"/>
                <w:szCs w:val="24"/>
              </w:rPr>
            </w:pPr>
          </w:p>
        </w:tc>
      </w:tr>
    </w:tbl>
    <w:p w:rsidR="001E7D34" w:rsidRPr="007B6D0E" w:rsidRDefault="005318C7">
      <w:pPr>
        <w:pStyle w:val="aff7"/>
        <w:spacing w:after="0" w:line="401" w:lineRule="exact"/>
        <w:ind w:firstLineChars="200" w:firstLine="436"/>
        <w:rPr>
          <w:rFonts w:ascii="宋体" w:eastAsia="宋体" w:hAnsi="宋体" w:cs="宋体"/>
          <w:color w:val="000000"/>
          <w:lang w:val="eu-ES" w:eastAsia="zh-CN"/>
        </w:rPr>
      </w:pPr>
      <w:r w:rsidRPr="007B6D0E">
        <w:rPr>
          <w:rFonts w:ascii="宋体" w:eastAsia="宋体" w:hAnsi="宋体" w:cs="宋体" w:hint="eastAsia"/>
          <w:color w:val="000000"/>
          <w:sz w:val="21"/>
          <w:lang w:eastAsia="zh-CN"/>
        </w:rPr>
        <w:t>注：本数据表适用于真空绝热罐体罐式集装箱。</w:t>
      </w:r>
    </w:p>
    <w:p w:rsidR="001E7D34" w:rsidRDefault="001E7D34">
      <w:pPr>
        <w:rPr>
          <w:lang w:eastAsia="zh-CN"/>
        </w:rPr>
      </w:pPr>
    </w:p>
    <w:p w:rsidR="001E7D34" w:rsidRPr="007B6D0E" w:rsidRDefault="005318C7">
      <w:pPr>
        <w:pStyle w:val="aff1"/>
        <w:snapToGrid w:val="0"/>
        <w:spacing w:before="0" w:after="0" w:line="401" w:lineRule="exact"/>
        <w:rPr>
          <w:rFonts w:hAnsi="黑体" w:cs="黑体"/>
          <w:color w:val="000000"/>
          <w:sz w:val="24"/>
          <w:szCs w:val="24"/>
          <w:lang w:eastAsia="zh-CN"/>
        </w:rPr>
      </w:pPr>
      <w:r w:rsidRPr="007B6D0E">
        <w:rPr>
          <w:rFonts w:hAnsi="黑体" w:cs="黑体" w:hint="eastAsia"/>
          <w:color w:val="000000"/>
          <w:sz w:val="24"/>
          <w:szCs w:val="24"/>
          <w:lang w:eastAsia="zh-CN"/>
        </w:rPr>
        <w:t>(</w:t>
      </w:r>
      <w:r w:rsidRPr="007B6D0E">
        <w:rPr>
          <w:rFonts w:hAnsi="黑体" w:cs="黑体"/>
          <w:color w:val="000000"/>
          <w:sz w:val="24"/>
          <w:szCs w:val="24"/>
          <w:lang w:eastAsia="zh-CN"/>
        </w:rPr>
        <w:t>9)长管拖车产品数据表</w:t>
      </w:r>
    </w:p>
    <w:p w:rsidR="001E7D34" w:rsidRPr="007B6D0E" w:rsidRDefault="005318C7">
      <w:pPr>
        <w:pStyle w:val="afc"/>
        <w:spacing w:after="0" w:line="401" w:lineRule="exact"/>
        <w:ind w:rightChars="1000" w:right="2200" w:firstLineChars="0" w:firstLine="0"/>
        <w:jc w:val="right"/>
        <w:rPr>
          <w:rFonts w:ascii="宋体" w:eastAsia="宋体" w:hAnsi="宋体" w:cs="宋体"/>
          <w:color w:val="000000"/>
          <w:sz w:val="28"/>
          <w:szCs w:val="28"/>
          <w:lang w:eastAsia="zh-CN"/>
        </w:rPr>
      </w:pPr>
      <w:r w:rsidRPr="007B6D0E">
        <w:rPr>
          <w:rFonts w:ascii="宋体" w:eastAsia="宋体" w:hAnsi="宋体" w:cs="宋体" w:hint="eastAsia"/>
          <w:color w:val="000000"/>
          <w:lang w:eastAsia="zh-CN"/>
        </w:rPr>
        <w:t>编号：</w:t>
      </w:r>
    </w:p>
    <w:tbl>
      <w:tblPr>
        <w:tblW w:w="895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20"/>
        <w:gridCol w:w="116"/>
        <w:gridCol w:w="453"/>
        <w:gridCol w:w="47"/>
        <w:gridCol w:w="448"/>
        <w:gridCol w:w="8"/>
        <w:gridCol w:w="254"/>
        <w:gridCol w:w="25"/>
        <w:gridCol w:w="679"/>
        <w:gridCol w:w="8"/>
        <w:gridCol w:w="6"/>
        <w:gridCol w:w="7"/>
        <w:gridCol w:w="28"/>
        <w:gridCol w:w="11"/>
        <w:gridCol w:w="39"/>
        <w:gridCol w:w="14"/>
        <w:gridCol w:w="583"/>
        <w:gridCol w:w="43"/>
        <w:gridCol w:w="838"/>
        <w:gridCol w:w="115"/>
        <w:gridCol w:w="155"/>
        <w:gridCol w:w="233"/>
        <w:gridCol w:w="16"/>
        <w:gridCol w:w="9"/>
        <w:gridCol w:w="10"/>
        <w:gridCol w:w="24"/>
        <w:gridCol w:w="941"/>
        <w:gridCol w:w="32"/>
        <w:gridCol w:w="12"/>
        <w:gridCol w:w="294"/>
        <w:gridCol w:w="27"/>
        <w:gridCol w:w="372"/>
        <w:gridCol w:w="15"/>
        <w:gridCol w:w="17"/>
        <w:gridCol w:w="285"/>
        <w:gridCol w:w="10"/>
        <w:gridCol w:w="21"/>
        <w:gridCol w:w="457"/>
        <w:gridCol w:w="102"/>
        <w:gridCol w:w="98"/>
        <w:gridCol w:w="1369"/>
        <w:gridCol w:w="10"/>
      </w:tblGrid>
      <w:tr w:rsidR="001E7D34">
        <w:trPr>
          <w:trHeight w:val="312"/>
          <w:jc w:val="center"/>
        </w:trPr>
        <w:tc>
          <w:tcPr>
            <w:tcW w:w="2810" w:type="dxa"/>
            <w:gridSpan w:val="14"/>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产品名称</w:t>
            </w:r>
          </w:p>
        </w:tc>
        <w:tc>
          <w:tcPr>
            <w:tcW w:w="1787" w:type="dxa"/>
            <w:gridSpan w:val="7"/>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1985" w:type="dxa"/>
            <w:gridSpan w:val="12"/>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产品型号</w:t>
            </w:r>
          </w:p>
        </w:tc>
        <w:tc>
          <w:tcPr>
            <w:tcW w:w="2369" w:type="dxa"/>
            <w:gridSpan w:val="9"/>
            <w:vAlign w:val="center"/>
          </w:tcPr>
          <w:p w:rsidR="001E7D34" w:rsidRPr="007B6D0E" w:rsidRDefault="005318C7">
            <w:pPr>
              <w:adjustRightInd w:val="0"/>
              <w:snapToGrid w:val="0"/>
              <w:spacing w:after="0" w:line="240" w:lineRule="auto"/>
              <w:rPr>
                <w:rFonts w:ascii="宋体" w:hAnsi="宋体" w:cs="宋体"/>
                <w:color w:val="000000"/>
                <w:sz w:val="24"/>
                <w:szCs w:val="24"/>
              </w:rPr>
            </w:pPr>
            <w:r w:rsidRPr="007B6D0E">
              <w:rPr>
                <w:rFonts w:ascii="宋体" w:hAnsi="宋体" w:cs="宋体"/>
                <w:color w:val="000000"/>
                <w:sz w:val="24"/>
                <w:szCs w:val="24"/>
              </w:rPr>
              <w:t xml:space="preserve"> </w:t>
            </w:r>
          </w:p>
        </w:tc>
      </w:tr>
      <w:tr w:rsidR="001E7D34">
        <w:trPr>
          <w:trHeight w:val="312"/>
          <w:jc w:val="center"/>
        </w:trPr>
        <w:tc>
          <w:tcPr>
            <w:tcW w:w="2810" w:type="dxa"/>
            <w:gridSpan w:val="14"/>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产品编号</w:t>
            </w:r>
          </w:p>
        </w:tc>
        <w:tc>
          <w:tcPr>
            <w:tcW w:w="1787" w:type="dxa"/>
            <w:gridSpan w:val="7"/>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1985" w:type="dxa"/>
            <w:gridSpan w:val="12"/>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特种</w:t>
            </w:r>
            <w:r w:rsidRPr="007B6D0E">
              <w:rPr>
                <w:rFonts w:ascii="宋体" w:hAnsi="宋体" w:cs="宋体" w:hint="eastAsia"/>
                <w:color w:val="000000"/>
                <w:sz w:val="24"/>
                <w:szCs w:val="24"/>
              </w:rPr>
              <w:t>设备代码</w:t>
            </w:r>
          </w:p>
        </w:tc>
        <w:tc>
          <w:tcPr>
            <w:tcW w:w="2369" w:type="dxa"/>
            <w:gridSpan w:val="9"/>
            <w:vAlign w:val="center"/>
          </w:tcPr>
          <w:p w:rsidR="001E7D34" w:rsidRPr="007B6D0E" w:rsidRDefault="001E7D34">
            <w:pPr>
              <w:adjustRightInd w:val="0"/>
              <w:snapToGrid w:val="0"/>
              <w:spacing w:after="0" w:line="240" w:lineRule="auto"/>
              <w:rPr>
                <w:rFonts w:ascii="宋体" w:hAnsi="宋体" w:cs="宋体"/>
                <w:color w:val="000000"/>
                <w:sz w:val="24"/>
                <w:szCs w:val="24"/>
              </w:rPr>
            </w:pPr>
          </w:p>
        </w:tc>
      </w:tr>
      <w:tr w:rsidR="001E7D34">
        <w:trPr>
          <w:trHeight w:val="312"/>
          <w:jc w:val="center"/>
        </w:trPr>
        <w:tc>
          <w:tcPr>
            <w:tcW w:w="2810" w:type="dxa"/>
            <w:gridSpan w:val="14"/>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车辆</w:t>
            </w:r>
            <w:r w:rsidRPr="007B6D0E">
              <w:rPr>
                <w:rFonts w:ascii="宋体" w:hAnsi="宋体" w:cs="宋体"/>
                <w:color w:val="000000"/>
                <w:sz w:val="24"/>
                <w:szCs w:val="24"/>
              </w:rPr>
              <w:t>VIN码</w:t>
            </w:r>
          </w:p>
        </w:tc>
        <w:tc>
          <w:tcPr>
            <w:tcW w:w="1787" w:type="dxa"/>
            <w:gridSpan w:val="7"/>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1985" w:type="dxa"/>
            <w:gridSpan w:val="12"/>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产品标准</w:t>
            </w:r>
          </w:p>
        </w:tc>
        <w:tc>
          <w:tcPr>
            <w:tcW w:w="2369" w:type="dxa"/>
            <w:gridSpan w:val="9"/>
            <w:vAlign w:val="center"/>
          </w:tcPr>
          <w:p w:rsidR="001E7D34" w:rsidRPr="007B6D0E" w:rsidRDefault="001E7D34">
            <w:pPr>
              <w:adjustRightInd w:val="0"/>
              <w:snapToGrid w:val="0"/>
              <w:spacing w:after="0" w:line="240" w:lineRule="auto"/>
              <w:rPr>
                <w:rFonts w:ascii="宋体" w:hAnsi="宋体" w:cs="宋体"/>
                <w:color w:val="000000"/>
                <w:sz w:val="24"/>
                <w:szCs w:val="24"/>
              </w:rPr>
            </w:pPr>
          </w:p>
        </w:tc>
      </w:tr>
      <w:tr w:rsidR="001E7D34">
        <w:trPr>
          <w:trHeight w:val="312"/>
          <w:jc w:val="center"/>
        </w:trPr>
        <w:tc>
          <w:tcPr>
            <w:tcW w:w="8951" w:type="dxa"/>
            <w:gridSpan w:val="42"/>
            <w:vAlign w:val="center"/>
          </w:tcPr>
          <w:p w:rsidR="001E7D34" w:rsidRPr="007B6D0E" w:rsidRDefault="005318C7">
            <w:pPr>
              <w:adjustRightInd w:val="0"/>
              <w:snapToGrid w:val="0"/>
              <w:spacing w:after="0" w:line="240" w:lineRule="auto"/>
              <w:jc w:val="center"/>
              <w:rPr>
                <w:rFonts w:ascii="宋体" w:hAnsi="宋体" w:cs="宋体"/>
                <w:b/>
                <w:color w:val="000000"/>
                <w:sz w:val="24"/>
                <w:szCs w:val="24"/>
              </w:rPr>
            </w:pPr>
            <w:r w:rsidRPr="007B6D0E">
              <w:rPr>
                <w:rFonts w:ascii="宋体" w:hAnsi="宋体" w:cs="宋体" w:hint="eastAsia"/>
                <w:b/>
                <w:color w:val="000000"/>
                <w:sz w:val="24"/>
                <w:szCs w:val="24"/>
              </w:rPr>
              <w:t>长管拖车</w:t>
            </w:r>
          </w:p>
        </w:tc>
      </w:tr>
      <w:tr w:rsidR="001E7D34">
        <w:trPr>
          <w:gridAfter w:val="1"/>
          <w:wAfter w:w="10" w:type="dxa"/>
          <w:trHeight w:val="312"/>
          <w:jc w:val="center"/>
        </w:trPr>
        <w:tc>
          <w:tcPr>
            <w:tcW w:w="1289"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底盘型号</w:t>
            </w:r>
            <w:r w:rsidRPr="007B6D0E">
              <w:rPr>
                <w:rFonts w:ascii="宋体" w:hAnsi="宋体" w:cs="宋体"/>
                <w:color w:val="000000"/>
                <w:sz w:val="24"/>
                <w:szCs w:val="24"/>
              </w:rPr>
              <w:t xml:space="preserve"> </w:t>
            </w:r>
          </w:p>
        </w:tc>
        <w:tc>
          <w:tcPr>
            <w:tcW w:w="1510" w:type="dxa"/>
            <w:gridSpan w:val="10"/>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1643"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底盘类别</w:t>
            </w:r>
          </w:p>
        </w:tc>
        <w:tc>
          <w:tcPr>
            <w:tcW w:w="1388" w:type="dxa"/>
            <w:gridSpan w:val="7"/>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 xml:space="preserve"> </w:t>
            </w:r>
          </w:p>
        </w:tc>
        <w:tc>
          <w:tcPr>
            <w:tcW w:w="1644" w:type="dxa"/>
            <w:gridSpan w:val="12"/>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轴距</w:t>
            </w:r>
          </w:p>
        </w:tc>
        <w:tc>
          <w:tcPr>
            <w:tcW w:w="1467" w:type="dxa"/>
            <w:gridSpan w:val="2"/>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lang w:eastAsia="zh-CN"/>
              </w:rPr>
              <w:t>mm</w:t>
            </w:r>
          </w:p>
        </w:tc>
      </w:tr>
      <w:tr w:rsidR="001E7D34">
        <w:trPr>
          <w:gridAfter w:val="1"/>
          <w:wAfter w:w="10" w:type="dxa"/>
          <w:trHeight w:val="312"/>
          <w:jc w:val="center"/>
        </w:trPr>
        <w:tc>
          <w:tcPr>
            <w:tcW w:w="1289"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总质量</w:t>
            </w:r>
          </w:p>
        </w:tc>
        <w:tc>
          <w:tcPr>
            <w:tcW w:w="1510" w:type="dxa"/>
            <w:gridSpan w:val="10"/>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kg</w:t>
            </w:r>
          </w:p>
        </w:tc>
        <w:tc>
          <w:tcPr>
            <w:tcW w:w="1643" w:type="dxa"/>
            <w:gridSpan w:val="7"/>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pacing w:val="-20"/>
                <w:sz w:val="24"/>
                <w:szCs w:val="24"/>
                <w:highlight w:val="yellow"/>
                <w:lang w:eastAsia="zh-CN"/>
              </w:rPr>
            </w:pPr>
            <w:r w:rsidRPr="007B6D0E">
              <w:rPr>
                <w:rFonts w:ascii="宋体" w:hAnsi="宋体" w:cs="宋体" w:hint="eastAsia"/>
                <w:color w:val="000000"/>
                <w:spacing w:val="-20"/>
                <w:sz w:val="24"/>
                <w:szCs w:val="24"/>
                <w:lang w:eastAsia="zh-CN"/>
              </w:rPr>
              <w:t>最大允许充装压力</w:t>
            </w:r>
          </w:p>
        </w:tc>
        <w:tc>
          <w:tcPr>
            <w:tcW w:w="1388" w:type="dxa"/>
            <w:gridSpan w:val="7"/>
            <w:vAlign w:val="center"/>
          </w:tcPr>
          <w:p w:rsidR="001E7D34" w:rsidRPr="007B6D0E" w:rsidRDefault="005318C7">
            <w:pPr>
              <w:adjustRightInd w:val="0"/>
              <w:snapToGrid w:val="0"/>
              <w:spacing w:after="0" w:line="240" w:lineRule="auto"/>
              <w:jc w:val="right"/>
              <w:rPr>
                <w:rFonts w:ascii="宋体" w:hAnsi="宋体" w:cs="宋体"/>
                <w:color w:val="000000"/>
                <w:sz w:val="24"/>
                <w:szCs w:val="24"/>
                <w:highlight w:val="yellow"/>
                <w:lang w:eastAsia="zh-CN"/>
              </w:rPr>
            </w:pPr>
            <w:r w:rsidRPr="007B6D0E">
              <w:rPr>
                <w:rFonts w:ascii="宋体" w:hAnsi="宋体" w:cs="宋体" w:hint="eastAsia"/>
                <w:color w:val="000000"/>
                <w:sz w:val="24"/>
                <w:szCs w:val="24"/>
                <w:lang w:eastAsia="zh-CN"/>
              </w:rPr>
              <w:t>MPa</w:t>
            </w:r>
          </w:p>
        </w:tc>
        <w:tc>
          <w:tcPr>
            <w:tcW w:w="1644" w:type="dxa"/>
            <w:gridSpan w:val="12"/>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整备质量</w:t>
            </w:r>
          </w:p>
        </w:tc>
        <w:tc>
          <w:tcPr>
            <w:tcW w:w="1467" w:type="dxa"/>
            <w:gridSpan w:val="2"/>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kg</w:t>
            </w:r>
          </w:p>
        </w:tc>
      </w:tr>
      <w:tr w:rsidR="001E7D34">
        <w:trPr>
          <w:gridAfter w:val="1"/>
          <w:wAfter w:w="10" w:type="dxa"/>
          <w:trHeight w:val="312"/>
          <w:jc w:val="center"/>
        </w:trPr>
        <w:tc>
          <w:tcPr>
            <w:tcW w:w="1289" w:type="dxa"/>
            <w:gridSpan w:val="3"/>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前悬</w:t>
            </w:r>
            <w:r w:rsidRPr="007B6D0E">
              <w:rPr>
                <w:rFonts w:ascii="宋体" w:hAnsi="宋体" w:cs="宋体" w:hint="eastAsia"/>
                <w:color w:val="000000"/>
                <w:sz w:val="24"/>
                <w:szCs w:val="24"/>
                <w:lang w:eastAsia="zh-CN"/>
              </w:rPr>
              <w:t>/</w:t>
            </w:r>
            <w:r w:rsidRPr="007B6D0E">
              <w:rPr>
                <w:rFonts w:ascii="宋体" w:hAnsi="宋体" w:cs="宋体" w:hint="eastAsia"/>
                <w:color w:val="000000"/>
                <w:sz w:val="24"/>
                <w:szCs w:val="24"/>
              </w:rPr>
              <w:t>后悬</w:t>
            </w:r>
          </w:p>
        </w:tc>
        <w:tc>
          <w:tcPr>
            <w:tcW w:w="1510" w:type="dxa"/>
            <w:gridSpan w:val="10"/>
            <w:vMerge w:val="restart"/>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mm</w:t>
            </w:r>
          </w:p>
        </w:tc>
        <w:tc>
          <w:tcPr>
            <w:tcW w:w="1643" w:type="dxa"/>
            <w:gridSpan w:val="7"/>
            <w:vMerge w:val="restart"/>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rPr>
              <w:t>接近角</w:t>
            </w:r>
            <w:r w:rsidRPr="007B6D0E">
              <w:rPr>
                <w:rFonts w:ascii="宋体" w:hAnsi="宋体" w:cs="宋体" w:hint="eastAsia"/>
                <w:color w:val="000000"/>
                <w:sz w:val="24"/>
                <w:szCs w:val="24"/>
                <w:lang w:eastAsia="zh-CN"/>
              </w:rPr>
              <w:t>/</w:t>
            </w:r>
            <w:r w:rsidRPr="007B6D0E">
              <w:rPr>
                <w:rFonts w:ascii="宋体" w:hAnsi="宋体" w:cs="宋体" w:hint="eastAsia"/>
                <w:color w:val="000000"/>
                <w:sz w:val="24"/>
                <w:szCs w:val="24"/>
              </w:rPr>
              <w:t>离去角</w:t>
            </w:r>
          </w:p>
        </w:tc>
        <w:tc>
          <w:tcPr>
            <w:tcW w:w="1388" w:type="dxa"/>
            <w:gridSpan w:val="7"/>
            <w:vMerge w:val="restart"/>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w:t>
            </w:r>
          </w:p>
        </w:tc>
        <w:tc>
          <w:tcPr>
            <w:tcW w:w="737" w:type="dxa"/>
            <w:gridSpan w:val="5"/>
            <w:vMerge w:val="restart"/>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rPr>
              <w:t>设计</w:t>
            </w:r>
          </w:p>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rPr>
              <w:t>限速</w:t>
            </w:r>
          </w:p>
        </w:tc>
        <w:tc>
          <w:tcPr>
            <w:tcW w:w="907" w:type="dxa"/>
            <w:gridSpan w:val="7"/>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pacing w:val="-24"/>
                <w:sz w:val="24"/>
                <w:szCs w:val="24"/>
              </w:rPr>
            </w:pPr>
            <w:r w:rsidRPr="007B6D0E">
              <w:rPr>
                <w:rFonts w:ascii="宋体" w:hAnsi="宋体" w:cs="宋体" w:hint="eastAsia"/>
                <w:color w:val="000000"/>
                <w:spacing w:val="-24"/>
                <w:sz w:val="24"/>
                <w:szCs w:val="24"/>
              </w:rPr>
              <w:t>平直路面</w:t>
            </w:r>
          </w:p>
        </w:tc>
        <w:tc>
          <w:tcPr>
            <w:tcW w:w="1467" w:type="dxa"/>
            <w:gridSpan w:val="2"/>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km/h</w:t>
            </w:r>
          </w:p>
        </w:tc>
      </w:tr>
      <w:tr w:rsidR="001E7D34">
        <w:trPr>
          <w:gridAfter w:val="1"/>
          <w:wAfter w:w="10" w:type="dxa"/>
          <w:trHeight w:val="312"/>
          <w:jc w:val="center"/>
        </w:trPr>
        <w:tc>
          <w:tcPr>
            <w:tcW w:w="1289" w:type="dxa"/>
            <w:gridSpan w:val="3"/>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1510" w:type="dxa"/>
            <w:gridSpan w:val="10"/>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1643" w:type="dxa"/>
            <w:gridSpan w:val="7"/>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1388" w:type="dxa"/>
            <w:gridSpan w:val="7"/>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737" w:type="dxa"/>
            <w:gridSpan w:val="5"/>
            <w:vMerge/>
            <w:vAlign w:val="center"/>
          </w:tcPr>
          <w:p w:rsidR="001E7D34" w:rsidRPr="007B6D0E" w:rsidRDefault="001E7D34">
            <w:pPr>
              <w:adjustRightInd w:val="0"/>
              <w:snapToGrid w:val="0"/>
              <w:spacing w:after="0" w:line="240" w:lineRule="auto"/>
              <w:ind w:leftChars="-50" w:left="-110" w:rightChars="-50" w:right="-110"/>
              <w:jc w:val="center"/>
              <w:rPr>
                <w:rFonts w:ascii="宋体" w:hAnsi="宋体" w:cs="宋体"/>
                <w:color w:val="000000"/>
                <w:sz w:val="24"/>
                <w:szCs w:val="24"/>
              </w:rPr>
            </w:pPr>
          </w:p>
        </w:tc>
        <w:tc>
          <w:tcPr>
            <w:tcW w:w="907"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转弯</w:t>
            </w:r>
          </w:p>
        </w:tc>
        <w:tc>
          <w:tcPr>
            <w:tcW w:w="1467" w:type="dxa"/>
            <w:gridSpan w:val="2"/>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km/h</w:t>
            </w:r>
          </w:p>
        </w:tc>
      </w:tr>
      <w:tr w:rsidR="001E7D34">
        <w:trPr>
          <w:gridAfter w:val="1"/>
          <w:wAfter w:w="10" w:type="dxa"/>
          <w:trHeight w:val="312"/>
          <w:jc w:val="center"/>
        </w:trPr>
        <w:tc>
          <w:tcPr>
            <w:tcW w:w="1289"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介质名称</w:t>
            </w:r>
          </w:p>
        </w:tc>
        <w:tc>
          <w:tcPr>
            <w:tcW w:w="1510" w:type="dxa"/>
            <w:gridSpan w:val="10"/>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1643"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介质编号</w:t>
            </w:r>
          </w:p>
        </w:tc>
        <w:tc>
          <w:tcPr>
            <w:tcW w:w="1388" w:type="dxa"/>
            <w:gridSpan w:val="7"/>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737" w:type="dxa"/>
            <w:gridSpan w:val="5"/>
            <w:vMerge w:val="restart"/>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rPr>
              <w:t>满载时</w:t>
            </w:r>
          </w:p>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rPr>
              <w:t>轴荷分配</w:t>
            </w:r>
          </w:p>
        </w:tc>
        <w:tc>
          <w:tcPr>
            <w:tcW w:w="907"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前轴</w:t>
            </w:r>
          </w:p>
        </w:tc>
        <w:tc>
          <w:tcPr>
            <w:tcW w:w="1467" w:type="dxa"/>
            <w:gridSpan w:val="2"/>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kg</w:t>
            </w:r>
          </w:p>
        </w:tc>
      </w:tr>
      <w:tr w:rsidR="001E7D34">
        <w:trPr>
          <w:gridAfter w:val="1"/>
          <w:wAfter w:w="10" w:type="dxa"/>
          <w:trHeight w:val="312"/>
          <w:jc w:val="center"/>
        </w:trPr>
        <w:tc>
          <w:tcPr>
            <w:tcW w:w="1289" w:type="dxa"/>
            <w:gridSpan w:val="3"/>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lang w:eastAsia="zh-CN"/>
              </w:rPr>
              <w:t>介质危害性</w:t>
            </w:r>
          </w:p>
        </w:tc>
        <w:tc>
          <w:tcPr>
            <w:tcW w:w="1510" w:type="dxa"/>
            <w:gridSpan w:val="10"/>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color w:val="000000"/>
                <w:sz w:val="24"/>
                <w:szCs w:val="24"/>
              </w:rPr>
              <w:t xml:space="preserve">                            </w:t>
            </w:r>
          </w:p>
        </w:tc>
        <w:tc>
          <w:tcPr>
            <w:tcW w:w="1643" w:type="dxa"/>
            <w:gridSpan w:val="7"/>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1388" w:type="dxa"/>
            <w:gridSpan w:val="7"/>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 xml:space="preserve"> </w:t>
            </w:r>
          </w:p>
        </w:tc>
        <w:tc>
          <w:tcPr>
            <w:tcW w:w="737" w:type="dxa"/>
            <w:gridSpan w:val="5"/>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907"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后轴</w:t>
            </w:r>
          </w:p>
        </w:tc>
        <w:tc>
          <w:tcPr>
            <w:tcW w:w="1467" w:type="dxa"/>
            <w:gridSpan w:val="2"/>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 xml:space="preserve">kg    </w:t>
            </w:r>
          </w:p>
        </w:tc>
      </w:tr>
      <w:tr w:rsidR="001E7D34">
        <w:trPr>
          <w:trHeight w:val="312"/>
          <w:jc w:val="center"/>
        </w:trPr>
        <w:tc>
          <w:tcPr>
            <w:tcW w:w="2046" w:type="dxa"/>
            <w:gridSpan w:val="7"/>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pacing w:val="-20"/>
                <w:sz w:val="24"/>
                <w:szCs w:val="24"/>
                <w:lang w:eastAsia="zh-CN"/>
              </w:rPr>
            </w:pPr>
            <w:r w:rsidRPr="007B6D0E">
              <w:rPr>
                <w:rFonts w:ascii="宋体" w:hAnsi="宋体" w:cs="宋体" w:hint="eastAsia"/>
                <w:color w:val="000000"/>
                <w:spacing w:val="-20"/>
                <w:sz w:val="24"/>
                <w:szCs w:val="24"/>
                <w:lang w:eastAsia="zh-CN"/>
              </w:rPr>
              <w:t>外廓尺寸(长×</w:t>
            </w:r>
            <w:r w:rsidRPr="007B6D0E">
              <w:rPr>
                <w:rFonts w:ascii="宋体" w:hAnsi="宋体" w:cs="宋体"/>
                <w:color w:val="000000"/>
                <w:spacing w:val="-20"/>
                <w:sz w:val="24"/>
                <w:szCs w:val="24"/>
                <w:lang w:eastAsia="zh-CN"/>
              </w:rPr>
              <w:t>宽</w:t>
            </w:r>
            <w:r w:rsidRPr="007B6D0E">
              <w:rPr>
                <w:rFonts w:ascii="宋体" w:hAnsi="宋体" w:cs="宋体" w:hint="eastAsia"/>
                <w:color w:val="000000"/>
                <w:spacing w:val="-20"/>
                <w:sz w:val="24"/>
                <w:szCs w:val="24"/>
                <w:lang w:eastAsia="zh-CN"/>
              </w:rPr>
              <w:t>×</w:t>
            </w:r>
            <w:r w:rsidRPr="007B6D0E">
              <w:rPr>
                <w:rFonts w:ascii="宋体" w:hAnsi="宋体" w:cs="宋体"/>
                <w:color w:val="000000"/>
                <w:spacing w:val="-20"/>
                <w:sz w:val="24"/>
                <w:szCs w:val="24"/>
                <w:lang w:eastAsia="zh-CN"/>
              </w:rPr>
              <w:t>高</w:t>
            </w:r>
            <w:r w:rsidRPr="007B6D0E">
              <w:rPr>
                <w:rFonts w:ascii="宋体" w:hAnsi="宋体" w:cs="宋体" w:hint="eastAsia"/>
                <w:color w:val="000000"/>
                <w:spacing w:val="-20"/>
                <w:sz w:val="24"/>
                <w:szCs w:val="24"/>
                <w:lang w:eastAsia="zh-CN"/>
              </w:rPr>
              <w:t>)</w:t>
            </w:r>
          </w:p>
        </w:tc>
        <w:tc>
          <w:tcPr>
            <w:tcW w:w="2281" w:type="dxa"/>
            <w:gridSpan w:val="12"/>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mm</w:t>
            </w:r>
          </w:p>
        </w:tc>
        <w:tc>
          <w:tcPr>
            <w:tcW w:w="2272" w:type="dxa"/>
            <w:gridSpan w:val="15"/>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适用</w:t>
            </w:r>
            <w:r w:rsidRPr="007B6D0E">
              <w:rPr>
                <w:rFonts w:ascii="宋体" w:hAnsi="宋体" w:cs="宋体" w:hint="eastAsia"/>
                <w:color w:val="000000"/>
                <w:sz w:val="24"/>
                <w:szCs w:val="24"/>
              </w:rPr>
              <w:t>环境温度</w:t>
            </w:r>
            <w:r w:rsidRPr="007B6D0E">
              <w:rPr>
                <w:rFonts w:ascii="宋体" w:hAnsi="宋体" w:cs="宋体"/>
                <w:color w:val="000000"/>
                <w:sz w:val="24"/>
                <w:szCs w:val="24"/>
                <w:lang w:eastAsia="zh-CN"/>
              </w:rPr>
              <w:t>(</w:t>
            </w:r>
            <w:r w:rsidRPr="007B6D0E">
              <w:rPr>
                <w:rFonts w:ascii="宋体" w:hAnsi="宋体" w:cs="宋体" w:hint="eastAsia"/>
                <w:color w:val="000000"/>
                <w:sz w:val="24"/>
                <w:szCs w:val="24"/>
              </w:rPr>
              <w:t>℃</w:t>
            </w:r>
            <w:r w:rsidRPr="007B6D0E">
              <w:rPr>
                <w:rFonts w:ascii="宋体" w:hAnsi="宋体" w:cs="宋体"/>
                <w:color w:val="000000"/>
                <w:sz w:val="24"/>
                <w:szCs w:val="24"/>
                <w:lang w:eastAsia="zh-CN"/>
              </w:rPr>
              <w:t>)</w:t>
            </w:r>
          </w:p>
        </w:tc>
        <w:tc>
          <w:tcPr>
            <w:tcW w:w="2352" w:type="dxa"/>
            <w:gridSpan w:val="8"/>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r>
      <w:tr w:rsidR="001E7D34">
        <w:trPr>
          <w:trHeight w:val="312"/>
          <w:jc w:val="center"/>
        </w:trPr>
        <w:tc>
          <w:tcPr>
            <w:tcW w:w="8951" w:type="dxa"/>
            <w:gridSpan w:val="42"/>
            <w:vAlign w:val="center"/>
          </w:tcPr>
          <w:p w:rsidR="001E7D34" w:rsidRPr="007B6D0E" w:rsidRDefault="005318C7">
            <w:pPr>
              <w:adjustRightInd w:val="0"/>
              <w:snapToGrid w:val="0"/>
              <w:spacing w:after="0" w:line="240" w:lineRule="auto"/>
              <w:jc w:val="center"/>
              <w:rPr>
                <w:rFonts w:ascii="宋体" w:hAnsi="宋体" w:cs="宋体"/>
                <w:b/>
                <w:color w:val="000000"/>
                <w:sz w:val="24"/>
                <w:szCs w:val="24"/>
                <w:lang w:eastAsia="zh-CN"/>
              </w:rPr>
            </w:pPr>
            <w:r w:rsidRPr="007B6D0E">
              <w:rPr>
                <w:rFonts w:ascii="宋体" w:hAnsi="宋体" w:cs="宋体" w:hint="eastAsia"/>
                <w:b/>
                <w:color w:val="000000"/>
                <w:sz w:val="24"/>
                <w:szCs w:val="24"/>
              </w:rPr>
              <w:t>气瓶</w:t>
            </w:r>
            <w:r w:rsidRPr="007B6D0E">
              <w:rPr>
                <w:rFonts w:ascii="宋体" w:hAnsi="宋体" w:cs="宋体" w:hint="eastAsia"/>
                <w:b/>
                <w:color w:val="000000"/>
                <w:sz w:val="24"/>
                <w:szCs w:val="24"/>
                <w:lang w:eastAsia="zh-CN"/>
              </w:rPr>
              <w:t>与</w:t>
            </w:r>
            <w:r w:rsidRPr="007B6D0E">
              <w:rPr>
                <w:rFonts w:ascii="宋体" w:hAnsi="宋体" w:cs="宋体" w:hint="eastAsia"/>
                <w:b/>
                <w:color w:val="000000"/>
                <w:sz w:val="24"/>
                <w:szCs w:val="24"/>
              </w:rPr>
              <w:t>管路</w:t>
            </w:r>
          </w:p>
        </w:tc>
      </w:tr>
      <w:tr w:rsidR="001E7D34">
        <w:trPr>
          <w:trHeight w:val="312"/>
          <w:jc w:val="center"/>
        </w:trPr>
        <w:tc>
          <w:tcPr>
            <w:tcW w:w="720" w:type="dxa"/>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性能参数</w:t>
            </w:r>
          </w:p>
        </w:tc>
        <w:tc>
          <w:tcPr>
            <w:tcW w:w="1351"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气瓶</w:t>
            </w:r>
            <w:r w:rsidRPr="007B6D0E">
              <w:rPr>
                <w:rFonts w:ascii="宋体" w:hAnsi="宋体" w:cs="宋体" w:hint="eastAsia"/>
                <w:color w:val="000000"/>
                <w:sz w:val="24"/>
                <w:szCs w:val="24"/>
              </w:rPr>
              <w:t>型号</w:t>
            </w:r>
          </w:p>
        </w:tc>
        <w:tc>
          <w:tcPr>
            <w:tcW w:w="1375" w:type="dxa"/>
            <w:gridSpan w:val="9"/>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1384"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数</w:t>
            </w:r>
            <w:r w:rsidRPr="007B6D0E">
              <w:rPr>
                <w:rFonts w:ascii="宋体" w:hAnsi="宋体" w:cs="宋体" w:hint="eastAsia"/>
                <w:color w:val="000000"/>
                <w:sz w:val="24"/>
                <w:szCs w:val="24"/>
                <w:lang w:eastAsia="zh-CN"/>
              </w:rPr>
              <w:t>量</w:t>
            </w:r>
          </w:p>
        </w:tc>
        <w:tc>
          <w:tcPr>
            <w:tcW w:w="1365" w:type="dxa"/>
            <w:gridSpan w:val="9"/>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只</w:t>
            </w:r>
          </w:p>
        </w:tc>
        <w:tc>
          <w:tcPr>
            <w:tcW w:w="1377" w:type="dxa"/>
            <w:gridSpan w:val="9"/>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单瓶容积</w:t>
            </w:r>
          </w:p>
        </w:tc>
        <w:tc>
          <w:tcPr>
            <w:tcW w:w="1379" w:type="dxa"/>
            <w:gridSpan w:val="2"/>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m</w:t>
            </w:r>
            <w:r w:rsidRPr="007B6D0E">
              <w:rPr>
                <w:rFonts w:ascii="宋体" w:hAnsi="宋体" w:cs="宋体"/>
                <w:color w:val="000000"/>
                <w:sz w:val="24"/>
                <w:szCs w:val="24"/>
                <w:vertAlign w:val="superscript"/>
              </w:rPr>
              <w:t>3</w:t>
            </w:r>
          </w:p>
        </w:tc>
      </w:tr>
      <w:tr w:rsidR="001E7D34">
        <w:trPr>
          <w:trHeight w:val="312"/>
          <w:jc w:val="center"/>
        </w:trPr>
        <w:tc>
          <w:tcPr>
            <w:tcW w:w="720" w:type="dxa"/>
            <w:vMerge/>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2044" w:type="dxa"/>
            <w:gridSpan w:val="10"/>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总容积</w:t>
            </w:r>
          </w:p>
        </w:tc>
        <w:tc>
          <w:tcPr>
            <w:tcW w:w="2066" w:type="dxa"/>
            <w:gridSpan w:val="11"/>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m</w:t>
            </w:r>
            <w:r w:rsidRPr="007B6D0E">
              <w:rPr>
                <w:rFonts w:ascii="宋体" w:hAnsi="宋体" w:cs="宋体"/>
                <w:color w:val="000000"/>
                <w:sz w:val="24"/>
                <w:szCs w:val="24"/>
                <w:vertAlign w:val="superscript"/>
              </w:rPr>
              <w:t>3</w:t>
            </w:r>
          </w:p>
        </w:tc>
        <w:tc>
          <w:tcPr>
            <w:tcW w:w="2064" w:type="dxa"/>
            <w:gridSpan w:val="14"/>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规格</w:t>
            </w:r>
            <w:r>
              <w:rPr>
                <w:rFonts w:ascii="宋体" w:hAnsi="宋体" w:cs="宋体" w:hint="eastAsia"/>
                <w:sz w:val="24"/>
                <w:szCs w:val="24"/>
                <w:lang w:eastAsia="zh-CN"/>
              </w:rPr>
              <w:t>(外径</w:t>
            </w:r>
            <w:r w:rsidRPr="007B6D0E">
              <w:rPr>
                <w:rFonts w:ascii="宋体" w:hAnsi="宋体" w:cs="宋体" w:hint="eastAsia"/>
                <w:color w:val="000000"/>
                <w:sz w:val="24"/>
                <w:szCs w:val="24"/>
                <w:lang w:eastAsia="zh-CN"/>
              </w:rPr>
              <w:t>×</w:t>
            </w:r>
            <w:r>
              <w:rPr>
                <w:rFonts w:ascii="宋体" w:hAnsi="宋体" w:cs="宋体" w:hint="eastAsia"/>
                <w:sz w:val="24"/>
                <w:szCs w:val="24"/>
                <w:lang w:eastAsia="zh-CN"/>
              </w:rPr>
              <w:t>壁厚</w:t>
            </w:r>
            <w:r w:rsidRPr="007B6D0E">
              <w:rPr>
                <w:rFonts w:ascii="宋体" w:hAnsi="宋体" w:cs="宋体" w:hint="eastAsia"/>
                <w:color w:val="000000"/>
                <w:sz w:val="24"/>
                <w:szCs w:val="24"/>
                <w:lang w:eastAsia="zh-CN"/>
              </w:rPr>
              <w:t>×</w:t>
            </w:r>
            <w:r>
              <w:rPr>
                <w:rFonts w:ascii="宋体" w:hAnsi="宋体" w:cs="宋体" w:hint="eastAsia"/>
                <w:sz w:val="24"/>
                <w:szCs w:val="24"/>
                <w:lang w:eastAsia="zh-CN"/>
              </w:rPr>
              <w:t>长度)</w:t>
            </w:r>
          </w:p>
        </w:tc>
        <w:tc>
          <w:tcPr>
            <w:tcW w:w="2057" w:type="dxa"/>
            <w:gridSpan w:val="6"/>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mm</w:t>
            </w:r>
          </w:p>
        </w:tc>
      </w:tr>
      <w:tr w:rsidR="001E7D34">
        <w:trPr>
          <w:trHeight w:val="312"/>
          <w:jc w:val="center"/>
        </w:trPr>
        <w:tc>
          <w:tcPr>
            <w:tcW w:w="720" w:type="dxa"/>
            <w:vMerge/>
            <w:vAlign w:val="center"/>
          </w:tcPr>
          <w:p w:rsidR="001E7D34" w:rsidRPr="007B6D0E" w:rsidRDefault="001E7D34">
            <w:pPr>
              <w:adjustRightInd w:val="0"/>
              <w:snapToGrid w:val="0"/>
              <w:spacing w:after="0" w:line="240" w:lineRule="auto"/>
              <w:rPr>
                <w:rFonts w:ascii="宋体" w:hAnsi="宋体" w:cs="宋体"/>
                <w:color w:val="000000"/>
                <w:sz w:val="24"/>
                <w:szCs w:val="24"/>
                <w:lang w:eastAsia="zh-CN"/>
              </w:rPr>
            </w:pPr>
          </w:p>
        </w:tc>
        <w:tc>
          <w:tcPr>
            <w:tcW w:w="2038" w:type="dxa"/>
            <w:gridSpan w:val="9"/>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公称工作压力</w:t>
            </w:r>
          </w:p>
        </w:tc>
        <w:tc>
          <w:tcPr>
            <w:tcW w:w="2088" w:type="dxa"/>
            <w:gridSpan w:val="13"/>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MPa</w:t>
            </w:r>
          </w:p>
        </w:tc>
        <w:tc>
          <w:tcPr>
            <w:tcW w:w="1016" w:type="dxa"/>
            <w:gridSpan w:val="5"/>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材料</w:t>
            </w:r>
          </w:p>
        </w:tc>
        <w:tc>
          <w:tcPr>
            <w:tcW w:w="1032" w:type="dxa"/>
            <w:gridSpan w:val="8"/>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瓶体</w:t>
            </w:r>
          </w:p>
        </w:tc>
        <w:tc>
          <w:tcPr>
            <w:tcW w:w="2057" w:type="dxa"/>
            <w:gridSpan w:val="6"/>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r>
      <w:tr w:rsidR="001E7D34">
        <w:trPr>
          <w:trHeight w:val="312"/>
          <w:jc w:val="center"/>
        </w:trPr>
        <w:tc>
          <w:tcPr>
            <w:tcW w:w="720" w:type="dxa"/>
            <w:vMerge/>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2038" w:type="dxa"/>
            <w:gridSpan w:val="9"/>
            <w:vAlign w:val="center"/>
          </w:tcPr>
          <w:p w:rsidR="001E7D34" w:rsidRPr="007B6D0E" w:rsidRDefault="005318C7">
            <w:pPr>
              <w:adjustRightInd w:val="0"/>
              <w:snapToGrid w:val="0"/>
              <w:spacing w:after="0" w:line="240" w:lineRule="auto"/>
              <w:ind w:leftChars="-50" w:left="-110" w:rightChars="-50" w:right="-110"/>
              <w:rPr>
                <w:rFonts w:ascii="宋体" w:hAnsi="宋体" w:cs="宋体"/>
                <w:color w:val="000000"/>
                <w:sz w:val="24"/>
                <w:szCs w:val="24"/>
                <w:lang w:eastAsia="zh-CN"/>
              </w:rPr>
            </w:pPr>
            <w:r w:rsidRPr="007B6D0E">
              <w:rPr>
                <w:rFonts w:ascii="宋体" w:hAnsi="宋体" w:cs="宋体" w:hint="eastAsia"/>
                <w:color w:val="000000"/>
                <w:sz w:val="24"/>
                <w:szCs w:val="24"/>
                <w:lang w:eastAsia="zh-CN"/>
              </w:rPr>
              <w:t>气瓶</w:t>
            </w:r>
            <w:r w:rsidRPr="007B6D0E">
              <w:rPr>
                <w:rFonts w:ascii="宋体" w:hAnsi="宋体" w:cs="宋体" w:hint="eastAsia"/>
                <w:color w:val="000000"/>
                <w:sz w:val="24"/>
                <w:szCs w:val="24"/>
              </w:rPr>
              <w:t>设计使用年</w:t>
            </w:r>
            <w:r w:rsidRPr="007B6D0E">
              <w:rPr>
                <w:rFonts w:ascii="宋体" w:hAnsi="宋体" w:cs="宋体" w:hint="eastAsia"/>
                <w:color w:val="000000"/>
                <w:sz w:val="24"/>
                <w:szCs w:val="24"/>
                <w:lang w:eastAsia="zh-CN"/>
              </w:rPr>
              <w:t>限</w:t>
            </w:r>
          </w:p>
        </w:tc>
        <w:tc>
          <w:tcPr>
            <w:tcW w:w="2088" w:type="dxa"/>
            <w:gridSpan w:val="13"/>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rPr>
              <w:t>年</w:t>
            </w:r>
          </w:p>
        </w:tc>
        <w:tc>
          <w:tcPr>
            <w:tcW w:w="1016" w:type="dxa"/>
            <w:gridSpan w:val="5"/>
            <w:vMerge/>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1032" w:type="dxa"/>
            <w:gridSpan w:val="8"/>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端塞</w:t>
            </w:r>
          </w:p>
        </w:tc>
        <w:tc>
          <w:tcPr>
            <w:tcW w:w="2057" w:type="dxa"/>
            <w:gridSpan w:val="6"/>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r>
      <w:tr w:rsidR="001E7D34">
        <w:trPr>
          <w:trHeight w:val="312"/>
          <w:jc w:val="center"/>
        </w:trPr>
        <w:tc>
          <w:tcPr>
            <w:tcW w:w="720" w:type="dxa"/>
            <w:vMerge/>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2030" w:type="dxa"/>
            <w:gridSpan w:val="8"/>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2096" w:type="dxa"/>
            <w:gridSpan w:val="14"/>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1016" w:type="dxa"/>
            <w:gridSpan w:val="5"/>
            <w:vMerge/>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1022"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管路</w:t>
            </w:r>
          </w:p>
        </w:tc>
        <w:tc>
          <w:tcPr>
            <w:tcW w:w="2067" w:type="dxa"/>
            <w:gridSpan w:val="7"/>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r>
      <w:tr w:rsidR="001E7D34">
        <w:trPr>
          <w:gridAfter w:val="1"/>
          <w:wAfter w:w="10" w:type="dxa"/>
          <w:trHeight w:val="312"/>
          <w:jc w:val="center"/>
        </w:trPr>
        <w:tc>
          <w:tcPr>
            <w:tcW w:w="720" w:type="dxa"/>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检验试验</w:t>
            </w:r>
          </w:p>
        </w:tc>
        <w:tc>
          <w:tcPr>
            <w:tcW w:w="1064" w:type="dxa"/>
            <w:gridSpan w:val="4"/>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无损检测方法</w:t>
            </w:r>
          </w:p>
        </w:tc>
        <w:tc>
          <w:tcPr>
            <w:tcW w:w="966" w:type="dxa"/>
            <w:gridSpan w:val="4"/>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气瓶</w:t>
            </w:r>
          </w:p>
        </w:tc>
        <w:tc>
          <w:tcPr>
            <w:tcW w:w="2096" w:type="dxa"/>
            <w:gridSpan w:val="14"/>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c>
          <w:tcPr>
            <w:tcW w:w="1016" w:type="dxa"/>
            <w:gridSpan w:val="5"/>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无损检测比例</w:t>
            </w:r>
          </w:p>
        </w:tc>
        <w:tc>
          <w:tcPr>
            <w:tcW w:w="1022"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气瓶</w:t>
            </w:r>
          </w:p>
        </w:tc>
        <w:tc>
          <w:tcPr>
            <w:tcW w:w="2057" w:type="dxa"/>
            <w:gridSpan w:val="6"/>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rPr>
              <w:t>％</w:t>
            </w:r>
          </w:p>
        </w:tc>
      </w:tr>
      <w:tr w:rsidR="001E7D34">
        <w:trPr>
          <w:gridAfter w:val="1"/>
          <w:wAfter w:w="10" w:type="dxa"/>
          <w:trHeight w:val="312"/>
          <w:jc w:val="center"/>
        </w:trPr>
        <w:tc>
          <w:tcPr>
            <w:tcW w:w="720" w:type="dxa"/>
            <w:vMerge/>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1064" w:type="dxa"/>
            <w:gridSpan w:val="4"/>
            <w:vMerge/>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966" w:type="dxa"/>
            <w:gridSpan w:val="4"/>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管路</w:t>
            </w:r>
          </w:p>
        </w:tc>
        <w:tc>
          <w:tcPr>
            <w:tcW w:w="2096" w:type="dxa"/>
            <w:gridSpan w:val="14"/>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c>
          <w:tcPr>
            <w:tcW w:w="1016" w:type="dxa"/>
            <w:gridSpan w:val="5"/>
            <w:vMerge/>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1022"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管路</w:t>
            </w:r>
          </w:p>
        </w:tc>
        <w:tc>
          <w:tcPr>
            <w:tcW w:w="2057" w:type="dxa"/>
            <w:gridSpan w:val="6"/>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rPr>
              <w:t>％</w:t>
            </w:r>
          </w:p>
        </w:tc>
      </w:tr>
      <w:tr w:rsidR="001E7D34">
        <w:trPr>
          <w:trHeight w:val="312"/>
          <w:jc w:val="center"/>
        </w:trPr>
        <w:tc>
          <w:tcPr>
            <w:tcW w:w="720" w:type="dxa"/>
            <w:vMerge/>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1072" w:type="dxa"/>
            <w:gridSpan w:val="5"/>
            <w:vMerge w:val="restart"/>
            <w:vAlign w:val="center"/>
          </w:tcPr>
          <w:p w:rsidR="001E7D34" w:rsidRPr="007B6D0E" w:rsidRDefault="005318C7">
            <w:pPr>
              <w:adjustRightInd w:val="0"/>
              <w:snapToGrid w:val="0"/>
              <w:spacing w:after="0" w:line="240" w:lineRule="auto"/>
              <w:jc w:val="center"/>
              <w:rPr>
                <w:rFonts w:ascii="宋体" w:hAnsi="宋体" w:cs="宋体"/>
                <w:color w:val="000000"/>
                <w:spacing w:val="2"/>
                <w:sz w:val="24"/>
                <w:szCs w:val="24"/>
              </w:rPr>
            </w:pPr>
            <w:r w:rsidRPr="007B6D0E">
              <w:rPr>
                <w:rFonts w:ascii="宋体" w:hAnsi="宋体" w:cs="宋体" w:hint="eastAsia"/>
                <w:color w:val="000000"/>
                <w:spacing w:val="2"/>
                <w:sz w:val="24"/>
                <w:szCs w:val="24"/>
              </w:rPr>
              <w:t>耐压试验压力</w:t>
            </w:r>
          </w:p>
        </w:tc>
        <w:tc>
          <w:tcPr>
            <w:tcW w:w="966" w:type="dxa"/>
            <w:gridSpan w:val="4"/>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气瓶</w:t>
            </w:r>
          </w:p>
        </w:tc>
        <w:tc>
          <w:tcPr>
            <w:tcW w:w="2097" w:type="dxa"/>
            <w:gridSpan w:val="14"/>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MPa</w:t>
            </w:r>
          </w:p>
        </w:tc>
        <w:tc>
          <w:tcPr>
            <w:tcW w:w="1019" w:type="dxa"/>
            <w:gridSpan w:val="5"/>
            <w:vMerge w:val="restart"/>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气密性试验压力</w:t>
            </w:r>
          </w:p>
        </w:tc>
        <w:tc>
          <w:tcPr>
            <w:tcW w:w="1020"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气瓶</w:t>
            </w:r>
          </w:p>
        </w:tc>
        <w:tc>
          <w:tcPr>
            <w:tcW w:w="2057" w:type="dxa"/>
            <w:gridSpan w:val="6"/>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lang w:eastAsia="zh-CN"/>
              </w:rPr>
              <w:t>MPa</w:t>
            </w:r>
          </w:p>
        </w:tc>
      </w:tr>
      <w:tr w:rsidR="001E7D34">
        <w:trPr>
          <w:trHeight w:val="312"/>
          <w:jc w:val="center"/>
        </w:trPr>
        <w:tc>
          <w:tcPr>
            <w:tcW w:w="720" w:type="dxa"/>
            <w:vMerge/>
            <w:tcBorders>
              <w:bottom w:val="single" w:sz="4" w:space="0" w:color="auto"/>
            </w:tcBorders>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1072" w:type="dxa"/>
            <w:gridSpan w:val="5"/>
            <w:vMerge/>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966" w:type="dxa"/>
            <w:gridSpan w:val="4"/>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管路</w:t>
            </w:r>
          </w:p>
        </w:tc>
        <w:tc>
          <w:tcPr>
            <w:tcW w:w="2097" w:type="dxa"/>
            <w:gridSpan w:val="14"/>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MPa</w:t>
            </w:r>
          </w:p>
        </w:tc>
        <w:tc>
          <w:tcPr>
            <w:tcW w:w="1019" w:type="dxa"/>
            <w:gridSpan w:val="5"/>
            <w:vMerge/>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1020"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管路</w:t>
            </w:r>
          </w:p>
        </w:tc>
        <w:tc>
          <w:tcPr>
            <w:tcW w:w="2057" w:type="dxa"/>
            <w:gridSpan w:val="6"/>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lang w:eastAsia="zh-CN"/>
              </w:rPr>
              <w:t>MPa</w:t>
            </w:r>
          </w:p>
        </w:tc>
      </w:tr>
      <w:tr w:rsidR="001E7D34">
        <w:trPr>
          <w:trHeight w:val="312"/>
          <w:jc w:val="center"/>
        </w:trPr>
        <w:tc>
          <w:tcPr>
            <w:tcW w:w="2771" w:type="dxa"/>
            <w:gridSpan w:val="12"/>
            <w:tcBorders>
              <w:top w:val="single" w:sz="4" w:space="0" w:color="auto"/>
              <w:bottom w:val="single" w:sz="4" w:space="0" w:color="auto"/>
            </w:tcBorders>
            <w:vAlign w:val="center"/>
          </w:tcPr>
          <w:p w:rsidR="001E7D34" w:rsidRPr="007B6D0E" w:rsidRDefault="005318C7">
            <w:pPr>
              <w:adjustRightInd w:val="0"/>
              <w:snapToGrid w:val="0"/>
              <w:spacing w:after="0" w:line="240" w:lineRule="auto"/>
              <w:ind w:firstLineChars="200" w:firstLine="480"/>
              <w:jc w:val="both"/>
              <w:rPr>
                <w:rFonts w:ascii="宋体" w:hAnsi="宋体" w:cs="宋体"/>
                <w:color w:val="000000"/>
                <w:sz w:val="24"/>
                <w:szCs w:val="24"/>
                <w:lang w:eastAsia="zh-CN"/>
              </w:rPr>
            </w:pPr>
            <w:r w:rsidRPr="007B6D0E">
              <w:rPr>
                <w:rFonts w:ascii="宋体" w:hAnsi="宋体" w:cs="宋体" w:hint="eastAsia"/>
                <w:color w:val="000000"/>
                <w:sz w:val="24"/>
                <w:szCs w:val="24"/>
                <w:lang w:eastAsia="zh-CN"/>
              </w:rPr>
              <w:t>热处理方式</w:t>
            </w:r>
          </w:p>
        </w:tc>
        <w:tc>
          <w:tcPr>
            <w:tcW w:w="2059" w:type="dxa"/>
            <w:gridSpan w:val="10"/>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2054" w:type="dxa"/>
            <w:gridSpan w:val="13"/>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热处理温度</w:t>
            </w:r>
          </w:p>
        </w:tc>
        <w:tc>
          <w:tcPr>
            <w:tcW w:w="2067" w:type="dxa"/>
            <w:gridSpan w:val="7"/>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lang w:eastAsia="zh-CN"/>
              </w:rPr>
              <w:t>℃</w:t>
            </w:r>
          </w:p>
        </w:tc>
      </w:tr>
      <w:tr w:rsidR="001E7D34">
        <w:trPr>
          <w:trHeight w:val="312"/>
          <w:jc w:val="center"/>
        </w:trPr>
        <w:tc>
          <w:tcPr>
            <w:tcW w:w="2771" w:type="dxa"/>
            <w:gridSpan w:val="12"/>
            <w:tcBorders>
              <w:top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气体置换后压力</w:t>
            </w:r>
          </w:p>
        </w:tc>
        <w:tc>
          <w:tcPr>
            <w:tcW w:w="2059" w:type="dxa"/>
            <w:gridSpan w:val="10"/>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MPa</w:t>
            </w:r>
          </w:p>
        </w:tc>
        <w:tc>
          <w:tcPr>
            <w:tcW w:w="2054" w:type="dxa"/>
            <w:gridSpan w:val="13"/>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气瓶</w:t>
            </w:r>
            <w:r w:rsidRPr="007B6D0E">
              <w:rPr>
                <w:rFonts w:ascii="宋体" w:hAnsi="宋体" w:cs="宋体" w:hint="eastAsia"/>
                <w:color w:val="000000"/>
                <w:sz w:val="24"/>
                <w:szCs w:val="24"/>
              </w:rPr>
              <w:t>内</w:t>
            </w:r>
            <w:r w:rsidRPr="007B6D0E">
              <w:rPr>
                <w:rFonts w:ascii="宋体" w:hAnsi="宋体" w:cs="宋体" w:hint="eastAsia"/>
                <w:color w:val="000000"/>
                <w:sz w:val="24"/>
                <w:szCs w:val="24"/>
                <w:lang w:eastAsia="zh-CN"/>
              </w:rPr>
              <w:t>气体含氧量</w:t>
            </w:r>
          </w:p>
        </w:tc>
        <w:tc>
          <w:tcPr>
            <w:tcW w:w="2067" w:type="dxa"/>
            <w:gridSpan w:val="7"/>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rPr>
              <w:t>％</w:t>
            </w:r>
          </w:p>
        </w:tc>
      </w:tr>
      <w:tr w:rsidR="001E7D34">
        <w:trPr>
          <w:trHeight w:val="312"/>
          <w:jc w:val="center"/>
        </w:trPr>
        <w:tc>
          <w:tcPr>
            <w:tcW w:w="8951" w:type="dxa"/>
            <w:gridSpan w:val="42"/>
            <w:vAlign w:val="center"/>
          </w:tcPr>
          <w:p w:rsidR="001E7D34" w:rsidRPr="007B6D0E" w:rsidRDefault="005318C7">
            <w:pPr>
              <w:adjustRightInd w:val="0"/>
              <w:snapToGrid w:val="0"/>
              <w:spacing w:after="0" w:line="240" w:lineRule="auto"/>
              <w:jc w:val="center"/>
              <w:rPr>
                <w:rFonts w:ascii="宋体" w:hAnsi="宋体" w:cs="宋体"/>
                <w:b/>
                <w:color w:val="000000"/>
                <w:sz w:val="24"/>
                <w:szCs w:val="24"/>
                <w:lang w:eastAsia="zh-CN"/>
              </w:rPr>
            </w:pPr>
            <w:r w:rsidRPr="007B6D0E">
              <w:rPr>
                <w:rFonts w:ascii="宋体" w:hAnsi="宋体" w:cs="宋体" w:hint="eastAsia"/>
                <w:b/>
                <w:color w:val="000000"/>
                <w:sz w:val="24"/>
                <w:szCs w:val="24"/>
                <w:lang w:eastAsia="zh-CN"/>
              </w:rPr>
              <w:t>长管拖车上气瓶排列位置</w:t>
            </w:r>
            <w:r w:rsidRPr="007B6D0E">
              <w:rPr>
                <w:rFonts w:ascii="宋体" w:hAnsi="宋体" w:cs="宋体"/>
                <w:b/>
                <w:color w:val="000000"/>
                <w:sz w:val="24"/>
                <w:szCs w:val="24"/>
                <w:lang w:eastAsia="zh-CN"/>
              </w:rPr>
              <w:t>(从后操作</w:t>
            </w:r>
            <w:r w:rsidRPr="007B6D0E">
              <w:rPr>
                <w:rFonts w:ascii="宋体" w:hAnsi="宋体" w:cs="宋体" w:hint="eastAsia"/>
                <w:b/>
                <w:color w:val="000000"/>
                <w:sz w:val="24"/>
                <w:szCs w:val="24"/>
                <w:lang w:eastAsia="zh-CN"/>
              </w:rPr>
              <w:t>仓方向看</w:t>
            </w:r>
            <w:r w:rsidRPr="007B6D0E">
              <w:rPr>
                <w:rFonts w:ascii="宋体" w:hAnsi="宋体" w:cs="宋体"/>
                <w:b/>
                <w:color w:val="000000"/>
                <w:sz w:val="24"/>
                <w:szCs w:val="24"/>
                <w:lang w:eastAsia="zh-CN"/>
              </w:rPr>
              <w:t>)</w:t>
            </w:r>
          </w:p>
        </w:tc>
      </w:tr>
      <w:tr w:rsidR="001E7D34">
        <w:trPr>
          <w:trHeight w:val="312"/>
          <w:jc w:val="center"/>
        </w:trPr>
        <w:tc>
          <w:tcPr>
            <w:tcW w:w="8951" w:type="dxa"/>
            <w:gridSpan w:val="42"/>
            <w:vAlign w:val="center"/>
          </w:tcPr>
          <w:p w:rsidR="001E7D34" w:rsidRPr="007B6D0E" w:rsidRDefault="005318C7">
            <w:pPr>
              <w:adjustRightInd w:val="0"/>
              <w:snapToGrid w:val="0"/>
              <w:spacing w:after="0" w:line="240" w:lineRule="auto"/>
              <w:ind w:firstLineChars="1400" w:firstLine="3360"/>
              <w:rPr>
                <w:rFonts w:ascii="宋体" w:hAnsi="宋体" w:cs="宋体"/>
                <w:color w:val="000000"/>
                <w:sz w:val="24"/>
                <w:szCs w:val="24"/>
              </w:rPr>
            </w:pPr>
            <w:r w:rsidRPr="007B6D0E">
              <w:rPr>
                <w:rFonts w:ascii="宋体" w:hAnsi="宋体" w:cs="宋体" w:hint="eastAsia"/>
                <w:color w:val="000000"/>
                <w:sz w:val="24"/>
                <w:szCs w:val="24"/>
              </w:rPr>
              <w:t>○</w:t>
            </w:r>
            <w:r w:rsidRPr="007B6D0E">
              <w:rPr>
                <w:rFonts w:ascii="宋体" w:hAnsi="宋体" w:cs="宋体"/>
                <w:color w:val="000000"/>
                <w:sz w:val="24"/>
                <w:szCs w:val="24"/>
              </w:rPr>
              <w:t xml:space="preserve">8# </w:t>
            </w:r>
            <w:r w:rsidRPr="007B6D0E">
              <w:rPr>
                <w:rFonts w:ascii="宋体" w:hAnsi="宋体" w:cs="宋体" w:hint="eastAsia"/>
                <w:color w:val="000000"/>
                <w:sz w:val="24"/>
                <w:szCs w:val="24"/>
              </w:rPr>
              <w:t>○</w:t>
            </w:r>
            <w:r w:rsidRPr="007B6D0E">
              <w:rPr>
                <w:rFonts w:ascii="宋体" w:hAnsi="宋体" w:cs="宋体"/>
                <w:color w:val="000000"/>
                <w:sz w:val="24"/>
                <w:szCs w:val="24"/>
              </w:rPr>
              <w:t xml:space="preserve">7# </w:t>
            </w:r>
            <w:r w:rsidRPr="007B6D0E">
              <w:rPr>
                <w:rFonts w:ascii="宋体" w:hAnsi="宋体" w:cs="宋体" w:hint="eastAsia"/>
                <w:color w:val="000000"/>
                <w:sz w:val="24"/>
                <w:szCs w:val="24"/>
              </w:rPr>
              <w:t>○</w:t>
            </w:r>
            <w:r w:rsidRPr="007B6D0E">
              <w:rPr>
                <w:rFonts w:ascii="宋体" w:hAnsi="宋体" w:cs="宋体"/>
                <w:color w:val="000000"/>
                <w:sz w:val="24"/>
                <w:szCs w:val="24"/>
              </w:rPr>
              <w:t xml:space="preserve">6# </w:t>
            </w:r>
            <w:r w:rsidRPr="007B6D0E">
              <w:rPr>
                <w:rFonts w:ascii="宋体" w:hAnsi="宋体" w:cs="宋体" w:hint="eastAsia"/>
                <w:color w:val="000000"/>
                <w:sz w:val="24"/>
                <w:szCs w:val="24"/>
              </w:rPr>
              <w:t>○</w:t>
            </w:r>
            <w:r w:rsidRPr="007B6D0E">
              <w:rPr>
                <w:rFonts w:ascii="宋体" w:hAnsi="宋体" w:cs="宋体"/>
                <w:color w:val="000000"/>
                <w:sz w:val="24"/>
                <w:szCs w:val="24"/>
              </w:rPr>
              <w:t>5#……</w:t>
            </w:r>
          </w:p>
          <w:p w:rsidR="001E7D34" w:rsidRPr="007B6D0E" w:rsidRDefault="005318C7">
            <w:pPr>
              <w:adjustRightInd w:val="0"/>
              <w:snapToGrid w:val="0"/>
              <w:spacing w:after="0" w:line="240" w:lineRule="auto"/>
              <w:ind w:firstLineChars="1400" w:firstLine="3360"/>
              <w:rPr>
                <w:rFonts w:ascii="宋体" w:hAnsi="宋体" w:cs="宋体"/>
                <w:color w:val="000000"/>
                <w:sz w:val="24"/>
                <w:szCs w:val="24"/>
              </w:rPr>
            </w:pPr>
            <w:r w:rsidRPr="007B6D0E">
              <w:rPr>
                <w:rFonts w:ascii="宋体" w:hAnsi="宋体" w:cs="宋体" w:hint="eastAsia"/>
                <w:color w:val="000000"/>
                <w:sz w:val="24"/>
                <w:szCs w:val="24"/>
              </w:rPr>
              <w:t>○</w:t>
            </w:r>
            <w:r w:rsidRPr="007B6D0E">
              <w:rPr>
                <w:rFonts w:ascii="宋体" w:hAnsi="宋体" w:cs="宋体"/>
                <w:color w:val="000000"/>
                <w:sz w:val="24"/>
                <w:szCs w:val="24"/>
              </w:rPr>
              <w:t xml:space="preserve">1# </w:t>
            </w:r>
            <w:r w:rsidRPr="007B6D0E">
              <w:rPr>
                <w:rFonts w:ascii="宋体" w:hAnsi="宋体" w:cs="宋体" w:hint="eastAsia"/>
                <w:color w:val="000000"/>
                <w:sz w:val="24"/>
                <w:szCs w:val="24"/>
              </w:rPr>
              <w:t>○</w:t>
            </w:r>
            <w:r w:rsidRPr="007B6D0E">
              <w:rPr>
                <w:rFonts w:ascii="宋体" w:hAnsi="宋体" w:cs="宋体"/>
                <w:color w:val="000000"/>
                <w:sz w:val="24"/>
                <w:szCs w:val="24"/>
              </w:rPr>
              <w:t xml:space="preserve">2# </w:t>
            </w:r>
            <w:r w:rsidRPr="007B6D0E">
              <w:rPr>
                <w:rFonts w:ascii="宋体" w:hAnsi="宋体" w:cs="宋体" w:hint="eastAsia"/>
                <w:color w:val="000000"/>
                <w:sz w:val="24"/>
                <w:szCs w:val="24"/>
              </w:rPr>
              <w:t>○</w:t>
            </w:r>
            <w:r w:rsidRPr="007B6D0E">
              <w:rPr>
                <w:rFonts w:ascii="宋体" w:hAnsi="宋体" w:cs="宋体"/>
                <w:color w:val="000000"/>
                <w:sz w:val="24"/>
                <w:szCs w:val="24"/>
              </w:rPr>
              <w:t xml:space="preserve">3# </w:t>
            </w:r>
            <w:r w:rsidRPr="007B6D0E">
              <w:rPr>
                <w:rFonts w:ascii="宋体" w:hAnsi="宋体" w:cs="宋体" w:hint="eastAsia"/>
                <w:color w:val="000000"/>
                <w:sz w:val="24"/>
                <w:szCs w:val="24"/>
              </w:rPr>
              <w:t>○</w:t>
            </w:r>
            <w:r w:rsidRPr="007B6D0E">
              <w:rPr>
                <w:rFonts w:ascii="宋体" w:hAnsi="宋体" w:cs="宋体"/>
                <w:color w:val="000000"/>
                <w:sz w:val="24"/>
                <w:szCs w:val="24"/>
              </w:rPr>
              <w:t>4#……</w:t>
            </w:r>
          </w:p>
          <w:p w:rsidR="001E7D34" w:rsidRPr="007B6D0E" w:rsidRDefault="005318C7">
            <w:pPr>
              <w:adjustRightInd w:val="0"/>
              <w:snapToGrid w:val="0"/>
              <w:spacing w:after="0" w:line="240" w:lineRule="auto"/>
              <w:rPr>
                <w:rFonts w:ascii="宋体" w:hAnsi="宋体" w:cs="宋体"/>
                <w:color w:val="000000"/>
                <w:sz w:val="24"/>
                <w:szCs w:val="24"/>
                <w:lang w:eastAsia="zh-CN"/>
              </w:rPr>
            </w:pPr>
            <w:r w:rsidRPr="007B6D0E">
              <w:rPr>
                <w:rFonts w:ascii="宋体" w:hAnsi="宋体" w:cs="宋体" w:hint="eastAsia"/>
                <w:color w:val="000000"/>
                <w:sz w:val="24"/>
                <w:szCs w:val="24"/>
                <w:lang w:eastAsia="zh-CN"/>
              </w:rPr>
              <w:t>□序号：</w:t>
            </w:r>
            <w:r w:rsidRPr="007B6D0E">
              <w:rPr>
                <w:rFonts w:ascii="宋体" w:hAnsi="宋体" w:cs="宋体"/>
                <w:color w:val="000000"/>
                <w:sz w:val="24"/>
                <w:szCs w:val="24"/>
                <w:lang w:eastAsia="zh-CN"/>
              </w:rPr>
              <w:t xml:space="preserve">1#   </w:t>
            </w:r>
            <w:r w:rsidRPr="007B6D0E">
              <w:rPr>
                <w:rFonts w:ascii="宋体" w:hAnsi="宋体" w:cs="宋体" w:hint="eastAsia"/>
                <w:color w:val="000000"/>
                <w:sz w:val="24"/>
                <w:szCs w:val="24"/>
                <w:lang w:eastAsia="zh-CN"/>
              </w:rPr>
              <w:t>气瓶批号：</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lang w:eastAsia="zh-CN"/>
              </w:rPr>
              <w:t>编号：</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lang w:eastAsia="zh-CN"/>
              </w:rPr>
              <w:t>净重：</w:t>
            </w:r>
            <w:r w:rsidRPr="007B6D0E">
              <w:rPr>
                <w:rFonts w:ascii="宋体" w:hAnsi="宋体" w:cs="宋体"/>
                <w:color w:val="000000"/>
                <w:sz w:val="24"/>
                <w:szCs w:val="24"/>
                <w:lang w:eastAsia="zh-CN"/>
              </w:rPr>
              <w:t xml:space="preserve">          kg</w:t>
            </w:r>
          </w:p>
          <w:p w:rsidR="001E7D34" w:rsidRPr="007B6D0E" w:rsidRDefault="005318C7">
            <w:pPr>
              <w:adjustRightInd w:val="0"/>
              <w:snapToGrid w:val="0"/>
              <w:spacing w:after="0" w:line="240" w:lineRule="auto"/>
              <w:rPr>
                <w:rFonts w:ascii="宋体" w:hAnsi="宋体" w:cs="宋体"/>
                <w:color w:val="000000"/>
                <w:sz w:val="24"/>
                <w:szCs w:val="24"/>
                <w:lang w:eastAsia="zh-CN"/>
              </w:rPr>
            </w:pPr>
            <w:r w:rsidRPr="007B6D0E">
              <w:rPr>
                <w:rFonts w:ascii="宋体" w:hAnsi="宋体" w:cs="宋体" w:hint="eastAsia"/>
                <w:color w:val="000000"/>
                <w:sz w:val="24"/>
                <w:szCs w:val="24"/>
                <w:lang w:eastAsia="zh-CN"/>
              </w:rPr>
              <w:t>□序号：</w:t>
            </w:r>
            <w:r w:rsidRPr="007B6D0E">
              <w:rPr>
                <w:rFonts w:ascii="宋体" w:hAnsi="宋体" w:cs="宋体"/>
                <w:color w:val="000000"/>
                <w:sz w:val="24"/>
                <w:szCs w:val="24"/>
                <w:lang w:eastAsia="zh-CN"/>
              </w:rPr>
              <w:t xml:space="preserve">2#   </w:t>
            </w:r>
            <w:r w:rsidRPr="007B6D0E">
              <w:rPr>
                <w:rFonts w:ascii="宋体" w:hAnsi="宋体" w:cs="宋体" w:hint="eastAsia"/>
                <w:color w:val="000000"/>
                <w:sz w:val="24"/>
                <w:szCs w:val="24"/>
                <w:lang w:eastAsia="zh-CN"/>
              </w:rPr>
              <w:t>气瓶批号：</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lang w:eastAsia="zh-CN"/>
              </w:rPr>
              <w:t>编号：</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lang w:eastAsia="zh-CN"/>
              </w:rPr>
              <w:t>净重：</w:t>
            </w:r>
            <w:r w:rsidRPr="007B6D0E">
              <w:rPr>
                <w:rFonts w:ascii="宋体" w:hAnsi="宋体" w:cs="宋体"/>
                <w:color w:val="000000"/>
                <w:sz w:val="24"/>
                <w:szCs w:val="24"/>
                <w:lang w:eastAsia="zh-CN"/>
              </w:rPr>
              <w:t xml:space="preserve">          kg</w:t>
            </w:r>
          </w:p>
          <w:p w:rsidR="001E7D34" w:rsidRPr="007B6D0E" w:rsidRDefault="005318C7">
            <w:pPr>
              <w:adjustRightInd w:val="0"/>
              <w:snapToGrid w:val="0"/>
              <w:spacing w:after="0" w:line="240" w:lineRule="auto"/>
              <w:rPr>
                <w:rFonts w:ascii="宋体" w:hAnsi="宋体" w:cs="宋体"/>
                <w:color w:val="000000"/>
                <w:sz w:val="24"/>
                <w:szCs w:val="24"/>
                <w:lang w:eastAsia="zh-CN"/>
              </w:rPr>
            </w:pPr>
            <w:r w:rsidRPr="007B6D0E">
              <w:rPr>
                <w:rFonts w:ascii="宋体" w:hAnsi="宋体" w:cs="宋体" w:hint="eastAsia"/>
                <w:color w:val="000000"/>
                <w:sz w:val="24"/>
                <w:szCs w:val="24"/>
              </w:rPr>
              <w:t>□</w:t>
            </w:r>
            <w:r w:rsidRPr="007B6D0E">
              <w:rPr>
                <w:rFonts w:ascii="宋体" w:hAnsi="宋体" w:cs="宋体"/>
                <w:color w:val="000000"/>
                <w:sz w:val="24"/>
                <w:szCs w:val="24"/>
                <w:lang w:eastAsia="zh-CN"/>
              </w:rPr>
              <w:t>---------。</w:t>
            </w:r>
          </w:p>
        </w:tc>
      </w:tr>
      <w:tr w:rsidR="001E7D34">
        <w:trPr>
          <w:trHeight w:val="312"/>
          <w:jc w:val="center"/>
        </w:trPr>
        <w:tc>
          <w:tcPr>
            <w:tcW w:w="8951" w:type="dxa"/>
            <w:gridSpan w:val="42"/>
            <w:vAlign w:val="center"/>
          </w:tcPr>
          <w:p w:rsidR="001E7D34" w:rsidRPr="007B6D0E" w:rsidRDefault="005318C7">
            <w:pPr>
              <w:adjustRightInd w:val="0"/>
              <w:snapToGrid w:val="0"/>
              <w:spacing w:after="0" w:line="240" w:lineRule="auto"/>
              <w:jc w:val="center"/>
              <w:rPr>
                <w:rFonts w:ascii="宋体" w:hAnsi="宋体" w:cs="宋体"/>
                <w:b/>
                <w:color w:val="000000"/>
                <w:sz w:val="24"/>
                <w:szCs w:val="24"/>
                <w:lang w:eastAsia="zh-CN"/>
              </w:rPr>
            </w:pPr>
            <w:r w:rsidRPr="007B6D0E">
              <w:rPr>
                <w:rFonts w:ascii="宋体" w:hAnsi="宋体" w:cs="宋体" w:hint="eastAsia"/>
                <w:b/>
                <w:color w:val="000000"/>
                <w:sz w:val="24"/>
                <w:szCs w:val="24"/>
                <w:lang w:eastAsia="zh-CN"/>
              </w:rPr>
              <w:t>安全附件、仪表和装卸附件</w:t>
            </w:r>
          </w:p>
        </w:tc>
      </w:tr>
      <w:tr w:rsidR="001E7D34">
        <w:trPr>
          <w:trHeight w:val="312"/>
          <w:jc w:val="center"/>
        </w:trPr>
        <w:tc>
          <w:tcPr>
            <w:tcW w:w="1336" w:type="dxa"/>
            <w:gridSpan w:val="4"/>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名称</w:t>
            </w:r>
          </w:p>
        </w:tc>
        <w:tc>
          <w:tcPr>
            <w:tcW w:w="2153" w:type="dxa"/>
            <w:gridSpan w:val="14"/>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型号</w:t>
            </w:r>
          </w:p>
        </w:tc>
        <w:tc>
          <w:tcPr>
            <w:tcW w:w="1376"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规格</w:t>
            </w:r>
          </w:p>
        </w:tc>
        <w:tc>
          <w:tcPr>
            <w:tcW w:w="1303"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数量</w:t>
            </w:r>
          </w:p>
        </w:tc>
        <w:tc>
          <w:tcPr>
            <w:tcW w:w="2783" w:type="dxa"/>
            <w:gridSpan w:val="12"/>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制造单位</w:t>
            </w:r>
            <w:r w:rsidRPr="007B6D0E">
              <w:rPr>
                <w:rFonts w:ascii="宋体" w:hAnsi="宋体" w:cs="宋体" w:hint="eastAsia"/>
                <w:color w:val="000000"/>
                <w:sz w:val="24"/>
                <w:szCs w:val="24"/>
                <w:lang w:eastAsia="zh-CN"/>
              </w:rPr>
              <w:t>名称</w:t>
            </w:r>
          </w:p>
        </w:tc>
      </w:tr>
      <w:tr w:rsidR="001E7D34">
        <w:trPr>
          <w:trHeight w:val="312"/>
          <w:jc w:val="center"/>
        </w:trPr>
        <w:tc>
          <w:tcPr>
            <w:tcW w:w="1336" w:type="dxa"/>
            <w:gridSpan w:val="4"/>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2153" w:type="dxa"/>
            <w:gridSpan w:val="14"/>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1376" w:type="dxa"/>
            <w:gridSpan w:val="7"/>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2507" w:type="dxa"/>
            <w:gridSpan w:val="13"/>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1579" w:type="dxa"/>
            <w:gridSpan w:val="4"/>
            <w:vAlign w:val="center"/>
          </w:tcPr>
          <w:p w:rsidR="001E7D34" w:rsidRPr="007B6D0E" w:rsidRDefault="001E7D34">
            <w:pPr>
              <w:adjustRightInd w:val="0"/>
              <w:snapToGrid w:val="0"/>
              <w:spacing w:after="0" w:line="240" w:lineRule="auto"/>
              <w:rPr>
                <w:rFonts w:ascii="宋体" w:hAnsi="宋体" w:cs="宋体"/>
                <w:color w:val="000000"/>
                <w:sz w:val="24"/>
                <w:szCs w:val="24"/>
              </w:rPr>
            </w:pPr>
          </w:p>
        </w:tc>
      </w:tr>
      <w:tr w:rsidR="001E7D34">
        <w:trPr>
          <w:trHeight w:val="312"/>
          <w:jc w:val="center"/>
        </w:trPr>
        <w:tc>
          <w:tcPr>
            <w:tcW w:w="836" w:type="dxa"/>
            <w:gridSpan w:val="2"/>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制造监检情况</w:t>
            </w:r>
          </w:p>
        </w:tc>
        <w:tc>
          <w:tcPr>
            <w:tcW w:w="2013" w:type="dxa"/>
            <w:gridSpan w:val="13"/>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监检机构</w:t>
            </w:r>
            <w:r w:rsidRPr="007B6D0E">
              <w:rPr>
                <w:rFonts w:ascii="宋体" w:hAnsi="宋体" w:cs="宋体" w:hint="eastAsia"/>
                <w:color w:val="000000"/>
                <w:sz w:val="24"/>
                <w:szCs w:val="24"/>
                <w:lang w:eastAsia="zh-CN"/>
              </w:rPr>
              <w:t>名称</w:t>
            </w:r>
          </w:p>
        </w:tc>
        <w:tc>
          <w:tcPr>
            <w:tcW w:w="6102" w:type="dxa"/>
            <w:gridSpan w:val="27"/>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r>
      <w:tr w:rsidR="001E7D34">
        <w:trPr>
          <w:trHeight w:val="312"/>
          <w:jc w:val="center"/>
        </w:trPr>
        <w:tc>
          <w:tcPr>
            <w:tcW w:w="836" w:type="dxa"/>
            <w:gridSpan w:val="2"/>
            <w:vMerge/>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2027" w:type="dxa"/>
            <w:gridSpan w:val="14"/>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color w:val="000000"/>
                <w:sz w:val="24"/>
                <w:szCs w:val="24"/>
                <w:lang w:eastAsia="zh-CN"/>
              </w:rPr>
              <w:t>监检机构</w:t>
            </w:r>
          </w:p>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color w:val="000000"/>
                <w:sz w:val="24"/>
                <w:szCs w:val="24"/>
                <w:lang w:eastAsia="zh-CN"/>
              </w:rPr>
              <w:t>统一社会信用代码</w:t>
            </w:r>
          </w:p>
        </w:tc>
        <w:tc>
          <w:tcPr>
            <w:tcW w:w="2026" w:type="dxa"/>
            <w:gridSpan w:val="10"/>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2026" w:type="dxa"/>
            <w:gridSpan w:val="11"/>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监检</w:t>
            </w:r>
            <w:r w:rsidRPr="007B6D0E">
              <w:rPr>
                <w:rFonts w:ascii="宋体" w:hAnsi="宋体" w:cs="宋体" w:hint="eastAsia"/>
                <w:color w:val="000000"/>
                <w:sz w:val="24"/>
                <w:szCs w:val="24"/>
              </w:rPr>
              <w:t>机构</w:t>
            </w:r>
          </w:p>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核准证编号</w:t>
            </w:r>
          </w:p>
        </w:tc>
        <w:tc>
          <w:tcPr>
            <w:tcW w:w="2036" w:type="dxa"/>
            <w:gridSpan w:val="5"/>
            <w:vAlign w:val="center"/>
          </w:tcPr>
          <w:p w:rsidR="001E7D34" w:rsidRPr="007B6D0E" w:rsidRDefault="001E7D34">
            <w:pPr>
              <w:adjustRightInd w:val="0"/>
              <w:snapToGrid w:val="0"/>
              <w:spacing w:after="0" w:line="240" w:lineRule="auto"/>
              <w:rPr>
                <w:rFonts w:ascii="宋体" w:hAnsi="宋体" w:cs="宋体"/>
                <w:color w:val="000000"/>
                <w:sz w:val="24"/>
                <w:szCs w:val="24"/>
              </w:rPr>
            </w:pPr>
          </w:p>
        </w:tc>
      </w:tr>
    </w:tbl>
    <w:p w:rsidR="001E7D34" w:rsidRPr="007B6D0E" w:rsidRDefault="005318C7">
      <w:pPr>
        <w:pStyle w:val="aff7"/>
        <w:spacing w:after="0" w:line="300" w:lineRule="exact"/>
        <w:ind w:firstLineChars="200" w:firstLine="436"/>
        <w:rPr>
          <w:rFonts w:ascii="宋体" w:eastAsia="宋体" w:hAnsi="宋体" w:cs="宋体"/>
          <w:color w:val="000000"/>
          <w:sz w:val="21"/>
          <w:lang w:eastAsia="zh-CN"/>
        </w:rPr>
      </w:pPr>
      <w:r w:rsidRPr="007B6D0E">
        <w:rPr>
          <w:rFonts w:ascii="宋体" w:eastAsia="宋体" w:hAnsi="宋体" w:cs="宋体" w:hint="eastAsia"/>
          <w:color w:val="000000"/>
          <w:sz w:val="21"/>
          <w:lang w:eastAsia="zh-CN"/>
        </w:rPr>
        <w:t>注：本数据表适用于长管拖车(单车)。</w:t>
      </w:r>
    </w:p>
    <w:p w:rsidR="001E7D34" w:rsidRPr="007B6D0E" w:rsidRDefault="001E7D34">
      <w:pPr>
        <w:pStyle w:val="aff7"/>
        <w:spacing w:after="0" w:line="300" w:lineRule="exact"/>
        <w:ind w:firstLineChars="200" w:firstLine="496"/>
        <w:rPr>
          <w:rFonts w:ascii="宋体" w:eastAsia="宋体" w:hAnsi="宋体" w:cs="宋体"/>
          <w:color w:val="000000"/>
          <w:lang w:eastAsia="zh-CN"/>
        </w:rPr>
      </w:pPr>
    </w:p>
    <w:p w:rsidR="001E7D34" w:rsidRPr="007B6D0E" w:rsidRDefault="005318C7">
      <w:pPr>
        <w:pStyle w:val="aff1"/>
        <w:snapToGrid w:val="0"/>
        <w:spacing w:before="0" w:after="0" w:line="401" w:lineRule="exact"/>
        <w:rPr>
          <w:rFonts w:ascii="宋体" w:eastAsia="宋体" w:hAnsi="宋体" w:cs="宋体"/>
          <w:color w:val="000000"/>
          <w:sz w:val="28"/>
          <w:szCs w:val="28"/>
          <w:lang w:eastAsia="zh-CN"/>
        </w:rPr>
      </w:pPr>
      <w:r w:rsidRPr="007B6D0E">
        <w:rPr>
          <w:rFonts w:hAnsi="黑体" w:cs="黑体" w:hint="eastAsia"/>
          <w:color w:val="000000"/>
          <w:sz w:val="24"/>
          <w:szCs w:val="24"/>
          <w:lang w:eastAsia="zh-CN"/>
        </w:rPr>
        <w:t>(</w:t>
      </w:r>
      <w:r w:rsidRPr="007B6D0E">
        <w:rPr>
          <w:rFonts w:hAnsi="黑体" w:cs="黑体"/>
          <w:color w:val="000000"/>
          <w:sz w:val="24"/>
          <w:szCs w:val="24"/>
          <w:lang w:eastAsia="zh-CN"/>
        </w:rPr>
        <w:t>10)长管拖车产品数据表</w:t>
      </w:r>
    </w:p>
    <w:p w:rsidR="001E7D34" w:rsidRPr="007B6D0E" w:rsidRDefault="005318C7">
      <w:pPr>
        <w:pStyle w:val="afc"/>
        <w:spacing w:after="0" w:line="401" w:lineRule="exact"/>
        <w:ind w:rightChars="1000" w:right="2200" w:firstLineChars="0" w:firstLine="0"/>
        <w:jc w:val="right"/>
        <w:rPr>
          <w:rFonts w:ascii="宋体" w:eastAsia="宋体" w:hAnsi="宋体" w:cs="宋体"/>
          <w:color w:val="000000"/>
          <w:sz w:val="28"/>
          <w:szCs w:val="28"/>
          <w:lang w:eastAsia="zh-CN"/>
        </w:rPr>
      </w:pPr>
      <w:r w:rsidRPr="007B6D0E">
        <w:rPr>
          <w:rFonts w:ascii="宋体" w:eastAsia="宋体" w:hAnsi="宋体" w:cs="宋体" w:hint="eastAsia"/>
          <w:color w:val="000000"/>
          <w:lang w:eastAsia="zh-CN"/>
        </w:rPr>
        <w:t>编号：</w:t>
      </w:r>
    </w:p>
    <w:tbl>
      <w:tblPr>
        <w:tblW w:w="909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04"/>
        <w:gridCol w:w="9"/>
        <w:gridCol w:w="794"/>
        <w:gridCol w:w="66"/>
        <w:gridCol w:w="116"/>
        <w:gridCol w:w="420"/>
        <w:gridCol w:w="160"/>
        <w:gridCol w:w="531"/>
        <w:gridCol w:w="8"/>
        <w:gridCol w:w="8"/>
        <w:gridCol w:w="217"/>
        <w:gridCol w:w="473"/>
        <w:gridCol w:w="1381"/>
        <w:gridCol w:w="15"/>
        <w:gridCol w:w="1136"/>
        <w:gridCol w:w="17"/>
        <w:gridCol w:w="27"/>
        <w:gridCol w:w="216"/>
        <w:gridCol w:w="209"/>
        <w:gridCol w:w="307"/>
        <w:gridCol w:w="185"/>
        <w:gridCol w:w="14"/>
        <w:gridCol w:w="682"/>
        <w:gridCol w:w="371"/>
        <w:gridCol w:w="1030"/>
      </w:tblGrid>
      <w:tr w:rsidR="001E7D34">
        <w:trPr>
          <w:trHeight w:val="283"/>
          <w:jc w:val="center"/>
        </w:trPr>
        <w:tc>
          <w:tcPr>
            <w:tcW w:w="2269"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产品名称</w:t>
            </w:r>
          </w:p>
        </w:tc>
        <w:tc>
          <w:tcPr>
            <w:tcW w:w="2618" w:type="dxa"/>
            <w:gridSpan w:val="6"/>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1927"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产品型号</w:t>
            </w:r>
          </w:p>
        </w:tc>
        <w:tc>
          <w:tcPr>
            <w:tcW w:w="2282" w:type="dxa"/>
            <w:gridSpan w:val="5"/>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r>
      <w:tr w:rsidR="001E7D34">
        <w:trPr>
          <w:trHeight w:val="283"/>
          <w:jc w:val="center"/>
        </w:trPr>
        <w:tc>
          <w:tcPr>
            <w:tcW w:w="2269"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产品编号</w:t>
            </w:r>
          </w:p>
        </w:tc>
        <w:tc>
          <w:tcPr>
            <w:tcW w:w="2618" w:type="dxa"/>
            <w:gridSpan w:val="6"/>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1927"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特种</w:t>
            </w:r>
            <w:r w:rsidRPr="007B6D0E">
              <w:rPr>
                <w:rFonts w:ascii="宋体" w:hAnsi="宋体" w:cs="宋体" w:hint="eastAsia"/>
                <w:color w:val="000000"/>
                <w:sz w:val="24"/>
                <w:szCs w:val="24"/>
              </w:rPr>
              <w:t>设备代码</w:t>
            </w:r>
          </w:p>
        </w:tc>
        <w:tc>
          <w:tcPr>
            <w:tcW w:w="2282" w:type="dxa"/>
            <w:gridSpan w:val="5"/>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r>
      <w:tr w:rsidR="001E7D34">
        <w:trPr>
          <w:trHeight w:val="283"/>
          <w:jc w:val="center"/>
        </w:trPr>
        <w:tc>
          <w:tcPr>
            <w:tcW w:w="2269"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车辆</w:t>
            </w:r>
            <w:r w:rsidRPr="007B6D0E">
              <w:rPr>
                <w:rFonts w:ascii="宋体" w:hAnsi="宋体" w:cs="宋体"/>
                <w:color w:val="000000"/>
                <w:sz w:val="24"/>
                <w:szCs w:val="24"/>
              </w:rPr>
              <w:t>VIN码</w:t>
            </w:r>
          </w:p>
        </w:tc>
        <w:tc>
          <w:tcPr>
            <w:tcW w:w="2618" w:type="dxa"/>
            <w:gridSpan w:val="6"/>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1927"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产品标准</w:t>
            </w:r>
          </w:p>
        </w:tc>
        <w:tc>
          <w:tcPr>
            <w:tcW w:w="2282" w:type="dxa"/>
            <w:gridSpan w:val="5"/>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r>
      <w:tr w:rsidR="001E7D34">
        <w:trPr>
          <w:trHeight w:val="283"/>
          <w:jc w:val="center"/>
        </w:trPr>
        <w:tc>
          <w:tcPr>
            <w:tcW w:w="9096" w:type="dxa"/>
            <w:gridSpan w:val="25"/>
            <w:vAlign w:val="center"/>
          </w:tcPr>
          <w:p w:rsidR="001E7D34" w:rsidRPr="007B6D0E" w:rsidRDefault="005318C7">
            <w:pPr>
              <w:adjustRightInd w:val="0"/>
              <w:snapToGrid w:val="0"/>
              <w:spacing w:after="0" w:line="240" w:lineRule="auto"/>
              <w:jc w:val="center"/>
              <w:rPr>
                <w:rFonts w:ascii="宋体" w:hAnsi="宋体" w:cs="宋体"/>
                <w:b/>
                <w:color w:val="000000"/>
                <w:sz w:val="24"/>
                <w:szCs w:val="24"/>
              </w:rPr>
            </w:pPr>
            <w:r w:rsidRPr="007B6D0E">
              <w:rPr>
                <w:rFonts w:ascii="宋体" w:hAnsi="宋体" w:cs="宋体" w:hint="eastAsia"/>
                <w:b/>
                <w:color w:val="000000"/>
                <w:sz w:val="24"/>
                <w:szCs w:val="24"/>
              </w:rPr>
              <w:t>长管拖车</w:t>
            </w:r>
          </w:p>
        </w:tc>
      </w:tr>
      <w:tr w:rsidR="001E7D34">
        <w:trPr>
          <w:trHeight w:val="283"/>
          <w:jc w:val="center"/>
        </w:trPr>
        <w:tc>
          <w:tcPr>
            <w:tcW w:w="1507"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总质量</w:t>
            </w:r>
          </w:p>
        </w:tc>
        <w:tc>
          <w:tcPr>
            <w:tcW w:w="1526" w:type="dxa"/>
            <w:gridSpan w:val="8"/>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 xml:space="preserve">kg </w:t>
            </w:r>
            <w:r w:rsidRPr="007B6D0E">
              <w:rPr>
                <w:rFonts w:ascii="宋体" w:hAnsi="宋体" w:cs="宋体"/>
                <w:color w:val="000000"/>
                <w:sz w:val="24"/>
                <w:szCs w:val="24"/>
                <w:lang w:eastAsia="zh-CN"/>
              </w:rPr>
              <w:t xml:space="preserve"> </w:t>
            </w:r>
          </w:p>
        </w:tc>
        <w:tc>
          <w:tcPr>
            <w:tcW w:w="1854" w:type="dxa"/>
            <w:gridSpan w:val="2"/>
            <w:vAlign w:val="center"/>
          </w:tcPr>
          <w:p w:rsidR="001E7D34" w:rsidRPr="007B6D0E" w:rsidRDefault="005318C7">
            <w:pPr>
              <w:adjustRightInd w:val="0"/>
              <w:snapToGrid w:val="0"/>
              <w:spacing w:after="0" w:line="240" w:lineRule="auto"/>
              <w:jc w:val="center"/>
              <w:rPr>
                <w:rFonts w:ascii="宋体" w:hAnsi="宋体" w:cs="宋体"/>
                <w:color w:val="000000"/>
                <w:sz w:val="24"/>
                <w:szCs w:val="24"/>
                <w:highlight w:val="yellow"/>
                <w:lang w:eastAsia="zh-CN"/>
              </w:rPr>
            </w:pPr>
            <w:r w:rsidRPr="007B6D0E">
              <w:rPr>
                <w:rFonts w:ascii="宋体" w:hAnsi="宋体" w:cs="宋体" w:hint="eastAsia"/>
                <w:color w:val="000000"/>
                <w:sz w:val="24"/>
                <w:szCs w:val="24"/>
                <w:lang w:eastAsia="zh-CN"/>
              </w:rPr>
              <w:t>最大允许充装压力</w:t>
            </w:r>
          </w:p>
        </w:tc>
        <w:tc>
          <w:tcPr>
            <w:tcW w:w="1168" w:type="dxa"/>
            <w:gridSpan w:val="3"/>
            <w:vAlign w:val="center"/>
          </w:tcPr>
          <w:p w:rsidR="001E7D34" w:rsidRPr="007B6D0E" w:rsidRDefault="005318C7">
            <w:pPr>
              <w:adjustRightInd w:val="0"/>
              <w:snapToGrid w:val="0"/>
              <w:spacing w:after="0" w:line="240" w:lineRule="auto"/>
              <w:jc w:val="right"/>
              <w:rPr>
                <w:rFonts w:ascii="宋体" w:hAnsi="宋体" w:cs="宋体"/>
                <w:color w:val="000000"/>
                <w:sz w:val="24"/>
                <w:szCs w:val="24"/>
                <w:highlight w:val="yellow"/>
                <w:lang w:eastAsia="zh-CN"/>
              </w:rPr>
            </w:pPr>
            <w:r w:rsidRPr="007B6D0E">
              <w:rPr>
                <w:rFonts w:ascii="宋体" w:hAnsi="宋体" w:cs="宋体" w:hint="eastAsia"/>
                <w:color w:val="000000"/>
                <w:sz w:val="24"/>
                <w:szCs w:val="24"/>
                <w:lang w:eastAsia="zh-CN"/>
              </w:rPr>
              <w:t>MPa</w:t>
            </w:r>
          </w:p>
        </w:tc>
        <w:tc>
          <w:tcPr>
            <w:tcW w:w="2011" w:type="dxa"/>
            <w:gridSpan w:val="8"/>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整备质量</w:t>
            </w:r>
            <w:r w:rsidRPr="007B6D0E">
              <w:rPr>
                <w:rFonts w:ascii="宋体" w:hAnsi="宋体" w:cs="宋体"/>
                <w:color w:val="000000"/>
                <w:sz w:val="24"/>
                <w:szCs w:val="24"/>
                <w:lang w:eastAsia="zh-CN"/>
              </w:rPr>
              <w:t>()</w:t>
            </w:r>
          </w:p>
        </w:tc>
        <w:tc>
          <w:tcPr>
            <w:tcW w:w="1030" w:type="dxa"/>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kg</w:t>
            </w:r>
          </w:p>
        </w:tc>
      </w:tr>
      <w:tr w:rsidR="001E7D34">
        <w:trPr>
          <w:trHeight w:val="283"/>
          <w:jc w:val="center"/>
        </w:trPr>
        <w:tc>
          <w:tcPr>
            <w:tcW w:w="1507" w:type="dxa"/>
            <w:gridSpan w:val="3"/>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后悬</w:t>
            </w:r>
          </w:p>
        </w:tc>
        <w:tc>
          <w:tcPr>
            <w:tcW w:w="1526" w:type="dxa"/>
            <w:gridSpan w:val="8"/>
            <w:vMerge w:val="restart"/>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mm</w:t>
            </w:r>
          </w:p>
        </w:tc>
        <w:tc>
          <w:tcPr>
            <w:tcW w:w="1854" w:type="dxa"/>
            <w:gridSpan w:val="2"/>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离去角</w:t>
            </w:r>
          </w:p>
        </w:tc>
        <w:tc>
          <w:tcPr>
            <w:tcW w:w="1151" w:type="dxa"/>
            <w:gridSpan w:val="2"/>
            <w:vMerge w:val="restart"/>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w:t>
            </w:r>
          </w:p>
        </w:tc>
        <w:tc>
          <w:tcPr>
            <w:tcW w:w="776" w:type="dxa"/>
            <w:gridSpan w:val="5"/>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设计限速</w:t>
            </w:r>
          </w:p>
        </w:tc>
        <w:tc>
          <w:tcPr>
            <w:tcW w:w="1252" w:type="dxa"/>
            <w:gridSpan w:val="4"/>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pacing w:val="-20"/>
                <w:sz w:val="24"/>
                <w:szCs w:val="24"/>
              </w:rPr>
            </w:pPr>
            <w:r w:rsidRPr="007B6D0E">
              <w:rPr>
                <w:rFonts w:ascii="宋体" w:hAnsi="宋体" w:cs="宋体" w:hint="eastAsia"/>
                <w:color w:val="000000"/>
                <w:spacing w:val="-20"/>
                <w:sz w:val="24"/>
                <w:szCs w:val="24"/>
              </w:rPr>
              <w:t>平直路面</w:t>
            </w:r>
          </w:p>
        </w:tc>
        <w:tc>
          <w:tcPr>
            <w:tcW w:w="1030" w:type="dxa"/>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km/h</w:t>
            </w:r>
          </w:p>
        </w:tc>
      </w:tr>
      <w:tr w:rsidR="001E7D34">
        <w:trPr>
          <w:trHeight w:val="283"/>
          <w:jc w:val="center"/>
        </w:trPr>
        <w:tc>
          <w:tcPr>
            <w:tcW w:w="1507" w:type="dxa"/>
            <w:gridSpan w:val="3"/>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1526" w:type="dxa"/>
            <w:gridSpan w:val="8"/>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1854" w:type="dxa"/>
            <w:gridSpan w:val="2"/>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1151" w:type="dxa"/>
            <w:gridSpan w:val="2"/>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776" w:type="dxa"/>
            <w:gridSpan w:val="5"/>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1252" w:type="dxa"/>
            <w:gridSpan w:val="4"/>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转弯</w:t>
            </w:r>
          </w:p>
        </w:tc>
        <w:tc>
          <w:tcPr>
            <w:tcW w:w="1030" w:type="dxa"/>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 xml:space="preserve">  km/h</w:t>
            </w:r>
          </w:p>
        </w:tc>
      </w:tr>
      <w:tr w:rsidR="001E7D34">
        <w:trPr>
          <w:trHeight w:val="283"/>
          <w:jc w:val="center"/>
        </w:trPr>
        <w:tc>
          <w:tcPr>
            <w:tcW w:w="1507"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介质名称</w:t>
            </w:r>
          </w:p>
        </w:tc>
        <w:tc>
          <w:tcPr>
            <w:tcW w:w="1526" w:type="dxa"/>
            <w:gridSpan w:val="8"/>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1854" w:type="dxa"/>
            <w:gridSpan w:val="2"/>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介质编号</w:t>
            </w:r>
          </w:p>
        </w:tc>
        <w:tc>
          <w:tcPr>
            <w:tcW w:w="1151" w:type="dxa"/>
            <w:gridSpan w:val="2"/>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776" w:type="dxa"/>
            <w:gridSpan w:val="5"/>
            <w:vMerge w:val="restart"/>
            <w:vAlign w:val="center"/>
          </w:tcPr>
          <w:p w:rsidR="001E7D34" w:rsidRDefault="005318C7">
            <w:pPr>
              <w:adjustRightInd w:val="0"/>
              <w:snapToGrid w:val="0"/>
              <w:spacing w:after="0" w:line="240" w:lineRule="auto"/>
              <w:ind w:leftChars="-50" w:left="-110" w:rightChars="-50" w:right="-110"/>
              <w:jc w:val="center"/>
              <w:rPr>
                <w:sz w:val="24"/>
                <w:szCs w:val="24"/>
              </w:rPr>
            </w:pPr>
            <w:r>
              <w:rPr>
                <w:rFonts w:hint="eastAsia"/>
                <w:sz w:val="24"/>
                <w:szCs w:val="24"/>
              </w:rPr>
              <w:t>满载时</w:t>
            </w:r>
          </w:p>
          <w:p w:rsidR="001E7D34" w:rsidRDefault="005318C7">
            <w:pPr>
              <w:adjustRightInd w:val="0"/>
              <w:snapToGrid w:val="0"/>
              <w:spacing w:after="0" w:line="240" w:lineRule="auto"/>
              <w:ind w:leftChars="-50" w:left="-110" w:rightChars="-50" w:right="-110"/>
              <w:jc w:val="center"/>
              <w:rPr>
                <w:sz w:val="24"/>
                <w:szCs w:val="24"/>
              </w:rPr>
            </w:pPr>
            <w:r>
              <w:rPr>
                <w:rFonts w:hint="eastAsia"/>
                <w:sz w:val="24"/>
                <w:szCs w:val="24"/>
              </w:rPr>
              <w:t>轴荷分配</w:t>
            </w:r>
          </w:p>
        </w:tc>
        <w:tc>
          <w:tcPr>
            <w:tcW w:w="1252" w:type="dxa"/>
            <w:gridSpan w:val="4"/>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pacing w:val="-20"/>
                <w:sz w:val="24"/>
                <w:szCs w:val="24"/>
                <w:lang w:eastAsia="zh-CN"/>
              </w:rPr>
            </w:pPr>
            <w:r w:rsidRPr="007B6D0E">
              <w:rPr>
                <w:rFonts w:ascii="宋体" w:hAnsi="宋体" w:cs="宋体" w:hint="eastAsia"/>
                <w:color w:val="000000"/>
                <w:spacing w:val="-20"/>
                <w:sz w:val="24"/>
                <w:szCs w:val="24"/>
                <w:lang w:eastAsia="zh-CN"/>
              </w:rPr>
              <w:t>牵引</w:t>
            </w:r>
            <w:r w:rsidRPr="007B6D0E">
              <w:rPr>
                <w:rFonts w:ascii="宋体" w:hAnsi="宋体" w:cs="宋体" w:hint="eastAsia"/>
                <w:color w:val="000000"/>
                <w:spacing w:val="-20"/>
                <w:sz w:val="24"/>
                <w:szCs w:val="24"/>
              </w:rPr>
              <w:t>销</w:t>
            </w:r>
            <w:r w:rsidRPr="007B6D0E">
              <w:rPr>
                <w:rFonts w:ascii="宋体" w:hAnsi="宋体" w:cs="宋体" w:hint="eastAsia"/>
                <w:color w:val="000000"/>
                <w:spacing w:val="-20"/>
                <w:sz w:val="24"/>
                <w:szCs w:val="24"/>
                <w:lang w:eastAsia="zh-CN"/>
              </w:rPr>
              <w:t>轴</w:t>
            </w:r>
          </w:p>
        </w:tc>
        <w:tc>
          <w:tcPr>
            <w:tcW w:w="1030" w:type="dxa"/>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kg</w:t>
            </w:r>
          </w:p>
        </w:tc>
      </w:tr>
      <w:tr w:rsidR="001E7D34">
        <w:trPr>
          <w:trHeight w:val="283"/>
          <w:jc w:val="center"/>
        </w:trPr>
        <w:tc>
          <w:tcPr>
            <w:tcW w:w="1507"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介质危害性</w:t>
            </w:r>
          </w:p>
        </w:tc>
        <w:tc>
          <w:tcPr>
            <w:tcW w:w="1526" w:type="dxa"/>
            <w:gridSpan w:val="8"/>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color w:val="000000"/>
                <w:sz w:val="24"/>
                <w:szCs w:val="24"/>
              </w:rPr>
              <w:t xml:space="preserve">                            </w:t>
            </w:r>
          </w:p>
        </w:tc>
        <w:tc>
          <w:tcPr>
            <w:tcW w:w="1854" w:type="dxa"/>
            <w:gridSpan w:val="2"/>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轴距</w:t>
            </w:r>
          </w:p>
        </w:tc>
        <w:tc>
          <w:tcPr>
            <w:tcW w:w="1151" w:type="dxa"/>
            <w:gridSpan w:val="2"/>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mm</w:t>
            </w:r>
          </w:p>
        </w:tc>
        <w:tc>
          <w:tcPr>
            <w:tcW w:w="776" w:type="dxa"/>
            <w:gridSpan w:val="5"/>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1252" w:type="dxa"/>
            <w:gridSpan w:val="4"/>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后</w:t>
            </w:r>
            <w:r w:rsidRPr="007B6D0E">
              <w:rPr>
                <w:rFonts w:ascii="宋体" w:hAnsi="宋体" w:cs="宋体" w:hint="eastAsia"/>
                <w:color w:val="000000"/>
                <w:sz w:val="24"/>
                <w:szCs w:val="24"/>
                <w:lang w:eastAsia="zh-CN"/>
              </w:rPr>
              <w:t>轴</w:t>
            </w:r>
          </w:p>
        </w:tc>
        <w:tc>
          <w:tcPr>
            <w:tcW w:w="1030" w:type="dxa"/>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 xml:space="preserve">   kg</w:t>
            </w:r>
          </w:p>
        </w:tc>
      </w:tr>
      <w:tr w:rsidR="001E7D34">
        <w:trPr>
          <w:trHeight w:val="283"/>
          <w:jc w:val="center"/>
        </w:trPr>
        <w:tc>
          <w:tcPr>
            <w:tcW w:w="2269" w:type="dxa"/>
            <w:gridSpan w:val="7"/>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pacing w:val="-20"/>
                <w:sz w:val="24"/>
                <w:szCs w:val="24"/>
                <w:lang w:eastAsia="zh-CN"/>
              </w:rPr>
            </w:pPr>
            <w:r w:rsidRPr="007B6D0E">
              <w:rPr>
                <w:rFonts w:ascii="宋体" w:hAnsi="宋体" w:cs="宋体" w:hint="eastAsia"/>
                <w:color w:val="000000"/>
                <w:spacing w:val="-20"/>
                <w:sz w:val="24"/>
                <w:szCs w:val="24"/>
                <w:lang w:eastAsia="zh-CN"/>
              </w:rPr>
              <w:t>外廓尺寸(长×</w:t>
            </w:r>
            <w:r w:rsidRPr="007B6D0E">
              <w:rPr>
                <w:rFonts w:ascii="宋体" w:hAnsi="宋体" w:cs="宋体"/>
                <w:color w:val="000000"/>
                <w:spacing w:val="-20"/>
                <w:sz w:val="24"/>
                <w:szCs w:val="24"/>
                <w:lang w:eastAsia="zh-CN"/>
              </w:rPr>
              <w:t>宽</w:t>
            </w:r>
            <w:r w:rsidRPr="007B6D0E">
              <w:rPr>
                <w:rFonts w:ascii="宋体" w:hAnsi="宋体" w:cs="宋体" w:hint="eastAsia"/>
                <w:color w:val="000000"/>
                <w:spacing w:val="-20"/>
                <w:sz w:val="24"/>
                <w:szCs w:val="24"/>
                <w:lang w:eastAsia="zh-CN"/>
              </w:rPr>
              <w:t>×</w:t>
            </w:r>
            <w:r w:rsidRPr="007B6D0E">
              <w:rPr>
                <w:rFonts w:ascii="宋体" w:hAnsi="宋体" w:cs="宋体"/>
                <w:color w:val="000000"/>
                <w:spacing w:val="-20"/>
                <w:sz w:val="24"/>
                <w:szCs w:val="24"/>
                <w:lang w:eastAsia="zh-CN"/>
              </w:rPr>
              <w:t>高</w:t>
            </w:r>
            <w:r w:rsidRPr="007B6D0E">
              <w:rPr>
                <w:rFonts w:ascii="宋体" w:hAnsi="宋体" w:cs="宋体" w:hint="eastAsia"/>
                <w:color w:val="000000"/>
                <w:spacing w:val="-20"/>
                <w:sz w:val="24"/>
                <w:szCs w:val="24"/>
                <w:lang w:eastAsia="zh-CN"/>
              </w:rPr>
              <w:t>)</w:t>
            </w:r>
          </w:p>
        </w:tc>
        <w:tc>
          <w:tcPr>
            <w:tcW w:w="2618" w:type="dxa"/>
            <w:gridSpan w:val="6"/>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mm</w:t>
            </w:r>
          </w:p>
        </w:tc>
        <w:tc>
          <w:tcPr>
            <w:tcW w:w="1927"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适用环境温度</w:t>
            </w:r>
          </w:p>
        </w:tc>
        <w:tc>
          <w:tcPr>
            <w:tcW w:w="2282" w:type="dxa"/>
            <w:gridSpan w:val="5"/>
            <w:vAlign w:val="center"/>
          </w:tcPr>
          <w:p w:rsidR="001E7D34" w:rsidRPr="007B6D0E" w:rsidRDefault="005318C7">
            <w:pPr>
              <w:adjustRightInd w:val="0"/>
              <w:snapToGrid w:val="0"/>
              <w:spacing w:after="0" w:line="240" w:lineRule="auto"/>
              <w:ind w:firstLineChars="200" w:firstLine="480"/>
              <w:jc w:val="right"/>
              <w:rPr>
                <w:rFonts w:ascii="宋体" w:hAnsi="宋体" w:cs="宋体"/>
                <w:color w:val="000000"/>
                <w:sz w:val="24"/>
                <w:szCs w:val="24"/>
              </w:rPr>
            </w:pPr>
            <w:r w:rsidRPr="007B6D0E">
              <w:rPr>
                <w:rFonts w:ascii="宋体" w:hAnsi="宋体" w:cs="宋体" w:hint="eastAsia"/>
                <w:color w:val="000000"/>
                <w:sz w:val="24"/>
                <w:szCs w:val="24"/>
              </w:rPr>
              <w:t>℃</w:t>
            </w:r>
          </w:p>
        </w:tc>
      </w:tr>
      <w:tr w:rsidR="001E7D34">
        <w:trPr>
          <w:trHeight w:val="283"/>
          <w:jc w:val="center"/>
        </w:trPr>
        <w:tc>
          <w:tcPr>
            <w:tcW w:w="9096" w:type="dxa"/>
            <w:gridSpan w:val="25"/>
            <w:vAlign w:val="center"/>
          </w:tcPr>
          <w:p w:rsidR="001E7D34" w:rsidRPr="007B6D0E" w:rsidRDefault="005318C7">
            <w:pPr>
              <w:adjustRightInd w:val="0"/>
              <w:snapToGrid w:val="0"/>
              <w:spacing w:after="0" w:line="240" w:lineRule="auto"/>
              <w:jc w:val="center"/>
              <w:rPr>
                <w:rFonts w:ascii="宋体" w:hAnsi="宋体" w:cs="宋体"/>
                <w:b/>
                <w:color w:val="000000"/>
                <w:sz w:val="24"/>
                <w:szCs w:val="24"/>
              </w:rPr>
            </w:pPr>
            <w:r w:rsidRPr="007B6D0E">
              <w:rPr>
                <w:rFonts w:ascii="宋体" w:hAnsi="宋体" w:cs="宋体" w:hint="eastAsia"/>
                <w:b/>
                <w:color w:val="000000"/>
                <w:sz w:val="24"/>
                <w:szCs w:val="24"/>
              </w:rPr>
              <w:t>气瓶</w:t>
            </w:r>
            <w:r w:rsidRPr="007B6D0E">
              <w:rPr>
                <w:rFonts w:ascii="宋体" w:hAnsi="宋体" w:cs="宋体" w:hint="eastAsia"/>
                <w:b/>
                <w:color w:val="000000"/>
                <w:sz w:val="24"/>
                <w:szCs w:val="24"/>
                <w:lang w:eastAsia="zh-CN"/>
              </w:rPr>
              <w:t>与</w:t>
            </w:r>
            <w:r w:rsidRPr="007B6D0E">
              <w:rPr>
                <w:rFonts w:ascii="宋体" w:hAnsi="宋体" w:cs="宋体" w:hint="eastAsia"/>
                <w:b/>
                <w:color w:val="000000"/>
                <w:sz w:val="24"/>
                <w:szCs w:val="24"/>
              </w:rPr>
              <w:t>管路</w:t>
            </w:r>
          </w:p>
        </w:tc>
      </w:tr>
      <w:tr w:rsidR="001E7D34">
        <w:trPr>
          <w:trHeight w:val="283"/>
          <w:jc w:val="center"/>
        </w:trPr>
        <w:tc>
          <w:tcPr>
            <w:tcW w:w="713" w:type="dxa"/>
            <w:gridSpan w:val="2"/>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性能参数</w:t>
            </w:r>
          </w:p>
        </w:tc>
        <w:tc>
          <w:tcPr>
            <w:tcW w:w="1396" w:type="dxa"/>
            <w:gridSpan w:val="4"/>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气瓶</w:t>
            </w:r>
            <w:r w:rsidRPr="007B6D0E">
              <w:rPr>
                <w:rFonts w:ascii="宋体" w:hAnsi="宋体" w:cs="宋体" w:hint="eastAsia"/>
                <w:color w:val="000000"/>
                <w:sz w:val="24"/>
                <w:szCs w:val="24"/>
              </w:rPr>
              <w:t>型号</w:t>
            </w:r>
          </w:p>
        </w:tc>
        <w:tc>
          <w:tcPr>
            <w:tcW w:w="1397" w:type="dxa"/>
            <w:gridSpan w:val="6"/>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1396" w:type="dxa"/>
            <w:gridSpan w:val="2"/>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数量</w:t>
            </w:r>
          </w:p>
        </w:tc>
        <w:tc>
          <w:tcPr>
            <w:tcW w:w="1396"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只</w:t>
            </w:r>
          </w:p>
        </w:tc>
        <w:tc>
          <w:tcPr>
            <w:tcW w:w="1397"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单瓶容积</w:t>
            </w:r>
          </w:p>
        </w:tc>
        <w:tc>
          <w:tcPr>
            <w:tcW w:w="1401" w:type="dxa"/>
            <w:gridSpan w:val="2"/>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m</w:t>
            </w:r>
            <w:r w:rsidRPr="007B6D0E">
              <w:rPr>
                <w:rFonts w:ascii="宋体" w:hAnsi="宋体" w:cs="宋体"/>
                <w:color w:val="000000"/>
                <w:sz w:val="24"/>
                <w:szCs w:val="24"/>
                <w:vertAlign w:val="superscript"/>
              </w:rPr>
              <w:t>3</w:t>
            </w:r>
          </w:p>
        </w:tc>
      </w:tr>
      <w:tr w:rsidR="001E7D34">
        <w:trPr>
          <w:trHeight w:val="283"/>
          <w:jc w:val="center"/>
        </w:trPr>
        <w:tc>
          <w:tcPr>
            <w:tcW w:w="713" w:type="dxa"/>
            <w:gridSpan w:val="2"/>
            <w:vMerge/>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2095"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总容积</w:t>
            </w:r>
          </w:p>
        </w:tc>
        <w:tc>
          <w:tcPr>
            <w:tcW w:w="2094" w:type="dxa"/>
            <w:gridSpan w:val="5"/>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m</w:t>
            </w:r>
            <w:r w:rsidRPr="007B6D0E">
              <w:rPr>
                <w:rFonts w:ascii="宋体" w:hAnsi="宋体" w:cs="宋体"/>
                <w:color w:val="000000"/>
                <w:sz w:val="24"/>
                <w:szCs w:val="24"/>
                <w:vertAlign w:val="superscript"/>
              </w:rPr>
              <w:t>3</w:t>
            </w:r>
          </w:p>
        </w:tc>
        <w:tc>
          <w:tcPr>
            <w:tcW w:w="2097" w:type="dxa"/>
            <w:gridSpan w:val="7"/>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规格</w:t>
            </w:r>
            <w:r>
              <w:rPr>
                <w:rFonts w:ascii="宋体" w:hAnsi="宋体" w:cs="宋体" w:hint="eastAsia"/>
                <w:sz w:val="24"/>
                <w:szCs w:val="24"/>
                <w:lang w:eastAsia="zh-CN"/>
              </w:rPr>
              <w:t>(外径</w:t>
            </w:r>
            <w:r w:rsidRPr="007B6D0E">
              <w:rPr>
                <w:rFonts w:ascii="宋体" w:hAnsi="宋体" w:cs="宋体" w:hint="eastAsia"/>
                <w:color w:val="000000"/>
                <w:sz w:val="24"/>
                <w:szCs w:val="24"/>
                <w:lang w:eastAsia="zh-CN"/>
              </w:rPr>
              <w:t>×</w:t>
            </w:r>
            <w:r>
              <w:rPr>
                <w:rFonts w:ascii="宋体" w:hAnsi="宋体" w:cs="宋体" w:hint="eastAsia"/>
                <w:sz w:val="24"/>
                <w:szCs w:val="24"/>
                <w:lang w:eastAsia="zh-CN"/>
              </w:rPr>
              <w:t>壁厚</w:t>
            </w:r>
            <w:r w:rsidRPr="007B6D0E">
              <w:rPr>
                <w:rFonts w:ascii="宋体" w:hAnsi="宋体" w:cs="宋体" w:hint="eastAsia"/>
                <w:color w:val="000000"/>
                <w:sz w:val="24"/>
                <w:szCs w:val="24"/>
                <w:lang w:eastAsia="zh-CN"/>
              </w:rPr>
              <w:t>×</w:t>
            </w:r>
            <w:r>
              <w:rPr>
                <w:rFonts w:ascii="宋体" w:hAnsi="宋体" w:cs="宋体" w:hint="eastAsia"/>
                <w:sz w:val="24"/>
                <w:szCs w:val="24"/>
                <w:lang w:eastAsia="zh-CN"/>
              </w:rPr>
              <w:t>长度)</w:t>
            </w:r>
          </w:p>
        </w:tc>
        <w:tc>
          <w:tcPr>
            <w:tcW w:w="2097"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mm</w:t>
            </w:r>
          </w:p>
        </w:tc>
      </w:tr>
      <w:tr w:rsidR="001E7D34">
        <w:trPr>
          <w:trHeight w:val="283"/>
          <w:jc w:val="center"/>
        </w:trPr>
        <w:tc>
          <w:tcPr>
            <w:tcW w:w="713" w:type="dxa"/>
            <w:gridSpan w:val="2"/>
            <w:vMerge/>
            <w:vAlign w:val="center"/>
          </w:tcPr>
          <w:p w:rsidR="001E7D34" w:rsidRPr="007B6D0E" w:rsidRDefault="001E7D34">
            <w:pPr>
              <w:adjustRightInd w:val="0"/>
              <w:snapToGrid w:val="0"/>
              <w:spacing w:after="0" w:line="240" w:lineRule="auto"/>
              <w:rPr>
                <w:rFonts w:ascii="宋体" w:hAnsi="宋体" w:cs="宋体"/>
                <w:color w:val="000000"/>
                <w:sz w:val="24"/>
                <w:szCs w:val="24"/>
                <w:lang w:eastAsia="zh-CN"/>
              </w:rPr>
            </w:pPr>
          </w:p>
        </w:tc>
        <w:tc>
          <w:tcPr>
            <w:tcW w:w="2103" w:type="dxa"/>
            <w:gridSpan w:val="8"/>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公称工作压力</w:t>
            </w:r>
          </w:p>
        </w:tc>
        <w:tc>
          <w:tcPr>
            <w:tcW w:w="2071" w:type="dxa"/>
            <w:gridSpan w:val="3"/>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MPa</w:t>
            </w:r>
          </w:p>
        </w:tc>
        <w:tc>
          <w:tcPr>
            <w:tcW w:w="1195" w:type="dxa"/>
            <w:gridSpan w:val="4"/>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材料</w:t>
            </w:r>
          </w:p>
        </w:tc>
        <w:tc>
          <w:tcPr>
            <w:tcW w:w="931"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瓶体</w:t>
            </w:r>
          </w:p>
        </w:tc>
        <w:tc>
          <w:tcPr>
            <w:tcW w:w="2083" w:type="dxa"/>
            <w:gridSpan w:val="3"/>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r>
      <w:tr w:rsidR="001E7D34">
        <w:trPr>
          <w:trHeight w:val="283"/>
          <w:jc w:val="center"/>
        </w:trPr>
        <w:tc>
          <w:tcPr>
            <w:tcW w:w="713" w:type="dxa"/>
            <w:gridSpan w:val="2"/>
            <w:vMerge/>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2103" w:type="dxa"/>
            <w:gridSpan w:val="8"/>
            <w:vMerge w:val="restart"/>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气瓶</w:t>
            </w:r>
            <w:r w:rsidRPr="007B6D0E">
              <w:rPr>
                <w:rFonts w:ascii="宋体" w:hAnsi="宋体" w:cs="宋体" w:hint="eastAsia"/>
                <w:color w:val="000000"/>
                <w:sz w:val="24"/>
                <w:szCs w:val="24"/>
              </w:rPr>
              <w:t>设计使用年限</w:t>
            </w:r>
          </w:p>
        </w:tc>
        <w:tc>
          <w:tcPr>
            <w:tcW w:w="2071" w:type="dxa"/>
            <w:gridSpan w:val="3"/>
            <w:vMerge w:val="restart"/>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rPr>
              <w:t>年</w:t>
            </w:r>
          </w:p>
        </w:tc>
        <w:tc>
          <w:tcPr>
            <w:tcW w:w="1195" w:type="dxa"/>
            <w:gridSpan w:val="4"/>
            <w:vMerge/>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931"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端塞</w:t>
            </w:r>
          </w:p>
        </w:tc>
        <w:tc>
          <w:tcPr>
            <w:tcW w:w="2083" w:type="dxa"/>
            <w:gridSpan w:val="3"/>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r>
      <w:tr w:rsidR="001E7D34">
        <w:trPr>
          <w:trHeight w:val="283"/>
          <w:jc w:val="center"/>
        </w:trPr>
        <w:tc>
          <w:tcPr>
            <w:tcW w:w="713" w:type="dxa"/>
            <w:gridSpan w:val="2"/>
            <w:vMerge/>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2103" w:type="dxa"/>
            <w:gridSpan w:val="8"/>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2071" w:type="dxa"/>
            <w:gridSpan w:val="3"/>
            <w:vMerge/>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1195" w:type="dxa"/>
            <w:gridSpan w:val="4"/>
            <w:vMerge/>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931"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管路</w:t>
            </w:r>
          </w:p>
        </w:tc>
        <w:tc>
          <w:tcPr>
            <w:tcW w:w="2083" w:type="dxa"/>
            <w:gridSpan w:val="3"/>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r>
      <w:tr w:rsidR="001E7D34">
        <w:trPr>
          <w:trHeight w:val="283"/>
          <w:jc w:val="center"/>
        </w:trPr>
        <w:tc>
          <w:tcPr>
            <w:tcW w:w="713" w:type="dxa"/>
            <w:gridSpan w:val="2"/>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检验试验</w:t>
            </w:r>
          </w:p>
        </w:tc>
        <w:tc>
          <w:tcPr>
            <w:tcW w:w="976" w:type="dxa"/>
            <w:gridSpan w:val="3"/>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无损检测方法</w:t>
            </w:r>
          </w:p>
        </w:tc>
        <w:tc>
          <w:tcPr>
            <w:tcW w:w="1127"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气瓶</w:t>
            </w:r>
          </w:p>
        </w:tc>
        <w:tc>
          <w:tcPr>
            <w:tcW w:w="2071" w:type="dxa"/>
            <w:gridSpan w:val="3"/>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c>
          <w:tcPr>
            <w:tcW w:w="1195" w:type="dxa"/>
            <w:gridSpan w:val="4"/>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无损检测比例</w:t>
            </w:r>
          </w:p>
        </w:tc>
        <w:tc>
          <w:tcPr>
            <w:tcW w:w="931"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气瓶</w:t>
            </w:r>
          </w:p>
        </w:tc>
        <w:tc>
          <w:tcPr>
            <w:tcW w:w="2083" w:type="dxa"/>
            <w:gridSpan w:val="3"/>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rPr>
              <w:t>％</w:t>
            </w:r>
          </w:p>
        </w:tc>
      </w:tr>
      <w:tr w:rsidR="001E7D34">
        <w:trPr>
          <w:trHeight w:val="283"/>
          <w:jc w:val="center"/>
        </w:trPr>
        <w:tc>
          <w:tcPr>
            <w:tcW w:w="713" w:type="dxa"/>
            <w:gridSpan w:val="2"/>
            <w:vMerge/>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976" w:type="dxa"/>
            <w:gridSpan w:val="3"/>
            <w:vMerge/>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1127"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管路</w:t>
            </w:r>
          </w:p>
        </w:tc>
        <w:tc>
          <w:tcPr>
            <w:tcW w:w="2071" w:type="dxa"/>
            <w:gridSpan w:val="3"/>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c>
          <w:tcPr>
            <w:tcW w:w="1195" w:type="dxa"/>
            <w:gridSpan w:val="4"/>
            <w:vMerge/>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931"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管路</w:t>
            </w:r>
          </w:p>
        </w:tc>
        <w:tc>
          <w:tcPr>
            <w:tcW w:w="2083" w:type="dxa"/>
            <w:gridSpan w:val="3"/>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rPr>
              <w:t>％</w:t>
            </w:r>
          </w:p>
        </w:tc>
      </w:tr>
      <w:tr w:rsidR="001E7D34">
        <w:trPr>
          <w:trHeight w:val="283"/>
          <w:jc w:val="center"/>
        </w:trPr>
        <w:tc>
          <w:tcPr>
            <w:tcW w:w="713" w:type="dxa"/>
            <w:gridSpan w:val="2"/>
            <w:vMerge/>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976" w:type="dxa"/>
            <w:gridSpan w:val="3"/>
            <w:vMerge w:val="restart"/>
            <w:vAlign w:val="center"/>
          </w:tcPr>
          <w:p w:rsidR="001E7D34" w:rsidRPr="007B6D0E" w:rsidRDefault="005318C7">
            <w:pPr>
              <w:adjustRightInd w:val="0"/>
              <w:snapToGrid w:val="0"/>
              <w:spacing w:after="0" w:line="240" w:lineRule="auto"/>
              <w:jc w:val="center"/>
              <w:rPr>
                <w:rFonts w:ascii="宋体" w:hAnsi="宋体" w:cs="宋体"/>
                <w:color w:val="000000"/>
                <w:spacing w:val="2"/>
                <w:sz w:val="24"/>
                <w:szCs w:val="24"/>
              </w:rPr>
            </w:pPr>
            <w:r w:rsidRPr="007B6D0E">
              <w:rPr>
                <w:rFonts w:ascii="宋体" w:hAnsi="宋体" w:cs="宋体" w:hint="eastAsia"/>
                <w:color w:val="000000"/>
                <w:spacing w:val="2"/>
                <w:sz w:val="24"/>
                <w:szCs w:val="24"/>
              </w:rPr>
              <w:t>耐压试验压力</w:t>
            </w:r>
          </w:p>
        </w:tc>
        <w:tc>
          <w:tcPr>
            <w:tcW w:w="1127"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气瓶</w:t>
            </w:r>
          </w:p>
        </w:tc>
        <w:tc>
          <w:tcPr>
            <w:tcW w:w="2071" w:type="dxa"/>
            <w:gridSpan w:val="3"/>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MPa</w:t>
            </w:r>
          </w:p>
        </w:tc>
        <w:tc>
          <w:tcPr>
            <w:tcW w:w="1195" w:type="dxa"/>
            <w:gridSpan w:val="4"/>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气密性试验压力</w:t>
            </w:r>
          </w:p>
        </w:tc>
        <w:tc>
          <w:tcPr>
            <w:tcW w:w="931"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气瓶</w:t>
            </w:r>
          </w:p>
        </w:tc>
        <w:tc>
          <w:tcPr>
            <w:tcW w:w="2083" w:type="dxa"/>
            <w:gridSpan w:val="3"/>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lang w:eastAsia="zh-CN"/>
              </w:rPr>
              <w:t>MPa</w:t>
            </w:r>
          </w:p>
        </w:tc>
      </w:tr>
      <w:tr w:rsidR="001E7D34">
        <w:trPr>
          <w:trHeight w:val="283"/>
          <w:jc w:val="center"/>
        </w:trPr>
        <w:tc>
          <w:tcPr>
            <w:tcW w:w="713" w:type="dxa"/>
            <w:gridSpan w:val="2"/>
            <w:vMerge/>
            <w:tcBorders>
              <w:bottom w:val="single" w:sz="4" w:space="0" w:color="auto"/>
            </w:tcBorders>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976" w:type="dxa"/>
            <w:gridSpan w:val="3"/>
            <w:vMerge/>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1127"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管路</w:t>
            </w:r>
          </w:p>
        </w:tc>
        <w:tc>
          <w:tcPr>
            <w:tcW w:w="2071" w:type="dxa"/>
            <w:gridSpan w:val="3"/>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MPa</w:t>
            </w:r>
          </w:p>
        </w:tc>
        <w:tc>
          <w:tcPr>
            <w:tcW w:w="1195" w:type="dxa"/>
            <w:gridSpan w:val="4"/>
            <w:vMerge/>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931"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管路</w:t>
            </w:r>
          </w:p>
        </w:tc>
        <w:tc>
          <w:tcPr>
            <w:tcW w:w="2083" w:type="dxa"/>
            <w:gridSpan w:val="3"/>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lang w:eastAsia="zh-CN"/>
              </w:rPr>
              <w:t>MPa</w:t>
            </w:r>
          </w:p>
        </w:tc>
      </w:tr>
      <w:tr w:rsidR="001E7D34">
        <w:trPr>
          <w:trHeight w:val="283"/>
          <w:jc w:val="center"/>
        </w:trPr>
        <w:tc>
          <w:tcPr>
            <w:tcW w:w="2808" w:type="dxa"/>
            <w:gridSpan w:val="9"/>
            <w:tcBorders>
              <w:top w:val="single" w:sz="4" w:space="0" w:color="auto"/>
              <w:bottom w:val="single" w:sz="4" w:space="0" w:color="auto"/>
            </w:tcBorders>
            <w:vAlign w:val="center"/>
          </w:tcPr>
          <w:p w:rsidR="001E7D34" w:rsidRPr="007B6D0E" w:rsidRDefault="005318C7">
            <w:pPr>
              <w:adjustRightInd w:val="0"/>
              <w:snapToGrid w:val="0"/>
              <w:spacing w:after="0" w:line="240" w:lineRule="auto"/>
              <w:ind w:firstLineChars="200" w:firstLine="480"/>
              <w:jc w:val="both"/>
              <w:rPr>
                <w:rFonts w:ascii="宋体" w:hAnsi="宋体" w:cs="宋体"/>
                <w:color w:val="000000"/>
                <w:sz w:val="24"/>
                <w:szCs w:val="24"/>
                <w:lang w:eastAsia="zh-CN"/>
              </w:rPr>
            </w:pPr>
            <w:r w:rsidRPr="007B6D0E">
              <w:rPr>
                <w:rFonts w:ascii="宋体" w:hAnsi="宋体" w:cs="宋体" w:hint="eastAsia"/>
                <w:color w:val="000000"/>
                <w:sz w:val="24"/>
                <w:szCs w:val="24"/>
                <w:lang w:eastAsia="zh-CN"/>
              </w:rPr>
              <w:t>热处理方式</w:t>
            </w:r>
          </w:p>
        </w:tc>
        <w:tc>
          <w:tcPr>
            <w:tcW w:w="2094" w:type="dxa"/>
            <w:gridSpan w:val="5"/>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2097"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热处理温度</w:t>
            </w:r>
          </w:p>
        </w:tc>
        <w:tc>
          <w:tcPr>
            <w:tcW w:w="2097"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lang w:eastAsia="zh-CN"/>
              </w:rPr>
              <w:t>℃</w:t>
            </w:r>
          </w:p>
        </w:tc>
      </w:tr>
      <w:tr w:rsidR="001E7D34">
        <w:trPr>
          <w:trHeight w:val="283"/>
          <w:jc w:val="center"/>
        </w:trPr>
        <w:tc>
          <w:tcPr>
            <w:tcW w:w="2808" w:type="dxa"/>
            <w:gridSpan w:val="9"/>
            <w:tcBorders>
              <w:top w:val="single" w:sz="4" w:space="0" w:color="auto"/>
              <w:bottom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气体置换后压力</w:t>
            </w:r>
          </w:p>
        </w:tc>
        <w:tc>
          <w:tcPr>
            <w:tcW w:w="2094" w:type="dxa"/>
            <w:gridSpan w:val="5"/>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MPa</w:t>
            </w:r>
          </w:p>
        </w:tc>
        <w:tc>
          <w:tcPr>
            <w:tcW w:w="2097" w:type="dxa"/>
            <w:gridSpan w:val="7"/>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气瓶</w:t>
            </w:r>
            <w:r w:rsidRPr="007B6D0E">
              <w:rPr>
                <w:rFonts w:ascii="宋体" w:hAnsi="宋体" w:cs="宋体" w:hint="eastAsia"/>
                <w:color w:val="000000"/>
                <w:sz w:val="24"/>
                <w:szCs w:val="24"/>
              </w:rPr>
              <w:t>内</w:t>
            </w:r>
            <w:r w:rsidRPr="007B6D0E">
              <w:rPr>
                <w:rFonts w:ascii="宋体" w:hAnsi="宋体" w:cs="宋体" w:hint="eastAsia"/>
                <w:color w:val="000000"/>
                <w:sz w:val="24"/>
                <w:szCs w:val="24"/>
                <w:lang w:eastAsia="zh-CN"/>
              </w:rPr>
              <w:t>气体含氧量</w:t>
            </w:r>
          </w:p>
        </w:tc>
        <w:tc>
          <w:tcPr>
            <w:tcW w:w="2097"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rPr>
              <w:t>％</w:t>
            </w:r>
          </w:p>
        </w:tc>
      </w:tr>
      <w:tr w:rsidR="001E7D34">
        <w:trPr>
          <w:trHeight w:val="283"/>
          <w:jc w:val="center"/>
        </w:trPr>
        <w:tc>
          <w:tcPr>
            <w:tcW w:w="9096" w:type="dxa"/>
            <w:gridSpan w:val="25"/>
            <w:vAlign w:val="center"/>
          </w:tcPr>
          <w:p w:rsidR="001E7D34" w:rsidRPr="007B6D0E" w:rsidRDefault="005318C7">
            <w:pPr>
              <w:adjustRightInd w:val="0"/>
              <w:snapToGrid w:val="0"/>
              <w:spacing w:after="0" w:line="240" w:lineRule="auto"/>
              <w:jc w:val="center"/>
              <w:rPr>
                <w:rFonts w:ascii="宋体" w:hAnsi="宋体" w:cs="宋体"/>
                <w:b/>
                <w:color w:val="000000"/>
                <w:sz w:val="24"/>
                <w:szCs w:val="24"/>
                <w:lang w:eastAsia="zh-CN"/>
              </w:rPr>
            </w:pPr>
            <w:r w:rsidRPr="007B6D0E">
              <w:rPr>
                <w:rFonts w:ascii="宋体" w:hAnsi="宋体" w:cs="宋体" w:hint="eastAsia"/>
                <w:b/>
                <w:color w:val="000000"/>
                <w:sz w:val="24"/>
                <w:szCs w:val="24"/>
                <w:lang w:eastAsia="zh-CN"/>
              </w:rPr>
              <w:t>长管拖车上气瓶排列位置</w:t>
            </w:r>
            <w:r w:rsidRPr="007B6D0E">
              <w:rPr>
                <w:rFonts w:ascii="宋体" w:hAnsi="宋体" w:cs="宋体"/>
                <w:b/>
                <w:color w:val="000000"/>
                <w:sz w:val="24"/>
                <w:szCs w:val="24"/>
                <w:lang w:eastAsia="zh-CN"/>
              </w:rPr>
              <w:t>(从后操作</w:t>
            </w:r>
            <w:r w:rsidRPr="007B6D0E">
              <w:rPr>
                <w:rFonts w:ascii="宋体" w:hAnsi="宋体" w:cs="宋体" w:hint="eastAsia"/>
                <w:b/>
                <w:color w:val="000000"/>
                <w:sz w:val="24"/>
                <w:szCs w:val="24"/>
                <w:lang w:eastAsia="zh-CN"/>
              </w:rPr>
              <w:t>仓方向看</w:t>
            </w:r>
            <w:r w:rsidRPr="007B6D0E">
              <w:rPr>
                <w:rFonts w:ascii="宋体" w:hAnsi="宋体" w:cs="宋体"/>
                <w:b/>
                <w:color w:val="000000"/>
                <w:sz w:val="24"/>
                <w:szCs w:val="24"/>
                <w:lang w:eastAsia="zh-CN"/>
              </w:rPr>
              <w:t>)</w:t>
            </w:r>
          </w:p>
        </w:tc>
      </w:tr>
      <w:tr w:rsidR="001E7D34">
        <w:trPr>
          <w:trHeight w:val="283"/>
          <w:jc w:val="center"/>
        </w:trPr>
        <w:tc>
          <w:tcPr>
            <w:tcW w:w="9096" w:type="dxa"/>
            <w:gridSpan w:val="25"/>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w:t>
            </w:r>
            <w:r w:rsidRPr="007B6D0E">
              <w:rPr>
                <w:rFonts w:ascii="宋体" w:hAnsi="宋体" w:cs="宋体"/>
                <w:color w:val="000000"/>
                <w:sz w:val="24"/>
                <w:szCs w:val="24"/>
              </w:rPr>
              <w:t xml:space="preserve">8# </w:t>
            </w:r>
            <w:r w:rsidRPr="007B6D0E">
              <w:rPr>
                <w:rFonts w:ascii="宋体" w:hAnsi="宋体" w:cs="宋体" w:hint="eastAsia"/>
                <w:color w:val="000000"/>
                <w:sz w:val="24"/>
                <w:szCs w:val="24"/>
              </w:rPr>
              <w:t>○</w:t>
            </w:r>
            <w:r w:rsidRPr="007B6D0E">
              <w:rPr>
                <w:rFonts w:ascii="宋体" w:hAnsi="宋体" w:cs="宋体"/>
                <w:color w:val="000000"/>
                <w:sz w:val="24"/>
                <w:szCs w:val="24"/>
              </w:rPr>
              <w:t xml:space="preserve">7# </w:t>
            </w:r>
            <w:r w:rsidRPr="007B6D0E">
              <w:rPr>
                <w:rFonts w:ascii="宋体" w:hAnsi="宋体" w:cs="宋体" w:hint="eastAsia"/>
                <w:color w:val="000000"/>
                <w:sz w:val="24"/>
                <w:szCs w:val="24"/>
              </w:rPr>
              <w:t>○</w:t>
            </w:r>
            <w:r w:rsidRPr="007B6D0E">
              <w:rPr>
                <w:rFonts w:ascii="宋体" w:hAnsi="宋体" w:cs="宋体"/>
                <w:color w:val="000000"/>
                <w:sz w:val="24"/>
                <w:szCs w:val="24"/>
              </w:rPr>
              <w:t xml:space="preserve">6# </w:t>
            </w:r>
            <w:r w:rsidRPr="007B6D0E">
              <w:rPr>
                <w:rFonts w:ascii="宋体" w:hAnsi="宋体" w:cs="宋体" w:hint="eastAsia"/>
                <w:color w:val="000000"/>
                <w:sz w:val="24"/>
                <w:szCs w:val="24"/>
              </w:rPr>
              <w:t>○</w:t>
            </w:r>
            <w:r w:rsidRPr="007B6D0E">
              <w:rPr>
                <w:rFonts w:ascii="宋体" w:hAnsi="宋体" w:cs="宋体"/>
                <w:color w:val="000000"/>
                <w:sz w:val="24"/>
                <w:szCs w:val="24"/>
              </w:rPr>
              <w:t>5#……</w:t>
            </w:r>
          </w:p>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w:t>
            </w:r>
            <w:r w:rsidRPr="007B6D0E">
              <w:rPr>
                <w:rFonts w:ascii="宋体" w:hAnsi="宋体" w:cs="宋体"/>
                <w:color w:val="000000"/>
                <w:sz w:val="24"/>
                <w:szCs w:val="24"/>
              </w:rPr>
              <w:t xml:space="preserve">1# </w:t>
            </w:r>
            <w:r w:rsidRPr="007B6D0E">
              <w:rPr>
                <w:rFonts w:ascii="宋体" w:hAnsi="宋体" w:cs="宋体" w:hint="eastAsia"/>
                <w:color w:val="000000"/>
                <w:sz w:val="24"/>
                <w:szCs w:val="24"/>
              </w:rPr>
              <w:t>○</w:t>
            </w:r>
            <w:r w:rsidRPr="007B6D0E">
              <w:rPr>
                <w:rFonts w:ascii="宋体" w:hAnsi="宋体" w:cs="宋体"/>
                <w:color w:val="000000"/>
                <w:sz w:val="24"/>
                <w:szCs w:val="24"/>
              </w:rPr>
              <w:t xml:space="preserve">2# </w:t>
            </w:r>
            <w:r w:rsidRPr="007B6D0E">
              <w:rPr>
                <w:rFonts w:ascii="宋体" w:hAnsi="宋体" w:cs="宋体" w:hint="eastAsia"/>
                <w:color w:val="000000"/>
                <w:sz w:val="24"/>
                <w:szCs w:val="24"/>
              </w:rPr>
              <w:t>○</w:t>
            </w:r>
            <w:r w:rsidRPr="007B6D0E">
              <w:rPr>
                <w:rFonts w:ascii="宋体" w:hAnsi="宋体" w:cs="宋体"/>
                <w:color w:val="000000"/>
                <w:sz w:val="24"/>
                <w:szCs w:val="24"/>
              </w:rPr>
              <w:t xml:space="preserve">3# </w:t>
            </w:r>
            <w:r w:rsidRPr="007B6D0E">
              <w:rPr>
                <w:rFonts w:ascii="宋体" w:hAnsi="宋体" w:cs="宋体" w:hint="eastAsia"/>
                <w:color w:val="000000"/>
                <w:sz w:val="24"/>
                <w:szCs w:val="24"/>
              </w:rPr>
              <w:t>○</w:t>
            </w:r>
            <w:r w:rsidRPr="007B6D0E">
              <w:rPr>
                <w:rFonts w:ascii="宋体" w:hAnsi="宋体" w:cs="宋体"/>
                <w:color w:val="000000"/>
                <w:sz w:val="24"/>
                <w:szCs w:val="24"/>
              </w:rPr>
              <w:t>4#……</w:t>
            </w:r>
          </w:p>
          <w:p w:rsidR="001E7D34" w:rsidRPr="007B6D0E" w:rsidRDefault="005318C7">
            <w:pPr>
              <w:adjustRightInd w:val="0"/>
              <w:snapToGrid w:val="0"/>
              <w:spacing w:after="0" w:line="240" w:lineRule="auto"/>
              <w:rPr>
                <w:rFonts w:ascii="宋体" w:hAnsi="宋体" w:cs="宋体"/>
                <w:color w:val="000000"/>
                <w:sz w:val="24"/>
                <w:szCs w:val="24"/>
                <w:lang w:eastAsia="zh-CN"/>
              </w:rPr>
            </w:pPr>
            <w:r w:rsidRPr="007B6D0E">
              <w:rPr>
                <w:rFonts w:ascii="宋体" w:hAnsi="宋体" w:cs="宋体" w:hint="eastAsia"/>
                <w:color w:val="000000"/>
                <w:sz w:val="24"/>
                <w:szCs w:val="24"/>
                <w:lang w:eastAsia="zh-CN"/>
              </w:rPr>
              <w:t>□序号：</w:t>
            </w:r>
            <w:r w:rsidRPr="007B6D0E">
              <w:rPr>
                <w:rFonts w:ascii="宋体" w:hAnsi="宋体" w:cs="宋体"/>
                <w:color w:val="000000"/>
                <w:sz w:val="24"/>
                <w:szCs w:val="24"/>
                <w:u w:val="single"/>
                <w:lang w:eastAsia="zh-CN"/>
              </w:rPr>
              <w:t xml:space="preserve">1#  </w:t>
            </w:r>
            <w:r w:rsidRPr="007B6D0E">
              <w:rPr>
                <w:rFonts w:ascii="宋体" w:hAnsi="宋体" w:cs="宋体"/>
                <w:color w:val="000000"/>
                <w:sz w:val="24"/>
                <w:szCs w:val="24"/>
                <w:lang w:eastAsia="zh-CN"/>
              </w:rPr>
              <w:t xml:space="preserve"> 气瓶批号：</w:t>
            </w:r>
            <w:r w:rsidRPr="007B6D0E">
              <w:rPr>
                <w:rFonts w:ascii="宋体" w:hAnsi="宋体" w:cs="宋体"/>
                <w:color w:val="000000"/>
                <w:sz w:val="24"/>
                <w:szCs w:val="24"/>
                <w:u w:val="single"/>
                <w:lang w:eastAsia="zh-CN"/>
              </w:rPr>
              <w:t xml:space="preserve">           </w:t>
            </w:r>
            <w:r w:rsidRPr="007B6D0E">
              <w:rPr>
                <w:rFonts w:ascii="宋体" w:hAnsi="宋体" w:cs="宋体" w:hint="eastAsia"/>
                <w:color w:val="000000"/>
                <w:sz w:val="24"/>
                <w:szCs w:val="24"/>
                <w:lang w:eastAsia="zh-CN"/>
              </w:rPr>
              <w:t>编号：</w:t>
            </w:r>
            <w:r w:rsidRPr="007B6D0E">
              <w:rPr>
                <w:rFonts w:ascii="宋体" w:hAnsi="宋体" w:cs="宋体"/>
                <w:color w:val="000000"/>
                <w:sz w:val="24"/>
                <w:szCs w:val="24"/>
                <w:u w:val="single"/>
                <w:lang w:eastAsia="zh-CN"/>
              </w:rPr>
              <w:t xml:space="preserve">           </w:t>
            </w:r>
            <w:r w:rsidRPr="007B6D0E">
              <w:rPr>
                <w:rFonts w:ascii="宋体" w:hAnsi="宋体" w:cs="宋体"/>
                <w:color w:val="000000"/>
                <w:sz w:val="24"/>
                <w:szCs w:val="24"/>
                <w:lang w:eastAsia="zh-CN"/>
              </w:rPr>
              <w:t xml:space="preserve"> 净重：</w:t>
            </w:r>
            <w:r w:rsidRPr="007B6D0E">
              <w:rPr>
                <w:rFonts w:ascii="宋体" w:hAnsi="宋体" w:cs="宋体"/>
                <w:color w:val="000000"/>
                <w:sz w:val="24"/>
                <w:szCs w:val="24"/>
                <w:u w:val="single"/>
                <w:lang w:eastAsia="zh-CN"/>
              </w:rPr>
              <w:t xml:space="preserve">          </w:t>
            </w:r>
            <w:r w:rsidRPr="007B6D0E">
              <w:rPr>
                <w:rFonts w:ascii="宋体" w:hAnsi="宋体" w:cs="宋体"/>
                <w:color w:val="000000"/>
                <w:sz w:val="24"/>
                <w:szCs w:val="24"/>
                <w:lang w:eastAsia="zh-CN"/>
              </w:rPr>
              <w:t>kg</w:t>
            </w:r>
          </w:p>
          <w:p w:rsidR="001E7D34" w:rsidRPr="007B6D0E" w:rsidRDefault="005318C7">
            <w:pPr>
              <w:adjustRightInd w:val="0"/>
              <w:snapToGrid w:val="0"/>
              <w:spacing w:after="0" w:line="240" w:lineRule="auto"/>
              <w:rPr>
                <w:rFonts w:ascii="宋体" w:hAnsi="宋体" w:cs="宋体"/>
                <w:color w:val="000000"/>
                <w:sz w:val="24"/>
                <w:szCs w:val="24"/>
                <w:lang w:eastAsia="zh-CN"/>
              </w:rPr>
            </w:pPr>
            <w:r w:rsidRPr="007B6D0E">
              <w:rPr>
                <w:rFonts w:ascii="宋体" w:hAnsi="宋体" w:cs="宋体" w:hint="eastAsia"/>
                <w:color w:val="000000"/>
                <w:sz w:val="24"/>
                <w:szCs w:val="24"/>
                <w:lang w:eastAsia="zh-CN"/>
              </w:rPr>
              <w:t>□序号：</w:t>
            </w:r>
            <w:r w:rsidRPr="007B6D0E">
              <w:rPr>
                <w:rFonts w:ascii="宋体" w:hAnsi="宋体" w:cs="宋体"/>
                <w:color w:val="000000"/>
                <w:sz w:val="24"/>
                <w:szCs w:val="24"/>
                <w:u w:val="single"/>
                <w:lang w:eastAsia="zh-CN"/>
              </w:rPr>
              <w:t xml:space="preserve">2#  </w:t>
            </w:r>
            <w:r w:rsidRPr="007B6D0E">
              <w:rPr>
                <w:rFonts w:ascii="宋体" w:hAnsi="宋体" w:cs="宋体"/>
                <w:color w:val="000000"/>
                <w:sz w:val="24"/>
                <w:szCs w:val="24"/>
                <w:lang w:eastAsia="zh-CN"/>
              </w:rPr>
              <w:t xml:space="preserve"> 气瓶批号：</w:t>
            </w:r>
            <w:r w:rsidRPr="007B6D0E">
              <w:rPr>
                <w:rFonts w:ascii="宋体" w:hAnsi="宋体" w:cs="宋体"/>
                <w:color w:val="000000"/>
                <w:sz w:val="24"/>
                <w:szCs w:val="24"/>
                <w:u w:val="single"/>
                <w:lang w:eastAsia="zh-CN"/>
              </w:rPr>
              <w:t xml:space="preserve">           </w:t>
            </w:r>
            <w:r w:rsidRPr="007B6D0E">
              <w:rPr>
                <w:rFonts w:ascii="宋体" w:hAnsi="宋体" w:cs="宋体" w:hint="eastAsia"/>
                <w:color w:val="000000"/>
                <w:sz w:val="24"/>
                <w:szCs w:val="24"/>
                <w:lang w:eastAsia="zh-CN"/>
              </w:rPr>
              <w:t>编号：</w:t>
            </w:r>
            <w:r w:rsidRPr="007B6D0E">
              <w:rPr>
                <w:rFonts w:ascii="宋体" w:hAnsi="宋体" w:cs="宋体"/>
                <w:color w:val="000000"/>
                <w:sz w:val="24"/>
                <w:szCs w:val="24"/>
                <w:u w:val="single"/>
                <w:lang w:eastAsia="zh-CN"/>
              </w:rPr>
              <w:t xml:space="preserve">           </w:t>
            </w:r>
            <w:r w:rsidRPr="007B6D0E">
              <w:rPr>
                <w:rFonts w:ascii="宋体" w:hAnsi="宋体" w:cs="宋体"/>
                <w:color w:val="000000"/>
                <w:sz w:val="24"/>
                <w:szCs w:val="24"/>
                <w:lang w:eastAsia="zh-CN"/>
              </w:rPr>
              <w:t xml:space="preserve"> 净重：</w:t>
            </w:r>
            <w:r w:rsidRPr="007B6D0E">
              <w:rPr>
                <w:rFonts w:ascii="宋体" w:hAnsi="宋体" w:cs="宋体"/>
                <w:color w:val="000000"/>
                <w:sz w:val="24"/>
                <w:szCs w:val="24"/>
                <w:u w:val="single"/>
                <w:lang w:eastAsia="zh-CN"/>
              </w:rPr>
              <w:t xml:space="preserve">          </w:t>
            </w:r>
            <w:r w:rsidRPr="007B6D0E">
              <w:rPr>
                <w:rFonts w:ascii="宋体" w:hAnsi="宋体" w:cs="宋体"/>
                <w:color w:val="000000"/>
                <w:sz w:val="24"/>
                <w:szCs w:val="24"/>
                <w:lang w:eastAsia="zh-CN"/>
              </w:rPr>
              <w:t>kg</w:t>
            </w:r>
          </w:p>
          <w:p w:rsidR="001E7D34" w:rsidRPr="007B6D0E" w:rsidRDefault="005318C7">
            <w:pPr>
              <w:adjustRightInd w:val="0"/>
              <w:snapToGrid w:val="0"/>
              <w:spacing w:after="0" w:line="240" w:lineRule="auto"/>
              <w:rPr>
                <w:rFonts w:ascii="宋体" w:hAnsi="宋体" w:cs="宋体"/>
                <w:color w:val="000000"/>
                <w:sz w:val="24"/>
                <w:szCs w:val="24"/>
              </w:rPr>
            </w:pPr>
            <w:r w:rsidRPr="007B6D0E">
              <w:rPr>
                <w:rFonts w:ascii="宋体" w:hAnsi="宋体" w:cs="宋体" w:hint="eastAsia"/>
                <w:color w:val="000000"/>
                <w:sz w:val="24"/>
                <w:szCs w:val="24"/>
              </w:rPr>
              <w:t>□…………</w:t>
            </w:r>
          </w:p>
        </w:tc>
      </w:tr>
      <w:tr w:rsidR="001E7D34">
        <w:trPr>
          <w:trHeight w:val="283"/>
          <w:jc w:val="center"/>
        </w:trPr>
        <w:tc>
          <w:tcPr>
            <w:tcW w:w="9096" w:type="dxa"/>
            <w:gridSpan w:val="25"/>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安全附件、仪表和装卸附件</w:t>
            </w:r>
          </w:p>
        </w:tc>
      </w:tr>
      <w:tr w:rsidR="001E7D34">
        <w:trPr>
          <w:trHeight w:val="283"/>
          <w:jc w:val="center"/>
        </w:trPr>
        <w:tc>
          <w:tcPr>
            <w:tcW w:w="1573" w:type="dxa"/>
            <w:gridSpan w:val="4"/>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名称</w:t>
            </w:r>
          </w:p>
        </w:tc>
        <w:tc>
          <w:tcPr>
            <w:tcW w:w="1460"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型号</w:t>
            </w:r>
          </w:p>
        </w:tc>
        <w:tc>
          <w:tcPr>
            <w:tcW w:w="1854" w:type="dxa"/>
            <w:gridSpan w:val="2"/>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规格</w:t>
            </w:r>
          </w:p>
        </w:tc>
        <w:tc>
          <w:tcPr>
            <w:tcW w:w="1620"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数量</w:t>
            </w:r>
          </w:p>
        </w:tc>
        <w:tc>
          <w:tcPr>
            <w:tcW w:w="2589"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制造单位</w:t>
            </w:r>
            <w:r w:rsidRPr="007B6D0E">
              <w:rPr>
                <w:rFonts w:ascii="宋体" w:hAnsi="宋体" w:cs="宋体" w:hint="eastAsia"/>
                <w:color w:val="000000"/>
                <w:sz w:val="24"/>
                <w:szCs w:val="24"/>
                <w:lang w:eastAsia="zh-CN"/>
              </w:rPr>
              <w:t>名称</w:t>
            </w:r>
          </w:p>
        </w:tc>
      </w:tr>
      <w:tr w:rsidR="001E7D34">
        <w:trPr>
          <w:trHeight w:val="283"/>
          <w:jc w:val="center"/>
        </w:trPr>
        <w:tc>
          <w:tcPr>
            <w:tcW w:w="1573" w:type="dxa"/>
            <w:gridSpan w:val="4"/>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1460" w:type="dxa"/>
            <w:gridSpan w:val="7"/>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1854" w:type="dxa"/>
            <w:gridSpan w:val="2"/>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1620" w:type="dxa"/>
            <w:gridSpan w:val="6"/>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2589" w:type="dxa"/>
            <w:gridSpan w:val="6"/>
            <w:vAlign w:val="center"/>
          </w:tcPr>
          <w:p w:rsidR="001E7D34" w:rsidRPr="007B6D0E" w:rsidRDefault="001E7D34">
            <w:pPr>
              <w:adjustRightInd w:val="0"/>
              <w:snapToGrid w:val="0"/>
              <w:spacing w:after="0" w:line="240" w:lineRule="auto"/>
              <w:rPr>
                <w:rFonts w:ascii="宋体" w:hAnsi="宋体" w:cs="宋体"/>
                <w:color w:val="000000"/>
                <w:sz w:val="24"/>
                <w:szCs w:val="24"/>
              </w:rPr>
            </w:pPr>
          </w:p>
        </w:tc>
      </w:tr>
      <w:tr w:rsidR="001E7D34">
        <w:trPr>
          <w:trHeight w:val="283"/>
          <w:jc w:val="center"/>
        </w:trPr>
        <w:tc>
          <w:tcPr>
            <w:tcW w:w="704" w:type="dxa"/>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lastRenderedPageBreak/>
              <w:t>制造监检情况</w:t>
            </w:r>
          </w:p>
        </w:tc>
        <w:tc>
          <w:tcPr>
            <w:tcW w:w="2329" w:type="dxa"/>
            <w:gridSpan w:val="10"/>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监检机构</w:t>
            </w:r>
            <w:r w:rsidRPr="007B6D0E">
              <w:rPr>
                <w:rFonts w:ascii="宋体" w:hAnsi="宋体" w:cs="宋体" w:hint="eastAsia"/>
                <w:color w:val="000000"/>
                <w:sz w:val="24"/>
                <w:szCs w:val="24"/>
                <w:lang w:eastAsia="zh-CN"/>
              </w:rPr>
              <w:t>名称</w:t>
            </w:r>
          </w:p>
        </w:tc>
        <w:tc>
          <w:tcPr>
            <w:tcW w:w="6063" w:type="dxa"/>
            <w:gridSpan w:val="14"/>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r>
      <w:tr w:rsidR="001E7D34">
        <w:trPr>
          <w:trHeight w:val="283"/>
          <w:jc w:val="center"/>
        </w:trPr>
        <w:tc>
          <w:tcPr>
            <w:tcW w:w="704" w:type="dxa"/>
            <w:vMerge/>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2096" w:type="dxa"/>
            <w:gridSpan w:val="7"/>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color w:val="000000"/>
                <w:sz w:val="24"/>
                <w:szCs w:val="24"/>
                <w:lang w:eastAsia="zh-CN"/>
              </w:rPr>
              <w:t>监检机构</w:t>
            </w:r>
          </w:p>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color w:val="000000"/>
                <w:sz w:val="24"/>
                <w:szCs w:val="24"/>
                <w:lang w:eastAsia="zh-CN"/>
              </w:rPr>
              <w:t>统一社会信用代码</w:t>
            </w:r>
          </w:p>
        </w:tc>
        <w:tc>
          <w:tcPr>
            <w:tcW w:w="2102" w:type="dxa"/>
            <w:gridSpan w:val="6"/>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2097"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监检</w:t>
            </w:r>
            <w:r w:rsidRPr="007B6D0E">
              <w:rPr>
                <w:rFonts w:ascii="宋体" w:hAnsi="宋体" w:cs="宋体" w:hint="eastAsia"/>
                <w:color w:val="000000"/>
                <w:sz w:val="24"/>
                <w:szCs w:val="24"/>
              </w:rPr>
              <w:t>机构</w:t>
            </w:r>
          </w:p>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核准证编号</w:t>
            </w:r>
          </w:p>
        </w:tc>
        <w:tc>
          <w:tcPr>
            <w:tcW w:w="2097" w:type="dxa"/>
            <w:gridSpan w:val="4"/>
            <w:vAlign w:val="center"/>
          </w:tcPr>
          <w:p w:rsidR="001E7D34" w:rsidRPr="007B6D0E" w:rsidRDefault="001E7D34">
            <w:pPr>
              <w:adjustRightInd w:val="0"/>
              <w:snapToGrid w:val="0"/>
              <w:spacing w:after="0" w:line="240" w:lineRule="auto"/>
              <w:rPr>
                <w:rFonts w:ascii="宋体" w:hAnsi="宋体" w:cs="宋体"/>
                <w:color w:val="000000"/>
                <w:sz w:val="24"/>
                <w:szCs w:val="24"/>
              </w:rPr>
            </w:pPr>
          </w:p>
        </w:tc>
      </w:tr>
    </w:tbl>
    <w:p w:rsidR="001E7D34" w:rsidRPr="007B6D0E" w:rsidRDefault="005318C7">
      <w:pPr>
        <w:pStyle w:val="aff7"/>
        <w:spacing w:line="401" w:lineRule="exact"/>
        <w:ind w:firstLineChars="200" w:firstLine="436"/>
        <w:rPr>
          <w:rFonts w:ascii="宋体" w:eastAsia="宋体" w:hAnsi="宋体" w:cs="宋体"/>
          <w:color w:val="000000"/>
          <w:lang w:eastAsia="zh-CN"/>
        </w:rPr>
      </w:pPr>
      <w:r w:rsidRPr="007B6D0E">
        <w:rPr>
          <w:rFonts w:ascii="宋体" w:eastAsia="宋体" w:hAnsi="宋体" w:cs="宋体" w:hint="eastAsia"/>
          <w:color w:val="000000"/>
          <w:sz w:val="21"/>
          <w:lang w:eastAsia="zh-CN"/>
        </w:rPr>
        <w:t>注：本数据表适用于长管拖车(半挂车)。</w:t>
      </w:r>
    </w:p>
    <w:p w:rsidR="001E7D34" w:rsidRPr="007B6D0E" w:rsidRDefault="001E7D34">
      <w:pPr>
        <w:pStyle w:val="aff1"/>
        <w:spacing w:beforeLines="100" w:before="240" w:after="0" w:line="401" w:lineRule="exact"/>
        <w:rPr>
          <w:rFonts w:hAnsi="黑体" w:cs="黑体"/>
          <w:color w:val="000000"/>
          <w:sz w:val="24"/>
          <w:szCs w:val="24"/>
          <w:lang w:eastAsia="zh-CN"/>
        </w:rPr>
      </w:pPr>
    </w:p>
    <w:p w:rsidR="001E7D34" w:rsidRPr="007B6D0E" w:rsidRDefault="005318C7">
      <w:pPr>
        <w:pStyle w:val="aff1"/>
        <w:spacing w:before="0" w:after="0" w:line="401" w:lineRule="exact"/>
        <w:rPr>
          <w:rFonts w:hAnsi="黑体" w:cs="黑体"/>
          <w:color w:val="000000"/>
          <w:sz w:val="24"/>
          <w:szCs w:val="24"/>
          <w:lang w:eastAsia="zh-CN"/>
        </w:rPr>
      </w:pPr>
      <w:r w:rsidRPr="007B6D0E">
        <w:rPr>
          <w:rFonts w:hAnsi="黑体" w:cs="黑体" w:hint="eastAsia"/>
          <w:color w:val="000000"/>
          <w:sz w:val="24"/>
          <w:szCs w:val="24"/>
          <w:lang w:eastAsia="zh-CN"/>
        </w:rPr>
        <w:t>(</w:t>
      </w:r>
      <w:r w:rsidRPr="007B6D0E">
        <w:rPr>
          <w:rFonts w:hAnsi="黑体" w:cs="黑体"/>
          <w:color w:val="000000"/>
          <w:sz w:val="24"/>
          <w:szCs w:val="24"/>
          <w:lang w:eastAsia="zh-CN"/>
        </w:rPr>
        <w:t>11)管束式集装箱产品数据表</w:t>
      </w:r>
    </w:p>
    <w:p w:rsidR="001E7D34" w:rsidRPr="007B6D0E" w:rsidRDefault="005318C7">
      <w:pPr>
        <w:pStyle w:val="afc"/>
        <w:spacing w:after="0" w:line="401" w:lineRule="exact"/>
        <w:ind w:rightChars="1000" w:right="2200" w:firstLineChars="0" w:firstLine="0"/>
        <w:jc w:val="right"/>
        <w:rPr>
          <w:rFonts w:ascii="宋体" w:eastAsia="宋体" w:hAnsi="宋体" w:cs="宋体"/>
          <w:color w:val="000000"/>
          <w:sz w:val="28"/>
          <w:szCs w:val="28"/>
        </w:rPr>
      </w:pPr>
      <w:r w:rsidRPr="007B6D0E">
        <w:rPr>
          <w:rFonts w:ascii="宋体" w:eastAsia="宋体" w:hAnsi="宋体" w:cs="宋体" w:hint="eastAsia"/>
          <w:color w:val="000000"/>
        </w:rPr>
        <w:t>编号：</w:t>
      </w:r>
    </w:p>
    <w:tbl>
      <w:tblPr>
        <w:tblW w:w="910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589"/>
        <w:gridCol w:w="147"/>
        <w:gridCol w:w="757"/>
        <w:gridCol w:w="45"/>
        <w:gridCol w:w="235"/>
        <w:gridCol w:w="224"/>
        <w:gridCol w:w="248"/>
        <w:gridCol w:w="6"/>
        <w:gridCol w:w="446"/>
        <w:gridCol w:w="16"/>
        <w:gridCol w:w="133"/>
        <w:gridCol w:w="162"/>
        <w:gridCol w:w="406"/>
        <w:gridCol w:w="210"/>
        <w:gridCol w:w="901"/>
        <w:gridCol w:w="303"/>
        <w:gridCol w:w="11"/>
        <w:gridCol w:w="117"/>
        <w:gridCol w:w="67"/>
        <w:gridCol w:w="995"/>
        <w:gridCol w:w="21"/>
        <w:gridCol w:w="216"/>
        <w:gridCol w:w="544"/>
        <w:gridCol w:w="166"/>
        <w:gridCol w:w="101"/>
        <w:gridCol w:w="306"/>
        <w:gridCol w:w="183"/>
        <w:gridCol w:w="116"/>
        <w:gridCol w:w="1412"/>
        <w:gridCol w:w="7"/>
        <w:gridCol w:w="9"/>
        <w:gridCol w:w="9"/>
      </w:tblGrid>
      <w:tr w:rsidR="001E7D34">
        <w:trPr>
          <w:gridAfter w:val="1"/>
          <w:wAfter w:w="9" w:type="dxa"/>
          <w:trHeight w:val="340"/>
          <w:jc w:val="center"/>
        </w:trPr>
        <w:tc>
          <w:tcPr>
            <w:tcW w:w="2245" w:type="dxa"/>
            <w:gridSpan w:val="7"/>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产品名称</w:t>
            </w:r>
          </w:p>
        </w:tc>
        <w:tc>
          <w:tcPr>
            <w:tcW w:w="2280" w:type="dxa"/>
            <w:gridSpan w:val="8"/>
            <w:vAlign w:val="center"/>
          </w:tcPr>
          <w:p w:rsidR="001E7D34" w:rsidRPr="007B6D0E" w:rsidRDefault="001E7D34">
            <w:pPr>
              <w:spacing w:after="0" w:line="300" w:lineRule="exact"/>
              <w:jc w:val="center"/>
              <w:rPr>
                <w:rFonts w:ascii="宋体" w:hAnsi="宋体" w:cs="宋体"/>
                <w:color w:val="000000"/>
                <w:sz w:val="24"/>
                <w:szCs w:val="24"/>
              </w:rPr>
            </w:pPr>
          </w:p>
        </w:tc>
        <w:tc>
          <w:tcPr>
            <w:tcW w:w="2274" w:type="dxa"/>
            <w:gridSpan w:val="8"/>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产品型号</w:t>
            </w:r>
          </w:p>
        </w:tc>
        <w:tc>
          <w:tcPr>
            <w:tcW w:w="2300" w:type="dxa"/>
            <w:gridSpan w:val="8"/>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gridAfter w:val="1"/>
          <w:wAfter w:w="9" w:type="dxa"/>
          <w:trHeight w:val="340"/>
          <w:jc w:val="center"/>
        </w:trPr>
        <w:tc>
          <w:tcPr>
            <w:tcW w:w="2245" w:type="dxa"/>
            <w:gridSpan w:val="7"/>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产品编号</w:t>
            </w:r>
          </w:p>
        </w:tc>
        <w:tc>
          <w:tcPr>
            <w:tcW w:w="2280" w:type="dxa"/>
            <w:gridSpan w:val="8"/>
            <w:vAlign w:val="center"/>
          </w:tcPr>
          <w:p w:rsidR="001E7D34" w:rsidRPr="007B6D0E" w:rsidRDefault="001E7D34">
            <w:pPr>
              <w:spacing w:after="0" w:line="300" w:lineRule="exact"/>
              <w:jc w:val="center"/>
              <w:rPr>
                <w:rFonts w:ascii="宋体" w:hAnsi="宋体" w:cs="宋体"/>
                <w:color w:val="000000"/>
                <w:sz w:val="24"/>
                <w:szCs w:val="24"/>
              </w:rPr>
            </w:pPr>
          </w:p>
        </w:tc>
        <w:tc>
          <w:tcPr>
            <w:tcW w:w="2274" w:type="dxa"/>
            <w:gridSpan w:val="8"/>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特种</w:t>
            </w:r>
            <w:r w:rsidRPr="007B6D0E">
              <w:rPr>
                <w:rFonts w:ascii="宋体" w:hAnsi="宋体" w:cs="宋体" w:hint="eastAsia"/>
                <w:color w:val="000000"/>
                <w:sz w:val="24"/>
                <w:szCs w:val="24"/>
              </w:rPr>
              <w:t>设备代码</w:t>
            </w:r>
          </w:p>
        </w:tc>
        <w:tc>
          <w:tcPr>
            <w:tcW w:w="2300" w:type="dxa"/>
            <w:gridSpan w:val="8"/>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gridAfter w:val="1"/>
          <w:wAfter w:w="9" w:type="dxa"/>
          <w:trHeight w:val="340"/>
          <w:jc w:val="center"/>
        </w:trPr>
        <w:tc>
          <w:tcPr>
            <w:tcW w:w="2245" w:type="dxa"/>
            <w:gridSpan w:val="7"/>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产品标准</w:t>
            </w:r>
          </w:p>
        </w:tc>
        <w:tc>
          <w:tcPr>
            <w:tcW w:w="6854" w:type="dxa"/>
            <w:gridSpan w:val="24"/>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gridAfter w:val="1"/>
          <w:wAfter w:w="9" w:type="dxa"/>
          <w:trHeight w:val="340"/>
          <w:jc w:val="center"/>
        </w:trPr>
        <w:tc>
          <w:tcPr>
            <w:tcW w:w="9099" w:type="dxa"/>
            <w:gridSpan w:val="31"/>
            <w:vAlign w:val="center"/>
          </w:tcPr>
          <w:p w:rsidR="001E7D34" w:rsidRPr="007B6D0E" w:rsidRDefault="005318C7">
            <w:pPr>
              <w:spacing w:after="0" w:line="300" w:lineRule="exact"/>
              <w:jc w:val="center"/>
              <w:rPr>
                <w:rFonts w:ascii="宋体" w:hAnsi="宋体" w:cs="宋体"/>
                <w:b/>
                <w:color w:val="000000"/>
                <w:sz w:val="24"/>
                <w:szCs w:val="24"/>
              </w:rPr>
            </w:pPr>
            <w:r w:rsidRPr="007B6D0E">
              <w:rPr>
                <w:rFonts w:ascii="宋体" w:hAnsi="宋体" w:cs="宋体" w:hint="eastAsia"/>
                <w:b/>
                <w:color w:val="000000"/>
                <w:sz w:val="24"/>
                <w:szCs w:val="24"/>
              </w:rPr>
              <w:t>管束式集装箱</w:t>
            </w:r>
          </w:p>
        </w:tc>
      </w:tr>
      <w:tr w:rsidR="001E7D34">
        <w:trPr>
          <w:gridAfter w:val="1"/>
          <w:wAfter w:w="9" w:type="dxa"/>
          <w:trHeight w:val="340"/>
          <w:jc w:val="center"/>
        </w:trPr>
        <w:tc>
          <w:tcPr>
            <w:tcW w:w="1493" w:type="dxa"/>
            <w:gridSpan w:val="3"/>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适用</w:t>
            </w:r>
            <w:r w:rsidRPr="007B6D0E">
              <w:rPr>
                <w:rFonts w:ascii="宋体" w:hAnsi="宋体" w:cs="宋体" w:hint="eastAsia"/>
                <w:color w:val="000000"/>
                <w:sz w:val="24"/>
                <w:szCs w:val="24"/>
              </w:rPr>
              <w:t>运输方式</w:t>
            </w:r>
          </w:p>
        </w:tc>
        <w:tc>
          <w:tcPr>
            <w:tcW w:w="1515" w:type="dxa"/>
            <w:gridSpan w:val="9"/>
            <w:vAlign w:val="center"/>
          </w:tcPr>
          <w:p w:rsidR="001E7D34" w:rsidRPr="007B6D0E" w:rsidRDefault="001E7D34">
            <w:pPr>
              <w:spacing w:after="0" w:line="300" w:lineRule="exact"/>
              <w:jc w:val="right"/>
              <w:rPr>
                <w:rFonts w:ascii="宋体" w:hAnsi="宋体" w:cs="宋体"/>
                <w:color w:val="000000"/>
                <w:sz w:val="24"/>
                <w:szCs w:val="24"/>
              </w:rPr>
            </w:pPr>
          </w:p>
        </w:tc>
        <w:tc>
          <w:tcPr>
            <w:tcW w:w="1517" w:type="dxa"/>
            <w:gridSpan w:val="3"/>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空箱质量</w:t>
            </w:r>
            <w:r w:rsidRPr="007B6D0E">
              <w:rPr>
                <w:rFonts w:ascii="宋体" w:hAnsi="宋体" w:cs="宋体"/>
                <w:color w:val="000000"/>
                <w:sz w:val="24"/>
                <w:szCs w:val="24"/>
                <w:lang w:eastAsia="zh-CN"/>
              </w:rPr>
              <w:t>()</w:t>
            </w:r>
          </w:p>
        </w:tc>
        <w:tc>
          <w:tcPr>
            <w:tcW w:w="1514" w:type="dxa"/>
            <w:gridSpan w:val="6"/>
            <w:vAlign w:val="center"/>
          </w:tcPr>
          <w:p w:rsidR="001E7D34" w:rsidRPr="007B6D0E" w:rsidRDefault="005318C7">
            <w:pPr>
              <w:spacing w:after="0" w:line="300" w:lineRule="exact"/>
              <w:jc w:val="right"/>
              <w:rPr>
                <w:rFonts w:ascii="宋体" w:hAnsi="宋体" w:cs="宋体"/>
                <w:color w:val="000000"/>
                <w:sz w:val="24"/>
                <w:szCs w:val="24"/>
                <w:lang w:eastAsia="zh-CN"/>
              </w:rPr>
            </w:pPr>
            <w:r w:rsidRPr="007B6D0E">
              <w:rPr>
                <w:rFonts w:ascii="宋体" w:hAnsi="宋体" w:cs="宋体"/>
                <w:color w:val="000000"/>
                <w:sz w:val="24"/>
                <w:szCs w:val="24"/>
              </w:rPr>
              <w:t>kg</w:t>
            </w:r>
          </w:p>
        </w:tc>
        <w:tc>
          <w:tcPr>
            <w:tcW w:w="1516" w:type="dxa"/>
            <w:gridSpan w:val="6"/>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允许堆码质量</w:t>
            </w:r>
            <w:r w:rsidRPr="007B6D0E">
              <w:rPr>
                <w:rFonts w:ascii="宋体" w:hAnsi="宋体" w:cs="宋体"/>
                <w:color w:val="000000"/>
                <w:sz w:val="24"/>
                <w:szCs w:val="24"/>
                <w:lang w:eastAsia="zh-CN"/>
              </w:rPr>
              <w:t>()</w:t>
            </w:r>
          </w:p>
        </w:tc>
        <w:tc>
          <w:tcPr>
            <w:tcW w:w="1544" w:type="dxa"/>
            <w:gridSpan w:val="4"/>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color w:val="000000"/>
                <w:sz w:val="24"/>
                <w:szCs w:val="24"/>
              </w:rPr>
              <w:t>kg</w:t>
            </w:r>
          </w:p>
        </w:tc>
      </w:tr>
      <w:tr w:rsidR="001E7D34">
        <w:trPr>
          <w:gridAfter w:val="1"/>
          <w:wAfter w:w="9" w:type="dxa"/>
          <w:trHeight w:val="340"/>
          <w:jc w:val="center"/>
        </w:trPr>
        <w:tc>
          <w:tcPr>
            <w:tcW w:w="1493" w:type="dxa"/>
            <w:gridSpan w:val="3"/>
            <w:vAlign w:val="center"/>
          </w:tcPr>
          <w:p w:rsidR="001E7D34" w:rsidRPr="007B6D0E" w:rsidRDefault="005318C7">
            <w:pPr>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rPr>
              <w:t>介质</w:t>
            </w:r>
            <w:r w:rsidRPr="007B6D0E">
              <w:rPr>
                <w:rFonts w:ascii="宋体" w:hAnsi="宋体" w:cs="宋体" w:hint="eastAsia"/>
                <w:color w:val="000000"/>
                <w:sz w:val="24"/>
                <w:szCs w:val="24"/>
                <w:lang w:eastAsia="zh-CN"/>
              </w:rPr>
              <w:t>名称</w:t>
            </w:r>
          </w:p>
        </w:tc>
        <w:tc>
          <w:tcPr>
            <w:tcW w:w="1515" w:type="dxa"/>
            <w:gridSpan w:val="9"/>
            <w:vAlign w:val="center"/>
          </w:tcPr>
          <w:p w:rsidR="001E7D34" w:rsidRPr="007B6D0E" w:rsidRDefault="001E7D34">
            <w:pPr>
              <w:spacing w:after="0" w:line="300" w:lineRule="exact"/>
              <w:jc w:val="right"/>
              <w:rPr>
                <w:rFonts w:ascii="宋体" w:hAnsi="宋体" w:cs="宋体"/>
                <w:color w:val="000000"/>
                <w:sz w:val="24"/>
                <w:szCs w:val="24"/>
              </w:rPr>
            </w:pPr>
          </w:p>
        </w:tc>
        <w:tc>
          <w:tcPr>
            <w:tcW w:w="1517" w:type="dxa"/>
            <w:gridSpan w:val="3"/>
            <w:vAlign w:val="center"/>
          </w:tcPr>
          <w:p w:rsidR="001E7D34" w:rsidRPr="007B6D0E" w:rsidRDefault="005318C7">
            <w:pPr>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额定质量</w:t>
            </w:r>
            <w:r w:rsidRPr="007B6D0E">
              <w:rPr>
                <w:rFonts w:ascii="宋体" w:hAnsi="宋体" w:cs="宋体"/>
                <w:color w:val="000000"/>
                <w:sz w:val="24"/>
                <w:szCs w:val="24"/>
                <w:lang w:eastAsia="zh-CN"/>
              </w:rPr>
              <w:t>()</w:t>
            </w:r>
          </w:p>
        </w:tc>
        <w:tc>
          <w:tcPr>
            <w:tcW w:w="1514" w:type="dxa"/>
            <w:gridSpan w:val="6"/>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color w:val="000000"/>
                <w:sz w:val="24"/>
                <w:szCs w:val="24"/>
              </w:rPr>
              <w:t>kg</w:t>
            </w:r>
          </w:p>
        </w:tc>
        <w:tc>
          <w:tcPr>
            <w:tcW w:w="1516" w:type="dxa"/>
            <w:gridSpan w:val="6"/>
            <w:vAlign w:val="center"/>
          </w:tcPr>
          <w:p w:rsidR="001E7D34" w:rsidRPr="007B6D0E" w:rsidRDefault="005318C7">
            <w:pPr>
              <w:spacing w:after="0" w:line="300" w:lineRule="exact"/>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管束式集装箱</w:t>
            </w:r>
          </w:p>
          <w:p w:rsidR="001E7D34" w:rsidRPr="007B6D0E" w:rsidRDefault="005318C7">
            <w:pPr>
              <w:spacing w:after="0" w:line="300" w:lineRule="exact"/>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设计使用年限</w:t>
            </w:r>
          </w:p>
        </w:tc>
        <w:tc>
          <w:tcPr>
            <w:tcW w:w="1544" w:type="dxa"/>
            <w:gridSpan w:val="4"/>
            <w:vAlign w:val="center"/>
          </w:tcPr>
          <w:p w:rsidR="001E7D34" w:rsidRPr="007B6D0E" w:rsidRDefault="005318C7">
            <w:pPr>
              <w:spacing w:after="0" w:line="300" w:lineRule="exact"/>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年</w:t>
            </w:r>
          </w:p>
        </w:tc>
      </w:tr>
      <w:tr w:rsidR="001E7D34">
        <w:trPr>
          <w:gridAfter w:val="1"/>
          <w:wAfter w:w="9" w:type="dxa"/>
          <w:trHeight w:val="340"/>
          <w:jc w:val="center"/>
        </w:trPr>
        <w:tc>
          <w:tcPr>
            <w:tcW w:w="2251" w:type="dxa"/>
            <w:gridSpan w:val="8"/>
            <w:vAlign w:val="center"/>
          </w:tcPr>
          <w:p w:rsidR="001E7D34" w:rsidRPr="007B6D0E" w:rsidRDefault="005318C7">
            <w:pPr>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介质危害性</w:t>
            </w:r>
          </w:p>
        </w:tc>
        <w:tc>
          <w:tcPr>
            <w:tcW w:w="2274" w:type="dxa"/>
            <w:gridSpan w:val="7"/>
            <w:vAlign w:val="center"/>
          </w:tcPr>
          <w:p w:rsidR="001E7D34" w:rsidRPr="007B6D0E" w:rsidRDefault="001E7D34">
            <w:pPr>
              <w:spacing w:after="0" w:line="300" w:lineRule="exact"/>
              <w:jc w:val="right"/>
              <w:rPr>
                <w:rFonts w:ascii="宋体" w:hAnsi="宋体" w:cs="宋体"/>
                <w:color w:val="000000"/>
                <w:sz w:val="24"/>
                <w:szCs w:val="24"/>
              </w:rPr>
            </w:pPr>
          </w:p>
        </w:tc>
        <w:tc>
          <w:tcPr>
            <w:tcW w:w="2274" w:type="dxa"/>
            <w:gridSpan w:val="8"/>
            <w:vAlign w:val="center"/>
          </w:tcPr>
          <w:p w:rsidR="001E7D34" w:rsidRPr="007B6D0E" w:rsidRDefault="005318C7">
            <w:pPr>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介质编号</w:t>
            </w:r>
          </w:p>
        </w:tc>
        <w:tc>
          <w:tcPr>
            <w:tcW w:w="2300" w:type="dxa"/>
            <w:gridSpan w:val="8"/>
            <w:vAlign w:val="center"/>
          </w:tcPr>
          <w:p w:rsidR="001E7D34" w:rsidRPr="007B6D0E" w:rsidRDefault="001E7D34">
            <w:pPr>
              <w:spacing w:after="0" w:line="300" w:lineRule="exact"/>
              <w:jc w:val="right"/>
              <w:rPr>
                <w:rFonts w:ascii="宋体" w:hAnsi="宋体" w:cs="宋体"/>
                <w:color w:val="000000"/>
                <w:sz w:val="24"/>
                <w:szCs w:val="24"/>
                <w:lang w:eastAsia="zh-CN"/>
              </w:rPr>
            </w:pPr>
          </w:p>
        </w:tc>
      </w:tr>
      <w:tr w:rsidR="001E7D34">
        <w:trPr>
          <w:gridAfter w:val="1"/>
          <w:wAfter w:w="9" w:type="dxa"/>
          <w:trHeight w:val="340"/>
          <w:jc w:val="center"/>
        </w:trPr>
        <w:tc>
          <w:tcPr>
            <w:tcW w:w="2251" w:type="dxa"/>
            <w:gridSpan w:val="8"/>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适用</w:t>
            </w:r>
            <w:r w:rsidRPr="007B6D0E">
              <w:rPr>
                <w:rFonts w:ascii="宋体" w:hAnsi="宋体" w:cs="宋体" w:hint="eastAsia"/>
                <w:color w:val="000000"/>
                <w:sz w:val="24"/>
                <w:szCs w:val="24"/>
              </w:rPr>
              <w:t>环境温度</w:t>
            </w:r>
            <w:r w:rsidRPr="007B6D0E">
              <w:rPr>
                <w:rFonts w:ascii="宋体" w:hAnsi="宋体" w:cs="宋体"/>
                <w:color w:val="000000"/>
                <w:sz w:val="24"/>
                <w:szCs w:val="24"/>
                <w:lang w:eastAsia="zh-CN"/>
              </w:rPr>
              <w:t>(</w:t>
            </w:r>
            <w:r w:rsidRPr="007B6D0E">
              <w:rPr>
                <w:rFonts w:ascii="宋体" w:hAnsi="宋体" w:cs="宋体" w:hint="eastAsia"/>
                <w:color w:val="000000"/>
                <w:sz w:val="24"/>
                <w:szCs w:val="24"/>
              </w:rPr>
              <w:t>℃</w:t>
            </w:r>
            <w:r w:rsidRPr="007B6D0E">
              <w:rPr>
                <w:rFonts w:ascii="宋体" w:hAnsi="宋体" w:cs="宋体"/>
                <w:color w:val="000000"/>
                <w:sz w:val="24"/>
                <w:szCs w:val="24"/>
                <w:lang w:eastAsia="zh-CN"/>
              </w:rPr>
              <w:t>)</w:t>
            </w:r>
          </w:p>
        </w:tc>
        <w:tc>
          <w:tcPr>
            <w:tcW w:w="2274" w:type="dxa"/>
            <w:gridSpan w:val="7"/>
            <w:vAlign w:val="center"/>
          </w:tcPr>
          <w:p w:rsidR="001E7D34" w:rsidRPr="007B6D0E" w:rsidRDefault="001E7D34">
            <w:pPr>
              <w:spacing w:after="0" w:line="300" w:lineRule="exact"/>
              <w:jc w:val="right"/>
              <w:rPr>
                <w:rFonts w:ascii="宋体" w:hAnsi="宋体" w:cs="宋体"/>
                <w:color w:val="000000"/>
                <w:sz w:val="24"/>
                <w:szCs w:val="24"/>
              </w:rPr>
            </w:pPr>
          </w:p>
        </w:tc>
        <w:tc>
          <w:tcPr>
            <w:tcW w:w="2274" w:type="dxa"/>
            <w:gridSpan w:val="8"/>
            <w:vAlign w:val="center"/>
          </w:tcPr>
          <w:p w:rsidR="001E7D34" w:rsidRPr="007B6D0E" w:rsidRDefault="005318C7">
            <w:pPr>
              <w:spacing w:after="0" w:line="300" w:lineRule="exact"/>
              <w:ind w:leftChars="-50" w:left="-110" w:rightChars="-50" w:right="-110"/>
              <w:jc w:val="center"/>
              <w:rPr>
                <w:rFonts w:ascii="宋体" w:hAnsi="宋体" w:cs="宋体"/>
                <w:color w:val="000000"/>
                <w:spacing w:val="-20"/>
                <w:sz w:val="24"/>
                <w:szCs w:val="24"/>
                <w:lang w:eastAsia="zh-CN"/>
              </w:rPr>
            </w:pPr>
            <w:r w:rsidRPr="007B6D0E">
              <w:rPr>
                <w:rFonts w:ascii="宋体" w:hAnsi="宋体" w:cs="宋体" w:hint="eastAsia"/>
                <w:color w:val="000000"/>
                <w:spacing w:val="-20"/>
                <w:sz w:val="24"/>
                <w:szCs w:val="24"/>
                <w:lang w:eastAsia="zh-CN"/>
              </w:rPr>
              <w:t>外廓尺寸(长×</w:t>
            </w:r>
            <w:r w:rsidRPr="007B6D0E">
              <w:rPr>
                <w:rFonts w:ascii="宋体" w:hAnsi="宋体" w:cs="宋体"/>
                <w:color w:val="000000"/>
                <w:spacing w:val="-20"/>
                <w:sz w:val="24"/>
                <w:szCs w:val="24"/>
                <w:lang w:eastAsia="zh-CN"/>
              </w:rPr>
              <w:t>宽</w:t>
            </w:r>
            <w:r w:rsidRPr="007B6D0E">
              <w:rPr>
                <w:rFonts w:ascii="宋体" w:hAnsi="宋体" w:cs="宋体" w:hint="eastAsia"/>
                <w:color w:val="000000"/>
                <w:spacing w:val="-20"/>
                <w:sz w:val="24"/>
                <w:szCs w:val="24"/>
                <w:lang w:eastAsia="zh-CN"/>
              </w:rPr>
              <w:t>×</w:t>
            </w:r>
            <w:r w:rsidRPr="007B6D0E">
              <w:rPr>
                <w:rFonts w:ascii="宋体" w:hAnsi="宋体" w:cs="宋体"/>
                <w:color w:val="000000"/>
                <w:spacing w:val="-20"/>
                <w:sz w:val="24"/>
                <w:szCs w:val="24"/>
                <w:lang w:eastAsia="zh-CN"/>
              </w:rPr>
              <w:t>高</w:t>
            </w:r>
            <w:r w:rsidRPr="007B6D0E">
              <w:rPr>
                <w:rFonts w:ascii="宋体" w:hAnsi="宋体" w:cs="宋体" w:hint="eastAsia"/>
                <w:color w:val="000000"/>
                <w:spacing w:val="-20"/>
                <w:sz w:val="24"/>
                <w:szCs w:val="24"/>
                <w:lang w:eastAsia="zh-CN"/>
              </w:rPr>
              <w:t>)</w:t>
            </w:r>
          </w:p>
        </w:tc>
        <w:tc>
          <w:tcPr>
            <w:tcW w:w="2300" w:type="dxa"/>
            <w:gridSpan w:val="8"/>
            <w:vAlign w:val="center"/>
          </w:tcPr>
          <w:p w:rsidR="001E7D34" w:rsidRPr="007B6D0E" w:rsidRDefault="005318C7">
            <w:pPr>
              <w:spacing w:after="0" w:line="300" w:lineRule="exact"/>
              <w:jc w:val="right"/>
              <w:rPr>
                <w:rFonts w:ascii="宋体" w:hAnsi="宋体" w:cs="宋体"/>
                <w:color w:val="000000"/>
                <w:sz w:val="24"/>
                <w:szCs w:val="24"/>
                <w:lang w:eastAsia="zh-CN"/>
              </w:rPr>
            </w:pPr>
            <w:r w:rsidRPr="007B6D0E">
              <w:rPr>
                <w:rFonts w:ascii="宋体" w:hAnsi="宋体" w:cs="宋体"/>
                <w:color w:val="000000"/>
                <w:sz w:val="24"/>
                <w:szCs w:val="24"/>
                <w:lang w:eastAsia="zh-CN"/>
              </w:rPr>
              <w:t>mm</w:t>
            </w:r>
          </w:p>
        </w:tc>
      </w:tr>
      <w:tr w:rsidR="001E7D34">
        <w:trPr>
          <w:gridAfter w:val="1"/>
          <w:wAfter w:w="9" w:type="dxa"/>
          <w:trHeight w:val="340"/>
          <w:jc w:val="center"/>
        </w:trPr>
        <w:tc>
          <w:tcPr>
            <w:tcW w:w="9099" w:type="dxa"/>
            <w:gridSpan w:val="31"/>
            <w:vAlign w:val="center"/>
          </w:tcPr>
          <w:p w:rsidR="001E7D34" w:rsidRPr="007B6D0E" w:rsidRDefault="005318C7">
            <w:pPr>
              <w:spacing w:after="0" w:line="300" w:lineRule="exact"/>
              <w:jc w:val="center"/>
              <w:rPr>
                <w:rFonts w:ascii="宋体" w:hAnsi="宋体" w:cs="宋体"/>
                <w:b/>
                <w:color w:val="000000"/>
                <w:sz w:val="24"/>
                <w:szCs w:val="24"/>
              </w:rPr>
            </w:pPr>
            <w:r w:rsidRPr="007B6D0E">
              <w:rPr>
                <w:rFonts w:ascii="宋体" w:hAnsi="宋体" w:cs="宋体" w:hint="eastAsia"/>
                <w:b/>
                <w:color w:val="000000"/>
                <w:sz w:val="24"/>
                <w:szCs w:val="24"/>
              </w:rPr>
              <w:t>气瓶</w:t>
            </w:r>
            <w:r w:rsidRPr="007B6D0E">
              <w:rPr>
                <w:rFonts w:ascii="宋体" w:hAnsi="宋体" w:cs="宋体" w:hint="eastAsia"/>
                <w:b/>
                <w:color w:val="000000"/>
                <w:sz w:val="24"/>
                <w:szCs w:val="24"/>
                <w:lang w:eastAsia="zh-CN"/>
              </w:rPr>
              <w:t>与</w:t>
            </w:r>
            <w:r w:rsidRPr="007B6D0E">
              <w:rPr>
                <w:rFonts w:ascii="宋体" w:hAnsi="宋体" w:cs="宋体" w:hint="eastAsia"/>
                <w:b/>
                <w:color w:val="000000"/>
                <w:sz w:val="24"/>
                <w:szCs w:val="24"/>
              </w:rPr>
              <w:t>管路</w:t>
            </w:r>
          </w:p>
        </w:tc>
      </w:tr>
      <w:tr w:rsidR="001E7D34">
        <w:trPr>
          <w:gridAfter w:val="1"/>
          <w:wAfter w:w="9" w:type="dxa"/>
          <w:trHeight w:val="340"/>
          <w:jc w:val="center"/>
        </w:trPr>
        <w:tc>
          <w:tcPr>
            <w:tcW w:w="589" w:type="dxa"/>
            <w:vMerge w:val="restart"/>
            <w:vAlign w:val="center"/>
          </w:tcPr>
          <w:p w:rsidR="001E7D34" w:rsidRPr="007B6D0E" w:rsidRDefault="005318C7">
            <w:pPr>
              <w:adjustRightInd w:val="0"/>
              <w:snapToGrid w:val="0"/>
              <w:spacing w:after="0" w:line="300" w:lineRule="exact"/>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rPr>
              <w:t>性能参数</w:t>
            </w:r>
          </w:p>
        </w:tc>
        <w:tc>
          <w:tcPr>
            <w:tcW w:w="1408" w:type="dxa"/>
            <w:gridSpan w:val="5"/>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气瓶</w:t>
            </w:r>
            <w:r w:rsidRPr="007B6D0E">
              <w:rPr>
                <w:rFonts w:ascii="宋体" w:hAnsi="宋体" w:cs="宋体" w:hint="eastAsia"/>
                <w:color w:val="000000"/>
                <w:sz w:val="24"/>
                <w:szCs w:val="24"/>
              </w:rPr>
              <w:t>型号</w:t>
            </w:r>
          </w:p>
        </w:tc>
        <w:tc>
          <w:tcPr>
            <w:tcW w:w="1417" w:type="dxa"/>
            <w:gridSpan w:val="7"/>
            <w:vAlign w:val="center"/>
          </w:tcPr>
          <w:p w:rsidR="001E7D34" w:rsidRPr="007B6D0E" w:rsidRDefault="001E7D34">
            <w:pPr>
              <w:spacing w:after="0" w:line="300" w:lineRule="exact"/>
              <w:jc w:val="center"/>
              <w:rPr>
                <w:rFonts w:ascii="宋体" w:hAnsi="宋体" w:cs="宋体"/>
                <w:color w:val="000000"/>
                <w:sz w:val="24"/>
                <w:szCs w:val="24"/>
              </w:rPr>
            </w:pPr>
          </w:p>
        </w:tc>
        <w:tc>
          <w:tcPr>
            <w:tcW w:w="1425" w:type="dxa"/>
            <w:gridSpan w:val="4"/>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数量</w:t>
            </w:r>
          </w:p>
        </w:tc>
        <w:tc>
          <w:tcPr>
            <w:tcW w:w="1416" w:type="dxa"/>
            <w:gridSpan w:val="5"/>
            <w:vAlign w:val="center"/>
          </w:tcPr>
          <w:p w:rsidR="001E7D34" w:rsidRPr="007B6D0E" w:rsidRDefault="005318C7">
            <w:pPr>
              <w:spacing w:after="0" w:line="300" w:lineRule="exact"/>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只</w:t>
            </w:r>
          </w:p>
        </w:tc>
        <w:tc>
          <w:tcPr>
            <w:tcW w:w="1416" w:type="dxa"/>
            <w:gridSpan w:val="6"/>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单瓶容积</w:t>
            </w:r>
          </w:p>
        </w:tc>
        <w:tc>
          <w:tcPr>
            <w:tcW w:w="1428" w:type="dxa"/>
            <w:gridSpan w:val="3"/>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color w:val="000000"/>
                <w:sz w:val="24"/>
                <w:szCs w:val="24"/>
              </w:rPr>
              <w:t>m</w:t>
            </w:r>
            <w:r w:rsidRPr="007B6D0E">
              <w:rPr>
                <w:rFonts w:ascii="宋体" w:hAnsi="宋体" w:cs="宋体"/>
                <w:color w:val="000000"/>
                <w:sz w:val="24"/>
                <w:szCs w:val="24"/>
                <w:vertAlign w:val="superscript"/>
              </w:rPr>
              <w:t>3</w:t>
            </w:r>
          </w:p>
        </w:tc>
      </w:tr>
      <w:tr w:rsidR="001E7D34">
        <w:trPr>
          <w:gridAfter w:val="1"/>
          <w:wAfter w:w="9" w:type="dxa"/>
          <w:trHeight w:val="340"/>
          <w:jc w:val="center"/>
        </w:trPr>
        <w:tc>
          <w:tcPr>
            <w:tcW w:w="589" w:type="dxa"/>
            <w:vMerge/>
            <w:vAlign w:val="center"/>
          </w:tcPr>
          <w:p w:rsidR="001E7D34" w:rsidRPr="007B6D0E" w:rsidRDefault="001E7D34">
            <w:pPr>
              <w:spacing w:after="0" w:line="300" w:lineRule="exact"/>
              <w:rPr>
                <w:rFonts w:ascii="宋体" w:hAnsi="宋体" w:cs="宋体"/>
                <w:color w:val="000000"/>
                <w:sz w:val="24"/>
                <w:szCs w:val="24"/>
              </w:rPr>
            </w:pPr>
          </w:p>
        </w:tc>
        <w:tc>
          <w:tcPr>
            <w:tcW w:w="2124" w:type="dxa"/>
            <w:gridSpan w:val="9"/>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rPr>
              <w:t>总容积</w:t>
            </w:r>
            <w:r w:rsidRPr="007B6D0E">
              <w:rPr>
                <w:rFonts w:ascii="宋体" w:hAnsi="宋体" w:cs="宋体"/>
                <w:color w:val="000000"/>
                <w:sz w:val="24"/>
                <w:szCs w:val="24"/>
                <w:lang w:eastAsia="zh-CN"/>
              </w:rPr>
              <w:t>(</w:t>
            </w:r>
            <w:r w:rsidRPr="007B6D0E">
              <w:rPr>
                <w:rFonts w:ascii="宋体" w:hAnsi="宋体" w:cs="宋体"/>
                <w:color w:val="000000"/>
                <w:sz w:val="24"/>
                <w:szCs w:val="24"/>
              </w:rPr>
              <w:t>m</w:t>
            </w:r>
            <w:r w:rsidRPr="007B6D0E">
              <w:rPr>
                <w:rFonts w:ascii="宋体" w:hAnsi="宋体" w:cs="宋体"/>
                <w:color w:val="000000"/>
                <w:sz w:val="24"/>
                <w:szCs w:val="24"/>
                <w:vertAlign w:val="superscript"/>
              </w:rPr>
              <w:t>3</w:t>
            </w:r>
            <w:r w:rsidRPr="007B6D0E">
              <w:rPr>
                <w:rFonts w:ascii="宋体" w:hAnsi="宋体" w:cs="宋体"/>
                <w:color w:val="000000"/>
                <w:sz w:val="24"/>
                <w:szCs w:val="24"/>
                <w:lang w:eastAsia="zh-CN"/>
              </w:rPr>
              <w:t>)</w:t>
            </w:r>
          </w:p>
        </w:tc>
        <w:tc>
          <w:tcPr>
            <w:tcW w:w="2126" w:type="dxa"/>
            <w:gridSpan w:val="7"/>
            <w:vAlign w:val="center"/>
          </w:tcPr>
          <w:p w:rsidR="001E7D34" w:rsidRPr="007B6D0E" w:rsidRDefault="001E7D34">
            <w:pPr>
              <w:spacing w:after="0" w:line="300" w:lineRule="exact"/>
              <w:jc w:val="right"/>
              <w:rPr>
                <w:rFonts w:ascii="宋体" w:hAnsi="宋体" w:cs="宋体"/>
                <w:color w:val="000000"/>
                <w:sz w:val="24"/>
                <w:szCs w:val="24"/>
              </w:rPr>
            </w:pPr>
          </w:p>
        </w:tc>
        <w:tc>
          <w:tcPr>
            <w:tcW w:w="2126" w:type="dxa"/>
            <w:gridSpan w:val="7"/>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规格</w:t>
            </w:r>
            <w:r>
              <w:rPr>
                <w:rFonts w:ascii="宋体" w:hAnsi="宋体" w:cs="宋体" w:hint="eastAsia"/>
                <w:sz w:val="24"/>
                <w:szCs w:val="24"/>
                <w:lang w:eastAsia="zh-CN"/>
              </w:rPr>
              <w:t>(外径</w:t>
            </w:r>
            <w:r w:rsidRPr="007B6D0E">
              <w:rPr>
                <w:rFonts w:ascii="宋体" w:hAnsi="宋体" w:cs="宋体" w:hint="eastAsia"/>
                <w:color w:val="000000"/>
                <w:sz w:val="24"/>
                <w:szCs w:val="24"/>
                <w:lang w:eastAsia="zh-CN"/>
              </w:rPr>
              <w:t>×</w:t>
            </w:r>
            <w:r>
              <w:rPr>
                <w:rFonts w:ascii="宋体" w:hAnsi="宋体" w:cs="宋体" w:hint="eastAsia"/>
                <w:sz w:val="24"/>
                <w:szCs w:val="24"/>
                <w:lang w:eastAsia="zh-CN"/>
              </w:rPr>
              <w:t>壁厚</w:t>
            </w:r>
            <w:r w:rsidRPr="007B6D0E">
              <w:rPr>
                <w:rFonts w:ascii="宋体" w:hAnsi="宋体" w:cs="宋体" w:hint="eastAsia"/>
                <w:color w:val="000000"/>
                <w:sz w:val="24"/>
                <w:szCs w:val="24"/>
                <w:lang w:eastAsia="zh-CN"/>
              </w:rPr>
              <w:t>×</w:t>
            </w:r>
            <w:r>
              <w:rPr>
                <w:rFonts w:ascii="宋体" w:hAnsi="宋体" w:cs="宋体" w:hint="eastAsia"/>
                <w:sz w:val="24"/>
                <w:szCs w:val="24"/>
                <w:lang w:eastAsia="zh-CN"/>
              </w:rPr>
              <w:t>长度)</w:t>
            </w:r>
          </w:p>
        </w:tc>
        <w:tc>
          <w:tcPr>
            <w:tcW w:w="2134" w:type="dxa"/>
            <w:gridSpan w:val="7"/>
            <w:vAlign w:val="center"/>
          </w:tcPr>
          <w:p w:rsidR="001E7D34" w:rsidRPr="007B6D0E" w:rsidRDefault="005318C7">
            <w:pPr>
              <w:spacing w:after="0" w:line="300" w:lineRule="exact"/>
              <w:jc w:val="right"/>
              <w:rPr>
                <w:rFonts w:ascii="宋体" w:hAnsi="宋体" w:cs="宋体"/>
                <w:color w:val="000000"/>
                <w:sz w:val="24"/>
                <w:szCs w:val="24"/>
                <w:lang w:eastAsia="zh-CN"/>
              </w:rPr>
            </w:pPr>
            <w:r w:rsidRPr="007B6D0E">
              <w:rPr>
                <w:rFonts w:ascii="宋体" w:hAnsi="宋体" w:cs="宋体"/>
                <w:color w:val="000000"/>
                <w:sz w:val="24"/>
                <w:szCs w:val="24"/>
                <w:lang w:eastAsia="zh-CN"/>
              </w:rPr>
              <w:t>mm</w:t>
            </w:r>
          </w:p>
        </w:tc>
      </w:tr>
      <w:tr w:rsidR="001E7D34">
        <w:trPr>
          <w:gridAfter w:val="1"/>
          <w:wAfter w:w="9" w:type="dxa"/>
          <w:trHeight w:val="340"/>
          <w:jc w:val="center"/>
        </w:trPr>
        <w:tc>
          <w:tcPr>
            <w:tcW w:w="589" w:type="dxa"/>
            <w:vMerge/>
            <w:vAlign w:val="center"/>
          </w:tcPr>
          <w:p w:rsidR="001E7D34" w:rsidRPr="007B6D0E" w:rsidRDefault="001E7D34">
            <w:pPr>
              <w:spacing w:after="0" w:line="300" w:lineRule="exact"/>
              <w:rPr>
                <w:rFonts w:ascii="宋体" w:hAnsi="宋体" w:cs="宋体"/>
                <w:color w:val="000000"/>
                <w:sz w:val="24"/>
                <w:szCs w:val="24"/>
                <w:lang w:eastAsia="zh-CN"/>
              </w:rPr>
            </w:pPr>
          </w:p>
        </w:tc>
        <w:tc>
          <w:tcPr>
            <w:tcW w:w="2124" w:type="dxa"/>
            <w:gridSpan w:val="9"/>
            <w:vAlign w:val="center"/>
          </w:tcPr>
          <w:p w:rsidR="001E7D34" w:rsidRPr="007B6D0E" w:rsidRDefault="005318C7">
            <w:pPr>
              <w:spacing w:after="0" w:line="300" w:lineRule="exact"/>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公称工作压力</w:t>
            </w:r>
          </w:p>
        </w:tc>
        <w:tc>
          <w:tcPr>
            <w:tcW w:w="2115" w:type="dxa"/>
            <w:gridSpan w:val="6"/>
            <w:vAlign w:val="center"/>
          </w:tcPr>
          <w:p w:rsidR="001E7D34" w:rsidRPr="007B6D0E" w:rsidRDefault="005318C7">
            <w:pPr>
              <w:adjustRightInd w:val="0"/>
              <w:snapToGrid w:val="0"/>
              <w:spacing w:after="0" w:line="300" w:lineRule="exact"/>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MPa</w:t>
            </w:r>
          </w:p>
        </w:tc>
        <w:tc>
          <w:tcPr>
            <w:tcW w:w="1190" w:type="dxa"/>
            <w:gridSpan w:val="4"/>
            <w:vMerge w:val="restart"/>
            <w:vAlign w:val="center"/>
          </w:tcPr>
          <w:p w:rsidR="001E7D34" w:rsidRPr="007B6D0E" w:rsidRDefault="005318C7">
            <w:pPr>
              <w:adjustRightInd w:val="0"/>
              <w:snapToGrid w:val="0"/>
              <w:spacing w:after="0" w:line="300" w:lineRule="exact"/>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rPr>
              <w:t>材料</w:t>
            </w:r>
          </w:p>
        </w:tc>
        <w:tc>
          <w:tcPr>
            <w:tcW w:w="947" w:type="dxa"/>
            <w:gridSpan w:val="4"/>
            <w:vAlign w:val="center"/>
          </w:tcPr>
          <w:p w:rsidR="001E7D34" w:rsidRPr="007B6D0E" w:rsidRDefault="005318C7">
            <w:pPr>
              <w:adjustRightInd w:val="0"/>
              <w:snapToGrid w:val="0"/>
              <w:spacing w:after="0" w:line="300" w:lineRule="exact"/>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rPr>
              <w:t>瓶体</w:t>
            </w:r>
          </w:p>
        </w:tc>
        <w:tc>
          <w:tcPr>
            <w:tcW w:w="2134" w:type="dxa"/>
            <w:gridSpan w:val="7"/>
            <w:vAlign w:val="center"/>
          </w:tcPr>
          <w:p w:rsidR="001E7D34" w:rsidRPr="007B6D0E" w:rsidRDefault="001E7D34">
            <w:pPr>
              <w:spacing w:after="0" w:line="300" w:lineRule="exact"/>
              <w:jc w:val="right"/>
              <w:rPr>
                <w:rFonts w:ascii="宋体" w:hAnsi="宋体" w:cs="宋体"/>
                <w:color w:val="000000"/>
                <w:sz w:val="24"/>
                <w:szCs w:val="24"/>
              </w:rPr>
            </w:pPr>
          </w:p>
        </w:tc>
      </w:tr>
      <w:tr w:rsidR="001E7D34">
        <w:trPr>
          <w:gridAfter w:val="1"/>
          <w:wAfter w:w="9" w:type="dxa"/>
          <w:trHeight w:val="340"/>
          <w:jc w:val="center"/>
        </w:trPr>
        <w:tc>
          <w:tcPr>
            <w:tcW w:w="589" w:type="dxa"/>
            <w:vMerge/>
            <w:vAlign w:val="center"/>
          </w:tcPr>
          <w:p w:rsidR="001E7D34" w:rsidRPr="007B6D0E" w:rsidRDefault="001E7D34">
            <w:pPr>
              <w:spacing w:after="0" w:line="300" w:lineRule="exact"/>
              <w:rPr>
                <w:rFonts w:ascii="宋体" w:hAnsi="宋体" w:cs="宋体"/>
                <w:color w:val="000000"/>
                <w:sz w:val="24"/>
                <w:szCs w:val="24"/>
              </w:rPr>
            </w:pPr>
          </w:p>
        </w:tc>
        <w:tc>
          <w:tcPr>
            <w:tcW w:w="2124" w:type="dxa"/>
            <w:gridSpan w:val="9"/>
            <w:vAlign w:val="center"/>
          </w:tcPr>
          <w:p w:rsidR="001E7D34" w:rsidRPr="007B6D0E" w:rsidRDefault="005318C7">
            <w:pPr>
              <w:adjustRightInd w:val="0"/>
              <w:snapToGrid w:val="0"/>
              <w:spacing w:after="0" w:line="300" w:lineRule="exact"/>
              <w:ind w:rightChars="-50" w:right="-110"/>
              <w:jc w:val="both"/>
              <w:rPr>
                <w:rFonts w:ascii="宋体" w:hAnsi="宋体" w:cs="宋体"/>
                <w:color w:val="000000"/>
                <w:sz w:val="24"/>
                <w:szCs w:val="24"/>
                <w:lang w:eastAsia="zh-CN"/>
              </w:rPr>
            </w:pPr>
            <w:r w:rsidRPr="007B6D0E">
              <w:rPr>
                <w:rFonts w:ascii="宋体" w:hAnsi="宋体" w:cs="宋体" w:hint="eastAsia"/>
                <w:color w:val="000000"/>
                <w:sz w:val="24"/>
                <w:szCs w:val="24"/>
                <w:lang w:eastAsia="zh-CN"/>
              </w:rPr>
              <w:t>气瓶</w:t>
            </w:r>
            <w:r w:rsidRPr="007B6D0E">
              <w:rPr>
                <w:rFonts w:ascii="宋体" w:hAnsi="宋体" w:cs="宋体" w:hint="eastAsia"/>
                <w:color w:val="000000"/>
                <w:sz w:val="24"/>
                <w:szCs w:val="24"/>
              </w:rPr>
              <w:t>设计使用年限</w:t>
            </w:r>
          </w:p>
        </w:tc>
        <w:tc>
          <w:tcPr>
            <w:tcW w:w="2115" w:type="dxa"/>
            <w:gridSpan w:val="6"/>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hint="eastAsia"/>
                <w:color w:val="000000"/>
                <w:sz w:val="24"/>
                <w:szCs w:val="24"/>
              </w:rPr>
              <w:t>年</w:t>
            </w:r>
          </w:p>
        </w:tc>
        <w:tc>
          <w:tcPr>
            <w:tcW w:w="1190" w:type="dxa"/>
            <w:gridSpan w:val="4"/>
            <w:vMerge/>
            <w:vAlign w:val="center"/>
          </w:tcPr>
          <w:p w:rsidR="001E7D34" w:rsidRPr="007B6D0E" w:rsidRDefault="001E7D34">
            <w:pPr>
              <w:spacing w:after="0" w:line="300" w:lineRule="exact"/>
              <w:rPr>
                <w:rFonts w:ascii="宋体" w:hAnsi="宋体" w:cs="宋体"/>
                <w:color w:val="000000"/>
                <w:sz w:val="24"/>
                <w:szCs w:val="24"/>
              </w:rPr>
            </w:pPr>
          </w:p>
        </w:tc>
        <w:tc>
          <w:tcPr>
            <w:tcW w:w="947" w:type="dxa"/>
            <w:gridSpan w:val="4"/>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端塞</w:t>
            </w:r>
          </w:p>
        </w:tc>
        <w:tc>
          <w:tcPr>
            <w:tcW w:w="2134" w:type="dxa"/>
            <w:gridSpan w:val="7"/>
            <w:vAlign w:val="center"/>
          </w:tcPr>
          <w:p w:rsidR="001E7D34" w:rsidRPr="007B6D0E" w:rsidRDefault="001E7D34">
            <w:pPr>
              <w:spacing w:after="0" w:line="300" w:lineRule="exact"/>
              <w:jc w:val="right"/>
              <w:rPr>
                <w:rFonts w:ascii="宋体" w:hAnsi="宋体" w:cs="宋体"/>
                <w:color w:val="000000"/>
                <w:sz w:val="24"/>
                <w:szCs w:val="24"/>
              </w:rPr>
            </w:pPr>
          </w:p>
        </w:tc>
      </w:tr>
      <w:tr w:rsidR="001E7D34">
        <w:trPr>
          <w:gridAfter w:val="3"/>
          <w:wAfter w:w="25" w:type="dxa"/>
          <w:trHeight w:val="340"/>
          <w:jc w:val="center"/>
        </w:trPr>
        <w:tc>
          <w:tcPr>
            <w:tcW w:w="589" w:type="dxa"/>
            <w:vMerge/>
            <w:vAlign w:val="center"/>
          </w:tcPr>
          <w:p w:rsidR="001E7D34" w:rsidRPr="007B6D0E" w:rsidRDefault="001E7D34">
            <w:pPr>
              <w:spacing w:after="0" w:line="300" w:lineRule="exact"/>
              <w:rPr>
                <w:rFonts w:ascii="宋体" w:hAnsi="宋体" w:cs="宋体"/>
                <w:color w:val="000000"/>
                <w:sz w:val="24"/>
                <w:szCs w:val="24"/>
              </w:rPr>
            </w:pPr>
          </w:p>
        </w:tc>
        <w:tc>
          <w:tcPr>
            <w:tcW w:w="2124" w:type="dxa"/>
            <w:gridSpan w:val="9"/>
            <w:vAlign w:val="center"/>
          </w:tcPr>
          <w:p w:rsidR="001E7D34" w:rsidRPr="007B6D0E" w:rsidRDefault="001E7D34">
            <w:pPr>
              <w:spacing w:after="0" w:line="300" w:lineRule="exact"/>
              <w:ind w:leftChars="-50" w:left="-110" w:rightChars="-50" w:right="-110"/>
              <w:jc w:val="center"/>
              <w:rPr>
                <w:rFonts w:ascii="宋体" w:hAnsi="宋体" w:cs="宋体"/>
                <w:color w:val="000000"/>
                <w:sz w:val="24"/>
                <w:szCs w:val="24"/>
              </w:rPr>
            </w:pPr>
          </w:p>
        </w:tc>
        <w:tc>
          <w:tcPr>
            <w:tcW w:w="2115" w:type="dxa"/>
            <w:gridSpan w:val="6"/>
            <w:vAlign w:val="center"/>
          </w:tcPr>
          <w:p w:rsidR="001E7D34" w:rsidRPr="007B6D0E" w:rsidRDefault="001E7D34">
            <w:pPr>
              <w:spacing w:after="0" w:line="300" w:lineRule="exact"/>
              <w:ind w:leftChars="-50" w:left="-110" w:rightChars="-50" w:right="-110"/>
              <w:jc w:val="center"/>
              <w:rPr>
                <w:rFonts w:ascii="宋体" w:hAnsi="宋体" w:cs="宋体"/>
                <w:color w:val="000000"/>
                <w:sz w:val="24"/>
                <w:szCs w:val="24"/>
              </w:rPr>
            </w:pPr>
          </w:p>
        </w:tc>
        <w:tc>
          <w:tcPr>
            <w:tcW w:w="1190" w:type="dxa"/>
            <w:gridSpan w:val="4"/>
            <w:vMerge/>
            <w:vAlign w:val="center"/>
          </w:tcPr>
          <w:p w:rsidR="001E7D34" w:rsidRPr="007B6D0E" w:rsidRDefault="001E7D34">
            <w:pPr>
              <w:spacing w:after="0" w:line="300" w:lineRule="exact"/>
              <w:rPr>
                <w:rFonts w:ascii="宋体" w:hAnsi="宋体" w:cs="宋体"/>
                <w:color w:val="000000"/>
                <w:sz w:val="24"/>
                <w:szCs w:val="24"/>
              </w:rPr>
            </w:pPr>
          </w:p>
        </w:tc>
        <w:tc>
          <w:tcPr>
            <w:tcW w:w="947" w:type="dxa"/>
            <w:gridSpan w:val="4"/>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管路</w:t>
            </w:r>
          </w:p>
        </w:tc>
        <w:tc>
          <w:tcPr>
            <w:tcW w:w="2118" w:type="dxa"/>
            <w:gridSpan w:val="5"/>
            <w:vAlign w:val="center"/>
          </w:tcPr>
          <w:p w:rsidR="001E7D34" w:rsidRPr="007B6D0E" w:rsidRDefault="001E7D34">
            <w:pPr>
              <w:spacing w:after="0" w:line="300" w:lineRule="exact"/>
              <w:jc w:val="right"/>
              <w:rPr>
                <w:rFonts w:ascii="宋体" w:hAnsi="宋体" w:cs="宋体"/>
                <w:color w:val="000000"/>
                <w:sz w:val="24"/>
                <w:szCs w:val="24"/>
              </w:rPr>
            </w:pPr>
          </w:p>
        </w:tc>
      </w:tr>
      <w:tr w:rsidR="001E7D34">
        <w:trPr>
          <w:gridAfter w:val="2"/>
          <w:wAfter w:w="18" w:type="dxa"/>
          <w:trHeight w:val="340"/>
          <w:jc w:val="center"/>
        </w:trPr>
        <w:tc>
          <w:tcPr>
            <w:tcW w:w="589" w:type="dxa"/>
            <w:vMerge w:val="restart"/>
            <w:vAlign w:val="center"/>
          </w:tcPr>
          <w:p w:rsidR="001E7D34" w:rsidRPr="007B6D0E" w:rsidRDefault="005318C7">
            <w:pPr>
              <w:adjustRightInd w:val="0"/>
              <w:snapToGrid w:val="0"/>
              <w:spacing w:after="0" w:line="300" w:lineRule="exact"/>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rPr>
              <w:t>检验试验</w:t>
            </w:r>
          </w:p>
          <w:p w:rsidR="001E7D34" w:rsidRPr="007B6D0E" w:rsidRDefault="001E7D34">
            <w:pPr>
              <w:adjustRightInd w:val="0"/>
              <w:snapToGrid w:val="0"/>
              <w:spacing w:after="0" w:line="300" w:lineRule="exact"/>
              <w:jc w:val="center"/>
              <w:rPr>
                <w:rFonts w:ascii="宋体" w:hAnsi="宋体" w:cs="宋体"/>
                <w:color w:val="000000"/>
                <w:sz w:val="24"/>
                <w:szCs w:val="24"/>
              </w:rPr>
            </w:pPr>
          </w:p>
        </w:tc>
        <w:tc>
          <w:tcPr>
            <w:tcW w:w="1184" w:type="dxa"/>
            <w:gridSpan w:val="4"/>
            <w:vMerge w:val="restart"/>
            <w:vAlign w:val="center"/>
          </w:tcPr>
          <w:p w:rsidR="001E7D34" w:rsidRPr="007B6D0E" w:rsidRDefault="005318C7">
            <w:pPr>
              <w:adjustRightInd w:val="0"/>
              <w:snapToGrid w:val="0"/>
              <w:spacing w:after="0" w:line="300" w:lineRule="exact"/>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rPr>
              <w:t>无损检测方法</w:t>
            </w:r>
          </w:p>
        </w:tc>
        <w:tc>
          <w:tcPr>
            <w:tcW w:w="924" w:type="dxa"/>
            <w:gridSpan w:val="4"/>
            <w:vAlign w:val="center"/>
          </w:tcPr>
          <w:p w:rsidR="001E7D34" w:rsidRPr="007B6D0E" w:rsidRDefault="005318C7">
            <w:pPr>
              <w:adjustRightInd w:val="0"/>
              <w:snapToGrid w:val="0"/>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气瓶</w:t>
            </w:r>
          </w:p>
        </w:tc>
        <w:tc>
          <w:tcPr>
            <w:tcW w:w="2131" w:type="dxa"/>
            <w:gridSpan w:val="7"/>
            <w:vAlign w:val="center"/>
          </w:tcPr>
          <w:p w:rsidR="001E7D34" w:rsidRPr="007B6D0E" w:rsidRDefault="001E7D34">
            <w:pPr>
              <w:adjustRightInd w:val="0"/>
              <w:snapToGrid w:val="0"/>
              <w:spacing w:after="0" w:line="300" w:lineRule="exact"/>
              <w:jc w:val="right"/>
              <w:rPr>
                <w:rFonts w:ascii="宋体" w:hAnsi="宋体" w:cs="宋体"/>
                <w:color w:val="000000"/>
                <w:sz w:val="24"/>
                <w:szCs w:val="24"/>
              </w:rPr>
            </w:pPr>
          </w:p>
        </w:tc>
        <w:tc>
          <w:tcPr>
            <w:tcW w:w="1190" w:type="dxa"/>
            <w:gridSpan w:val="4"/>
            <w:vMerge w:val="restart"/>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rPr>
              <w:t>无损检测比例</w:t>
            </w:r>
          </w:p>
        </w:tc>
        <w:tc>
          <w:tcPr>
            <w:tcW w:w="947" w:type="dxa"/>
            <w:gridSpan w:val="4"/>
            <w:vAlign w:val="center"/>
          </w:tcPr>
          <w:p w:rsidR="001E7D34" w:rsidRPr="007B6D0E" w:rsidRDefault="005318C7">
            <w:pPr>
              <w:adjustRightInd w:val="0"/>
              <w:snapToGrid w:val="0"/>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气瓶</w:t>
            </w:r>
          </w:p>
        </w:tc>
        <w:tc>
          <w:tcPr>
            <w:tcW w:w="2125" w:type="dxa"/>
            <w:gridSpan w:val="6"/>
            <w:vAlign w:val="center"/>
          </w:tcPr>
          <w:p w:rsidR="001E7D34" w:rsidRPr="007B6D0E" w:rsidRDefault="005318C7">
            <w:pPr>
              <w:adjustRightInd w:val="0"/>
              <w:snapToGrid w:val="0"/>
              <w:spacing w:after="0" w:line="300" w:lineRule="exact"/>
              <w:jc w:val="right"/>
              <w:rPr>
                <w:rFonts w:ascii="宋体" w:hAnsi="宋体" w:cs="宋体"/>
                <w:color w:val="000000"/>
                <w:sz w:val="24"/>
                <w:szCs w:val="24"/>
              </w:rPr>
            </w:pPr>
            <w:r w:rsidRPr="007B6D0E">
              <w:rPr>
                <w:rFonts w:ascii="宋体" w:hAnsi="宋体" w:cs="宋体" w:hint="eastAsia"/>
                <w:color w:val="000000"/>
                <w:sz w:val="24"/>
                <w:szCs w:val="24"/>
              </w:rPr>
              <w:t>％</w:t>
            </w:r>
          </w:p>
        </w:tc>
      </w:tr>
      <w:tr w:rsidR="001E7D34">
        <w:trPr>
          <w:gridAfter w:val="2"/>
          <w:wAfter w:w="18" w:type="dxa"/>
          <w:trHeight w:val="340"/>
          <w:jc w:val="center"/>
        </w:trPr>
        <w:tc>
          <w:tcPr>
            <w:tcW w:w="589" w:type="dxa"/>
            <w:vMerge/>
            <w:vAlign w:val="center"/>
          </w:tcPr>
          <w:p w:rsidR="001E7D34" w:rsidRPr="007B6D0E" w:rsidRDefault="001E7D34">
            <w:pPr>
              <w:spacing w:after="0" w:line="300" w:lineRule="exact"/>
              <w:rPr>
                <w:rFonts w:ascii="宋体" w:hAnsi="宋体" w:cs="宋体"/>
                <w:color w:val="000000"/>
                <w:sz w:val="24"/>
                <w:szCs w:val="24"/>
              </w:rPr>
            </w:pPr>
          </w:p>
        </w:tc>
        <w:tc>
          <w:tcPr>
            <w:tcW w:w="1184" w:type="dxa"/>
            <w:gridSpan w:val="4"/>
            <w:vMerge/>
            <w:vAlign w:val="center"/>
          </w:tcPr>
          <w:p w:rsidR="001E7D34" w:rsidRPr="007B6D0E" w:rsidRDefault="001E7D34">
            <w:pPr>
              <w:spacing w:after="0" w:line="300" w:lineRule="exact"/>
              <w:rPr>
                <w:rFonts w:ascii="宋体" w:hAnsi="宋体" w:cs="宋体"/>
                <w:color w:val="000000"/>
                <w:sz w:val="24"/>
                <w:szCs w:val="24"/>
              </w:rPr>
            </w:pPr>
          </w:p>
        </w:tc>
        <w:tc>
          <w:tcPr>
            <w:tcW w:w="924" w:type="dxa"/>
            <w:gridSpan w:val="4"/>
            <w:vAlign w:val="center"/>
          </w:tcPr>
          <w:p w:rsidR="001E7D34" w:rsidRPr="007B6D0E" w:rsidRDefault="005318C7">
            <w:pPr>
              <w:adjustRightInd w:val="0"/>
              <w:snapToGrid w:val="0"/>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管路</w:t>
            </w:r>
          </w:p>
        </w:tc>
        <w:tc>
          <w:tcPr>
            <w:tcW w:w="2131" w:type="dxa"/>
            <w:gridSpan w:val="7"/>
            <w:vAlign w:val="center"/>
          </w:tcPr>
          <w:p w:rsidR="001E7D34" w:rsidRPr="007B6D0E" w:rsidRDefault="001E7D34">
            <w:pPr>
              <w:adjustRightInd w:val="0"/>
              <w:snapToGrid w:val="0"/>
              <w:spacing w:after="0" w:line="300" w:lineRule="exact"/>
              <w:jc w:val="right"/>
              <w:rPr>
                <w:rFonts w:ascii="宋体" w:hAnsi="宋体" w:cs="宋体"/>
                <w:color w:val="000000"/>
                <w:sz w:val="24"/>
                <w:szCs w:val="24"/>
              </w:rPr>
            </w:pPr>
          </w:p>
        </w:tc>
        <w:tc>
          <w:tcPr>
            <w:tcW w:w="1190" w:type="dxa"/>
            <w:gridSpan w:val="4"/>
            <w:vMerge/>
            <w:vAlign w:val="center"/>
          </w:tcPr>
          <w:p w:rsidR="001E7D34" w:rsidRPr="007B6D0E" w:rsidRDefault="001E7D34">
            <w:pPr>
              <w:spacing w:after="0" w:line="300" w:lineRule="exact"/>
              <w:rPr>
                <w:rFonts w:ascii="宋体" w:hAnsi="宋体" w:cs="宋体"/>
                <w:color w:val="000000"/>
                <w:sz w:val="24"/>
                <w:szCs w:val="24"/>
              </w:rPr>
            </w:pPr>
          </w:p>
        </w:tc>
        <w:tc>
          <w:tcPr>
            <w:tcW w:w="947" w:type="dxa"/>
            <w:gridSpan w:val="4"/>
            <w:vAlign w:val="center"/>
          </w:tcPr>
          <w:p w:rsidR="001E7D34" w:rsidRPr="007B6D0E" w:rsidRDefault="005318C7">
            <w:pPr>
              <w:adjustRightInd w:val="0"/>
              <w:snapToGrid w:val="0"/>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管路</w:t>
            </w:r>
          </w:p>
        </w:tc>
        <w:tc>
          <w:tcPr>
            <w:tcW w:w="2125" w:type="dxa"/>
            <w:gridSpan w:val="6"/>
            <w:vAlign w:val="center"/>
          </w:tcPr>
          <w:p w:rsidR="001E7D34" w:rsidRPr="007B6D0E" w:rsidRDefault="005318C7">
            <w:pPr>
              <w:adjustRightInd w:val="0"/>
              <w:snapToGrid w:val="0"/>
              <w:spacing w:after="0" w:line="300" w:lineRule="exact"/>
              <w:jc w:val="right"/>
              <w:rPr>
                <w:rFonts w:ascii="宋体" w:hAnsi="宋体" w:cs="宋体"/>
                <w:color w:val="000000"/>
                <w:sz w:val="24"/>
                <w:szCs w:val="24"/>
              </w:rPr>
            </w:pPr>
            <w:r w:rsidRPr="007B6D0E">
              <w:rPr>
                <w:rFonts w:ascii="宋体" w:hAnsi="宋体" w:cs="宋体" w:hint="eastAsia"/>
                <w:color w:val="000000"/>
                <w:sz w:val="24"/>
                <w:szCs w:val="24"/>
              </w:rPr>
              <w:t>％</w:t>
            </w:r>
          </w:p>
        </w:tc>
      </w:tr>
      <w:tr w:rsidR="001E7D34">
        <w:trPr>
          <w:gridAfter w:val="2"/>
          <w:wAfter w:w="18" w:type="dxa"/>
          <w:trHeight w:val="340"/>
          <w:jc w:val="center"/>
        </w:trPr>
        <w:tc>
          <w:tcPr>
            <w:tcW w:w="589" w:type="dxa"/>
            <w:vMerge/>
            <w:vAlign w:val="center"/>
          </w:tcPr>
          <w:p w:rsidR="001E7D34" w:rsidRPr="007B6D0E" w:rsidRDefault="001E7D34">
            <w:pPr>
              <w:spacing w:after="0" w:line="300" w:lineRule="exact"/>
              <w:rPr>
                <w:rFonts w:ascii="宋体" w:hAnsi="宋体" w:cs="宋体"/>
                <w:color w:val="000000"/>
                <w:sz w:val="24"/>
                <w:szCs w:val="24"/>
              </w:rPr>
            </w:pPr>
          </w:p>
        </w:tc>
        <w:tc>
          <w:tcPr>
            <w:tcW w:w="1184" w:type="dxa"/>
            <w:gridSpan w:val="4"/>
            <w:vMerge w:val="restart"/>
            <w:vAlign w:val="center"/>
          </w:tcPr>
          <w:p w:rsidR="001E7D34" w:rsidRPr="007B6D0E" w:rsidRDefault="005318C7">
            <w:pPr>
              <w:adjustRightInd w:val="0"/>
              <w:snapToGrid w:val="0"/>
              <w:spacing w:after="0" w:line="300" w:lineRule="exact"/>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rPr>
              <w:t>耐压试验压力</w:t>
            </w:r>
          </w:p>
        </w:tc>
        <w:tc>
          <w:tcPr>
            <w:tcW w:w="924" w:type="dxa"/>
            <w:gridSpan w:val="4"/>
            <w:vAlign w:val="center"/>
          </w:tcPr>
          <w:p w:rsidR="001E7D34" w:rsidRPr="007B6D0E" w:rsidRDefault="005318C7">
            <w:pPr>
              <w:adjustRightInd w:val="0"/>
              <w:snapToGrid w:val="0"/>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气瓶</w:t>
            </w:r>
          </w:p>
        </w:tc>
        <w:tc>
          <w:tcPr>
            <w:tcW w:w="2131" w:type="dxa"/>
            <w:gridSpan w:val="7"/>
            <w:vAlign w:val="center"/>
          </w:tcPr>
          <w:p w:rsidR="001E7D34" w:rsidRPr="007B6D0E" w:rsidRDefault="005318C7">
            <w:pPr>
              <w:adjustRightInd w:val="0"/>
              <w:snapToGrid w:val="0"/>
              <w:spacing w:after="0" w:line="300" w:lineRule="exact"/>
              <w:jc w:val="right"/>
              <w:rPr>
                <w:rFonts w:ascii="宋体" w:hAnsi="宋体" w:cs="宋体"/>
                <w:color w:val="000000"/>
                <w:sz w:val="24"/>
                <w:szCs w:val="24"/>
              </w:rPr>
            </w:pPr>
            <w:r w:rsidRPr="007B6D0E">
              <w:rPr>
                <w:rFonts w:ascii="宋体" w:hAnsi="宋体" w:cs="宋体"/>
                <w:color w:val="000000"/>
                <w:sz w:val="24"/>
                <w:szCs w:val="24"/>
              </w:rPr>
              <w:t>MPa</w:t>
            </w:r>
          </w:p>
        </w:tc>
        <w:tc>
          <w:tcPr>
            <w:tcW w:w="1190" w:type="dxa"/>
            <w:gridSpan w:val="4"/>
            <w:vMerge w:val="restart"/>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气密性试验压力</w:t>
            </w:r>
          </w:p>
        </w:tc>
        <w:tc>
          <w:tcPr>
            <w:tcW w:w="947" w:type="dxa"/>
            <w:gridSpan w:val="4"/>
            <w:vAlign w:val="center"/>
          </w:tcPr>
          <w:p w:rsidR="001E7D34" w:rsidRPr="007B6D0E" w:rsidRDefault="005318C7">
            <w:pPr>
              <w:adjustRightInd w:val="0"/>
              <w:snapToGrid w:val="0"/>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气瓶</w:t>
            </w:r>
          </w:p>
        </w:tc>
        <w:tc>
          <w:tcPr>
            <w:tcW w:w="2125" w:type="dxa"/>
            <w:gridSpan w:val="6"/>
            <w:vAlign w:val="center"/>
          </w:tcPr>
          <w:p w:rsidR="001E7D34" w:rsidRPr="007B6D0E" w:rsidRDefault="005318C7">
            <w:pPr>
              <w:adjustRightInd w:val="0"/>
              <w:snapToGrid w:val="0"/>
              <w:spacing w:after="0" w:line="300" w:lineRule="exact"/>
              <w:jc w:val="right"/>
              <w:rPr>
                <w:rFonts w:ascii="宋体" w:hAnsi="宋体" w:cs="宋体"/>
                <w:color w:val="000000"/>
                <w:sz w:val="24"/>
                <w:szCs w:val="24"/>
              </w:rPr>
            </w:pPr>
            <w:r w:rsidRPr="007B6D0E">
              <w:rPr>
                <w:rFonts w:ascii="宋体" w:hAnsi="宋体" w:cs="宋体"/>
                <w:color w:val="000000"/>
                <w:sz w:val="24"/>
                <w:szCs w:val="24"/>
                <w:lang w:eastAsia="zh-CN"/>
              </w:rPr>
              <w:t>MPa</w:t>
            </w:r>
          </w:p>
        </w:tc>
      </w:tr>
      <w:tr w:rsidR="001E7D34">
        <w:trPr>
          <w:gridAfter w:val="2"/>
          <w:wAfter w:w="18" w:type="dxa"/>
          <w:trHeight w:val="340"/>
          <w:jc w:val="center"/>
        </w:trPr>
        <w:tc>
          <w:tcPr>
            <w:tcW w:w="589" w:type="dxa"/>
            <w:vMerge/>
            <w:tcBorders>
              <w:bottom w:val="single" w:sz="4" w:space="0" w:color="auto"/>
            </w:tcBorders>
            <w:vAlign w:val="center"/>
          </w:tcPr>
          <w:p w:rsidR="001E7D34" w:rsidRPr="007B6D0E" w:rsidRDefault="001E7D34">
            <w:pPr>
              <w:spacing w:after="0" w:line="300" w:lineRule="exact"/>
              <w:rPr>
                <w:rFonts w:ascii="宋体" w:hAnsi="宋体" w:cs="宋体"/>
                <w:color w:val="000000"/>
                <w:sz w:val="24"/>
                <w:szCs w:val="24"/>
              </w:rPr>
            </w:pPr>
          </w:p>
        </w:tc>
        <w:tc>
          <w:tcPr>
            <w:tcW w:w="1184" w:type="dxa"/>
            <w:gridSpan w:val="4"/>
            <w:vMerge/>
            <w:vAlign w:val="center"/>
          </w:tcPr>
          <w:p w:rsidR="001E7D34" w:rsidRPr="007B6D0E" w:rsidRDefault="001E7D34">
            <w:pPr>
              <w:spacing w:after="0" w:line="300" w:lineRule="exact"/>
              <w:rPr>
                <w:rFonts w:ascii="宋体" w:hAnsi="宋体" w:cs="宋体"/>
                <w:color w:val="000000"/>
                <w:sz w:val="24"/>
                <w:szCs w:val="24"/>
              </w:rPr>
            </w:pPr>
          </w:p>
        </w:tc>
        <w:tc>
          <w:tcPr>
            <w:tcW w:w="924" w:type="dxa"/>
            <w:gridSpan w:val="4"/>
            <w:vAlign w:val="center"/>
          </w:tcPr>
          <w:p w:rsidR="001E7D34" w:rsidRPr="007B6D0E" w:rsidRDefault="005318C7">
            <w:pPr>
              <w:adjustRightInd w:val="0"/>
              <w:snapToGrid w:val="0"/>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管路</w:t>
            </w:r>
          </w:p>
        </w:tc>
        <w:tc>
          <w:tcPr>
            <w:tcW w:w="2131" w:type="dxa"/>
            <w:gridSpan w:val="7"/>
            <w:vAlign w:val="center"/>
          </w:tcPr>
          <w:p w:rsidR="001E7D34" w:rsidRPr="007B6D0E" w:rsidRDefault="005318C7">
            <w:pPr>
              <w:adjustRightInd w:val="0"/>
              <w:snapToGrid w:val="0"/>
              <w:spacing w:after="0" w:line="300" w:lineRule="exact"/>
              <w:jc w:val="right"/>
              <w:rPr>
                <w:rFonts w:ascii="宋体" w:hAnsi="宋体" w:cs="宋体"/>
                <w:color w:val="000000"/>
                <w:sz w:val="24"/>
                <w:szCs w:val="24"/>
              </w:rPr>
            </w:pPr>
            <w:r w:rsidRPr="007B6D0E">
              <w:rPr>
                <w:rFonts w:ascii="宋体" w:hAnsi="宋体" w:cs="宋体"/>
                <w:color w:val="000000"/>
                <w:sz w:val="24"/>
                <w:szCs w:val="24"/>
              </w:rPr>
              <w:t>MPa</w:t>
            </w:r>
          </w:p>
        </w:tc>
        <w:tc>
          <w:tcPr>
            <w:tcW w:w="1190" w:type="dxa"/>
            <w:gridSpan w:val="4"/>
            <w:vMerge/>
            <w:vAlign w:val="center"/>
          </w:tcPr>
          <w:p w:rsidR="001E7D34" w:rsidRPr="007B6D0E" w:rsidRDefault="001E7D34">
            <w:pPr>
              <w:spacing w:after="0" w:line="300" w:lineRule="exact"/>
              <w:rPr>
                <w:rFonts w:ascii="宋体" w:hAnsi="宋体" w:cs="宋体"/>
                <w:color w:val="000000"/>
                <w:sz w:val="24"/>
                <w:szCs w:val="24"/>
              </w:rPr>
            </w:pPr>
          </w:p>
        </w:tc>
        <w:tc>
          <w:tcPr>
            <w:tcW w:w="947" w:type="dxa"/>
            <w:gridSpan w:val="4"/>
            <w:vAlign w:val="center"/>
          </w:tcPr>
          <w:p w:rsidR="001E7D34" w:rsidRPr="007B6D0E" w:rsidRDefault="005318C7">
            <w:pPr>
              <w:adjustRightInd w:val="0"/>
              <w:snapToGrid w:val="0"/>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管路</w:t>
            </w:r>
          </w:p>
        </w:tc>
        <w:tc>
          <w:tcPr>
            <w:tcW w:w="2125" w:type="dxa"/>
            <w:gridSpan w:val="6"/>
            <w:vAlign w:val="center"/>
          </w:tcPr>
          <w:p w:rsidR="001E7D34" w:rsidRPr="007B6D0E" w:rsidRDefault="005318C7">
            <w:pPr>
              <w:adjustRightInd w:val="0"/>
              <w:snapToGrid w:val="0"/>
              <w:spacing w:after="0" w:line="300" w:lineRule="exact"/>
              <w:jc w:val="right"/>
              <w:rPr>
                <w:rFonts w:ascii="宋体" w:hAnsi="宋体" w:cs="宋体"/>
                <w:color w:val="000000"/>
                <w:sz w:val="24"/>
                <w:szCs w:val="24"/>
              </w:rPr>
            </w:pPr>
            <w:r w:rsidRPr="007B6D0E">
              <w:rPr>
                <w:rFonts w:ascii="宋体" w:hAnsi="宋体" w:cs="宋体"/>
                <w:color w:val="000000"/>
                <w:sz w:val="24"/>
                <w:szCs w:val="24"/>
                <w:lang w:eastAsia="zh-CN"/>
              </w:rPr>
              <w:t>MPa</w:t>
            </w:r>
          </w:p>
        </w:tc>
      </w:tr>
      <w:tr w:rsidR="001E7D34">
        <w:trPr>
          <w:gridAfter w:val="1"/>
          <w:wAfter w:w="9" w:type="dxa"/>
          <w:trHeight w:val="340"/>
          <w:jc w:val="center"/>
        </w:trPr>
        <w:tc>
          <w:tcPr>
            <w:tcW w:w="2713" w:type="dxa"/>
            <w:gridSpan w:val="10"/>
            <w:tcBorders>
              <w:top w:val="single" w:sz="4" w:space="0" w:color="auto"/>
              <w:bottom w:val="single" w:sz="4" w:space="0" w:color="auto"/>
            </w:tcBorders>
            <w:vAlign w:val="center"/>
          </w:tcPr>
          <w:p w:rsidR="001E7D34" w:rsidRPr="007B6D0E" w:rsidRDefault="005318C7">
            <w:pPr>
              <w:adjustRightInd w:val="0"/>
              <w:snapToGrid w:val="0"/>
              <w:spacing w:after="0" w:line="300" w:lineRule="exact"/>
              <w:ind w:firstLineChars="200" w:firstLine="480"/>
              <w:jc w:val="both"/>
              <w:rPr>
                <w:rFonts w:ascii="宋体" w:hAnsi="宋体" w:cs="宋体"/>
                <w:color w:val="000000"/>
                <w:sz w:val="24"/>
                <w:szCs w:val="24"/>
                <w:lang w:eastAsia="zh-CN"/>
              </w:rPr>
            </w:pPr>
            <w:r w:rsidRPr="007B6D0E">
              <w:rPr>
                <w:rFonts w:ascii="宋体" w:hAnsi="宋体" w:cs="宋体" w:hint="eastAsia"/>
                <w:color w:val="000000"/>
                <w:sz w:val="24"/>
                <w:szCs w:val="24"/>
                <w:lang w:eastAsia="zh-CN"/>
              </w:rPr>
              <w:t>热处理方式</w:t>
            </w:r>
          </w:p>
        </w:tc>
        <w:tc>
          <w:tcPr>
            <w:tcW w:w="2126" w:type="dxa"/>
            <w:gridSpan w:val="7"/>
            <w:vAlign w:val="center"/>
          </w:tcPr>
          <w:p w:rsidR="001E7D34" w:rsidRPr="007B6D0E" w:rsidRDefault="001E7D34">
            <w:pPr>
              <w:adjustRightInd w:val="0"/>
              <w:snapToGrid w:val="0"/>
              <w:spacing w:after="0" w:line="300" w:lineRule="exact"/>
              <w:jc w:val="right"/>
              <w:rPr>
                <w:rFonts w:ascii="宋体" w:hAnsi="宋体" w:cs="宋体"/>
                <w:color w:val="000000"/>
                <w:sz w:val="24"/>
                <w:szCs w:val="24"/>
                <w:lang w:eastAsia="zh-CN"/>
              </w:rPr>
            </w:pPr>
          </w:p>
        </w:tc>
        <w:tc>
          <w:tcPr>
            <w:tcW w:w="2126" w:type="dxa"/>
            <w:gridSpan w:val="7"/>
            <w:vAlign w:val="center"/>
          </w:tcPr>
          <w:p w:rsidR="001E7D34" w:rsidRPr="007B6D0E" w:rsidRDefault="005318C7">
            <w:pPr>
              <w:adjustRightInd w:val="0"/>
              <w:snapToGrid w:val="0"/>
              <w:spacing w:after="0" w:line="300" w:lineRule="exact"/>
              <w:jc w:val="both"/>
              <w:rPr>
                <w:rFonts w:ascii="宋体" w:hAnsi="宋体" w:cs="宋体"/>
                <w:color w:val="000000"/>
                <w:sz w:val="24"/>
                <w:szCs w:val="24"/>
                <w:lang w:eastAsia="zh-CN"/>
              </w:rPr>
            </w:pPr>
            <w:r w:rsidRPr="007B6D0E">
              <w:rPr>
                <w:rFonts w:ascii="宋体" w:hAnsi="宋体" w:cs="宋体" w:hint="eastAsia"/>
                <w:color w:val="000000"/>
                <w:sz w:val="24"/>
                <w:szCs w:val="24"/>
                <w:lang w:eastAsia="zh-CN"/>
              </w:rPr>
              <w:t>热处理温度(℃)</w:t>
            </w:r>
          </w:p>
        </w:tc>
        <w:tc>
          <w:tcPr>
            <w:tcW w:w="2134" w:type="dxa"/>
            <w:gridSpan w:val="7"/>
            <w:vAlign w:val="center"/>
          </w:tcPr>
          <w:p w:rsidR="001E7D34" w:rsidRPr="007B6D0E" w:rsidRDefault="001E7D34">
            <w:pPr>
              <w:adjustRightInd w:val="0"/>
              <w:snapToGrid w:val="0"/>
              <w:spacing w:after="0" w:line="300" w:lineRule="exact"/>
              <w:jc w:val="right"/>
              <w:rPr>
                <w:rFonts w:ascii="宋体" w:hAnsi="宋体" w:cs="宋体"/>
                <w:color w:val="000000"/>
                <w:sz w:val="24"/>
                <w:szCs w:val="24"/>
              </w:rPr>
            </w:pPr>
          </w:p>
        </w:tc>
      </w:tr>
      <w:tr w:rsidR="001E7D34">
        <w:trPr>
          <w:gridAfter w:val="1"/>
          <w:wAfter w:w="9" w:type="dxa"/>
          <w:trHeight w:val="340"/>
          <w:jc w:val="center"/>
        </w:trPr>
        <w:tc>
          <w:tcPr>
            <w:tcW w:w="2713" w:type="dxa"/>
            <w:gridSpan w:val="10"/>
            <w:tcBorders>
              <w:top w:val="single" w:sz="4" w:space="0" w:color="auto"/>
              <w:bottom w:val="single" w:sz="4" w:space="0" w:color="auto"/>
            </w:tcBorders>
            <w:vAlign w:val="center"/>
          </w:tcPr>
          <w:p w:rsidR="001E7D34" w:rsidRPr="007B6D0E" w:rsidRDefault="005318C7">
            <w:pPr>
              <w:adjustRightInd w:val="0"/>
              <w:snapToGrid w:val="0"/>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气体置换后压力</w:t>
            </w:r>
          </w:p>
        </w:tc>
        <w:tc>
          <w:tcPr>
            <w:tcW w:w="2126" w:type="dxa"/>
            <w:gridSpan w:val="7"/>
            <w:vAlign w:val="center"/>
          </w:tcPr>
          <w:p w:rsidR="001E7D34" w:rsidRPr="007B6D0E" w:rsidRDefault="005318C7">
            <w:pPr>
              <w:adjustRightInd w:val="0"/>
              <w:snapToGrid w:val="0"/>
              <w:spacing w:after="0" w:line="300" w:lineRule="exact"/>
              <w:jc w:val="right"/>
              <w:rPr>
                <w:rFonts w:ascii="宋体" w:hAnsi="宋体" w:cs="宋体"/>
                <w:color w:val="000000"/>
                <w:sz w:val="24"/>
                <w:szCs w:val="24"/>
                <w:lang w:eastAsia="zh-CN"/>
              </w:rPr>
            </w:pPr>
            <w:r w:rsidRPr="007B6D0E">
              <w:rPr>
                <w:rFonts w:ascii="宋体" w:hAnsi="宋体" w:cs="宋体"/>
                <w:color w:val="000000"/>
                <w:sz w:val="24"/>
                <w:szCs w:val="24"/>
                <w:lang w:eastAsia="zh-CN"/>
              </w:rPr>
              <w:t>MPa</w:t>
            </w:r>
          </w:p>
        </w:tc>
        <w:tc>
          <w:tcPr>
            <w:tcW w:w="2126" w:type="dxa"/>
            <w:gridSpan w:val="7"/>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气瓶</w:t>
            </w:r>
            <w:r w:rsidRPr="007B6D0E">
              <w:rPr>
                <w:rFonts w:ascii="宋体" w:hAnsi="宋体" w:cs="宋体" w:hint="eastAsia"/>
                <w:color w:val="000000"/>
                <w:sz w:val="24"/>
                <w:szCs w:val="24"/>
              </w:rPr>
              <w:t>内</w:t>
            </w:r>
            <w:r w:rsidRPr="007B6D0E">
              <w:rPr>
                <w:rFonts w:ascii="宋体" w:hAnsi="宋体" w:cs="宋体" w:hint="eastAsia"/>
                <w:color w:val="000000"/>
                <w:sz w:val="24"/>
                <w:szCs w:val="24"/>
                <w:lang w:eastAsia="zh-CN"/>
              </w:rPr>
              <w:t>气体含氧量</w:t>
            </w:r>
          </w:p>
        </w:tc>
        <w:tc>
          <w:tcPr>
            <w:tcW w:w="2134" w:type="dxa"/>
            <w:gridSpan w:val="7"/>
            <w:vAlign w:val="center"/>
          </w:tcPr>
          <w:p w:rsidR="001E7D34" w:rsidRPr="007B6D0E" w:rsidRDefault="005318C7">
            <w:pPr>
              <w:adjustRightInd w:val="0"/>
              <w:snapToGrid w:val="0"/>
              <w:spacing w:after="0" w:line="300" w:lineRule="exact"/>
              <w:jc w:val="right"/>
              <w:rPr>
                <w:rFonts w:ascii="宋体" w:hAnsi="宋体" w:cs="宋体"/>
                <w:color w:val="000000"/>
                <w:sz w:val="24"/>
                <w:szCs w:val="24"/>
              </w:rPr>
            </w:pPr>
            <w:r w:rsidRPr="007B6D0E">
              <w:rPr>
                <w:rFonts w:ascii="宋体" w:hAnsi="宋体" w:cs="宋体" w:hint="eastAsia"/>
                <w:color w:val="000000"/>
                <w:sz w:val="24"/>
                <w:szCs w:val="24"/>
              </w:rPr>
              <w:t>％</w:t>
            </w:r>
          </w:p>
        </w:tc>
      </w:tr>
      <w:tr w:rsidR="001E7D34">
        <w:trPr>
          <w:gridAfter w:val="1"/>
          <w:wAfter w:w="9" w:type="dxa"/>
          <w:trHeight w:val="340"/>
          <w:jc w:val="center"/>
        </w:trPr>
        <w:tc>
          <w:tcPr>
            <w:tcW w:w="9099" w:type="dxa"/>
            <w:gridSpan w:val="31"/>
            <w:vAlign w:val="center"/>
          </w:tcPr>
          <w:p w:rsidR="001E7D34" w:rsidRPr="007B6D0E" w:rsidRDefault="005318C7">
            <w:pPr>
              <w:spacing w:after="0" w:line="300" w:lineRule="exact"/>
              <w:jc w:val="center"/>
              <w:rPr>
                <w:rFonts w:ascii="宋体" w:hAnsi="宋体" w:cs="宋体"/>
                <w:b/>
                <w:color w:val="000000"/>
                <w:sz w:val="24"/>
                <w:szCs w:val="24"/>
                <w:lang w:eastAsia="zh-CN"/>
              </w:rPr>
            </w:pPr>
            <w:r w:rsidRPr="007B6D0E">
              <w:rPr>
                <w:rFonts w:ascii="宋体" w:hAnsi="宋体" w:cs="宋体" w:hint="eastAsia"/>
                <w:b/>
                <w:color w:val="000000"/>
                <w:sz w:val="24"/>
                <w:szCs w:val="24"/>
                <w:lang w:eastAsia="zh-CN"/>
              </w:rPr>
              <w:t>管束式集装箱上气瓶排列位置</w:t>
            </w:r>
            <w:r w:rsidRPr="007B6D0E">
              <w:rPr>
                <w:rFonts w:ascii="宋体" w:hAnsi="宋体" w:cs="宋体"/>
                <w:b/>
                <w:color w:val="000000"/>
                <w:sz w:val="24"/>
                <w:szCs w:val="24"/>
                <w:lang w:eastAsia="zh-CN"/>
              </w:rPr>
              <w:t>(从后操作</w:t>
            </w:r>
            <w:r w:rsidRPr="007B6D0E">
              <w:rPr>
                <w:rFonts w:ascii="宋体" w:hAnsi="宋体" w:cs="宋体" w:hint="eastAsia"/>
                <w:b/>
                <w:color w:val="000000"/>
                <w:sz w:val="24"/>
                <w:szCs w:val="24"/>
                <w:lang w:eastAsia="zh-CN"/>
              </w:rPr>
              <w:t>仓方向看</w:t>
            </w:r>
            <w:r w:rsidRPr="007B6D0E">
              <w:rPr>
                <w:rFonts w:ascii="宋体" w:hAnsi="宋体" w:cs="宋体"/>
                <w:b/>
                <w:color w:val="000000"/>
                <w:sz w:val="24"/>
                <w:szCs w:val="24"/>
                <w:lang w:eastAsia="zh-CN"/>
              </w:rPr>
              <w:t>)</w:t>
            </w:r>
          </w:p>
        </w:tc>
      </w:tr>
      <w:tr w:rsidR="001E7D34">
        <w:trPr>
          <w:gridAfter w:val="1"/>
          <w:wAfter w:w="9" w:type="dxa"/>
          <w:trHeight w:val="340"/>
          <w:jc w:val="center"/>
        </w:trPr>
        <w:tc>
          <w:tcPr>
            <w:tcW w:w="9099" w:type="dxa"/>
            <w:gridSpan w:val="31"/>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w:t>
            </w:r>
            <w:r w:rsidRPr="007B6D0E">
              <w:rPr>
                <w:rFonts w:ascii="宋体" w:hAnsi="宋体" w:cs="宋体"/>
                <w:color w:val="000000"/>
                <w:sz w:val="24"/>
                <w:szCs w:val="24"/>
              </w:rPr>
              <w:t xml:space="preserve">8# </w:t>
            </w:r>
            <w:r w:rsidRPr="007B6D0E">
              <w:rPr>
                <w:rFonts w:ascii="宋体" w:hAnsi="宋体" w:cs="宋体" w:hint="eastAsia"/>
                <w:color w:val="000000"/>
                <w:sz w:val="24"/>
                <w:szCs w:val="24"/>
              </w:rPr>
              <w:t>○</w:t>
            </w:r>
            <w:r w:rsidRPr="007B6D0E">
              <w:rPr>
                <w:rFonts w:ascii="宋体" w:hAnsi="宋体" w:cs="宋体"/>
                <w:color w:val="000000"/>
                <w:sz w:val="24"/>
                <w:szCs w:val="24"/>
              </w:rPr>
              <w:t xml:space="preserve">7# </w:t>
            </w:r>
            <w:r w:rsidRPr="007B6D0E">
              <w:rPr>
                <w:rFonts w:ascii="宋体" w:hAnsi="宋体" w:cs="宋体" w:hint="eastAsia"/>
                <w:color w:val="000000"/>
                <w:sz w:val="24"/>
                <w:szCs w:val="24"/>
              </w:rPr>
              <w:t>○</w:t>
            </w:r>
            <w:r w:rsidRPr="007B6D0E">
              <w:rPr>
                <w:rFonts w:ascii="宋体" w:hAnsi="宋体" w:cs="宋体"/>
                <w:color w:val="000000"/>
                <w:sz w:val="24"/>
                <w:szCs w:val="24"/>
              </w:rPr>
              <w:t xml:space="preserve">6# </w:t>
            </w:r>
            <w:r w:rsidRPr="007B6D0E">
              <w:rPr>
                <w:rFonts w:ascii="宋体" w:hAnsi="宋体" w:cs="宋体" w:hint="eastAsia"/>
                <w:color w:val="000000"/>
                <w:sz w:val="24"/>
                <w:szCs w:val="24"/>
              </w:rPr>
              <w:t>○</w:t>
            </w:r>
            <w:r w:rsidRPr="007B6D0E">
              <w:rPr>
                <w:rFonts w:ascii="宋体" w:hAnsi="宋体" w:cs="宋体"/>
                <w:color w:val="000000"/>
                <w:sz w:val="24"/>
                <w:szCs w:val="24"/>
              </w:rPr>
              <w:t>5#……</w:t>
            </w:r>
          </w:p>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w:t>
            </w:r>
            <w:r w:rsidRPr="007B6D0E">
              <w:rPr>
                <w:rFonts w:ascii="宋体" w:hAnsi="宋体" w:cs="宋体"/>
                <w:color w:val="000000"/>
                <w:sz w:val="24"/>
                <w:szCs w:val="24"/>
              </w:rPr>
              <w:t xml:space="preserve">1# </w:t>
            </w:r>
            <w:r w:rsidRPr="007B6D0E">
              <w:rPr>
                <w:rFonts w:ascii="宋体" w:hAnsi="宋体" w:cs="宋体" w:hint="eastAsia"/>
                <w:color w:val="000000"/>
                <w:sz w:val="24"/>
                <w:szCs w:val="24"/>
              </w:rPr>
              <w:t>○</w:t>
            </w:r>
            <w:r w:rsidRPr="007B6D0E">
              <w:rPr>
                <w:rFonts w:ascii="宋体" w:hAnsi="宋体" w:cs="宋体"/>
                <w:color w:val="000000"/>
                <w:sz w:val="24"/>
                <w:szCs w:val="24"/>
              </w:rPr>
              <w:t xml:space="preserve">2# </w:t>
            </w:r>
            <w:r w:rsidRPr="007B6D0E">
              <w:rPr>
                <w:rFonts w:ascii="宋体" w:hAnsi="宋体" w:cs="宋体" w:hint="eastAsia"/>
                <w:color w:val="000000"/>
                <w:sz w:val="24"/>
                <w:szCs w:val="24"/>
              </w:rPr>
              <w:t>○</w:t>
            </w:r>
            <w:r w:rsidRPr="007B6D0E">
              <w:rPr>
                <w:rFonts w:ascii="宋体" w:hAnsi="宋体" w:cs="宋体"/>
                <w:color w:val="000000"/>
                <w:sz w:val="24"/>
                <w:szCs w:val="24"/>
              </w:rPr>
              <w:t xml:space="preserve">3# </w:t>
            </w:r>
            <w:r w:rsidRPr="007B6D0E">
              <w:rPr>
                <w:rFonts w:ascii="宋体" w:hAnsi="宋体" w:cs="宋体" w:hint="eastAsia"/>
                <w:color w:val="000000"/>
                <w:sz w:val="24"/>
                <w:szCs w:val="24"/>
              </w:rPr>
              <w:t>○</w:t>
            </w:r>
            <w:r w:rsidRPr="007B6D0E">
              <w:rPr>
                <w:rFonts w:ascii="宋体" w:hAnsi="宋体" w:cs="宋体"/>
                <w:color w:val="000000"/>
                <w:sz w:val="24"/>
                <w:szCs w:val="24"/>
              </w:rPr>
              <w:t>4#……</w:t>
            </w:r>
          </w:p>
          <w:p w:rsidR="001E7D34" w:rsidRPr="007B6D0E" w:rsidRDefault="005318C7">
            <w:pPr>
              <w:spacing w:after="0" w:line="300" w:lineRule="exact"/>
              <w:rPr>
                <w:rFonts w:ascii="宋体" w:hAnsi="宋体" w:cs="宋体"/>
                <w:color w:val="000000"/>
                <w:sz w:val="24"/>
                <w:szCs w:val="24"/>
                <w:lang w:eastAsia="zh-CN"/>
              </w:rPr>
            </w:pPr>
            <w:r w:rsidRPr="007B6D0E">
              <w:rPr>
                <w:rFonts w:ascii="宋体" w:hAnsi="宋体" w:cs="宋体" w:hint="eastAsia"/>
                <w:color w:val="000000"/>
                <w:sz w:val="24"/>
                <w:szCs w:val="24"/>
                <w:lang w:eastAsia="zh-CN"/>
              </w:rPr>
              <w:t>□序号：</w:t>
            </w:r>
            <w:r w:rsidRPr="007B6D0E">
              <w:rPr>
                <w:rFonts w:ascii="宋体" w:hAnsi="宋体" w:cs="宋体"/>
                <w:color w:val="000000"/>
                <w:sz w:val="24"/>
                <w:szCs w:val="24"/>
                <w:u w:val="single"/>
                <w:lang w:eastAsia="zh-CN"/>
              </w:rPr>
              <w:t xml:space="preserve">1#  </w:t>
            </w:r>
            <w:r w:rsidRPr="007B6D0E">
              <w:rPr>
                <w:rFonts w:ascii="宋体" w:hAnsi="宋体" w:cs="宋体"/>
                <w:color w:val="000000"/>
                <w:sz w:val="24"/>
                <w:szCs w:val="24"/>
                <w:lang w:eastAsia="zh-CN"/>
              </w:rPr>
              <w:t xml:space="preserve"> 气瓶批号：</w:t>
            </w:r>
            <w:r w:rsidRPr="007B6D0E">
              <w:rPr>
                <w:rFonts w:ascii="宋体" w:hAnsi="宋体" w:cs="宋体"/>
                <w:color w:val="000000"/>
                <w:sz w:val="24"/>
                <w:szCs w:val="24"/>
                <w:u w:val="single"/>
                <w:lang w:eastAsia="zh-CN"/>
              </w:rPr>
              <w:t xml:space="preserve">           </w:t>
            </w:r>
            <w:r w:rsidRPr="007B6D0E">
              <w:rPr>
                <w:rFonts w:ascii="宋体" w:hAnsi="宋体" w:cs="宋体" w:hint="eastAsia"/>
                <w:color w:val="000000"/>
                <w:sz w:val="24"/>
                <w:szCs w:val="24"/>
                <w:lang w:eastAsia="zh-CN"/>
              </w:rPr>
              <w:t>编号：</w:t>
            </w:r>
            <w:r w:rsidRPr="007B6D0E">
              <w:rPr>
                <w:rFonts w:ascii="宋体" w:hAnsi="宋体" w:cs="宋体"/>
                <w:color w:val="000000"/>
                <w:sz w:val="24"/>
                <w:szCs w:val="24"/>
                <w:u w:val="single"/>
                <w:lang w:eastAsia="zh-CN"/>
              </w:rPr>
              <w:t xml:space="preserve">           </w:t>
            </w:r>
            <w:r w:rsidRPr="007B6D0E">
              <w:rPr>
                <w:rFonts w:ascii="宋体" w:hAnsi="宋体" w:cs="宋体"/>
                <w:color w:val="000000"/>
                <w:sz w:val="24"/>
                <w:szCs w:val="24"/>
                <w:lang w:eastAsia="zh-CN"/>
              </w:rPr>
              <w:t xml:space="preserve"> 净重：</w:t>
            </w:r>
            <w:r w:rsidRPr="007B6D0E">
              <w:rPr>
                <w:rFonts w:ascii="宋体" w:hAnsi="宋体" w:cs="宋体"/>
                <w:color w:val="000000"/>
                <w:sz w:val="24"/>
                <w:szCs w:val="24"/>
                <w:u w:val="single"/>
                <w:lang w:eastAsia="zh-CN"/>
              </w:rPr>
              <w:t xml:space="preserve">          </w:t>
            </w:r>
            <w:r w:rsidRPr="007B6D0E">
              <w:rPr>
                <w:rFonts w:ascii="宋体" w:hAnsi="宋体" w:cs="宋体"/>
                <w:color w:val="000000"/>
                <w:sz w:val="24"/>
                <w:szCs w:val="24"/>
                <w:lang w:eastAsia="zh-CN"/>
              </w:rPr>
              <w:t>kg</w:t>
            </w:r>
          </w:p>
          <w:p w:rsidR="001E7D34" w:rsidRPr="007B6D0E" w:rsidRDefault="005318C7">
            <w:pPr>
              <w:spacing w:after="0" w:line="300" w:lineRule="exact"/>
              <w:rPr>
                <w:rFonts w:ascii="宋体" w:hAnsi="宋体" w:cs="宋体"/>
                <w:color w:val="000000"/>
                <w:sz w:val="24"/>
                <w:szCs w:val="24"/>
                <w:lang w:eastAsia="zh-CN"/>
              </w:rPr>
            </w:pPr>
            <w:r w:rsidRPr="007B6D0E">
              <w:rPr>
                <w:rFonts w:ascii="宋体" w:hAnsi="宋体" w:cs="宋体" w:hint="eastAsia"/>
                <w:color w:val="000000"/>
                <w:sz w:val="24"/>
                <w:szCs w:val="24"/>
                <w:lang w:eastAsia="zh-CN"/>
              </w:rPr>
              <w:t>□序号：</w:t>
            </w:r>
            <w:r w:rsidRPr="007B6D0E">
              <w:rPr>
                <w:rFonts w:ascii="宋体" w:hAnsi="宋体" w:cs="宋体"/>
                <w:color w:val="000000"/>
                <w:sz w:val="24"/>
                <w:szCs w:val="24"/>
                <w:u w:val="single"/>
                <w:lang w:eastAsia="zh-CN"/>
              </w:rPr>
              <w:t xml:space="preserve">2#  </w:t>
            </w:r>
            <w:r w:rsidRPr="007B6D0E">
              <w:rPr>
                <w:rFonts w:ascii="宋体" w:hAnsi="宋体" w:cs="宋体"/>
                <w:color w:val="000000"/>
                <w:sz w:val="24"/>
                <w:szCs w:val="24"/>
                <w:lang w:eastAsia="zh-CN"/>
              </w:rPr>
              <w:t xml:space="preserve"> 气瓶批号：</w:t>
            </w:r>
            <w:r w:rsidRPr="007B6D0E">
              <w:rPr>
                <w:rFonts w:ascii="宋体" w:hAnsi="宋体" w:cs="宋体"/>
                <w:color w:val="000000"/>
                <w:sz w:val="24"/>
                <w:szCs w:val="24"/>
                <w:u w:val="single"/>
                <w:lang w:eastAsia="zh-CN"/>
              </w:rPr>
              <w:t xml:space="preserve">           </w:t>
            </w:r>
            <w:r w:rsidRPr="007B6D0E">
              <w:rPr>
                <w:rFonts w:ascii="宋体" w:hAnsi="宋体" w:cs="宋体" w:hint="eastAsia"/>
                <w:color w:val="000000"/>
                <w:sz w:val="24"/>
                <w:szCs w:val="24"/>
                <w:lang w:eastAsia="zh-CN"/>
              </w:rPr>
              <w:t>编号：</w:t>
            </w:r>
            <w:r w:rsidRPr="007B6D0E">
              <w:rPr>
                <w:rFonts w:ascii="宋体" w:hAnsi="宋体" w:cs="宋体"/>
                <w:color w:val="000000"/>
                <w:sz w:val="24"/>
                <w:szCs w:val="24"/>
                <w:u w:val="single"/>
                <w:lang w:eastAsia="zh-CN"/>
              </w:rPr>
              <w:t xml:space="preserve">           </w:t>
            </w:r>
            <w:r w:rsidRPr="007B6D0E">
              <w:rPr>
                <w:rFonts w:ascii="宋体" w:hAnsi="宋体" w:cs="宋体"/>
                <w:color w:val="000000"/>
                <w:sz w:val="24"/>
                <w:szCs w:val="24"/>
                <w:lang w:eastAsia="zh-CN"/>
              </w:rPr>
              <w:t xml:space="preserve"> 净重：</w:t>
            </w:r>
            <w:r w:rsidRPr="007B6D0E">
              <w:rPr>
                <w:rFonts w:ascii="宋体" w:hAnsi="宋体" w:cs="宋体"/>
                <w:color w:val="000000"/>
                <w:sz w:val="24"/>
                <w:szCs w:val="24"/>
                <w:u w:val="single"/>
                <w:lang w:eastAsia="zh-CN"/>
              </w:rPr>
              <w:t xml:space="preserve">          </w:t>
            </w:r>
            <w:r w:rsidRPr="007B6D0E">
              <w:rPr>
                <w:rFonts w:ascii="宋体" w:hAnsi="宋体" w:cs="宋体"/>
                <w:color w:val="000000"/>
                <w:sz w:val="24"/>
                <w:szCs w:val="24"/>
                <w:lang w:eastAsia="zh-CN"/>
              </w:rPr>
              <w:t>kg</w:t>
            </w:r>
          </w:p>
          <w:p w:rsidR="001E7D34" w:rsidRPr="007B6D0E" w:rsidRDefault="005318C7">
            <w:pPr>
              <w:spacing w:after="0" w:line="300" w:lineRule="exact"/>
              <w:rPr>
                <w:rFonts w:ascii="宋体" w:hAnsi="宋体" w:cs="宋体"/>
                <w:color w:val="000000"/>
                <w:sz w:val="24"/>
                <w:szCs w:val="24"/>
              </w:rPr>
            </w:pPr>
            <w:r w:rsidRPr="007B6D0E">
              <w:rPr>
                <w:rFonts w:ascii="宋体" w:hAnsi="宋体" w:cs="宋体" w:hint="eastAsia"/>
                <w:color w:val="000000"/>
                <w:sz w:val="24"/>
                <w:szCs w:val="24"/>
              </w:rPr>
              <w:t>□…………</w:t>
            </w:r>
          </w:p>
        </w:tc>
      </w:tr>
      <w:tr w:rsidR="001E7D34">
        <w:trPr>
          <w:gridAfter w:val="1"/>
          <w:wAfter w:w="9" w:type="dxa"/>
          <w:trHeight w:val="340"/>
          <w:jc w:val="center"/>
        </w:trPr>
        <w:tc>
          <w:tcPr>
            <w:tcW w:w="9099" w:type="dxa"/>
            <w:gridSpan w:val="31"/>
            <w:vAlign w:val="center"/>
          </w:tcPr>
          <w:p w:rsidR="001E7D34" w:rsidRPr="007B6D0E" w:rsidRDefault="005318C7">
            <w:pPr>
              <w:spacing w:after="0" w:line="300" w:lineRule="exact"/>
              <w:jc w:val="center"/>
              <w:rPr>
                <w:rFonts w:ascii="宋体" w:hAnsi="宋体" w:cs="宋体"/>
                <w:b/>
                <w:color w:val="000000"/>
                <w:sz w:val="24"/>
                <w:szCs w:val="24"/>
                <w:lang w:eastAsia="zh-CN"/>
              </w:rPr>
            </w:pPr>
            <w:r w:rsidRPr="007B6D0E">
              <w:rPr>
                <w:rFonts w:ascii="宋体" w:hAnsi="宋体" w:cs="宋体" w:hint="eastAsia"/>
                <w:b/>
                <w:color w:val="000000"/>
                <w:sz w:val="24"/>
                <w:szCs w:val="24"/>
                <w:lang w:eastAsia="zh-CN"/>
              </w:rPr>
              <w:t>安全附件、仪表和装卸附件</w:t>
            </w:r>
          </w:p>
        </w:tc>
      </w:tr>
      <w:tr w:rsidR="001E7D34">
        <w:trPr>
          <w:gridAfter w:val="1"/>
          <w:wAfter w:w="9" w:type="dxa"/>
          <w:trHeight w:val="340"/>
          <w:jc w:val="center"/>
        </w:trPr>
        <w:tc>
          <w:tcPr>
            <w:tcW w:w="1538" w:type="dxa"/>
            <w:gridSpan w:val="4"/>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名称</w:t>
            </w:r>
          </w:p>
        </w:tc>
        <w:tc>
          <w:tcPr>
            <w:tcW w:w="2086" w:type="dxa"/>
            <w:gridSpan w:val="10"/>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型号</w:t>
            </w:r>
          </w:p>
        </w:tc>
        <w:tc>
          <w:tcPr>
            <w:tcW w:w="1399" w:type="dxa"/>
            <w:gridSpan w:val="5"/>
            <w:vAlign w:val="center"/>
          </w:tcPr>
          <w:p w:rsidR="001E7D34" w:rsidRPr="007B6D0E" w:rsidRDefault="005318C7">
            <w:pPr>
              <w:spacing w:after="0" w:line="300" w:lineRule="exact"/>
              <w:ind w:left="57"/>
              <w:jc w:val="center"/>
              <w:rPr>
                <w:rFonts w:ascii="宋体" w:hAnsi="宋体" w:cs="宋体"/>
                <w:color w:val="000000"/>
                <w:sz w:val="24"/>
                <w:szCs w:val="24"/>
              </w:rPr>
            </w:pPr>
            <w:r w:rsidRPr="007B6D0E">
              <w:rPr>
                <w:rFonts w:ascii="宋体" w:hAnsi="宋体" w:cs="宋体" w:hint="eastAsia"/>
                <w:color w:val="000000"/>
                <w:sz w:val="24"/>
                <w:szCs w:val="24"/>
              </w:rPr>
              <w:t>规格</w:t>
            </w:r>
          </w:p>
        </w:tc>
        <w:tc>
          <w:tcPr>
            <w:tcW w:w="2349" w:type="dxa"/>
            <w:gridSpan w:val="7"/>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数量</w:t>
            </w:r>
          </w:p>
        </w:tc>
        <w:tc>
          <w:tcPr>
            <w:tcW w:w="1727" w:type="dxa"/>
            <w:gridSpan w:val="5"/>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rPr>
              <w:t>制造单位</w:t>
            </w:r>
            <w:r w:rsidRPr="007B6D0E">
              <w:rPr>
                <w:rFonts w:ascii="宋体" w:hAnsi="宋体" w:cs="宋体" w:hint="eastAsia"/>
                <w:color w:val="000000"/>
                <w:sz w:val="24"/>
                <w:szCs w:val="24"/>
                <w:lang w:eastAsia="zh-CN"/>
              </w:rPr>
              <w:t>名称</w:t>
            </w:r>
          </w:p>
        </w:tc>
      </w:tr>
      <w:tr w:rsidR="001E7D34">
        <w:trPr>
          <w:gridAfter w:val="1"/>
          <w:wAfter w:w="9" w:type="dxa"/>
          <w:trHeight w:val="340"/>
          <w:jc w:val="center"/>
        </w:trPr>
        <w:tc>
          <w:tcPr>
            <w:tcW w:w="1538" w:type="dxa"/>
            <w:gridSpan w:val="4"/>
            <w:vAlign w:val="center"/>
          </w:tcPr>
          <w:p w:rsidR="001E7D34" w:rsidRPr="007B6D0E" w:rsidRDefault="001E7D34">
            <w:pPr>
              <w:spacing w:after="0" w:line="300" w:lineRule="exact"/>
              <w:rPr>
                <w:rFonts w:ascii="宋体" w:hAnsi="宋体" w:cs="宋体"/>
                <w:color w:val="000000"/>
                <w:sz w:val="24"/>
                <w:szCs w:val="24"/>
              </w:rPr>
            </w:pPr>
          </w:p>
        </w:tc>
        <w:tc>
          <w:tcPr>
            <w:tcW w:w="2086" w:type="dxa"/>
            <w:gridSpan w:val="10"/>
            <w:vAlign w:val="center"/>
          </w:tcPr>
          <w:p w:rsidR="001E7D34" w:rsidRPr="007B6D0E" w:rsidRDefault="001E7D34">
            <w:pPr>
              <w:spacing w:after="0" w:line="300" w:lineRule="exact"/>
              <w:rPr>
                <w:rFonts w:ascii="宋体" w:hAnsi="宋体" w:cs="宋体"/>
                <w:color w:val="000000"/>
                <w:sz w:val="24"/>
                <w:szCs w:val="24"/>
              </w:rPr>
            </w:pPr>
          </w:p>
        </w:tc>
        <w:tc>
          <w:tcPr>
            <w:tcW w:w="1399" w:type="dxa"/>
            <w:gridSpan w:val="5"/>
            <w:vAlign w:val="center"/>
          </w:tcPr>
          <w:p w:rsidR="001E7D34" w:rsidRPr="007B6D0E" w:rsidRDefault="001E7D34">
            <w:pPr>
              <w:spacing w:after="0" w:line="300" w:lineRule="exact"/>
              <w:rPr>
                <w:rFonts w:ascii="宋体" w:hAnsi="宋体" w:cs="宋体"/>
                <w:color w:val="000000"/>
                <w:sz w:val="24"/>
                <w:szCs w:val="24"/>
              </w:rPr>
            </w:pPr>
          </w:p>
        </w:tc>
        <w:tc>
          <w:tcPr>
            <w:tcW w:w="2349" w:type="dxa"/>
            <w:gridSpan w:val="7"/>
            <w:vAlign w:val="center"/>
          </w:tcPr>
          <w:p w:rsidR="001E7D34" w:rsidRPr="007B6D0E" w:rsidRDefault="001E7D34">
            <w:pPr>
              <w:spacing w:after="0" w:line="300" w:lineRule="exact"/>
              <w:rPr>
                <w:rFonts w:ascii="宋体" w:hAnsi="宋体" w:cs="宋体"/>
                <w:color w:val="000000"/>
                <w:sz w:val="24"/>
                <w:szCs w:val="24"/>
              </w:rPr>
            </w:pPr>
          </w:p>
        </w:tc>
        <w:tc>
          <w:tcPr>
            <w:tcW w:w="1727" w:type="dxa"/>
            <w:gridSpan w:val="5"/>
            <w:vAlign w:val="center"/>
          </w:tcPr>
          <w:p w:rsidR="001E7D34" w:rsidRPr="007B6D0E" w:rsidRDefault="001E7D34">
            <w:pPr>
              <w:spacing w:after="0" w:line="300" w:lineRule="exact"/>
              <w:rPr>
                <w:rFonts w:ascii="宋体" w:hAnsi="宋体" w:cs="宋体"/>
                <w:color w:val="000000"/>
                <w:sz w:val="24"/>
                <w:szCs w:val="24"/>
              </w:rPr>
            </w:pPr>
          </w:p>
        </w:tc>
      </w:tr>
      <w:tr w:rsidR="001E7D34">
        <w:trPr>
          <w:gridAfter w:val="1"/>
          <w:wAfter w:w="9" w:type="dxa"/>
          <w:trHeight w:val="340"/>
          <w:jc w:val="center"/>
        </w:trPr>
        <w:tc>
          <w:tcPr>
            <w:tcW w:w="1538" w:type="dxa"/>
            <w:gridSpan w:val="4"/>
            <w:vAlign w:val="center"/>
          </w:tcPr>
          <w:p w:rsidR="001E7D34" w:rsidRPr="007B6D0E" w:rsidRDefault="001E7D34">
            <w:pPr>
              <w:spacing w:after="0" w:line="300" w:lineRule="exact"/>
              <w:rPr>
                <w:rFonts w:ascii="宋体" w:hAnsi="宋体" w:cs="宋体"/>
                <w:color w:val="000000"/>
                <w:sz w:val="24"/>
                <w:szCs w:val="24"/>
              </w:rPr>
            </w:pPr>
          </w:p>
        </w:tc>
        <w:tc>
          <w:tcPr>
            <w:tcW w:w="2086" w:type="dxa"/>
            <w:gridSpan w:val="10"/>
            <w:vAlign w:val="center"/>
          </w:tcPr>
          <w:p w:rsidR="001E7D34" w:rsidRPr="007B6D0E" w:rsidRDefault="001E7D34">
            <w:pPr>
              <w:spacing w:after="0" w:line="300" w:lineRule="exact"/>
              <w:rPr>
                <w:rFonts w:ascii="宋体" w:hAnsi="宋体" w:cs="宋体"/>
                <w:color w:val="000000"/>
                <w:sz w:val="24"/>
                <w:szCs w:val="24"/>
              </w:rPr>
            </w:pPr>
          </w:p>
        </w:tc>
        <w:tc>
          <w:tcPr>
            <w:tcW w:w="1399" w:type="dxa"/>
            <w:gridSpan w:val="5"/>
            <w:vAlign w:val="center"/>
          </w:tcPr>
          <w:p w:rsidR="001E7D34" w:rsidRPr="007B6D0E" w:rsidRDefault="001E7D34">
            <w:pPr>
              <w:spacing w:after="0" w:line="300" w:lineRule="exact"/>
              <w:rPr>
                <w:rFonts w:ascii="宋体" w:hAnsi="宋体" w:cs="宋体"/>
                <w:color w:val="000000"/>
                <w:sz w:val="24"/>
                <w:szCs w:val="24"/>
              </w:rPr>
            </w:pPr>
          </w:p>
        </w:tc>
        <w:tc>
          <w:tcPr>
            <w:tcW w:w="2349" w:type="dxa"/>
            <w:gridSpan w:val="7"/>
            <w:vAlign w:val="center"/>
          </w:tcPr>
          <w:p w:rsidR="001E7D34" w:rsidRPr="007B6D0E" w:rsidRDefault="001E7D34">
            <w:pPr>
              <w:spacing w:after="0" w:line="300" w:lineRule="exact"/>
              <w:rPr>
                <w:rFonts w:ascii="宋体" w:hAnsi="宋体" w:cs="宋体"/>
                <w:color w:val="000000"/>
                <w:sz w:val="24"/>
                <w:szCs w:val="24"/>
              </w:rPr>
            </w:pPr>
          </w:p>
        </w:tc>
        <w:tc>
          <w:tcPr>
            <w:tcW w:w="1727" w:type="dxa"/>
            <w:gridSpan w:val="5"/>
            <w:vAlign w:val="center"/>
          </w:tcPr>
          <w:p w:rsidR="001E7D34" w:rsidRPr="007B6D0E" w:rsidRDefault="001E7D34">
            <w:pPr>
              <w:spacing w:after="0" w:line="300" w:lineRule="exact"/>
              <w:rPr>
                <w:rFonts w:ascii="宋体" w:hAnsi="宋体" w:cs="宋体"/>
                <w:color w:val="000000"/>
                <w:sz w:val="24"/>
                <w:szCs w:val="24"/>
              </w:rPr>
            </w:pPr>
          </w:p>
        </w:tc>
      </w:tr>
      <w:tr w:rsidR="001E7D34">
        <w:trPr>
          <w:gridAfter w:val="1"/>
          <w:wAfter w:w="9" w:type="dxa"/>
          <w:trHeight w:val="340"/>
          <w:jc w:val="center"/>
        </w:trPr>
        <w:tc>
          <w:tcPr>
            <w:tcW w:w="736" w:type="dxa"/>
            <w:gridSpan w:val="2"/>
            <w:vMerge w:val="restart"/>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制造监检情况</w:t>
            </w:r>
          </w:p>
        </w:tc>
        <w:tc>
          <w:tcPr>
            <w:tcW w:w="2110" w:type="dxa"/>
            <w:gridSpan w:val="9"/>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rPr>
              <w:t>监检机构</w:t>
            </w:r>
            <w:r w:rsidRPr="007B6D0E">
              <w:rPr>
                <w:rFonts w:ascii="宋体" w:hAnsi="宋体" w:cs="宋体" w:hint="eastAsia"/>
                <w:color w:val="000000"/>
                <w:sz w:val="24"/>
                <w:szCs w:val="24"/>
                <w:lang w:eastAsia="zh-CN"/>
              </w:rPr>
              <w:t>名称</w:t>
            </w:r>
          </w:p>
        </w:tc>
        <w:tc>
          <w:tcPr>
            <w:tcW w:w="6253" w:type="dxa"/>
            <w:gridSpan w:val="20"/>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trHeight w:val="340"/>
          <w:jc w:val="center"/>
        </w:trPr>
        <w:tc>
          <w:tcPr>
            <w:tcW w:w="736" w:type="dxa"/>
            <w:gridSpan w:val="2"/>
            <w:vMerge/>
            <w:vAlign w:val="center"/>
          </w:tcPr>
          <w:p w:rsidR="001E7D34" w:rsidRPr="007B6D0E" w:rsidRDefault="001E7D34">
            <w:pPr>
              <w:spacing w:after="0" w:line="300" w:lineRule="exact"/>
              <w:rPr>
                <w:rFonts w:ascii="宋体" w:hAnsi="宋体" w:cs="宋体"/>
                <w:color w:val="000000"/>
                <w:sz w:val="24"/>
                <w:szCs w:val="24"/>
              </w:rPr>
            </w:pPr>
          </w:p>
        </w:tc>
        <w:tc>
          <w:tcPr>
            <w:tcW w:w="2110" w:type="dxa"/>
            <w:gridSpan w:val="9"/>
            <w:vAlign w:val="center"/>
          </w:tcPr>
          <w:p w:rsidR="001E7D34" w:rsidRPr="007B6D0E" w:rsidRDefault="005318C7">
            <w:pPr>
              <w:spacing w:after="0" w:line="300" w:lineRule="exact"/>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监检机构</w:t>
            </w:r>
          </w:p>
          <w:p w:rsidR="001E7D34" w:rsidRPr="007B6D0E" w:rsidRDefault="005318C7">
            <w:pPr>
              <w:spacing w:after="0" w:line="300" w:lineRule="exact"/>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统一社会信用代码</w:t>
            </w:r>
          </w:p>
        </w:tc>
        <w:tc>
          <w:tcPr>
            <w:tcW w:w="2110" w:type="dxa"/>
            <w:gridSpan w:val="7"/>
            <w:vAlign w:val="center"/>
          </w:tcPr>
          <w:p w:rsidR="001E7D34" w:rsidRPr="007B6D0E" w:rsidRDefault="001E7D34">
            <w:pPr>
              <w:spacing w:after="0" w:line="300" w:lineRule="exact"/>
              <w:jc w:val="center"/>
              <w:rPr>
                <w:rFonts w:ascii="宋体" w:hAnsi="宋体" w:cs="宋体"/>
                <w:color w:val="000000"/>
                <w:sz w:val="24"/>
                <w:szCs w:val="24"/>
                <w:lang w:eastAsia="zh-CN"/>
              </w:rPr>
            </w:pPr>
          </w:p>
        </w:tc>
        <w:tc>
          <w:tcPr>
            <w:tcW w:w="2110" w:type="dxa"/>
            <w:gridSpan w:val="7"/>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监检</w:t>
            </w:r>
            <w:r w:rsidRPr="007B6D0E">
              <w:rPr>
                <w:rFonts w:ascii="宋体" w:hAnsi="宋体" w:cs="宋体" w:hint="eastAsia"/>
                <w:color w:val="000000"/>
                <w:sz w:val="24"/>
                <w:szCs w:val="24"/>
              </w:rPr>
              <w:t>机构核准证编号</w:t>
            </w:r>
          </w:p>
        </w:tc>
        <w:tc>
          <w:tcPr>
            <w:tcW w:w="2042" w:type="dxa"/>
            <w:gridSpan w:val="7"/>
            <w:vAlign w:val="center"/>
          </w:tcPr>
          <w:p w:rsidR="001E7D34" w:rsidRPr="007B6D0E" w:rsidRDefault="001E7D34">
            <w:pPr>
              <w:spacing w:after="0" w:line="300" w:lineRule="exact"/>
              <w:rPr>
                <w:rFonts w:ascii="宋体" w:hAnsi="宋体" w:cs="宋体"/>
                <w:color w:val="000000"/>
                <w:sz w:val="24"/>
                <w:szCs w:val="24"/>
                <w:lang w:eastAsia="zh-CN"/>
              </w:rPr>
            </w:pPr>
          </w:p>
        </w:tc>
      </w:tr>
    </w:tbl>
    <w:p w:rsidR="001E7D34" w:rsidRPr="007B6D0E" w:rsidRDefault="001E7D34">
      <w:pPr>
        <w:pStyle w:val="aff1"/>
        <w:spacing w:beforeLines="100" w:before="240" w:after="0" w:line="401" w:lineRule="exact"/>
        <w:rPr>
          <w:rFonts w:hAnsi="黑体" w:cs="黑体"/>
          <w:color w:val="000000"/>
          <w:sz w:val="24"/>
          <w:szCs w:val="24"/>
          <w:lang w:eastAsia="zh-CN"/>
        </w:rPr>
      </w:pPr>
    </w:p>
    <w:p w:rsidR="001E7D34" w:rsidRPr="007B6D0E" w:rsidRDefault="005318C7">
      <w:pPr>
        <w:pStyle w:val="aff1"/>
        <w:spacing w:before="0" w:after="0" w:line="401" w:lineRule="exact"/>
        <w:rPr>
          <w:rFonts w:hAnsi="黑体" w:cs="黑体"/>
          <w:color w:val="000000"/>
          <w:sz w:val="24"/>
          <w:szCs w:val="24"/>
          <w:lang w:eastAsia="zh-CN"/>
        </w:rPr>
      </w:pPr>
      <w:r w:rsidRPr="007B6D0E">
        <w:rPr>
          <w:rFonts w:hAnsi="黑体" w:cs="黑体" w:hint="eastAsia"/>
          <w:color w:val="000000"/>
          <w:sz w:val="24"/>
          <w:szCs w:val="24"/>
          <w:lang w:eastAsia="zh-CN"/>
        </w:rPr>
        <w:t>(</w:t>
      </w:r>
      <w:r w:rsidRPr="007B6D0E">
        <w:rPr>
          <w:rFonts w:hAnsi="黑体" w:cs="黑体"/>
          <w:color w:val="000000"/>
          <w:sz w:val="24"/>
          <w:szCs w:val="24"/>
          <w:lang w:eastAsia="zh-CN"/>
        </w:rPr>
        <w:t>12)气瓶集装箱产品数据表</w:t>
      </w:r>
    </w:p>
    <w:p w:rsidR="001E7D34" w:rsidRPr="007B6D0E" w:rsidRDefault="005318C7">
      <w:pPr>
        <w:pStyle w:val="afc"/>
        <w:spacing w:after="0" w:line="401" w:lineRule="exact"/>
        <w:ind w:rightChars="1000" w:right="2200" w:firstLineChars="0" w:firstLine="0"/>
        <w:jc w:val="right"/>
        <w:rPr>
          <w:rFonts w:ascii="宋体" w:eastAsia="宋体" w:hAnsi="宋体" w:cs="宋体"/>
          <w:color w:val="000000"/>
          <w:sz w:val="28"/>
          <w:szCs w:val="28"/>
        </w:rPr>
      </w:pPr>
      <w:r w:rsidRPr="007B6D0E">
        <w:rPr>
          <w:rFonts w:ascii="宋体" w:eastAsia="宋体" w:hAnsi="宋体" w:cs="宋体" w:hint="eastAsia"/>
          <w:color w:val="000000"/>
        </w:rPr>
        <w:t>编号：</w:t>
      </w:r>
    </w:p>
    <w:tbl>
      <w:tblPr>
        <w:tblW w:w="909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01"/>
        <w:gridCol w:w="109"/>
        <w:gridCol w:w="801"/>
        <w:gridCol w:w="46"/>
        <w:gridCol w:w="130"/>
        <w:gridCol w:w="326"/>
        <w:gridCol w:w="241"/>
        <w:gridCol w:w="15"/>
        <w:gridCol w:w="452"/>
        <w:gridCol w:w="9"/>
        <w:gridCol w:w="56"/>
        <w:gridCol w:w="17"/>
        <w:gridCol w:w="224"/>
        <w:gridCol w:w="401"/>
        <w:gridCol w:w="1114"/>
        <w:gridCol w:w="48"/>
        <w:gridCol w:w="253"/>
        <w:gridCol w:w="19"/>
        <w:gridCol w:w="36"/>
        <w:gridCol w:w="1158"/>
        <w:gridCol w:w="22"/>
        <w:gridCol w:w="179"/>
        <w:gridCol w:w="556"/>
        <w:gridCol w:w="160"/>
        <w:gridCol w:w="18"/>
        <w:gridCol w:w="579"/>
        <w:gridCol w:w="100"/>
        <w:gridCol w:w="1424"/>
      </w:tblGrid>
      <w:tr w:rsidR="001E7D34">
        <w:trPr>
          <w:trHeight w:val="283"/>
          <w:jc w:val="center"/>
        </w:trPr>
        <w:tc>
          <w:tcPr>
            <w:tcW w:w="2269" w:type="dxa"/>
            <w:gridSpan w:val="8"/>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产品名称</w:t>
            </w:r>
          </w:p>
        </w:tc>
        <w:tc>
          <w:tcPr>
            <w:tcW w:w="2273" w:type="dxa"/>
            <w:gridSpan w:val="7"/>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2271" w:type="dxa"/>
            <w:gridSpan w:val="8"/>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产品型号</w:t>
            </w:r>
          </w:p>
        </w:tc>
        <w:tc>
          <w:tcPr>
            <w:tcW w:w="2281" w:type="dxa"/>
            <w:gridSpan w:val="5"/>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r>
      <w:tr w:rsidR="001E7D34">
        <w:trPr>
          <w:trHeight w:val="283"/>
          <w:jc w:val="center"/>
        </w:trPr>
        <w:tc>
          <w:tcPr>
            <w:tcW w:w="2269" w:type="dxa"/>
            <w:gridSpan w:val="8"/>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产品编号</w:t>
            </w:r>
          </w:p>
        </w:tc>
        <w:tc>
          <w:tcPr>
            <w:tcW w:w="2273" w:type="dxa"/>
            <w:gridSpan w:val="7"/>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2271" w:type="dxa"/>
            <w:gridSpan w:val="8"/>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特种</w:t>
            </w:r>
            <w:r w:rsidRPr="007B6D0E">
              <w:rPr>
                <w:rFonts w:ascii="宋体" w:hAnsi="宋体" w:cs="宋体" w:hint="eastAsia"/>
                <w:color w:val="000000"/>
                <w:sz w:val="24"/>
                <w:szCs w:val="24"/>
              </w:rPr>
              <w:t>设备代码</w:t>
            </w:r>
          </w:p>
        </w:tc>
        <w:tc>
          <w:tcPr>
            <w:tcW w:w="2281" w:type="dxa"/>
            <w:gridSpan w:val="5"/>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r>
      <w:tr w:rsidR="001E7D34">
        <w:trPr>
          <w:trHeight w:val="283"/>
          <w:jc w:val="center"/>
        </w:trPr>
        <w:tc>
          <w:tcPr>
            <w:tcW w:w="2254"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产品标准</w:t>
            </w:r>
          </w:p>
        </w:tc>
        <w:tc>
          <w:tcPr>
            <w:tcW w:w="6840" w:type="dxa"/>
            <w:gridSpan w:val="21"/>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r>
      <w:tr w:rsidR="001E7D34">
        <w:trPr>
          <w:trHeight w:val="283"/>
          <w:jc w:val="center"/>
        </w:trPr>
        <w:tc>
          <w:tcPr>
            <w:tcW w:w="9094" w:type="dxa"/>
            <w:gridSpan w:val="28"/>
            <w:vAlign w:val="center"/>
          </w:tcPr>
          <w:p w:rsidR="001E7D34" w:rsidRPr="007B6D0E" w:rsidRDefault="005318C7">
            <w:pPr>
              <w:adjustRightInd w:val="0"/>
              <w:snapToGrid w:val="0"/>
              <w:spacing w:after="0" w:line="240" w:lineRule="auto"/>
              <w:jc w:val="center"/>
              <w:rPr>
                <w:rFonts w:ascii="宋体" w:hAnsi="宋体" w:cs="宋体"/>
                <w:b/>
                <w:color w:val="000000"/>
                <w:sz w:val="24"/>
                <w:szCs w:val="24"/>
              </w:rPr>
            </w:pPr>
            <w:r w:rsidRPr="007B6D0E">
              <w:rPr>
                <w:rFonts w:ascii="宋体" w:hAnsi="宋体" w:cs="宋体" w:hint="eastAsia"/>
                <w:b/>
                <w:color w:val="000000"/>
                <w:sz w:val="24"/>
                <w:szCs w:val="24"/>
                <w:lang w:eastAsia="zh-CN"/>
              </w:rPr>
              <w:t>气瓶</w:t>
            </w:r>
            <w:r w:rsidRPr="007B6D0E">
              <w:rPr>
                <w:rFonts w:ascii="宋体" w:hAnsi="宋体" w:cs="宋体" w:hint="eastAsia"/>
                <w:b/>
                <w:color w:val="000000"/>
                <w:sz w:val="24"/>
                <w:szCs w:val="24"/>
              </w:rPr>
              <w:t>集装箱</w:t>
            </w:r>
          </w:p>
        </w:tc>
      </w:tr>
      <w:tr w:rsidR="001E7D34">
        <w:trPr>
          <w:trHeight w:val="283"/>
          <w:jc w:val="center"/>
        </w:trPr>
        <w:tc>
          <w:tcPr>
            <w:tcW w:w="1511" w:type="dxa"/>
            <w:gridSpan w:val="3"/>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lang w:eastAsia="zh-CN"/>
              </w:rPr>
              <w:t>适用</w:t>
            </w:r>
            <w:r w:rsidRPr="007B6D0E">
              <w:rPr>
                <w:rFonts w:ascii="宋体" w:hAnsi="宋体" w:cs="宋体" w:hint="eastAsia"/>
                <w:color w:val="000000"/>
                <w:sz w:val="24"/>
                <w:szCs w:val="24"/>
              </w:rPr>
              <w:t>运输方式</w:t>
            </w:r>
          </w:p>
        </w:tc>
        <w:tc>
          <w:tcPr>
            <w:tcW w:w="1516" w:type="dxa"/>
            <w:gridSpan w:val="10"/>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c>
          <w:tcPr>
            <w:tcW w:w="1515" w:type="dxa"/>
            <w:gridSpan w:val="2"/>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空箱质量</w:t>
            </w:r>
          </w:p>
        </w:tc>
        <w:tc>
          <w:tcPr>
            <w:tcW w:w="1514" w:type="dxa"/>
            <w:gridSpan w:val="5"/>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rPr>
              <w:t>kg</w:t>
            </w:r>
          </w:p>
        </w:tc>
        <w:tc>
          <w:tcPr>
            <w:tcW w:w="1514" w:type="dxa"/>
            <w:gridSpan w:val="6"/>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允许堆码质量</w:t>
            </w:r>
          </w:p>
        </w:tc>
        <w:tc>
          <w:tcPr>
            <w:tcW w:w="1524" w:type="dxa"/>
            <w:gridSpan w:val="2"/>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kg</w:t>
            </w:r>
          </w:p>
        </w:tc>
      </w:tr>
      <w:tr w:rsidR="001E7D34">
        <w:trPr>
          <w:trHeight w:val="283"/>
          <w:jc w:val="center"/>
        </w:trPr>
        <w:tc>
          <w:tcPr>
            <w:tcW w:w="1511"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介质</w:t>
            </w:r>
            <w:r w:rsidRPr="007B6D0E">
              <w:rPr>
                <w:rFonts w:ascii="宋体" w:hAnsi="宋体" w:cs="宋体" w:hint="eastAsia"/>
                <w:color w:val="000000"/>
                <w:sz w:val="24"/>
                <w:szCs w:val="24"/>
                <w:lang w:eastAsia="zh-CN"/>
              </w:rPr>
              <w:t>名称</w:t>
            </w:r>
          </w:p>
        </w:tc>
        <w:tc>
          <w:tcPr>
            <w:tcW w:w="1516" w:type="dxa"/>
            <w:gridSpan w:val="10"/>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c>
          <w:tcPr>
            <w:tcW w:w="1515" w:type="dxa"/>
            <w:gridSpan w:val="2"/>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额定质量</w:t>
            </w:r>
          </w:p>
        </w:tc>
        <w:tc>
          <w:tcPr>
            <w:tcW w:w="1514" w:type="dxa"/>
            <w:gridSpan w:val="5"/>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kg</w:t>
            </w:r>
          </w:p>
        </w:tc>
        <w:tc>
          <w:tcPr>
            <w:tcW w:w="1514" w:type="dxa"/>
            <w:gridSpan w:val="6"/>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气瓶集装箱</w:t>
            </w:r>
          </w:p>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设计使用年限</w:t>
            </w:r>
          </w:p>
        </w:tc>
        <w:tc>
          <w:tcPr>
            <w:tcW w:w="1524" w:type="dxa"/>
            <w:gridSpan w:val="2"/>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年</w:t>
            </w:r>
          </w:p>
        </w:tc>
      </w:tr>
      <w:tr w:rsidR="001E7D34">
        <w:trPr>
          <w:trHeight w:val="283"/>
          <w:jc w:val="center"/>
        </w:trPr>
        <w:tc>
          <w:tcPr>
            <w:tcW w:w="2269" w:type="dxa"/>
            <w:gridSpan w:val="8"/>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介质危害性</w:t>
            </w:r>
          </w:p>
        </w:tc>
        <w:tc>
          <w:tcPr>
            <w:tcW w:w="2273" w:type="dxa"/>
            <w:gridSpan w:val="7"/>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c>
          <w:tcPr>
            <w:tcW w:w="2271" w:type="dxa"/>
            <w:gridSpan w:val="8"/>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介质编号</w:t>
            </w:r>
          </w:p>
        </w:tc>
        <w:tc>
          <w:tcPr>
            <w:tcW w:w="2281" w:type="dxa"/>
            <w:gridSpan w:val="5"/>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r>
      <w:tr w:rsidR="001E7D34">
        <w:trPr>
          <w:trHeight w:val="283"/>
          <w:jc w:val="center"/>
        </w:trPr>
        <w:tc>
          <w:tcPr>
            <w:tcW w:w="2269" w:type="dxa"/>
            <w:gridSpan w:val="8"/>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适用</w:t>
            </w:r>
            <w:r w:rsidRPr="007B6D0E">
              <w:rPr>
                <w:rFonts w:ascii="宋体" w:hAnsi="宋体" w:cs="宋体" w:hint="eastAsia"/>
                <w:color w:val="000000"/>
                <w:sz w:val="24"/>
                <w:szCs w:val="24"/>
              </w:rPr>
              <w:t>环境温度</w:t>
            </w:r>
            <w:r w:rsidRPr="007B6D0E">
              <w:rPr>
                <w:rFonts w:ascii="宋体" w:hAnsi="宋体" w:cs="宋体"/>
                <w:color w:val="000000"/>
                <w:sz w:val="24"/>
                <w:szCs w:val="24"/>
                <w:lang w:eastAsia="zh-CN"/>
              </w:rPr>
              <w:t>(</w:t>
            </w:r>
            <w:r w:rsidRPr="007B6D0E">
              <w:rPr>
                <w:rFonts w:ascii="宋体" w:hAnsi="宋体" w:cs="宋体" w:hint="eastAsia"/>
                <w:color w:val="000000"/>
                <w:sz w:val="24"/>
                <w:szCs w:val="24"/>
              </w:rPr>
              <w:t>℃</w:t>
            </w:r>
            <w:r w:rsidRPr="007B6D0E">
              <w:rPr>
                <w:rFonts w:ascii="宋体" w:hAnsi="宋体" w:cs="宋体"/>
                <w:color w:val="000000"/>
                <w:sz w:val="24"/>
                <w:szCs w:val="24"/>
                <w:lang w:eastAsia="zh-CN"/>
              </w:rPr>
              <w:t>)</w:t>
            </w:r>
          </w:p>
        </w:tc>
        <w:tc>
          <w:tcPr>
            <w:tcW w:w="2273" w:type="dxa"/>
            <w:gridSpan w:val="7"/>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c>
          <w:tcPr>
            <w:tcW w:w="2271" w:type="dxa"/>
            <w:gridSpan w:val="8"/>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pacing w:val="-20"/>
                <w:sz w:val="24"/>
                <w:szCs w:val="24"/>
                <w:lang w:eastAsia="zh-CN"/>
              </w:rPr>
            </w:pPr>
            <w:r w:rsidRPr="007B6D0E">
              <w:rPr>
                <w:rFonts w:ascii="宋体" w:hAnsi="宋体" w:cs="宋体" w:hint="eastAsia"/>
                <w:color w:val="000000"/>
                <w:spacing w:val="-20"/>
                <w:sz w:val="24"/>
                <w:szCs w:val="24"/>
                <w:lang w:eastAsia="zh-CN"/>
              </w:rPr>
              <w:t>外廓尺寸(长×</w:t>
            </w:r>
            <w:r w:rsidRPr="007B6D0E">
              <w:rPr>
                <w:rFonts w:ascii="宋体" w:hAnsi="宋体" w:cs="宋体"/>
                <w:color w:val="000000"/>
                <w:spacing w:val="-20"/>
                <w:sz w:val="24"/>
                <w:szCs w:val="24"/>
                <w:lang w:eastAsia="zh-CN"/>
              </w:rPr>
              <w:t>宽</w:t>
            </w:r>
            <w:r w:rsidRPr="007B6D0E">
              <w:rPr>
                <w:rFonts w:ascii="宋体" w:hAnsi="宋体" w:cs="宋体" w:hint="eastAsia"/>
                <w:color w:val="000000"/>
                <w:spacing w:val="-20"/>
                <w:sz w:val="24"/>
                <w:szCs w:val="24"/>
                <w:lang w:eastAsia="zh-CN"/>
              </w:rPr>
              <w:t>×</w:t>
            </w:r>
            <w:r w:rsidRPr="007B6D0E">
              <w:rPr>
                <w:rFonts w:ascii="宋体" w:hAnsi="宋体" w:cs="宋体"/>
                <w:color w:val="000000"/>
                <w:spacing w:val="-20"/>
                <w:sz w:val="24"/>
                <w:szCs w:val="24"/>
                <w:lang w:eastAsia="zh-CN"/>
              </w:rPr>
              <w:t>高</w:t>
            </w:r>
            <w:r w:rsidRPr="007B6D0E">
              <w:rPr>
                <w:rFonts w:ascii="宋体" w:hAnsi="宋体" w:cs="宋体" w:hint="eastAsia"/>
                <w:color w:val="000000"/>
                <w:spacing w:val="-20"/>
                <w:sz w:val="24"/>
                <w:szCs w:val="24"/>
                <w:lang w:eastAsia="zh-CN"/>
              </w:rPr>
              <w:t>)</w:t>
            </w:r>
          </w:p>
        </w:tc>
        <w:tc>
          <w:tcPr>
            <w:tcW w:w="2281" w:type="dxa"/>
            <w:gridSpan w:val="5"/>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mm</w:t>
            </w:r>
          </w:p>
        </w:tc>
      </w:tr>
      <w:tr w:rsidR="001E7D34">
        <w:trPr>
          <w:trHeight w:val="283"/>
          <w:jc w:val="center"/>
        </w:trPr>
        <w:tc>
          <w:tcPr>
            <w:tcW w:w="9094" w:type="dxa"/>
            <w:gridSpan w:val="28"/>
            <w:vAlign w:val="center"/>
          </w:tcPr>
          <w:p w:rsidR="001E7D34" w:rsidRPr="007B6D0E" w:rsidRDefault="005318C7">
            <w:pPr>
              <w:adjustRightInd w:val="0"/>
              <w:snapToGrid w:val="0"/>
              <w:spacing w:after="0" w:line="240" w:lineRule="auto"/>
              <w:jc w:val="center"/>
              <w:rPr>
                <w:rFonts w:ascii="宋体" w:hAnsi="宋体" w:cs="宋体"/>
                <w:b/>
                <w:color w:val="000000"/>
                <w:sz w:val="24"/>
                <w:szCs w:val="24"/>
              </w:rPr>
            </w:pPr>
            <w:r w:rsidRPr="007B6D0E">
              <w:rPr>
                <w:rFonts w:ascii="宋体" w:hAnsi="宋体" w:cs="宋体" w:hint="eastAsia"/>
                <w:b/>
                <w:color w:val="000000"/>
                <w:sz w:val="24"/>
                <w:szCs w:val="24"/>
              </w:rPr>
              <w:t>气瓶</w:t>
            </w:r>
            <w:r w:rsidRPr="007B6D0E">
              <w:rPr>
                <w:rFonts w:ascii="宋体" w:hAnsi="宋体" w:cs="宋体" w:hint="eastAsia"/>
                <w:b/>
                <w:color w:val="000000"/>
                <w:sz w:val="24"/>
                <w:szCs w:val="24"/>
                <w:lang w:eastAsia="zh-CN"/>
              </w:rPr>
              <w:t>与</w:t>
            </w:r>
            <w:r w:rsidRPr="007B6D0E">
              <w:rPr>
                <w:rFonts w:ascii="宋体" w:hAnsi="宋体" w:cs="宋体" w:hint="eastAsia"/>
                <w:b/>
                <w:color w:val="000000"/>
                <w:sz w:val="24"/>
                <w:szCs w:val="24"/>
              </w:rPr>
              <w:t>管路</w:t>
            </w:r>
          </w:p>
        </w:tc>
      </w:tr>
      <w:tr w:rsidR="001E7D34">
        <w:trPr>
          <w:trHeight w:val="283"/>
          <w:jc w:val="center"/>
        </w:trPr>
        <w:tc>
          <w:tcPr>
            <w:tcW w:w="601" w:type="dxa"/>
            <w:vMerge w:val="restart"/>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rPr>
              <w:t>性能参数</w:t>
            </w:r>
          </w:p>
        </w:tc>
        <w:tc>
          <w:tcPr>
            <w:tcW w:w="1412"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气瓶</w:t>
            </w:r>
            <w:r w:rsidRPr="007B6D0E">
              <w:rPr>
                <w:rFonts w:ascii="宋体" w:hAnsi="宋体" w:cs="宋体" w:hint="eastAsia"/>
                <w:color w:val="000000"/>
                <w:sz w:val="24"/>
                <w:szCs w:val="24"/>
              </w:rPr>
              <w:t>型号</w:t>
            </w:r>
          </w:p>
        </w:tc>
        <w:tc>
          <w:tcPr>
            <w:tcW w:w="1415" w:type="dxa"/>
            <w:gridSpan w:val="8"/>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c>
          <w:tcPr>
            <w:tcW w:w="1415"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数量</w:t>
            </w:r>
          </w:p>
        </w:tc>
        <w:tc>
          <w:tcPr>
            <w:tcW w:w="1414" w:type="dxa"/>
            <w:gridSpan w:val="5"/>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只</w:t>
            </w:r>
          </w:p>
        </w:tc>
        <w:tc>
          <w:tcPr>
            <w:tcW w:w="1413"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单瓶容积</w:t>
            </w:r>
          </w:p>
        </w:tc>
        <w:tc>
          <w:tcPr>
            <w:tcW w:w="1424" w:type="dxa"/>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m</w:t>
            </w:r>
            <w:r w:rsidRPr="007B6D0E">
              <w:rPr>
                <w:rFonts w:ascii="宋体" w:hAnsi="宋体" w:cs="宋体"/>
                <w:color w:val="000000"/>
                <w:sz w:val="24"/>
                <w:szCs w:val="24"/>
                <w:vertAlign w:val="superscript"/>
              </w:rPr>
              <w:t>3</w:t>
            </w:r>
          </w:p>
        </w:tc>
      </w:tr>
      <w:tr w:rsidR="001E7D34">
        <w:trPr>
          <w:trHeight w:val="283"/>
          <w:jc w:val="center"/>
        </w:trPr>
        <w:tc>
          <w:tcPr>
            <w:tcW w:w="601" w:type="dxa"/>
            <w:vMerge/>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2120" w:type="dxa"/>
            <w:gridSpan w:val="8"/>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总容积</w:t>
            </w:r>
          </w:p>
        </w:tc>
        <w:tc>
          <w:tcPr>
            <w:tcW w:w="2122" w:type="dxa"/>
            <w:gridSpan w:val="8"/>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m</w:t>
            </w:r>
            <w:r w:rsidRPr="007B6D0E">
              <w:rPr>
                <w:rFonts w:ascii="宋体" w:hAnsi="宋体" w:cs="宋体"/>
                <w:color w:val="000000"/>
                <w:sz w:val="24"/>
                <w:szCs w:val="24"/>
                <w:vertAlign w:val="superscript"/>
              </w:rPr>
              <w:t>3</w:t>
            </w:r>
          </w:p>
        </w:tc>
        <w:tc>
          <w:tcPr>
            <w:tcW w:w="2130"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规格</w:t>
            </w:r>
            <w:r>
              <w:rPr>
                <w:rFonts w:ascii="宋体" w:hAnsi="宋体" w:cs="宋体" w:hint="eastAsia"/>
                <w:sz w:val="24"/>
                <w:szCs w:val="24"/>
                <w:lang w:eastAsia="zh-CN"/>
              </w:rPr>
              <w:t>(外径</w:t>
            </w:r>
            <w:r w:rsidRPr="007B6D0E">
              <w:rPr>
                <w:rFonts w:ascii="宋体" w:hAnsi="宋体" w:cs="宋体" w:hint="eastAsia"/>
                <w:color w:val="000000"/>
                <w:sz w:val="24"/>
                <w:szCs w:val="24"/>
                <w:lang w:eastAsia="zh-CN"/>
              </w:rPr>
              <w:t>×</w:t>
            </w:r>
            <w:r>
              <w:rPr>
                <w:rFonts w:ascii="宋体" w:hAnsi="宋体" w:cs="宋体" w:hint="eastAsia"/>
                <w:sz w:val="24"/>
                <w:szCs w:val="24"/>
                <w:lang w:eastAsia="zh-CN"/>
              </w:rPr>
              <w:t>壁厚</w:t>
            </w:r>
            <w:r w:rsidRPr="007B6D0E">
              <w:rPr>
                <w:rFonts w:ascii="宋体" w:hAnsi="宋体" w:cs="宋体" w:hint="eastAsia"/>
                <w:color w:val="000000"/>
                <w:sz w:val="24"/>
                <w:szCs w:val="24"/>
                <w:lang w:eastAsia="zh-CN"/>
              </w:rPr>
              <w:t>×</w:t>
            </w:r>
            <w:r>
              <w:rPr>
                <w:rFonts w:ascii="宋体" w:hAnsi="宋体" w:cs="宋体" w:hint="eastAsia"/>
                <w:sz w:val="24"/>
                <w:szCs w:val="24"/>
                <w:lang w:eastAsia="zh-CN"/>
              </w:rPr>
              <w:t>长度)</w:t>
            </w:r>
          </w:p>
        </w:tc>
        <w:tc>
          <w:tcPr>
            <w:tcW w:w="2121"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mm</w:t>
            </w:r>
          </w:p>
        </w:tc>
      </w:tr>
      <w:tr w:rsidR="001E7D34">
        <w:trPr>
          <w:trHeight w:val="283"/>
          <w:jc w:val="center"/>
        </w:trPr>
        <w:tc>
          <w:tcPr>
            <w:tcW w:w="601" w:type="dxa"/>
            <w:vMerge/>
            <w:vAlign w:val="center"/>
          </w:tcPr>
          <w:p w:rsidR="001E7D34" w:rsidRPr="007B6D0E" w:rsidRDefault="001E7D34">
            <w:pPr>
              <w:adjustRightInd w:val="0"/>
              <w:snapToGrid w:val="0"/>
              <w:spacing w:after="0" w:line="240" w:lineRule="auto"/>
              <w:rPr>
                <w:rFonts w:ascii="宋体" w:hAnsi="宋体" w:cs="宋体"/>
                <w:color w:val="000000"/>
                <w:sz w:val="24"/>
                <w:szCs w:val="24"/>
                <w:lang w:eastAsia="zh-CN"/>
              </w:rPr>
            </w:pPr>
          </w:p>
        </w:tc>
        <w:tc>
          <w:tcPr>
            <w:tcW w:w="2120" w:type="dxa"/>
            <w:gridSpan w:val="8"/>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rPr>
              <w:t>公称工作压力</w:t>
            </w:r>
            <w:r w:rsidRPr="007B6D0E">
              <w:rPr>
                <w:rFonts w:ascii="宋体" w:hAnsi="宋体" w:cs="宋体"/>
                <w:color w:val="000000"/>
                <w:sz w:val="24"/>
                <w:szCs w:val="24"/>
                <w:lang w:eastAsia="zh-CN"/>
              </w:rPr>
              <w:t>(</w:t>
            </w:r>
            <w:r w:rsidRPr="007B6D0E">
              <w:rPr>
                <w:rFonts w:ascii="宋体" w:hAnsi="宋体" w:cs="宋体"/>
                <w:color w:val="000000"/>
                <w:sz w:val="24"/>
                <w:szCs w:val="24"/>
              </w:rPr>
              <w:t>MPa</w:t>
            </w:r>
            <w:r w:rsidRPr="007B6D0E">
              <w:rPr>
                <w:rFonts w:ascii="宋体" w:hAnsi="宋体" w:cs="宋体"/>
                <w:color w:val="000000"/>
                <w:sz w:val="24"/>
                <w:szCs w:val="24"/>
                <w:lang w:eastAsia="zh-CN"/>
              </w:rPr>
              <w:t>)</w:t>
            </w:r>
          </w:p>
        </w:tc>
        <w:tc>
          <w:tcPr>
            <w:tcW w:w="2141" w:type="dxa"/>
            <w:gridSpan w:val="9"/>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c>
          <w:tcPr>
            <w:tcW w:w="1216" w:type="dxa"/>
            <w:gridSpan w:val="3"/>
            <w:vMerge w:val="restart"/>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rPr>
              <w:t>材料</w:t>
            </w:r>
          </w:p>
        </w:tc>
        <w:tc>
          <w:tcPr>
            <w:tcW w:w="895" w:type="dxa"/>
            <w:gridSpan w:val="3"/>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rPr>
              <w:t>瓶体</w:t>
            </w:r>
          </w:p>
        </w:tc>
        <w:tc>
          <w:tcPr>
            <w:tcW w:w="2121" w:type="dxa"/>
            <w:gridSpan w:val="4"/>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r>
      <w:tr w:rsidR="001E7D34">
        <w:trPr>
          <w:trHeight w:val="283"/>
          <w:jc w:val="center"/>
        </w:trPr>
        <w:tc>
          <w:tcPr>
            <w:tcW w:w="601" w:type="dxa"/>
            <w:vMerge/>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2120" w:type="dxa"/>
            <w:gridSpan w:val="8"/>
            <w:vMerge w:val="restart"/>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气瓶</w:t>
            </w:r>
            <w:r w:rsidRPr="007B6D0E">
              <w:rPr>
                <w:rFonts w:ascii="宋体" w:hAnsi="宋体" w:cs="宋体" w:hint="eastAsia"/>
                <w:color w:val="000000"/>
                <w:sz w:val="24"/>
                <w:szCs w:val="24"/>
              </w:rPr>
              <w:t>设计使用年限</w:t>
            </w:r>
          </w:p>
        </w:tc>
        <w:tc>
          <w:tcPr>
            <w:tcW w:w="2141" w:type="dxa"/>
            <w:gridSpan w:val="9"/>
            <w:vMerge w:val="restart"/>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rPr>
              <w:t>年</w:t>
            </w:r>
          </w:p>
        </w:tc>
        <w:tc>
          <w:tcPr>
            <w:tcW w:w="1216" w:type="dxa"/>
            <w:gridSpan w:val="3"/>
            <w:vMerge/>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895"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端塞</w:t>
            </w:r>
          </w:p>
        </w:tc>
        <w:tc>
          <w:tcPr>
            <w:tcW w:w="2121" w:type="dxa"/>
            <w:gridSpan w:val="4"/>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r>
      <w:tr w:rsidR="001E7D34">
        <w:trPr>
          <w:trHeight w:val="283"/>
          <w:jc w:val="center"/>
        </w:trPr>
        <w:tc>
          <w:tcPr>
            <w:tcW w:w="601" w:type="dxa"/>
            <w:vMerge/>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2120" w:type="dxa"/>
            <w:gridSpan w:val="8"/>
            <w:vMerge/>
            <w:vAlign w:val="center"/>
          </w:tcPr>
          <w:p w:rsidR="001E7D34" w:rsidRPr="007B6D0E" w:rsidRDefault="001E7D34">
            <w:pPr>
              <w:adjustRightInd w:val="0"/>
              <w:snapToGrid w:val="0"/>
              <w:spacing w:after="0" w:line="240" w:lineRule="auto"/>
              <w:ind w:leftChars="-50" w:left="-110" w:rightChars="-50" w:right="-110"/>
              <w:jc w:val="center"/>
              <w:rPr>
                <w:rFonts w:ascii="宋体" w:hAnsi="宋体" w:cs="宋体"/>
                <w:color w:val="000000"/>
                <w:sz w:val="24"/>
                <w:szCs w:val="24"/>
              </w:rPr>
            </w:pPr>
          </w:p>
        </w:tc>
        <w:tc>
          <w:tcPr>
            <w:tcW w:w="2141" w:type="dxa"/>
            <w:gridSpan w:val="9"/>
            <w:vMerge/>
            <w:vAlign w:val="center"/>
          </w:tcPr>
          <w:p w:rsidR="001E7D34" w:rsidRPr="007B6D0E" w:rsidRDefault="001E7D34">
            <w:pPr>
              <w:adjustRightInd w:val="0"/>
              <w:snapToGrid w:val="0"/>
              <w:spacing w:after="0" w:line="240" w:lineRule="auto"/>
              <w:ind w:leftChars="-50" w:left="-110" w:rightChars="-50" w:right="-110"/>
              <w:jc w:val="center"/>
              <w:rPr>
                <w:rFonts w:ascii="宋体" w:hAnsi="宋体" w:cs="宋体"/>
                <w:color w:val="000000"/>
                <w:sz w:val="24"/>
                <w:szCs w:val="24"/>
              </w:rPr>
            </w:pPr>
          </w:p>
        </w:tc>
        <w:tc>
          <w:tcPr>
            <w:tcW w:w="1216" w:type="dxa"/>
            <w:gridSpan w:val="3"/>
            <w:vMerge/>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895"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管路</w:t>
            </w:r>
          </w:p>
        </w:tc>
        <w:tc>
          <w:tcPr>
            <w:tcW w:w="2121" w:type="dxa"/>
            <w:gridSpan w:val="4"/>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r>
      <w:tr w:rsidR="001E7D34">
        <w:trPr>
          <w:trHeight w:val="283"/>
          <w:jc w:val="center"/>
        </w:trPr>
        <w:tc>
          <w:tcPr>
            <w:tcW w:w="601" w:type="dxa"/>
            <w:vMerge w:val="restart"/>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rPr>
              <w:t>检验试验</w:t>
            </w:r>
          </w:p>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 xml:space="preserve">   </w:t>
            </w:r>
          </w:p>
        </w:tc>
        <w:tc>
          <w:tcPr>
            <w:tcW w:w="1086" w:type="dxa"/>
            <w:gridSpan w:val="4"/>
            <w:vMerge w:val="restart"/>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rPr>
              <w:t>无损检测方法</w:t>
            </w:r>
          </w:p>
        </w:tc>
        <w:tc>
          <w:tcPr>
            <w:tcW w:w="1043"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气瓶</w:t>
            </w:r>
          </w:p>
        </w:tc>
        <w:tc>
          <w:tcPr>
            <w:tcW w:w="2132" w:type="dxa"/>
            <w:gridSpan w:val="8"/>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c>
          <w:tcPr>
            <w:tcW w:w="1216" w:type="dxa"/>
            <w:gridSpan w:val="3"/>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无损检测比例</w:t>
            </w:r>
          </w:p>
        </w:tc>
        <w:tc>
          <w:tcPr>
            <w:tcW w:w="895"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气瓶</w:t>
            </w:r>
          </w:p>
        </w:tc>
        <w:tc>
          <w:tcPr>
            <w:tcW w:w="2121"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rPr>
              <w:t>％</w:t>
            </w:r>
          </w:p>
        </w:tc>
      </w:tr>
      <w:tr w:rsidR="001E7D34">
        <w:trPr>
          <w:trHeight w:val="283"/>
          <w:jc w:val="center"/>
        </w:trPr>
        <w:tc>
          <w:tcPr>
            <w:tcW w:w="601" w:type="dxa"/>
            <w:vMerge/>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1086" w:type="dxa"/>
            <w:gridSpan w:val="4"/>
            <w:vMerge/>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1043"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管路</w:t>
            </w:r>
          </w:p>
        </w:tc>
        <w:tc>
          <w:tcPr>
            <w:tcW w:w="2132" w:type="dxa"/>
            <w:gridSpan w:val="8"/>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c>
          <w:tcPr>
            <w:tcW w:w="1216" w:type="dxa"/>
            <w:gridSpan w:val="3"/>
            <w:vMerge/>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895"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管路</w:t>
            </w:r>
          </w:p>
        </w:tc>
        <w:tc>
          <w:tcPr>
            <w:tcW w:w="2121"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rPr>
              <w:t>％</w:t>
            </w:r>
          </w:p>
        </w:tc>
      </w:tr>
      <w:tr w:rsidR="001E7D34">
        <w:trPr>
          <w:trHeight w:val="283"/>
          <w:jc w:val="center"/>
        </w:trPr>
        <w:tc>
          <w:tcPr>
            <w:tcW w:w="601" w:type="dxa"/>
            <w:vMerge/>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1086" w:type="dxa"/>
            <w:gridSpan w:val="4"/>
            <w:vMerge w:val="restart"/>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rPr>
            </w:pPr>
            <w:r w:rsidRPr="007B6D0E">
              <w:rPr>
                <w:rFonts w:ascii="宋体" w:hAnsi="宋体" w:cs="宋体" w:hint="eastAsia"/>
                <w:color w:val="000000"/>
                <w:sz w:val="24"/>
                <w:szCs w:val="24"/>
              </w:rPr>
              <w:t>耐压试验压力</w:t>
            </w:r>
          </w:p>
        </w:tc>
        <w:tc>
          <w:tcPr>
            <w:tcW w:w="1043"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气瓶</w:t>
            </w:r>
          </w:p>
        </w:tc>
        <w:tc>
          <w:tcPr>
            <w:tcW w:w="2132" w:type="dxa"/>
            <w:gridSpan w:val="8"/>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MPa</w:t>
            </w:r>
          </w:p>
        </w:tc>
        <w:tc>
          <w:tcPr>
            <w:tcW w:w="1216" w:type="dxa"/>
            <w:gridSpan w:val="3"/>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气密性试验压力</w:t>
            </w:r>
          </w:p>
        </w:tc>
        <w:tc>
          <w:tcPr>
            <w:tcW w:w="895"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气瓶</w:t>
            </w:r>
          </w:p>
        </w:tc>
        <w:tc>
          <w:tcPr>
            <w:tcW w:w="2121"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lang w:eastAsia="zh-CN"/>
              </w:rPr>
              <w:t>MPa</w:t>
            </w:r>
          </w:p>
        </w:tc>
      </w:tr>
      <w:tr w:rsidR="001E7D34">
        <w:trPr>
          <w:trHeight w:val="283"/>
          <w:jc w:val="center"/>
        </w:trPr>
        <w:tc>
          <w:tcPr>
            <w:tcW w:w="601" w:type="dxa"/>
            <w:vMerge/>
            <w:tcBorders>
              <w:bottom w:val="single" w:sz="4" w:space="0" w:color="auto"/>
            </w:tcBorders>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1086" w:type="dxa"/>
            <w:gridSpan w:val="4"/>
            <w:vMerge/>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1043"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管路</w:t>
            </w:r>
          </w:p>
        </w:tc>
        <w:tc>
          <w:tcPr>
            <w:tcW w:w="2132" w:type="dxa"/>
            <w:gridSpan w:val="8"/>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MPa</w:t>
            </w:r>
          </w:p>
        </w:tc>
        <w:tc>
          <w:tcPr>
            <w:tcW w:w="1216" w:type="dxa"/>
            <w:gridSpan w:val="3"/>
            <w:vMerge/>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895"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管路</w:t>
            </w:r>
          </w:p>
        </w:tc>
        <w:tc>
          <w:tcPr>
            <w:tcW w:w="2121" w:type="dxa"/>
            <w:gridSpan w:val="4"/>
            <w:vAlign w:val="center"/>
          </w:tcPr>
          <w:p w:rsidR="001E7D34" w:rsidRPr="007B6D0E" w:rsidRDefault="001E7D34">
            <w:pPr>
              <w:adjustRightInd w:val="0"/>
              <w:snapToGrid w:val="0"/>
              <w:spacing w:after="0" w:line="240" w:lineRule="auto"/>
              <w:jc w:val="right"/>
              <w:rPr>
                <w:rFonts w:ascii="宋体" w:hAnsi="宋体" w:cs="宋体"/>
                <w:color w:val="000000"/>
                <w:sz w:val="24"/>
                <w:szCs w:val="24"/>
              </w:rPr>
            </w:pPr>
          </w:p>
        </w:tc>
      </w:tr>
      <w:tr w:rsidR="001E7D34">
        <w:trPr>
          <w:trHeight w:val="283"/>
          <w:jc w:val="center"/>
        </w:trPr>
        <w:tc>
          <w:tcPr>
            <w:tcW w:w="2721" w:type="dxa"/>
            <w:gridSpan w:val="9"/>
            <w:tcBorders>
              <w:top w:val="single" w:sz="4" w:space="0" w:color="auto"/>
              <w:bottom w:val="single" w:sz="4" w:space="0" w:color="auto"/>
            </w:tcBorders>
            <w:vAlign w:val="center"/>
          </w:tcPr>
          <w:p w:rsidR="001E7D34" w:rsidRPr="007B6D0E" w:rsidRDefault="005318C7">
            <w:pPr>
              <w:adjustRightInd w:val="0"/>
              <w:snapToGrid w:val="0"/>
              <w:spacing w:after="0" w:line="240" w:lineRule="auto"/>
              <w:ind w:firstLineChars="200" w:firstLine="480"/>
              <w:jc w:val="both"/>
              <w:rPr>
                <w:rFonts w:ascii="宋体" w:hAnsi="宋体" w:cs="宋体"/>
                <w:color w:val="000000"/>
                <w:sz w:val="24"/>
                <w:szCs w:val="24"/>
                <w:lang w:eastAsia="zh-CN"/>
              </w:rPr>
            </w:pPr>
            <w:r w:rsidRPr="007B6D0E">
              <w:rPr>
                <w:rFonts w:ascii="宋体" w:hAnsi="宋体" w:cs="宋体" w:hint="eastAsia"/>
                <w:color w:val="000000"/>
                <w:sz w:val="24"/>
                <w:szCs w:val="24"/>
                <w:lang w:eastAsia="zh-CN"/>
              </w:rPr>
              <w:t>热处理方式</w:t>
            </w:r>
          </w:p>
        </w:tc>
        <w:tc>
          <w:tcPr>
            <w:tcW w:w="2122" w:type="dxa"/>
            <w:gridSpan w:val="8"/>
            <w:vAlign w:val="center"/>
          </w:tcPr>
          <w:p w:rsidR="001E7D34" w:rsidRPr="007B6D0E" w:rsidRDefault="001E7D34">
            <w:pPr>
              <w:adjustRightInd w:val="0"/>
              <w:snapToGrid w:val="0"/>
              <w:spacing w:after="0" w:line="240" w:lineRule="auto"/>
              <w:jc w:val="right"/>
              <w:rPr>
                <w:rFonts w:ascii="宋体" w:hAnsi="宋体" w:cs="宋体"/>
                <w:color w:val="000000"/>
                <w:sz w:val="24"/>
                <w:szCs w:val="24"/>
                <w:lang w:eastAsia="zh-CN"/>
              </w:rPr>
            </w:pPr>
          </w:p>
        </w:tc>
        <w:tc>
          <w:tcPr>
            <w:tcW w:w="2130"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热处理温度</w:t>
            </w:r>
          </w:p>
        </w:tc>
        <w:tc>
          <w:tcPr>
            <w:tcW w:w="2121"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lang w:eastAsia="zh-CN"/>
              </w:rPr>
              <w:t>℃</w:t>
            </w:r>
          </w:p>
        </w:tc>
      </w:tr>
      <w:tr w:rsidR="001E7D34">
        <w:trPr>
          <w:trHeight w:val="283"/>
          <w:jc w:val="center"/>
        </w:trPr>
        <w:tc>
          <w:tcPr>
            <w:tcW w:w="2721" w:type="dxa"/>
            <w:gridSpan w:val="9"/>
            <w:tcBorders>
              <w:top w:val="single" w:sz="4" w:space="0" w:color="auto"/>
            </w:tcBorders>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气体置换后压力</w:t>
            </w:r>
          </w:p>
        </w:tc>
        <w:tc>
          <w:tcPr>
            <w:tcW w:w="2122" w:type="dxa"/>
            <w:gridSpan w:val="8"/>
            <w:vAlign w:val="center"/>
          </w:tcPr>
          <w:p w:rsidR="001E7D34" w:rsidRPr="007B6D0E" w:rsidRDefault="005318C7">
            <w:pPr>
              <w:adjustRightInd w:val="0"/>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MPa</w:t>
            </w:r>
          </w:p>
        </w:tc>
        <w:tc>
          <w:tcPr>
            <w:tcW w:w="2130" w:type="dxa"/>
            <w:gridSpan w:val="7"/>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气瓶</w:t>
            </w:r>
            <w:r w:rsidRPr="007B6D0E">
              <w:rPr>
                <w:rFonts w:ascii="宋体" w:hAnsi="宋体" w:cs="宋体" w:hint="eastAsia"/>
                <w:color w:val="000000"/>
                <w:sz w:val="24"/>
                <w:szCs w:val="24"/>
              </w:rPr>
              <w:t>内</w:t>
            </w:r>
            <w:r w:rsidRPr="007B6D0E">
              <w:rPr>
                <w:rFonts w:ascii="宋体" w:hAnsi="宋体" w:cs="宋体" w:hint="eastAsia"/>
                <w:color w:val="000000"/>
                <w:sz w:val="24"/>
                <w:szCs w:val="24"/>
                <w:lang w:eastAsia="zh-CN"/>
              </w:rPr>
              <w:t>气体含氧量</w:t>
            </w:r>
          </w:p>
        </w:tc>
        <w:tc>
          <w:tcPr>
            <w:tcW w:w="2121" w:type="dxa"/>
            <w:gridSpan w:val="4"/>
            <w:vAlign w:val="center"/>
          </w:tcPr>
          <w:p w:rsidR="001E7D34" w:rsidRPr="007B6D0E" w:rsidRDefault="005318C7">
            <w:pPr>
              <w:adjustRightInd w:val="0"/>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rPr>
              <w:t>％</w:t>
            </w:r>
          </w:p>
        </w:tc>
      </w:tr>
      <w:tr w:rsidR="001E7D34">
        <w:trPr>
          <w:trHeight w:val="283"/>
          <w:jc w:val="center"/>
        </w:trPr>
        <w:tc>
          <w:tcPr>
            <w:tcW w:w="9094" w:type="dxa"/>
            <w:gridSpan w:val="28"/>
            <w:vAlign w:val="center"/>
          </w:tcPr>
          <w:p w:rsidR="001E7D34" w:rsidRPr="007B6D0E" w:rsidRDefault="005318C7">
            <w:pPr>
              <w:adjustRightInd w:val="0"/>
              <w:snapToGrid w:val="0"/>
              <w:spacing w:after="0" w:line="240" w:lineRule="auto"/>
              <w:jc w:val="center"/>
              <w:rPr>
                <w:rFonts w:ascii="宋体" w:hAnsi="宋体" w:cs="宋体"/>
                <w:b/>
                <w:color w:val="000000"/>
                <w:sz w:val="24"/>
                <w:szCs w:val="24"/>
                <w:lang w:eastAsia="zh-CN"/>
              </w:rPr>
            </w:pPr>
            <w:r w:rsidRPr="007B6D0E">
              <w:rPr>
                <w:rFonts w:ascii="宋体" w:hAnsi="宋体" w:cs="宋体" w:hint="eastAsia"/>
                <w:b/>
                <w:color w:val="000000"/>
                <w:sz w:val="24"/>
                <w:szCs w:val="24"/>
                <w:lang w:eastAsia="zh-CN"/>
              </w:rPr>
              <w:t>气瓶集装箱中气瓶排列位置</w:t>
            </w:r>
          </w:p>
        </w:tc>
      </w:tr>
      <w:tr w:rsidR="001E7D34">
        <w:trPr>
          <w:trHeight w:val="283"/>
          <w:jc w:val="center"/>
        </w:trPr>
        <w:tc>
          <w:tcPr>
            <w:tcW w:w="9094" w:type="dxa"/>
            <w:gridSpan w:val="28"/>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w:t>
            </w:r>
            <w:r w:rsidRPr="007B6D0E">
              <w:rPr>
                <w:rFonts w:ascii="宋体" w:hAnsi="宋体" w:cs="宋体"/>
                <w:color w:val="000000"/>
                <w:sz w:val="24"/>
                <w:szCs w:val="24"/>
                <w:lang w:eastAsia="zh-CN"/>
              </w:rPr>
              <w:t>1-1</w:t>
            </w:r>
            <w:r w:rsidRPr="007B6D0E">
              <w:rPr>
                <w:rFonts w:ascii="宋体" w:hAnsi="宋体" w:cs="宋体"/>
                <w:color w:val="000000"/>
                <w:sz w:val="24"/>
                <w:szCs w:val="24"/>
              </w:rPr>
              <w:t xml:space="preserve"># </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rPr>
              <w:t>○</w:t>
            </w:r>
            <w:r w:rsidRPr="007B6D0E">
              <w:rPr>
                <w:rFonts w:ascii="宋体" w:hAnsi="宋体" w:cs="宋体"/>
                <w:color w:val="000000"/>
                <w:sz w:val="24"/>
                <w:szCs w:val="24"/>
                <w:lang w:eastAsia="zh-CN"/>
              </w:rPr>
              <w:t>1-2</w:t>
            </w:r>
            <w:r w:rsidRPr="007B6D0E">
              <w:rPr>
                <w:rFonts w:ascii="宋体" w:hAnsi="宋体" w:cs="宋体"/>
                <w:color w:val="000000"/>
                <w:sz w:val="24"/>
                <w:szCs w:val="24"/>
              </w:rPr>
              <w:t xml:space="preserve"># </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rPr>
              <w:t>○</w:t>
            </w:r>
            <w:r w:rsidRPr="007B6D0E">
              <w:rPr>
                <w:rFonts w:ascii="宋体" w:hAnsi="宋体" w:cs="宋体"/>
                <w:color w:val="000000"/>
                <w:sz w:val="24"/>
                <w:szCs w:val="24"/>
                <w:lang w:eastAsia="zh-CN"/>
              </w:rPr>
              <w:t>1-3</w:t>
            </w:r>
            <w:r w:rsidRPr="007B6D0E">
              <w:rPr>
                <w:rFonts w:ascii="宋体" w:hAnsi="宋体" w:cs="宋体"/>
                <w:color w:val="000000"/>
                <w:sz w:val="24"/>
                <w:szCs w:val="24"/>
              </w:rPr>
              <w:t xml:space="preserve"># </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rPr>
              <w:t>○</w:t>
            </w:r>
            <w:r w:rsidRPr="007B6D0E">
              <w:rPr>
                <w:rFonts w:ascii="宋体" w:hAnsi="宋体" w:cs="宋体"/>
                <w:color w:val="000000"/>
                <w:sz w:val="24"/>
                <w:szCs w:val="24"/>
                <w:lang w:eastAsia="zh-CN"/>
              </w:rPr>
              <w:t>1-4</w:t>
            </w:r>
            <w:r w:rsidRPr="007B6D0E">
              <w:rPr>
                <w:rFonts w:ascii="宋体" w:hAnsi="宋体" w:cs="宋体"/>
                <w:color w:val="000000"/>
                <w:sz w:val="24"/>
                <w:szCs w:val="24"/>
              </w:rPr>
              <w:t>#……</w:t>
            </w:r>
          </w:p>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w:t>
            </w:r>
            <w:r w:rsidRPr="007B6D0E">
              <w:rPr>
                <w:rFonts w:ascii="宋体" w:hAnsi="宋体" w:cs="宋体"/>
                <w:color w:val="000000"/>
                <w:sz w:val="24"/>
                <w:szCs w:val="24"/>
                <w:lang w:eastAsia="zh-CN"/>
              </w:rPr>
              <w:t>2-</w:t>
            </w:r>
            <w:r w:rsidRPr="007B6D0E">
              <w:rPr>
                <w:rFonts w:ascii="宋体" w:hAnsi="宋体" w:cs="宋体"/>
                <w:color w:val="000000"/>
                <w:sz w:val="24"/>
                <w:szCs w:val="24"/>
              </w:rPr>
              <w:t xml:space="preserve">1# </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rPr>
              <w:t>○</w:t>
            </w:r>
            <w:r w:rsidRPr="007B6D0E">
              <w:rPr>
                <w:rFonts w:ascii="宋体" w:hAnsi="宋体" w:cs="宋体"/>
                <w:color w:val="000000"/>
                <w:sz w:val="24"/>
                <w:szCs w:val="24"/>
                <w:lang w:eastAsia="zh-CN"/>
              </w:rPr>
              <w:t>2-</w:t>
            </w:r>
            <w:r w:rsidRPr="007B6D0E">
              <w:rPr>
                <w:rFonts w:ascii="宋体" w:hAnsi="宋体" w:cs="宋体"/>
                <w:color w:val="000000"/>
                <w:sz w:val="24"/>
                <w:szCs w:val="24"/>
              </w:rPr>
              <w:t xml:space="preserve">2# </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rPr>
              <w:t>○</w:t>
            </w:r>
            <w:r w:rsidRPr="007B6D0E">
              <w:rPr>
                <w:rFonts w:ascii="宋体" w:hAnsi="宋体" w:cs="宋体"/>
                <w:color w:val="000000"/>
                <w:sz w:val="24"/>
                <w:szCs w:val="24"/>
                <w:lang w:eastAsia="zh-CN"/>
              </w:rPr>
              <w:t>2-</w:t>
            </w:r>
            <w:r w:rsidRPr="007B6D0E">
              <w:rPr>
                <w:rFonts w:ascii="宋体" w:hAnsi="宋体" w:cs="宋体"/>
                <w:color w:val="000000"/>
                <w:sz w:val="24"/>
                <w:szCs w:val="24"/>
              </w:rPr>
              <w:t xml:space="preserve">3# </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rPr>
              <w:t>○</w:t>
            </w:r>
            <w:r w:rsidRPr="007B6D0E">
              <w:rPr>
                <w:rFonts w:ascii="宋体" w:hAnsi="宋体" w:cs="宋体"/>
                <w:color w:val="000000"/>
                <w:sz w:val="24"/>
                <w:szCs w:val="24"/>
                <w:lang w:eastAsia="zh-CN"/>
              </w:rPr>
              <w:t>2-</w:t>
            </w:r>
            <w:r w:rsidRPr="007B6D0E">
              <w:rPr>
                <w:rFonts w:ascii="宋体" w:hAnsi="宋体" w:cs="宋体"/>
                <w:color w:val="000000"/>
                <w:sz w:val="24"/>
                <w:szCs w:val="24"/>
              </w:rPr>
              <w:t>4#……</w:t>
            </w:r>
          </w:p>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w:t>
            </w:r>
            <w:r w:rsidRPr="007B6D0E">
              <w:rPr>
                <w:rFonts w:ascii="宋体" w:hAnsi="宋体" w:cs="宋体"/>
                <w:color w:val="000000"/>
                <w:sz w:val="24"/>
                <w:szCs w:val="24"/>
                <w:lang w:eastAsia="zh-CN"/>
              </w:rPr>
              <w:t>3-</w:t>
            </w:r>
            <w:r w:rsidRPr="007B6D0E">
              <w:rPr>
                <w:rFonts w:ascii="宋体" w:hAnsi="宋体" w:cs="宋体"/>
                <w:color w:val="000000"/>
                <w:sz w:val="24"/>
                <w:szCs w:val="24"/>
              </w:rPr>
              <w:t xml:space="preserve">1# </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rPr>
              <w:t>○</w:t>
            </w:r>
            <w:r w:rsidRPr="007B6D0E">
              <w:rPr>
                <w:rFonts w:ascii="宋体" w:hAnsi="宋体" w:cs="宋体"/>
                <w:color w:val="000000"/>
                <w:sz w:val="24"/>
                <w:szCs w:val="24"/>
                <w:lang w:eastAsia="zh-CN"/>
              </w:rPr>
              <w:t>3-</w:t>
            </w:r>
            <w:r w:rsidRPr="007B6D0E">
              <w:rPr>
                <w:rFonts w:ascii="宋体" w:hAnsi="宋体" w:cs="宋体"/>
                <w:color w:val="000000"/>
                <w:sz w:val="24"/>
                <w:szCs w:val="24"/>
              </w:rPr>
              <w:t xml:space="preserve">2# </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rPr>
              <w:t>○</w:t>
            </w:r>
            <w:r w:rsidRPr="007B6D0E">
              <w:rPr>
                <w:rFonts w:ascii="宋体" w:hAnsi="宋体" w:cs="宋体"/>
                <w:color w:val="000000"/>
                <w:sz w:val="24"/>
                <w:szCs w:val="24"/>
                <w:lang w:eastAsia="zh-CN"/>
              </w:rPr>
              <w:t>3-</w:t>
            </w:r>
            <w:r w:rsidRPr="007B6D0E">
              <w:rPr>
                <w:rFonts w:ascii="宋体" w:hAnsi="宋体" w:cs="宋体"/>
                <w:color w:val="000000"/>
                <w:sz w:val="24"/>
                <w:szCs w:val="24"/>
              </w:rPr>
              <w:t xml:space="preserve">3# </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rPr>
              <w:t>○</w:t>
            </w:r>
            <w:r w:rsidRPr="007B6D0E">
              <w:rPr>
                <w:rFonts w:ascii="宋体" w:hAnsi="宋体" w:cs="宋体"/>
                <w:color w:val="000000"/>
                <w:sz w:val="24"/>
                <w:szCs w:val="24"/>
                <w:lang w:eastAsia="zh-CN"/>
              </w:rPr>
              <w:t>3-</w:t>
            </w:r>
            <w:r w:rsidRPr="007B6D0E">
              <w:rPr>
                <w:rFonts w:ascii="宋体" w:hAnsi="宋体" w:cs="宋体"/>
                <w:color w:val="000000"/>
                <w:sz w:val="24"/>
                <w:szCs w:val="24"/>
              </w:rPr>
              <w:t>4#……</w:t>
            </w:r>
          </w:p>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w:t>
            </w:r>
            <w:r w:rsidRPr="007B6D0E">
              <w:rPr>
                <w:rFonts w:ascii="宋体" w:hAnsi="宋体" w:cs="宋体"/>
                <w:color w:val="000000"/>
                <w:sz w:val="24"/>
                <w:szCs w:val="24"/>
                <w:lang w:eastAsia="zh-CN"/>
              </w:rPr>
              <w:t>4-</w:t>
            </w:r>
            <w:r w:rsidRPr="007B6D0E">
              <w:rPr>
                <w:rFonts w:ascii="宋体" w:hAnsi="宋体" w:cs="宋体"/>
                <w:color w:val="000000"/>
                <w:sz w:val="24"/>
                <w:szCs w:val="24"/>
              </w:rPr>
              <w:t xml:space="preserve">1# </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rPr>
              <w:t>○</w:t>
            </w:r>
            <w:r w:rsidRPr="007B6D0E">
              <w:rPr>
                <w:rFonts w:ascii="宋体" w:hAnsi="宋体" w:cs="宋体"/>
                <w:color w:val="000000"/>
                <w:sz w:val="24"/>
                <w:szCs w:val="24"/>
                <w:lang w:eastAsia="zh-CN"/>
              </w:rPr>
              <w:t>4-</w:t>
            </w:r>
            <w:r w:rsidRPr="007B6D0E">
              <w:rPr>
                <w:rFonts w:ascii="宋体" w:hAnsi="宋体" w:cs="宋体"/>
                <w:color w:val="000000"/>
                <w:sz w:val="24"/>
                <w:szCs w:val="24"/>
              </w:rPr>
              <w:t xml:space="preserve">2# </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rPr>
              <w:t>○</w:t>
            </w:r>
            <w:r w:rsidRPr="007B6D0E">
              <w:rPr>
                <w:rFonts w:ascii="宋体" w:hAnsi="宋体" w:cs="宋体"/>
                <w:color w:val="000000"/>
                <w:sz w:val="24"/>
                <w:szCs w:val="24"/>
                <w:lang w:eastAsia="zh-CN"/>
              </w:rPr>
              <w:t>4-</w:t>
            </w:r>
            <w:r w:rsidRPr="007B6D0E">
              <w:rPr>
                <w:rFonts w:ascii="宋体" w:hAnsi="宋体" w:cs="宋体"/>
                <w:color w:val="000000"/>
                <w:sz w:val="24"/>
                <w:szCs w:val="24"/>
              </w:rPr>
              <w:t xml:space="preserve">3# </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rPr>
              <w:t>○</w:t>
            </w:r>
            <w:r w:rsidRPr="007B6D0E">
              <w:rPr>
                <w:rFonts w:ascii="宋体" w:hAnsi="宋体" w:cs="宋体"/>
                <w:color w:val="000000"/>
                <w:sz w:val="24"/>
                <w:szCs w:val="24"/>
                <w:lang w:eastAsia="zh-CN"/>
              </w:rPr>
              <w:t>4-</w:t>
            </w:r>
            <w:r w:rsidRPr="007B6D0E">
              <w:rPr>
                <w:rFonts w:ascii="宋体" w:hAnsi="宋体" w:cs="宋体"/>
                <w:color w:val="000000"/>
                <w:sz w:val="24"/>
                <w:szCs w:val="24"/>
              </w:rPr>
              <w:t>4#……</w:t>
            </w:r>
          </w:p>
          <w:p w:rsidR="001E7D34" w:rsidRPr="007B6D0E" w:rsidRDefault="005318C7">
            <w:pPr>
              <w:adjustRightInd w:val="0"/>
              <w:snapToGrid w:val="0"/>
              <w:spacing w:after="0" w:line="240" w:lineRule="auto"/>
              <w:rPr>
                <w:rFonts w:ascii="宋体" w:hAnsi="宋体" w:cs="宋体"/>
                <w:color w:val="000000"/>
                <w:sz w:val="24"/>
                <w:szCs w:val="24"/>
                <w:lang w:eastAsia="zh-CN"/>
              </w:rPr>
            </w:pPr>
            <w:r w:rsidRPr="007B6D0E">
              <w:rPr>
                <w:rFonts w:ascii="宋体" w:hAnsi="宋体" w:cs="宋体" w:hint="eastAsia"/>
                <w:color w:val="000000"/>
                <w:sz w:val="24"/>
                <w:szCs w:val="24"/>
                <w:lang w:eastAsia="zh-CN"/>
              </w:rPr>
              <w:t>□序号：</w:t>
            </w:r>
            <w:r w:rsidRPr="007B6D0E">
              <w:rPr>
                <w:rFonts w:ascii="宋体" w:hAnsi="宋体" w:cs="宋体"/>
                <w:color w:val="000000"/>
                <w:sz w:val="24"/>
                <w:szCs w:val="24"/>
                <w:u w:val="single"/>
                <w:lang w:eastAsia="zh-CN"/>
              </w:rPr>
              <w:t xml:space="preserve">1-1#  </w:t>
            </w:r>
            <w:r w:rsidRPr="007B6D0E">
              <w:rPr>
                <w:rFonts w:ascii="宋体" w:hAnsi="宋体" w:cs="宋体"/>
                <w:color w:val="000000"/>
                <w:sz w:val="24"/>
                <w:szCs w:val="24"/>
                <w:lang w:eastAsia="zh-CN"/>
              </w:rPr>
              <w:t xml:space="preserve"> 气瓶批号：</w:t>
            </w:r>
            <w:r w:rsidRPr="007B6D0E">
              <w:rPr>
                <w:rFonts w:ascii="宋体" w:hAnsi="宋体" w:cs="宋体"/>
                <w:color w:val="000000"/>
                <w:sz w:val="24"/>
                <w:szCs w:val="24"/>
                <w:u w:val="single"/>
                <w:lang w:eastAsia="zh-CN"/>
              </w:rPr>
              <w:t xml:space="preserve">           </w:t>
            </w:r>
            <w:r w:rsidRPr="007B6D0E">
              <w:rPr>
                <w:rFonts w:ascii="宋体" w:hAnsi="宋体" w:cs="宋体" w:hint="eastAsia"/>
                <w:color w:val="000000"/>
                <w:sz w:val="24"/>
                <w:szCs w:val="24"/>
                <w:lang w:eastAsia="zh-CN"/>
              </w:rPr>
              <w:t>编号：</w:t>
            </w:r>
            <w:r w:rsidRPr="007B6D0E">
              <w:rPr>
                <w:rFonts w:ascii="宋体" w:hAnsi="宋体" w:cs="宋体"/>
                <w:color w:val="000000"/>
                <w:sz w:val="24"/>
                <w:szCs w:val="24"/>
                <w:u w:val="single"/>
                <w:lang w:eastAsia="zh-CN"/>
              </w:rPr>
              <w:t xml:space="preserve">           </w:t>
            </w:r>
            <w:r w:rsidRPr="007B6D0E">
              <w:rPr>
                <w:rFonts w:ascii="宋体" w:hAnsi="宋体" w:cs="宋体"/>
                <w:color w:val="000000"/>
                <w:sz w:val="24"/>
                <w:szCs w:val="24"/>
                <w:lang w:eastAsia="zh-CN"/>
              </w:rPr>
              <w:t xml:space="preserve"> 净重：</w:t>
            </w:r>
            <w:r w:rsidRPr="007B6D0E">
              <w:rPr>
                <w:rFonts w:ascii="宋体" w:hAnsi="宋体" w:cs="宋体"/>
                <w:color w:val="000000"/>
                <w:sz w:val="24"/>
                <w:szCs w:val="24"/>
                <w:u w:val="single"/>
                <w:lang w:eastAsia="zh-CN"/>
              </w:rPr>
              <w:t xml:space="preserve">          </w:t>
            </w:r>
            <w:r w:rsidRPr="007B6D0E">
              <w:rPr>
                <w:rFonts w:ascii="宋体" w:hAnsi="宋体" w:cs="宋体"/>
                <w:color w:val="000000"/>
                <w:sz w:val="24"/>
                <w:szCs w:val="24"/>
                <w:lang w:eastAsia="zh-CN"/>
              </w:rPr>
              <w:t>kg</w:t>
            </w:r>
          </w:p>
          <w:p w:rsidR="001E7D34" w:rsidRPr="007B6D0E" w:rsidRDefault="005318C7">
            <w:pPr>
              <w:adjustRightInd w:val="0"/>
              <w:snapToGrid w:val="0"/>
              <w:spacing w:after="0" w:line="240" w:lineRule="auto"/>
              <w:rPr>
                <w:rFonts w:ascii="宋体" w:hAnsi="宋体" w:cs="宋体"/>
                <w:color w:val="000000"/>
                <w:sz w:val="24"/>
                <w:szCs w:val="24"/>
                <w:lang w:eastAsia="zh-CN"/>
              </w:rPr>
            </w:pPr>
            <w:r w:rsidRPr="007B6D0E">
              <w:rPr>
                <w:rFonts w:ascii="宋体" w:hAnsi="宋体" w:cs="宋体" w:hint="eastAsia"/>
                <w:color w:val="000000"/>
                <w:sz w:val="24"/>
                <w:szCs w:val="24"/>
                <w:lang w:eastAsia="zh-CN"/>
              </w:rPr>
              <w:t>□…………</w:t>
            </w:r>
          </w:p>
          <w:p w:rsidR="001E7D34" w:rsidRPr="007B6D0E" w:rsidRDefault="005318C7">
            <w:pPr>
              <w:adjustRightInd w:val="0"/>
              <w:snapToGrid w:val="0"/>
              <w:spacing w:after="0" w:line="240" w:lineRule="auto"/>
              <w:rPr>
                <w:rFonts w:ascii="宋体" w:hAnsi="宋体" w:cs="宋体"/>
                <w:color w:val="000000"/>
                <w:sz w:val="24"/>
                <w:szCs w:val="24"/>
                <w:lang w:eastAsia="zh-CN"/>
              </w:rPr>
            </w:pPr>
            <w:r w:rsidRPr="007B6D0E">
              <w:rPr>
                <w:rFonts w:ascii="宋体" w:hAnsi="宋体" w:cs="宋体" w:hint="eastAsia"/>
                <w:color w:val="000000"/>
                <w:sz w:val="24"/>
                <w:szCs w:val="24"/>
                <w:lang w:eastAsia="zh-CN"/>
              </w:rPr>
              <w:t>□序号：</w:t>
            </w:r>
            <w:r w:rsidRPr="007B6D0E">
              <w:rPr>
                <w:rFonts w:ascii="宋体" w:hAnsi="宋体" w:cs="宋体"/>
                <w:color w:val="000000"/>
                <w:sz w:val="24"/>
                <w:szCs w:val="24"/>
                <w:u w:val="single"/>
                <w:lang w:eastAsia="zh-CN"/>
              </w:rPr>
              <w:t xml:space="preserve">2-1#  </w:t>
            </w:r>
            <w:r w:rsidRPr="007B6D0E">
              <w:rPr>
                <w:rFonts w:ascii="宋体" w:hAnsi="宋体" w:cs="宋体"/>
                <w:color w:val="000000"/>
                <w:sz w:val="24"/>
                <w:szCs w:val="24"/>
                <w:lang w:eastAsia="zh-CN"/>
              </w:rPr>
              <w:t xml:space="preserve"> 气瓶批号：</w:t>
            </w:r>
            <w:r w:rsidRPr="007B6D0E">
              <w:rPr>
                <w:rFonts w:ascii="宋体" w:hAnsi="宋体" w:cs="宋体"/>
                <w:color w:val="000000"/>
                <w:sz w:val="24"/>
                <w:szCs w:val="24"/>
                <w:u w:val="single"/>
                <w:lang w:eastAsia="zh-CN"/>
              </w:rPr>
              <w:t xml:space="preserve">           </w:t>
            </w:r>
            <w:r w:rsidRPr="007B6D0E">
              <w:rPr>
                <w:rFonts w:ascii="宋体" w:hAnsi="宋体" w:cs="宋体" w:hint="eastAsia"/>
                <w:color w:val="000000"/>
                <w:sz w:val="24"/>
                <w:szCs w:val="24"/>
                <w:lang w:eastAsia="zh-CN"/>
              </w:rPr>
              <w:t>编号：</w:t>
            </w:r>
            <w:r w:rsidRPr="007B6D0E">
              <w:rPr>
                <w:rFonts w:ascii="宋体" w:hAnsi="宋体" w:cs="宋体"/>
                <w:color w:val="000000"/>
                <w:sz w:val="24"/>
                <w:szCs w:val="24"/>
                <w:u w:val="single"/>
                <w:lang w:eastAsia="zh-CN"/>
              </w:rPr>
              <w:t xml:space="preserve">           </w:t>
            </w:r>
            <w:r w:rsidRPr="007B6D0E">
              <w:rPr>
                <w:rFonts w:ascii="宋体" w:hAnsi="宋体" w:cs="宋体"/>
                <w:color w:val="000000"/>
                <w:sz w:val="24"/>
                <w:szCs w:val="24"/>
                <w:lang w:eastAsia="zh-CN"/>
              </w:rPr>
              <w:t xml:space="preserve"> 净重：</w:t>
            </w:r>
            <w:r w:rsidRPr="007B6D0E">
              <w:rPr>
                <w:rFonts w:ascii="宋体" w:hAnsi="宋体" w:cs="宋体"/>
                <w:color w:val="000000"/>
                <w:sz w:val="24"/>
                <w:szCs w:val="24"/>
                <w:u w:val="single"/>
                <w:lang w:eastAsia="zh-CN"/>
              </w:rPr>
              <w:t xml:space="preserve">          </w:t>
            </w:r>
            <w:r w:rsidRPr="007B6D0E">
              <w:rPr>
                <w:rFonts w:ascii="宋体" w:hAnsi="宋体" w:cs="宋体"/>
                <w:color w:val="000000"/>
                <w:sz w:val="24"/>
                <w:szCs w:val="24"/>
                <w:lang w:eastAsia="zh-CN"/>
              </w:rPr>
              <w:t>kg</w:t>
            </w:r>
          </w:p>
          <w:p w:rsidR="001E7D34" w:rsidRPr="007B6D0E" w:rsidRDefault="005318C7">
            <w:pPr>
              <w:adjustRightInd w:val="0"/>
              <w:snapToGrid w:val="0"/>
              <w:spacing w:after="0" w:line="240" w:lineRule="auto"/>
              <w:rPr>
                <w:rFonts w:ascii="宋体" w:hAnsi="宋体" w:cs="宋体"/>
                <w:color w:val="000000"/>
                <w:sz w:val="24"/>
                <w:szCs w:val="24"/>
                <w:lang w:eastAsia="zh-CN"/>
              </w:rPr>
            </w:pPr>
            <w:r w:rsidRPr="007B6D0E">
              <w:rPr>
                <w:rFonts w:ascii="宋体" w:hAnsi="宋体" w:cs="宋体" w:hint="eastAsia"/>
                <w:color w:val="000000"/>
                <w:sz w:val="24"/>
                <w:szCs w:val="24"/>
                <w:lang w:eastAsia="zh-CN"/>
              </w:rPr>
              <w:t>□…………</w:t>
            </w:r>
          </w:p>
        </w:tc>
      </w:tr>
      <w:tr w:rsidR="001E7D34">
        <w:trPr>
          <w:trHeight w:val="283"/>
          <w:jc w:val="center"/>
        </w:trPr>
        <w:tc>
          <w:tcPr>
            <w:tcW w:w="9094" w:type="dxa"/>
            <w:gridSpan w:val="28"/>
            <w:vAlign w:val="center"/>
          </w:tcPr>
          <w:p w:rsidR="001E7D34" w:rsidRPr="007B6D0E" w:rsidRDefault="005318C7">
            <w:pPr>
              <w:adjustRightInd w:val="0"/>
              <w:snapToGrid w:val="0"/>
              <w:spacing w:after="0" w:line="240" w:lineRule="auto"/>
              <w:jc w:val="center"/>
              <w:rPr>
                <w:rFonts w:ascii="宋体" w:hAnsi="宋体" w:cs="宋体"/>
                <w:b/>
                <w:color w:val="000000"/>
                <w:sz w:val="24"/>
                <w:szCs w:val="24"/>
                <w:lang w:eastAsia="zh-CN"/>
              </w:rPr>
            </w:pPr>
            <w:r w:rsidRPr="007B6D0E">
              <w:rPr>
                <w:rFonts w:ascii="宋体" w:hAnsi="宋体" w:cs="宋体" w:hint="eastAsia"/>
                <w:b/>
                <w:color w:val="000000"/>
                <w:sz w:val="24"/>
                <w:szCs w:val="24"/>
                <w:lang w:eastAsia="zh-CN"/>
              </w:rPr>
              <w:t>安全附件、仪表和装卸附件</w:t>
            </w:r>
          </w:p>
        </w:tc>
      </w:tr>
      <w:tr w:rsidR="001E7D34">
        <w:trPr>
          <w:trHeight w:val="283"/>
          <w:jc w:val="center"/>
        </w:trPr>
        <w:tc>
          <w:tcPr>
            <w:tcW w:w="1557" w:type="dxa"/>
            <w:gridSpan w:val="4"/>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lastRenderedPageBreak/>
              <w:t>名称</w:t>
            </w:r>
          </w:p>
        </w:tc>
        <w:tc>
          <w:tcPr>
            <w:tcW w:w="1164"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型号</w:t>
            </w:r>
          </w:p>
        </w:tc>
        <w:tc>
          <w:tcPr>
            <w:tcW w:w="1869" w:type="dxa"/>
            <w:gridSpan w:val="7"/>
            <w:vAlign w:val="center"/>
          </w:tcPr>
          <w:p w:rsidR="001E7D34" w:rsidRPr="007B6D0E" w:rsidRDefault="005318C7">
            <w:pPr>
              <w:adjustRightInd w:val="0"/>
              <w:snapToGrid w:val="0"/>
              <w:spacing w:after="0" w:line="240" w:lineRule="auto"/>
              <w:ind w:left="57"/>
              <w:jc w:val="center"/>
              <w:rPr>
                <w:rFonts w:ascii="宋体" w:hAnsi="宋体" w:cs="宋体"/>
                <w:color w:val="000000"/>
                <w:sz w:val="24"/>
                <w:szCs w:val="24"/>
              </w:rPr>
            </w:pPr>
            <w:r w:rsidRPr="007B6D0E">
              <w:rPr>
                <w:rFonts w:ascii="宋体" w:hAnsi="宋体" w:cs="宋体" w:hint="eastAsia"/>
                <w:color w:val="000000"/>
                <w:sz w:val="24"/>
                <w:szCs w:val="24"/>
              </w:rPr>
              <w:t>规格</w:t>
            </w:r>
          </w:p>
        </w:tc>
        <w:tc>
          <w:tcPr>
            <w:tcW w:w="1488"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数量</w:t>
            </w:r>
          </w:p>
        </w:tc>
        <w:tc>
          <w:tcPr>
            <w:tcW w:w="3016" w:type="dxa"/>
            <w:gridSpan w:val="7"/>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制造单位</w:t>
            </w:r>
            <w:r w:rsidRPr="007B6D0E">
              <w:rPr>
                <w:rFonts w:ascii="宋体" w:hAnsi="宋体" w:cs="宋体" w:hint="eastAsia"/>
                <w:color w:val="000000"/>
                <w:sz w:val="24"/>
                <w:szCs w:val="24"/>
                <w:lang w:eastAsia="zh-CN"/>
              </w:rPr>
              <w:t>名称</w:t>
            </w:r>
          </w:p>
        </w:tc>
      </w:tr>
      <w:tr w:rsidR="001E7D34">
        <w:trPr>
          <w:trHeight w:val="283"/>
          <w:jc w:val="center"/>
        </w:trPr>
        <w:tc>
          <w:tcPr>
            <w:tcW w:w="1557" w:type="dxa"/>
            <w:gridSpan w:val="4"/>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1164" w:type="dxa"/>
            <w:gridSpan w:val="5"/>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1869" w:type="dxa"/>
            <w:gridSpan w:val="7"/>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1488" w:type="dxa"/>
            <w:gridSpan w:val="5"/>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3016" w:type="dxa"/>
            <w:gridSpan w:val="7"/>
            <w:vAlign w:val="center"/>
          </w:tcPr>
          <w:p w:rsidR="001E7D34" w:rsidRPr="007B6D0E" w:rsidRDefault="001E7D34">
            <w:pPr>
              <w:adjustRightInd w:val="0"/>
              <w:snapToGrid w:val="0"/>
              <w:spacing w:after="0" w:line="240" w:lineRule="auto"/>
              <w:rPr>
                <w:rFonts w:ascii="宋体" w:hAnsi="宋体" w:cs="宋体"/>
                <w:color w:val="000000"/>
                <w:sz w:val="24"/>
                <w:szCs w:val="24"/>
              </w:rPr>
            </w:pPr>
          </w:p>
        </w:tc>
      </w:tr>
      <w:tr w:rsidR="001E7D34">
        <w:trPr>
          <w:trHeight w:val="283"/>
          <w:jc w:val="center"/>
        </w:trPr>
        <w:tc>
          <w:tcPr>
            <w:tcW w:w="1557" w:type="dxa"/>
            <w:gridSpan w:val="4"/>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1164" w:type="dxa"/>
            <w:gridSpan w:val="5"/>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1869" w:type="dxa"/>
            <w:gridSpan w:val="7"/>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1488" w:type="dxa"/>
            <w:gridSpan w:val="5"/>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3016" w:type="dxa"/>
            <w:gridSpan w:val="7"/>
            <w:vAlign w:val="center"/>
          </w:tcPr>
          <w:p w:rsidR="001E7D34" w:rsidRPr="007B6D0E" w:rsidRDefault="001E7D34">
            <w:pPr>
              <w:adjustRightInd w:val="0"/>
              <w:snapToGrid w:val="0"/>
              <w:spacing w:after="0" w:line="240" w:lineRule="auto"/>
              <w:rPr>
                <w:rFonts w:ascii="宋体" w:hAnsi="宋体" w:cs="宋体"/>
                <w:color w:val="000000"/>
                <w:sz w:val="24"/>
                <w:szCs w:val="24"/>
              </w:rPr>
            </w:pPr>
          </w:p>
        </w:tc>
      </w:tr>
      <w:tr w:rsidR="001E7D34">
        <w:trPr>
          <w:trHeight w:val="283"/>
          <w:jc w:val="center"/>
        </w:trPr>
        <w:tc>
          <w:tcPr>
            <w:tcW w:w="710" w:type="dxa"/>
            <w:gridSpan w:val="2"/>
            <w:vMerge w:val="restart"/>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制造监检情况</w:t>
            </w:r>
          </w:p>
        </w:tc>
        <w:tc>
          <w:tcPr>
            <w:tcW w:w="2076" w:type="dxa"/>
            <w:gridSpan w:val="9"/>
            <w:vAlign w:val="center"/>
          </w:tcPr>
          <w:p w:rsidR="001E7D34" w:rsidRPr="007B6D0E" w:rsidRDefault="005318C7">
            <w:pPr>
              <w:adjustRightInd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监检机构</w:t>
            </w:r>
            <w:r w:rsidRPr="007B6D0E">
              <w:rPr>
                <w:rFonts w:ascii="宋体" w:hAnsi="宋体" w:cs="宋体" w:hint="eastAsia"/>
                <w:color w:val="000000"/>
                <w:sz w:val="24"/>
                <w:szCs w:val="24"/>
                <w:lang w:eastAsia="zh-CN"/>
              </w:rPr>
              <w:t>名称</w:t>
            </w:r>
          </w:p>
        </w:tc>
        <w:tc>
          <w:tcPr>
            <w:tcW w:w="6308" w:type="dxa"/>
            <w:gridSpan w:val="17"/>
            <w:vAlign w:val="center"/>
          </w:tcPr>
          <w:p w:rsidR="001E7D34" w:rsidRPr="007B6D0E" w:rsidRDefault="001E7D34">
            <w:pPr>
              <w:adjustRightInd w:val="0"/>
              <w:snapToGrid w:val="0"/>
              <w:spacing w:after="0" w:line="240" w:lineRule="auto"/>
              <w:jc w:val="center"/>
              <w:rPr>
                <w:rFonts w:ascii="宋体" w:hAnsi="宋体" w:cs="宋体"/>
                <w:color w:val="000000"/>
                <w:sz w:val="24"/>
                <w:szCs w:val="24"/>
              </w:rPr>
            </w:pPr>
          </w:p>
        </w:tc>
      </w:tr>
      <w:tr w:rsidR="001E7D34">
        <w:trPr>
          <w:trHeight w:val="283"/>
          <w:jc w:val="center"/>
        </w:trPr>
        <w:tc>
          <w:tcPr>
            <w:tcW w:w="710" w:type="dxa"/>
            <w:gridSpan w:val="2"/>
            <w:vMerge/>
            <w:vAlign w:val="center"/>
          </w:tcPr>
          <w:p w:rsidR="001E7D34" w:rsidRPr="007B6D0E" w:rsidRDefault="001E7D34">
            <w:pPr>
              <w:adjustRightInd w:val="0"/>
              <w:snapToGrid w:val="0"/>
              <w:spacing w:after="0" w:line="240" w:lineRule="auto"/>
              <w:rPr>
                <w:rFonts w:ascii="宋体" w:hAnsi="宋体" w:cs="宋体"/>
                <w:color w:val="000000"/>
                <w:sz w:val="24"/>
                <w:szCs w:val="24"/>
              </w:rPr>
            </w:pPr>
          </w:p>
        </w:tc>
        <w:tc>
          <w:tcPr>
            <w:tcW w:w="2093" w:type="dxa"/>
            <w:gridSpan w:val="10"/>
            <w:vAlign w:val="center"/>
          </w:tcPr>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监检机构</w:t>
            </w:r>
          </w:p>
          <w:p w:rsidR="001E7D34" w:rsidRPr="007B6D0E" w:rsidRDefault="005318C7">
            <w:pPr>
              <w:adjustRightInd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统一社会信用代码</w:t>
            </w:r>
          </w:p>
        </w:tc>
        <w:tc>
          <w:tcPr>
            <w:tcW w:w="2095" w:type="dxa"/>
            <w:gridSpan w:val="7"/>
            <w:vAlign w:val="center"/>
          </w:tcPr>
          <w:p w:rsidR="001E7D34" w:rsidRPr="007B6D0E" w:rsidRDefault="001E7D34">
            <w:pPr>
              <w:adjustRightInd w:val="0"/>
              <w:snapToGrid w:val="0"/>
              <w:spacing w:after="0" w:line="240" w:lineRule="auto"/>
              <w:jc w:val="center"/>
              <w:rPr>
                <w:rFonts w:ascii="宋体" w:hAnsi="宋体" w:cs="宋体"/>
                <w:color w:val="000000"/>
                <w:sz w:val="24"/>
                <w:szCs w:val="24"/>
                <w:lang w:eastAsia="zh-CN"/>
              </w:rPr>
            </w:pPr>
          </w:p>
        </w:tc>
        <w:tc>
          <w:tcPr>
            <w:tcW w:w="2093" w:type="dxa"/>
            <w:gridSpan w:val="6"/>
            <w:vAlign w:val="center"/>
          </w:tcPr>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监检</w:t>
            </w:r>
            <w:r w:rsidRPr="007B6D0E">
              <w:rPr>
                <w:rFonts w:ascii="宋体" w:hAnsi="宋体" w:cs="宋体" w:hint="eastAsia"/>
                <w:color w:val="000000"/>
                <w:sz w:val="24"/>
                <w:szCs w:val="24"/>
              </w:rPr>
              <w:t>机构</w:t>
            </w:r>
          </w:p>
          <w:p w:rsidR="001E7D34" w:rsidRPr="007B6D0E" w:rsidRDefault="005318C7">
            <w:pPr>
              <w:adjustRightInd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核准证编号</w:t>
            </w:r>
          </w:p>
        </w:tc>
        <w:tc>
          <w:tcPr>
            <w:tcW w:w="2103" w:type="dxa"/>
            <w:gridSpan w:val="3"/>
            <w:vAlign w:val="center"/>
          </w:tcPr>
          <w:p w:rsidR="001E7D34" w:rsidRPr="007B6D0E" w:rsidRDefault="001E7D34">
            <w:pPr>
              <w:adjustRightInd w:val="0"/>
              <w:snapToGrid w:val="0"/>
              <w:spacing w:after="0" w:line="240" w:lineRule="auto"/>
              <w:rPr>
                <w:rFonts w:ascii="宋体" w:hAnsi="宋体" w:cs="宋体"/>
                <w:color w:val="000000"/>
                <w:sz w:val="24"/>
                <w:szCs w:val="24"/>
              </w:rPr>
            </w:pPr>
          </w:p>
        </w:tc>
      </w:tr>
    </w:tbl>
    <w:p w:rsidR="001E7D34" w:rsidRPr="007B6D0E" w:rsidRDefault="001E7D34">
      <w:pPr>
        <w:pStyle w:val="aff7"/>
        <w:spacing w:after="0" w:line="280" w:lineRule="exact"/>
        <w:ind w:firstLine="496"/>
        <w:rPr>
          <w:rFonts w:hAnsi="黑体" w:cs="黑体"/>
          <w:color w:val="000000"/>
          <w:lang w:val="eu-ES" w:eastAsia="zh-CN"/>
        </w:rPr>
      </w:pPr>
    </w:p>
    <w:p w:rsidR="001E7D34" w:rsidRPr="007B6D0E" w:rsidRDefault="005318C7">
      <w:pPr>
        <w:pStyle w:val="aff7"/>
        <w:spacing w:after="0" w:line="300" w:lineRule="exact"/>
        <w:rPr>
          <w:rFonts w:ascii="宋体" w:eastAsia="宋体" w:hAnsi="宋体" w:cs="宋体"/>
          <w:color w:val="000000"/>
          <w:lang w:eastAsia="zh-CN"/>
        </w:rPr>
      </w:pPr>
      <w:r w:rsidRPr="007B6D0E">
        <w:rPr>
          <w:rFonts w:hAnsi="黑体" w:cs="黑体" w:hint="eastAsia"/>
          <w:color w:val="000000"/>
          <w:lang w:val="eu-ES" w:eastAsia="zh-CN"/>
        </w:rPr>
        <w:t>附件</w:t>
      </w:r>
      <w:r w:rsidRPr="007B6D0E">
        <w:rPr>
          <w:rFonts w:hAnsi="黑体" w:cs="黑体"/>
          <w:color w:val="000000"/>
          <w:lang w:eastAsia="zh-CN"/>
        </w:rPr>
        <w:t>J</w:t>
      </w:r>
      <w:r w:rsidRPr="007B6D0E">
        <w:rPr>
          <w:rFonts w:ascii="宋体" w:eastAsia="宋体" w:hAnsi="宋体" w:cs="宋体"/>
          <w:color w:val="000000"/>
          <w:lang w:eastAsia="zh-CN"/>
        </w:rPr>
        <w:t xml:space="preserve">          </w:t>
      </w:r>
    </w:p>
    <w:p w:rsidR="001E7D34" w:rsidRPr="007B6D0E" w:rsidRDefault="005318C7">
      <w:pPr>
        <w:pStyle w:val="aff7"/>
        <w:spacing w:before="600" w:after="400" w:line="460" w:lineRule="exact"/>
        <w:ind w:firstLineChars="600" w:firstLine="1728"/>
        <w:rPr>
          <w:color w:val="000000"/>
          <w:sz w:val="32"/>
          <w:szCs w:val="32"/>
          <w:lang w:eastAsia="zh-CN"/>
        </w:rPr>
      </w:pPr>
      <w:r w:rsidRPr="007B6D0E">
        <w:rPr>
          <w:rFonts w:ascii="宋体" w:hAnsi="宋体" w:cs="宋体"/>
          <w:color w:val="000000"/>
          <w:sz w:val="28"/>
          <w:szCs w:val="28"/>
          <w:lang w:eastAsia="zh-CN"/>
        </w:rPr>
        <w:t xml:space="preserve"> </w:t>
      </w:r>
      <w:r w:rsidRPr="007B6D0E">
        <w:rPr>
          <w:rFonts w:hAnsi="黑体" w:cs="黑体" w:hint="eastAsia"/>
          <w:color w:val="000000"/>
          <w:sz w:val="32"/>
          <w:szCs w:val="32"/>
          <w:lang w:eastAsia="zh-CN"/>
        </w:rPr>
        <w:t>移动式压力容器产品铭牌和电子铭牌</w:t>
      </w:r>
    </w:p>
    <w:p w:rsidR="001E7D34" w:rsidRPr="007B6D0E" w:rsidRDefault="001E7D34">
      <w:pPr>
        <w:pStyle w:val="aff1"/>
        <w:spacing w:beforeLines="50" w:before="120" w:afterLines="50" w:after="120" w:line="260" w:lineRule="exact"/>
        <w:ind w:firstLineChars="200" w:firstLine="496"/>
        <w:jc w:val="both"/>
        <w:rPr>
          <w:rFonts w:hAnsi="黑体" w:cs="黑体"/>
          <w:color w:val="000000"/>
          <w:sz w:val="24"/>
          <w:szCs w:val="24"/>
          <w:lang w:eastAsia="zh-CN"/>
        </w:rPr>
      </w:pPr>
    </w:p>
    <w:p w:rsidR="001E7D34" w:rsidRDefault="00307CAD" w:rsidP="007B6D0E">
      <w:pPr>
        <w:pStyle w:val="aff1"/>
        <w:spacing w:beforeLines="100" w:before="240" w:afterLines="50" w:after="120" w:line="400" w:lineRule="exact"/>
        <w:ind w:firstLineChars="200" w:firstLine="640"/>
        <w:jc w:val="left"/>
        <w:rPr>
          <w:rFonts w:ascii="方正书宋简体" w:eastAsia="方正书宋简体"/>
          <w:sz w:val="24"/>
          <w:szCs w:val="24"/>
          <w:lang w:eastAsia="zh-CN"/>
        </w:rPr>
      </w:pPr>
      <w:r>
        <w:rPr>
          <w:noProof/>
        </w:rPr>
        <mc:AlternateContent>
          <mc:Choice Requires="wpg">
            <w:drawing>
              <wp:anchor distT="0" distB="0" distL="114300" distR="114300" simplePos="0" relativeHeight="251665408" behindDoc="0" locked="0" layoutInCell="1" allowOverlap="1">
                <wp:simplePos x="0" y="0"/>
                <wp:positionH relativeFrom="column">
                  <wp:posOffset>4105275</wp:posOffset>
                </wp:positionH>
                <wp:positionV relativeFrom="paragraph">
                  <wp:posOffset>398780</wp:posOffset>
                </wp:positionV>
                <wp:extent cx="800100" cy="935355"/>
                <wp:effectExtent l="0" t="0" r="0" b="17145"/>
                <wp:wrapNone/>
                <wp:docPr id="185" name="组合 1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100" cy="935355"/>
                          <a:chOff x="9372" y="3631"/>
                          <a:chExt cx="1260" cy="1473"/>
                        </a:xfrm>
                        <a:effectLst/>
                      </wpg:grpSpPr>
                      <wps:wsp>
                        <wps:cNvPr id="186" name="文本框 1427"/>
                        <wps:cNvSpPr txBox="1">
                          <a:spLocks noChangeArrowheads="1"/>
                        </wps:cNvSpPr>
                        <wps:spPr bwMode="auto">
                          <a:xfrm>
                            <a:off x="9372" y="3631"/>
                            <a:ext cx="1260" cy="468"/>
                          </a:xfrm>
                          <a:prstGeom prst="rect">
                            <a:avLst/>
                          </a:prstGeom>
                          <a:solidFill>
                            <a:srgbClr val="FFFFFF"/>
                          </a:solidFill>
                          <a:ln>
                            <a:noFill/>
                          </a:ln>
                          <a:effectLst/>
                        </wps:spPr>
                        <wps:txbx>
                          <w:txbxContent>
                            <w:p w:rsidR="001E7D34" w:rsidRDefault="005318C7">
                              <w:pPr>
                                <w:rPr>
                                  <w:rFonts w:ascii="方正书宋简体" w:eastAsia="方正书宋简体"/>
                                  <w:sz w:val="24"/>
                                  <w:szCs w:val="24"/>
                                </w:rPr>
                              </w:pPr>
                              <w:r>
                                <w:rPr>
                                  <w:rFonts w:ascii="方正书宋简体" w:eastAsia="方正书宋简体" w:hint="eastAsia"/>
                                  <w:sz w:val="24"/>
                                  <w:szCs w:val="24"/>
                                </w:rPr>
                                <w:t>监检标记</w:t>
                              </w:r>
                            </w:p>
                          </w:txbxContent>
                        </wps:txbx>
                        <wps:bodyPr rot="0" vert="horz" wrap="square" lIns="91440" tIns="45720" rIns="91440" bIns="45720" anchor="t" anchorCtr="0" upright="1">
                          <a:noAutofit/>
                        </wps:bodyPr>
                      </wps:wsp>
                      <wpg:grpSp>
                        <wpg:cNvPr id="187" name="组合 1428"/>
                        <wpg:cNvGrpSpPr/>
                        <wpg:grpSpPr>
                          <a:xfrm>
                            <a:off x="9478" y="4083"/>
                            <a:ext cx="952" cy="1021"/>
                            <a:chOff x="13478" y="2978"/>
                            <a:chExt cx="1800" cy="780"/>
                          </a:xfrm>
                          <a:effectLst/>
                        </wpg:grpSpPr>
                        <wps:wsp>
                          <wps:cNvPr id="188" name="直线 1429"/>
                          <wps:cNvCnPr>
                            <a:cxnSpLocks noChangeShapeType="1"/>
                          </wps:cNvCnPr>
                          <wps:spPr bwMode="auto">
                            <a:xfrm>
                              <a:off x="13478" y="2978"/>
                              <a:ext cx="0" cy="780"/>
                            </a:xfrm>
                            <a:prstGeom prst="line">
                              <a:avLst/>
                            </a:prstGeom>
                            <a:noFill/>
                            <a:ln w="9525">
                              <a:solidFill>
                                <a:srgbClr val="000000"/>
                              </a:solidFill>
                              <a:round/>
                            </a:ln>
                            <a:effectLst/>
                          </wps:spPr>
                          <wps:bodyPr/>
                        </wps:wsp>
                        <wps:wsp>
                          <wps:cNvPr id="189" name="直线 1430"/>
                          <wps:cNvCnPr>
                            <a:cxnSpLocks noChangeShapeType="1"/>
                          </wps:cNvCnPr>
                          <wps:spPr bwMode="auto">
                            <a:xfrm>
                              <a:off x="13478" y="2978"/>
                              <a:ext cx="1800" cy="0"/>
                            </a:xfrm>
                            <a:prstGeom prst="line">
                              <a:avLst/>
                            </a:prstGeom>
                            <a:noFill/>
                            <a:ln w="9525">
                              <a:solidFill>
                                <a:srgbClr val="000000"/>
                              </a:solidFill>
                              <a:round/>
                            </a:ln>
                            <a:effectLst/>
                          </wps:spPr>
                          <wps:bodyPr/>
                        </wps:wsp>
                      </wpg:grpSp>
                    </wpg:wgp>
                  </a:graphicData>
                </a:graphic>
                <wp14:sizeRelH relativeFrom="page">
                  <wp14:pctWidth>0</wp14:pctWidth>
                </wp14:sizeRelH>
                <wp14:sizeRelV relativeFrom="page">
                  <wp14:pctHeight>0</wp14:pctHeight>
                </wp14:sizeRelV>
              </wp:anchor>
            </w:drawing>
          </mc:Choice>
          <mc:Fallback>
            <w:pict>
              <v:group id="组合 1426" o:spid="_x0000_s1026" style="position:absolute;left:0;text-align:left;margin-left:323.25pt;margin-top:31.4pt;width:63pt;height:73.65pt;z-index:251665408" coordorigin="9372,3631" coordsize="1260,1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">
                <v:shapetype id="_x0000_t202" coordsize="21600,21600" o:spt="202" path="m,l,21600r21600,l21600,xe">
                  <v:stroke joinstyle="miter"/>
                  <v:path gradientshapeok="t" o:connecttype="rect"/>
                </v:shapetype>
                <v:shape id="文本框 1427" o:spid="_x0000_s1027" type="#_x0000_t202" style="position:absolute;left:9372;top:3631;width:12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" stroked="f">
                  <v:textbox>
                    <w:txbxContent>
                      <w:p w:rsidR="001E7D34" w:rsidRDefault="005318C7">
                        <w:pPr>
                          <w:rPr>
                            <w:rFonts w:ascii="方正书宋简体" w:eastAsia="方正书宋简体"/>
                            <w:sz w:val="24"/>
                            <w:szCs w:val="24"/>
                          </w:rPr>
                        </w:pPr>
                        <w:r>
                          <w:rPr>
                            <w:rFonts w:ascii="方正书宋简体" w:eastAsia="方正书宋简体" w:hint="eastAsia"/>
                            <w:sz w:val="24"/>
                            <w:szCs w:val="24"/>
                          </w:rPr>
                          <w:t>监检标记</w:t>
                        </w:r>
                      </w:p>
                    </w:txbxContent>
                  </v:textbox>
                </v:shape>
                <v:group id="组合 1428" o:spid="_x0000_s1028" style="position:absolute;left:9478;top:4083;width:952;height:1021" coordorigin="13478,2978" coordsize="180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line id="直线 1429" o:spid="_x0000_s1029" style="position:absolute;visibility:visible;mso-wrap-style:square" from="13478,2978" to="13478,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A+C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xo5RmZQC/+AAAA//8DAFBLAQItABQABgAIAAAAIQDb4fbL7gAAAIUBAAATAAAAAAAA&#10;AAAAAAAAAAAAAABbQ29udGVudF9UeXBlc10ueG1sUEsBAi0AFAAGAAgAAAAhAFr0LFu/AAAAFQEA&#10;AAsAAAAAAAAAAAAAAAAAHwEAAF9yZWxzLy5yZWxzUEsBAi0AFAAGAAgAAAAhAAVcD4LHAAAA3AAA&#10;AA8AAAAAAAAAAAAAAAAABwIAAGRycy9kb3ducmV2LnhtbFBLBQYAAAAAAwADALcAAAD7AgAAAAA=&#10;"/>
                  <v:line id="直线 1430" o:spid="_x0000_s1030" style="position:absolute;visibility:visible;mso-wrap-style:square" from="13478,2978" to="15278,2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"/>
                </v:group>
              </v:group>
            </w:pict>
          </mc:Fallback>
        </mc:AlternateContent>
      </w:r>
      <w:r w:rsidR="005318C7" w:rsidRPr="007B6D0E">
        <w:rPr>
          <w:rFonts w:hAnsi="黑体" w:cs="黑体"/>
          <w:color w:val="000000"/>
          <w:sz w:val="28"/>
          <w:szCs w:val="28"/>
          <w:lang w:eastAsia="zh-CN"/>
        </w:rPr>
        <w:t>J</w:t>
      </w:r>
      <w:r w:rsidR="005318C7" w:rsidRPr="007B6D0E">
        <w:rPr>
          <w:rFonts w:hAnsi="黑体" w:cs="黑体"/>
          <w:bCs/>
          <w:color w:val="000000"/>
          <w:sz w:val="28"/>
          <w:szCs w:val="28"/>
          <w:lang w:eastAsia="zh-CN"/>
        </w:rPr>
        <w:t xml:space="preserve">1  </w:t>
      </w:r>
      <w:r w:rsidR="005318C7" w:rsidRPr="007B6D0E">
        <w:rPr>
          <w:rFonts w:hAnsi="黑体" w:cs="黑体" w:hint="eastAsia"/>
          <w:bCs/>
          <w:color w:val="000000"/>
          <w:sz w:val="28"/>
          <w:szCs w:val="28"/>
          <w:lang w:eastAsia="zh-CN"/>
        </w:rPr>
        <w:t>移动式压力容器产品铭牌</w:t>
      </w:r>
      <w:r w:rsidR="005318C7">
        <w:rPr>
          <w:rFonts w:ascii="方正书宋简体" w:eastAsia="方正书宋简体" w:hint="eastAsia"/>
          <w:sz w:val="24"/>
          <w:szCs w:val="24"/>
          <w:lang w:eastAsia="zh-CN"/>
        </w:rPr>
        <w:t>监</w:t>
      </w:r>
    </w:p>
    <w:p w:rsidR="001E7D34" w:rsidRPr="007B6D0E" w:rsidRDefault="005318C7">
      <w:pPr>
        <w:pStyle w:val="aff1"/>
        <w:spacing w:beforeLines="100" w:before="240" w:afterLines="50" w:after="120" w:line="400" w:lineRule="exact"/>
        <w:rPr>
          <w:rFonts w:hAnsi="黑体" w:cs="黑体"/>
          <w:bCs/>
          <w:color w:val="000000"/>
          <w:sz w:val="28"/>
          <w:szCs w:val="28"/>
          <w:lang w:eastAsia="zh-CN"/>
        </w:rPr>
      </w:pPr>
      <w:r w:rsidRPr="007B6D0E">
        <w:rPr>
          <w:rFonts w:cs="黑体" w:hint="eastAsia"/>
          <w:b/>
          <w:bCs/>
          <w:color w:val="000000"/>
          <w:sz w:val="28"/>
          <w:szCs w:val="28"/>
          <w:lang w:eastAsia="zh-CN"/>
        </w:rPr>
        <w:t>(</w:t>
      </w:r>
      <w:r w:rsidRPr="007B6D0E">
        <w:rPr>
          <w:rFonts w:cs="黑体"/>
          <w:b/>
          <w:bCs/>
          <w:color w:val="000000"/>
          <w:sz w:val="28"/>
          <w:szCs w:val="28"/>
          <w:lang w:eastAsia="zh-CN"/>
        </w:rPr>
        <w:t>1</w:t>
      </w:r>
      <w:r w:rsidRPr="007B6D0E">
        <w:rPr>
          <w:rFonts w:cs="黑体" w:hint="eastAsia"/>
          <w:b/>
          <w:bCs/>
          <w:color w:val="000000"/>
          <w:sz w:val="28"/>
          <w:szCs w:val="28"/>
          <w:lang w:eastAsia="zh-CN"/>
        </w:rPr>
        <w:t>)</w:t>
      </w:r>
      <w:r w:rsidRPr="007B6D0E">
        <w:rPr>
          <w:rFonts w:cs="黑体" w:hint="eastAsia"/>
          <w:b/>
          <w:color w:val="000000"/>
          <w:spacing w:val="0"/>
          <w:sz w:val="28"/>
          <w:szCs w:val="28"/>
          <w:lang w:eastAsia="zh-CN"/>
        </w:rPr>
        <w:t>铁路罐车产品铭牌</w:t>
      </w:r>
    </w:p>
    <w:tbl>
      <w:tblPr>
        <w:tblpPr w:leftFromText="180" w:rightFromText="180" w:vertAnchor="page" w:horzAnchor="margin" w:tblpY="5486"/>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36"/>
        <w:gridCol w:w="1260"/>
        <w:gridCol w:w="1544"/>
        <w:gridCol w:w="16"/>
        <w:gridCol w:w="1170"/>
        <w:gridCol w:w="90"/>
        <w:gridCol w:w="15"/>
        <w:gridCol w:w="254"/>
        <w:gridCol w:w="1291"/>
        <w:gridCol w:w="363"/>
        <w:gridCol w:w="402"/>
        <w:gridCol w:w="511"/>
        <w:gridCol w:w="14"/>
        <w:gridCol w:w="235"/>
        <w:gridCol w:w="1300"/>
        <w:gridCol w:w="356"/>
      </w:tblGrid>
      <w:tr w:rsidR="001E7D34">
        <w:trPr>
          <w:trHeight w:val="273"/>
        </w:trPr>
        <w:tc>
          <w:tcPr>
            <w:tcW w:w="236" w:type="dxa"/>
            <w:tcBorders>
              <w:top w:val="single" w:sz="12" w:space="0" w:color="auto"/>
              <w:bottom w:val="nil"/>
              <w:right w:val="nil"/>
            </w:tcBorders>
            <w:vAlign w:val="center"/>
          </w:tcPr>
          <w:p w:rsidR="001E7D34" w:rsidRPr="007B6D0E" w:rsidRDefault="001E7D34">
            <w:pPr>
              <w:spacing w:line="300" w:lineRule="exact"/>
              <w:jc w:val="center"/>
              <w:rPr>
                <w:rFonts w:ascii="宋体" w:hAnsi="宋体" w:cs="宋体"/>
                <w:color w:val="000000"/>
                <w:sz w:val="24"/>
                <w:szCs w:val="24"/>
                <w:lang w:eastAsia="zh-CN"/>
              </w:rPr>
            </w:pPr>
            <w:bookmarkStart w:id="64" w:name="OLE_LINK33"/>
            <w:bookmarkStart w:id="65" w:name="OLE_LINK32"/>
          </w:p>
        </w:tc>
        <w:tc>
          <w:tcPr>
            <w:tcW w:w="8821" w:type="dxa"/>
            <w:gridSpan w:val="15"/>
            <w:tcBorders>
              <w:top w:val="single" w:sz="12" w:space="0" w:color="auto"/>
              <w:left w:val="nil"/>
              <w:bottom w:val="nil"/>
            </w:tcBorders>
            <w:vAlign w:val="center"/>
          </w:tcPr>
          <w:p w:rsidR="001E7D34" w:rsidRPr="007B6D0E" w:rsidRDefault="001E7D34">
            <w:pPr>
              <w:spacing w:line="300" w:lineRule="exact"/>
              <w:rPr>
                <w:rFonts w:ascii="宋体" w:hAnsi="宋体" w:cs="宋体"/>
                <w:color w:val="000000"/>
                <w:sz w:val="24"/>
                <w:szCs w:val="24"/>
                <w:lang w:eastAsia="zh-CN"/>
              </w:rPr>
            </w:pPr>
          </w:p>
        </w:tc>
      </w:tr>
      <w:tr w:rsidR="001E7D34">
        <w:trPr>
          <w:trHeight w:val="643"/>
        </w:trPr>
        <w:tc>
          <w:tcPr>
            <w:tcW w:w="236" w:type="dxa"/>
            <w:tcBorders>
              <w:top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lang w:eastAsia="zh-CN"/>
              </w:rPr>
            </w:pPr>
          </w:p>
        </w:tc>
        <w:tc>
          <w:tcPr>
            <w:tcW w:w="1260" w:type="dxa"/>
            <w:tcBorders>
              <w:top w:val="nil"/>
              <w:left w:val="nil"/>
              <w:bottom w:val="nil"/>
            </w:tcBorders>
            <w:vAlign w:val="center"/>
          </w:tcPr>
          <w:p w:rsidR="001E7D34" w:rsidRPr="007B6D0E" w:rsidRDefault="005318C7">
            <w:pPr>
              <w:spacing w:after="0" w:line="300" w:lineRule="exact"/>
              <w:rPr>
                <w:rFonts w:ascii="宋体" w:hAnsi="宋体" w:cs="宋体"/>
                <w:color w:val="000000"/>
                <w:sz w:val="24"/>
                <w:szCs w:val="24"/>
              </w:rPr>
            </w:pPr>
            <w:r w:rsidRPr="007B6D0E">
              <w:rPr>
                <w:rFonts w:ascii="宋体" w:hAnsi="宋体" w:cs="宋体" w:hint="eastAsia"/>
                <w:color w:val="000000"/>
                <w:sz w:val="24"/>
                <w:szCs w:val="24"/>
              </w:rPr>
              <w:t>产品名称</w:t>
            </w:r>
          </w:p>
        </w:tc>
        <w:tc>
          <w:tcPr>
            <w:tcW w:w="5145" w:type="dxa"/>
            <w:gridSpan w:val="9"/>
            <w:tcBorders>
              <w:top w:val="single" w:sz="12" w:space="0" w:color="auto"/>
              <w:bottom w:val="single" w:sz="12" w:space="0" w:color="auto"/>
            </w:tcBorders>
            <w:vAlign w:val="center"/>
          </w:tcPr>
          <w:p w:rsidR="001E7D34" w:rsidRPr="007B6D0E" w:rsidRDefault="001E7D34">
            <w:pPr>
              <w:spacing w:after="0" w:line="300" w:lineRule="exact"/>
              <w:rPr>
                <w:rFonts w:ascii="宋体" w:hAnsi="宋体" w:cs="宋体"/>
                <w:color w:val="000000"/>
                <w:sz w:val="24"/>
                <w:szCs w:val="24"/>
              </w:rPr>
            </w:pPr>
          </w:p>
        </w:tc>
        <w:tc>
          <w:tcPr>
            <w:tcW w:w="525" w:type="dxa"/>
            <w:gridSpan w:val="2"/>
            <w:tcBorders>
              <w:top w:val="nil"/>
              <w:bottom w:val="nil"/>
            </w:tcBorders>
            <w:vAlign w:val="center"/>
          </w:tcPr>
          <w:p w:rsidR="001E7D34" w:rsidRPr="007B6D0E" w:rsidRDefault="001E7D34">
            <w:pPr>
              <w:spacing w:after="0" w:line="300" w:lineRule="exact"/>
              <w:rPr>
                <w:rFonts w:ascii="宋体" w:hAnsi="宋体" w:cs="宋体"/>
                <w:color w:val="000000"/>
                <w:sz w:val="24"/>
                <w:szCs w:val="24"/>
              </w:rPr>
            </w:pPr>
          </w:p>
        </w:tc>
        <w:tc>
          <w:tcPr>
            <w:tcW w:w="1535" w:type="dxa"/>
            <w:gridSpan w:val="2"/>
            <w:tcBorders>
              <w:top w:val="single" w:sz="12" w:space="0" w:color="auto"/>
              <w:bottom w:val="single" w:sz="12" w:space="0" w:color="auto"/>
            </w:tcBorders>
            <w:vAlign w:val="center"/>
          </w:tcPr>
          <w:p w:rsidR="001E7D34" w:rsidRPr="007B6D0E" w:rsidRDefault="005318C7">
            <w:pPr>
              <w:spacing w:after="0" w:line="300" w:lineRule="exact"/>
              <w:rPr>
                <w:rFonts w:ascii="宋体" w:hAnsi="宋体" w:cs="宋体"/>
                <w:color w:val="000000"/>
                <w:sz w:val="24"/>
                <w:szCs w:val="24"/>
              </w:rPr>
            </w:pPr>
            <w:r w:rsidRPr="007B6D0E">
              <w:rPr>
                <w:rFonts w:ascii="宋体" w:hAnsi="宋体" w:cs="宋体" w:hint="eastAsia"/>
                <w:color w:val="000000"/>
                <w:sz w:val="24"/>
                <w:szCs w:val="24"/>
              </w:rPr>
              <w:t>●</w:t>
            </w:r>
          </w:p>
        </w:tc>
        <w:tc>
          <w:tcPr>
            <w:tcW w:w="356" w:type="dxa"/>
            <w:tcBorders>
              <w:top w:val="nil"/>
              <w:bottom w:val="nil"/>
            </w:tcBorders>
            <w:vAlign w:val="center"/>
          </w:tcPr>
          <w:p w:rsidR="001E7D34" w:rsidRPr="007B6D0E" w:rsidRDefault="001E7D34">
            <w:pPr>
              <w:spacing w:after="0" w:line="300" w:lineRule="exact"/>
              <w:rPr>
                <w:rFonts w:ascii="宋体" w:hAnsi="宋体" w:cs="宋体"/>
                <w:color w:val="000000"/>
                <w:sz w:val="24"/>
                <w:szCs w:val="24"/>
              </w:rPr>
            </w:pPr>
          </w:p>
        </w:tc>
      </w:tr>
      <w:tr w:rsidR="001E7D34">
        <w:trPr>
          <w:trHeight w:hRule="exact" w:val="227"/>
        </w:trPr>
        <w:tc>
          <w:tcPr>
            <w:tcW w:w="236" w:type="dxa"/>
            <w:tcBorders>
              <w:top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60" w:type="dxa"/>
            <w:tcBorders>
              <w:top w:val="nil"/>
              <w:left w:val="nil"/>
              <w:bottom w:val="nil"/>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1560" w:type="dxa"/>
            <w:gridSpan w:val="2"/>
            <w:tcBorders>
              <w:top w:val="nil"/>
              <w:left w:val="nil"/>
              <w:bottom w:val="single" w:sz="12" w:space="0" w:color="auto"/>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1275" w:type="dxa"/>
            <w:gridSpan w:val="3"/>
            <w:tcBorders>
              <w:top w:val="nil"/>
              <w:left w:val="nil"/>
              <w:bottom w:val="nil"/>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1545" w:type="dxa"/>
            <w:gridSpan w:val="2"/>
            <w:tcBorders>
              <w:top w:val="nil"/>
              <w:left w:val="nil"/>
              <w:bottom w:val="single" w:sz="12" w:space="0" w:color="auto"/>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1290" w:type="dxa"/>
            <w:gridSpan w:val="4"/>
            <w:tcBorders>
              <w:top w:val="nil"/>
              <w:left w:val="nil"/>
              <w:bottom w:val="nil"/>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1535" w:type="dxa"/>
            <w:gridSpan w:val="2"/>
            <w:tcBorders>
              <w:top w:val="nil"/>
              <w:left w:val="nil"/>
              <w:bottom w:val="single" w:sz="12" w:space="0" w:color="auto"/>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356" w:type="dxa"/>
            <w:tcBorders>
              <w:top w:val="nil"/>
              <w:left w:val="nil"/>
              <w:bottom w:val="nil"/>
              <w:right w:val="single" w:sz="12" w:space="0" w:color="auto"/>
            </w:tcBorders>
            <w:vAlign w:val="center"/>
          </w:tcPr>
          <w:p w:rsidR="001E7D34" w:rsidRPr="007B6D0E" w:rsidRDefault="001E7D34">
            <w:pPr>
              <w:spacing w:after="0" w:line="300" w:lineRule="exact"/>
              <w:rPr>
                <w:rFonts w:ascii="宋体" w:hAnsi="宋体" w:cs="宋体"/>
                <w:color w:val="000000"/>
                <w:sz w:val="24"/>
                <w:szCs w:val="24"/>
              </w:rPr>
            </w:pPr>
          </w:p>
        </w:tc>
      </w:tr>
      <w:tr w:rsidR="001E7D34">
        <w:trPr>
          <w:trHeight w:val="606"/>
        </w:trPr>
        <w:tc>
          <w:tcPr>
            <w:tcW w:w="236" w:type="dxa"/>
            <w:tcBorders>
              <w:top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60" w:type="dxa"/>
            <w:tcBorders>
              <w:top w:val="nil"/>
              <w:left w:val="nil"/>
              <w:bottom w:val="nil"/>
            </w:tcBorders>
            <w:vAlign w:val="center"/>
          </w:tcPr>
          <w:p w:rsidR="001E7D34" w:rsidRPr="007B6D0E" w:rsidRDefault="005318C7">
            <w:pPr>
              <w:spacing w:after="0" w:line="300" w:lineRule="exact"/>
              <w:rPr>
                <w:rFonts w:ascii="宋体" w:hAnsi="宋体" w:cs="宋体"/>
                <w:color w:val="000000"/>
                <w:sz w:val="24"/>
                <w:szCs w:val="24"/>
              </w:rPr>
            </w:pPr>
            <w:r w:rsidRPr="007B6D0E">
              <w:rPr>
                <w:rFonts w:ascii="宋体" w:hAnsi="宋体" w:cs="宋体" w:hint="eastAsia"/>
                <w:color w:val="000000"/>
                <w:sz w:val="24"/>
                <w:szCs w:val="24"/>
              </w:rPr>
              <w:t>产品型号</w:t>
            </w:r>
          </w:p>
        </w:tc>
        <w:tc>
          <w:tcPr>
            <w:tcW w:w="1560" w:type="dxa"/>
            <w:gridSpan w:val="2"/>
            <w:tcBorders>
              <w:top w:val="single" w:sz="12" w:space="0" w:color="auto"/>
              <w:bottom w:val="single" w:sz="12" w:space="0" w:color="auto"/>
            </w:tcBorders>
            <w:vAlign w:val="center"/>
          </w:tcPr>
          <w:p w:rsidR="001E7D34" w:rsidRPr="007B6D0E" w:rsidRDefault="001E7D34">
            <w:pPr>
              <w:spacing w:after="0" w:line="300" w:lineRule="exact"/>
              <w:rPr>
                <w:rFonts w:ascii="宋体" w:hAnsi="宋体" w:cs="宋体"/>
                <w:color w:val="000000"/>
                <w:sz w:val="24"/>
                <w:szCs w:val="24"/>
              </w:rPr>
            </w:pPr>
          </w:p>
        </w:tc>
        <w:tc>
          <w:tcPr>
            <w:tcW w:w="1275" w:type="dxa"/>
            <w:gridSpan w:val="3"/>
            <w:tcBorders>
              <w:top w:val="nil"/>
              <w:bottom w:val="nil"/>
            </w:tcBorders>
            <w:vAlign w:val="center"/>
          </w:tcPr>
          <w:p w:rsidR="001E7D34" w:rsidRPr="007B6D0E" w:rsidRDefault="005318C7">
            <w:pPr>
              <w:spacing w:after="0" w:line="300" w:lineRule="exact"/>
              <w:rPr>
                <w:rFonts w:ascii="宋体" w:hAnsi="宋体" w:cs="宋体"/>
                <w:color w:val="000000"/>
                <w:sz w:val="24"/>
                <w:szCs w:val="24"/>
              </w:rPr>
            </w:pPr>
            <w:r w:rsidRPr="007B6D0E">
              <w:rPr>
                <w:rFonts w:ascii="宋体" w:hAnsi="宋体" w:cs="宋体" w:hint="eastAsia"/>
                <w:color w:val="000000"/>
                <w:sz w:val="24"/>
                <w:szCs w:val="24"/>
              </w:rPr>
              <w:t>产品编号</w:t>
            </w:r>
          </w:p>
        </w:tc>
        <w:tc>
          <w:tcPr>
            <w:tcW w:w="1545" w:type="dxa"/>
            <w:gridSpan w:val="2"/>
            <w:tcBorders>
              <w:top w:val="single" w:sz="12" w:space="0" w:color="auto"/>
              <w:bottom w:val="single" w:sz="12" w:space="0" w:color="auto"/>
            </w:tcBorders>
            <w:vAlign w:val="center"/>
          </w:tcPr>
          <w:p w:rsidR="001E7D34" w:rsidRPr="007B6D0E" w:rsidRDefault="001E7D34">
            <w:pPr>
              <w:spacing w:after="0" w:line="300" w:lineRule="exact"/>
              <w:rPr>
                <w:rFonts w:ascii="宋体" w:hAnsi="宋体" w:cs="宋体"/>
                <w:color w:val="000000"/>
                <w:sz w:val="24"/>
                <w:szCs w:val="24"/>
              </w:rPr>
            </w:pPr>
          </w:p>
        </w:tc>
        <w:tc>
          <w:tcPr>
            <w:tcW w:w="1290" w:type="dxa"/>
            <w:gridSpan w:val="4"/>
            <w:tcBorders>
              <w:top w:val="nil"/>
              <w:bottom w:val="nil"/>
            </w:tcBorders>
            <w:vAlign w:val="center"/>
          </w:tcPr>
          <w:p w:rsidR="001E7D34" w:rsidRPr="007B6D0E" w:rsidRDefault="005318C7">
            <w:pPr>
              <w:spacing w:after="0" w:line="300" w:lineRule="exact"/>
              <w:rPr>
                <w:rFonts w:ascii="宋体" w:hAnsi="宋体" w:cs="宋体"/>
                <w:color w:val="000000"/>
                <w:sz w:val="24"/>
                <w:szCs w:val="24"/>
              </w:rPr>
            </w:pPr>
            <w:r w:rsidRPr="007B6D0E">
              <w:rPr>
                <w:rFonts w:ascii="宋体" w:hAnsi="宋体" w:cs="宋体" w:hint="eastAsia"/>
                <w:color w:val="000000"/>
                <w:sz w:val="24"/>
                <w:szCs w:val="24"/>
              </w:rPr>
              <w:t>载</w:t>
            </w:r>
            <w:r w:rsidRPr="007B6D0E">
              <w:rPr>
                <w:rFonts w:ascii="宋体" w:hAnsi="宋体" w:cs="宋体"/>
                <w:color w:val="000000"/>
                <w:sz w:val="24"/>
                <w:szCs w:val="24"/>
              </w:rPr>
              <w:t xml:space="preserve">   </w:t>
            </w:r>
            <w:r w:rsidRPr="007B6D0E">
              <w:rPr>
                <w:rFonts w:ascii="宋体" w:hAnsi="宋体" w:cs="宋体" w:hint="eastAsia"/>
                <w:color w:val="000000"/>
                <w:sz w:val="24"/>
                <w:szCs w:val="24"/>
              </w:rPr>
              <w:t>重</w:t>
            </w:r>
          </w:p>
        </w:tc>
        <w:tc>
          <w:tcPr>
            <w:tcW w:w="1535" w:type="dxa"/>
            <w:gridSpan w:val="2"/>
            <w:tcBorders>
              <w:top w:val="single" w:sz="12" w:space="0" w:color="auto"/>
              <w:bottom w:val="single" w:sz="12" w:space="0" w:color="auto"/>
            </w:tcBorders>
            <w:vAlign w:val="center"/>
          </w:tcPr>
          <w:p w:rsidR="001E7D34" w:rsidRPr="007B6D0E" w:rsidRDefault="005318C7">
            <w:pPr>
              <w:spacing w:after="0" w:line="300" w:lineRule="exact"/>
              <w:rPr>
                <w:rFonts w:ascii="宋体" w:hAnsi="宋体" w:cs="宋体"/>
                <w:color w:val="000000"/>
                <w:sz w:val="24"/>
                <w:szCs w:val="24"/>
              </w:rPr>
            </w:pPr>
            <w:r w:rsidRPr="007B6D0E">
              <w:rPr>
                <w:rFonts w:ascii="宋体" w:hAnsi="宋体" w:cs="宋体"/>
                <w:color w:val="000000"/>
                <w:sz w:val="24"/>
                <w:szCs w:val="24"/>
              </w:rPr>
              <w:t>t</w:t>
            </w:r>
          </w:p>
        </w:tc>
        <w:tc>
          <w:tcPr>
            <w:tcW w:w="356" w:type="dxa"/>
            <w:tcBorders>
              <w:top w:val="nil"/>
              <w:bottom w:val="nil"/>
            </w:tcBorders>
            <w:vAlign w:val="center"/>
          </w:tcPr>
          <w:p w:rsidR="001E7D34" w:rsidRPr="007B6D0E" w:rsidRDefault="001E7D34">
            <w:pPr>
              <w:spacing w:after="0" w:line="300" w:lineRule="exact"/>
              <w:rPr>
                <w:rFonts w:ascii="宋体" w:hAnsi="宋体" w:cs="宋体"/>
                <w:color w:val="000000"/>
                <w:sz w:val="24"/>
                <w:szCs w:val="24"/>
              </w:rPr>
            </w:pPr>
          </w:p>
        </w:tc>
      </w:tr>
      <w:tr w:rsidR="001E7D34">
        <w:trPr>
          <w:trHeight w:hRule="exact" w:val="227"/>
        </w:trPr>
        <w:tc>
          <w:tcPr>
            <w:tcW w:w="236" w:type="dxa"/>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60" w:type="dxa"/>
            <w:tcBorders>
              <w:top w:val="nil"/>
              <w:left w:val="nil"/>
              <w:bottom w:val="nil"/>
              <w:right w:val="nil"/>
            </w:tcBorders>
            <w:vAlign w:val="center"/>
          </w:tcPr>
          <w:p w:rsidR="001E7D34" w:rsidRPr="007B6D0E" w:rsidRDefault="001E7D34">
            <w:pPr>
              <w:spacing w:after="0" w:line="300" w:lineRule="exact"/>
              <w:rPr>
                <w:rFonts w:ascii="宋体" w:hAnsi="宋体" w:cs="宋体"/>
                <w:color w:val="000000"/>
                <w:sz w:val="24"/>
                <w:szCs w:val="24"/>
                <w:lang w:eastAsia="zh-CN"/>
              </w:rPr>
            </w:pPr>
          </w:p>
        </w:tc>
        <w:tc>
          <w:tcPr>
            <w:tcW w:w="1560" w:type="dxa"/>
            <w:gridSpan w:val="2"/>
            <w:tcBorders>
              <w:top w:val="single" w:sz="12" w:space="0" w:color="auto"/>
              <w:left w:val="nil"/>
              <w:bottom w:val="single" w:sz="12" w:space="0" w:color="auto"/>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1275" w:type="dxa"/>
            <w:gridSpan w:val="3"/>
            <w:tcBorders>
              <w:top w:val="nil"/>
              <w:left w:val="nil"/>
              <w:bottom w:val="nil"/>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1545" w:type="dxa"/>
            <w:gridSpan w:val="2"/>
            <w:tcBorders>
              <w:top w:val="single" w:sz="12" w:space="0" w:color="auto"/>
              <w:left w:val="nil"/>
              <w:bottom w:val="single" w:sz="12" w:space="0" w:color="auto"/>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1290" w:type="dxa"/>
            <w:gridSpan w:val="4"/>
            <w:tcBorders>
              <w:top w:val="nil"/>
              <w:left w:val="nil"/>
              <w:bottom w:val="nil"/>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1535" w:type="dxa"/>
            <w:gridSpan w:val="2"/>
            <w:tcBorders>
              <w:top w:val="single" w:sz="12" w:space="0" w:color="auto"/>
              <w:left w:val="nil"/>
              <w:bottom w:val="single" w:sz="12" w:space="0" w:color="auto"/>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356" w:type="dxa"/>
            <w:tcBorders>
              <w:top w:val="nil"/>
              <w:left w:val="nil"/>
              <w:bottom w:val="nil"/>
              <w:right w:val="single" w:sz="12" w:space="0" w:color="auto"/>
            </w:tcBorders>
            <w:vAlign w:val="center"/>
          </w:tcPr>
          <w:p w:rsidR="001E7D34" w:rsidRPr="007B6D0E" w:rsidRDefault="001E7D34">
            <w:pPr>
              <w:spacing w:after="0" w:line="300" w:lineRule="exact"/>
              <w:rPr>
                <w:rFonts w:ascii="宋体" w:hAnsi="宋体" w:cs="宋体"/>
                <w:color w:val="000000"/>
                <w:sz w:val="24"/>
                <w:szCs w:val="24"/>
              </w:rPr>
            </w:pPr>
          </w:p>
        </w:tc>
      </w:tr>
      <w:tr w:rsidR="001E7D34">
        <w:trPr>
          <w:trHeight w:val="742"/>
        </w:trPr>
        <w:tc>
          <w:tcPr>
            <w:tcW w:w="236" w:type="dxa"/>
            <w:tcBorders>
              <w:top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60" w:type="dxa"/>
            <w:tcBorders>
              <w:top w:val="nil"/>
              <w:left w:val="nil"/>
              <w:bottom w:val="nil"/>
            </w:tcBorders>
            <w:vAlign w:val="center"/>
          </w:tcPr>
          <w:p w:rsidR="001E7D34" w:rsidRPr="007B6D0E" w:rsidRDefault="005318C7">
            <w:pPr>
              <w:spacing w:after="0" w:line="300" w:lineRule="exact"/>
              <w:rPr>
                <w:rFonts w:ascii="宋体" w:hAnsi="宋体" w:cs="宋体"/>
                <w:color w:val="000000"/>
                <w:sz w:val="24"/>
                <w:szCs w:val="24"/>
              </w:rPr>
            </w:pPr>
            <w:r w:rsidRPr="007B6D0E">
              <w:rPr>
                <w:rFonts w:ascii="宋体" w:hAnsi="宋体" w:cs="宋体" w:hint="eastAsia"/>
                <w:color w:val="000000"/>
                <w:sz w:val="24"/>
                <w:szCs w:val="24"/>
              </w:rPr>
              <w:t>设计</w:t>
            </w:r>
            <w:r w:rsidRPr="007B6D0E">
              <w:rPr>
                <w:rFonts w:ascii="宋体" w:hAnsi="宋体" w:cs="宋体" w:hint="eastAsia"/>
                <w:color w:val="000000"/>
                <w:sz w:val="24"/>
                <w:szCs w:val="24"/>
                <w:lang w:eastAsia="zh-CN"/>
              </w:rPr>
              <w:t>温度</w:t>
            </w:r>
          </w:p>
        </w:tc>
        <w:tc>
          <w:tcPr>
            <w:tcW w:w="1560" w:type="dxa"/>
            <w:gridSpan w:val="2"/>
            <w:tcBorders>
              <w:top w:val="single" w:sz="12" w:space="0" w:color="auto"/>
              <w:bottom w:val="single" w:sz="12" w:space="0" w:color="auto"/>
            </w:tcBorders>
            <w:vAlign w:val="center"/>
          </w:tcPr>
          <w:p w:rsidR="001E7D34" w:rsidRPr="007B6D0E" w:rsidRDefault="005318C7">
            <w:pPr>
              <w:spacing w:after="0" w:line="300" w:lineRule="exact"/>
              <w:rPr>
                <w:rFonts w:ascii="宋体" w:hAnsi="宋体" w:cs="宋体"/>
                <w:color w:val="000000"/>
                <w:sz w:val="24"/>
                <w:szCs w:val="24"/>
              </w:rPr>
            </w:pPr>
            <w:r w:rsidRPr="007B6D0E">
              <w:rPr>
                <w:rFonts w:ascii="宋体" w:hAnsi="宋体" w:cs="宋体"/>
                <w:color w:val="000000"/>
                <w:sz w:val="24"/>
                <w:szCs w:val="24"/>
              </w:rPr>
              <w:t>℃</w:t>
            </w:r>
          </w:p>
        </w:tc>
        <w:tc>
          <w:tcPr>
            <w:tcW w:w="1275" w:type="dxa"/>
            <w:gridSpan w:val="3"/>
            <w:tcBorders>
              <w:top w:val="nil"/>
              <w:bottom w:val="nil"/>
            </w:tcBorders>
            <w:vAlign w:val="center"/>
          </w:tcPr>
          <w:p w:rsidR="001E7D34" w:rsidRPr="007B6D0E" w:rsidRDefault="005318C7">
            <w:pPr>
              <w:spacing w:after="0" w:line="300" w:lineRule="exact"/>
              <w:rPr>
                <w:rFonts w:ascii="宋体" w:hAnsi="宋体" w:cs="宋体"/>
                <w:color w:val="000000"/>
                <w:sz w:val="24"/>
                <w:szCs w:val="24"/>
                <w:lang w:eastAsia="zh-CN"/>
              </w:rPr>
            </w:pPr>
            <w:r w:rsidRPr="007B6D0E">
              <w:rPr>
                <w:rFonts w:ascii="宋体" w:hAnsi="宋体" w:cs="宋体" w:hint="eastAsia"/>
                <w:color w:val="000000"/>
                <w:sz w:val="24"/>
                <w:szCs w:val="24"/>
              </w:rPr>
              <w:t>介质</w:t>
            </w:r>
            <w:r w:rsidRPr="007B6D0E">
              <w:rPr>
                <w:rFonts w:ascii="宋体" w:hAnsi="宋体" w:cs="宋体" w:hint="eastAsia"/>
                <w:color w:val="000000"/>
                <w:sz w:val="24"/>
                <w:szCs w:val="24"/>
                <w:lang w:eastAsia="zh-CN"/>
              </w:rPr>
              <w:t>名称</w:t>
            </w:r>
          </w:p>
        </w:tc>
        <w:tc>
          <w:tcPr>
            <w:tcW w:w="1545" w:type="dxa"/>
            <w:gridSpan w:val="2"/>
            <w:tcBorders>
              <w:top w:val="single" w:sz="12" w:space="0" w:color="auto"/>
              <w:bottom w:val="single" w:sz="12" w:space="0" w:color="auto"/>
            </w:tcBorders>
            <w:vAlign w:val="center"/>
          </w:tcPr>
          <w:p w:rsidR="001E7D34" w:rsidRPr="007B6D0E" w:rsidRDefault="001E7D34">
            <w:pPr>
              <w:spacing w:line="300" w:lineRule="exact"/>
              <w:rPr>
                <w:rFonts w:ascii="宋体" w:hAnsi="宋体" w:cs="宋体"/>
                <w:color w:val="000000"/>
                <w:sz w:val="24"/>
                <w:szCs w:val="24"/>
              </w:rPr>
            </w:pPr>
          </w:p>
        </w:tc>
        <w:tc>
          <w:tcPr>
            <w:tcW w:w="1290" w:type="dxa"/>
            <w:gridSpan w:val="4"/>
            <w:tcBorders>
              <w:top w:val="nil"/>
              <w:bottom w:val="nil"/>
            </w:tcBorders>
            <w:vAlign w:val="center"/>
          </w:tcPr>
          <w:p w:rsidR="001E7D34" w:rsidRPr="007B6D0E" w:rsidRDefault="005318C7">
            <w:pPr>
              <w:spacing w:after="0" w:line="300" w:lineRule="exact"/>
              <w:rPr>
                <w:rFonts w:ascii="宋体" w:hAnsi="宋体" w:cs="宋体"/>
                <w:color w:val="000000"/>
                <w:sz w:val="24"/>
                <w:szCs w:val="24"/>
              </w:rPr>
            </w:pPr>
            <w:r w:rsidRPr="007B6D0E">
              <w:rPr>
                <w:rFonts w:ascii="宋体" w:hAnsi="宋体" w:cs="宋体" w:hint="eastAsia"/>
                <w:color w:val="000000"/>
                <w:sz w:val="24"/>
                <w:szCs w:val="24"/>
                <w:lang w:eastAsia="zh-CN"/>
              </w:rPr>
              <w:t>自</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lang w:eastAsia="zh-CN"/>
              </w:rPr>
              <w:t>重</w:t>
            </w:r>
          </w:p>
        </w:tc>
        <w:tc>
          <w:tcPr>
            <w:tcW w:w="1535" w:type="dxa"/>
            <w:gridSpan w:val="2"/>
            <w:tcBorders>
              <w:top w:val="single" w:sz="12" w:space="0" w:color="auto"/>
              <w:bottom w:val="single" w:sz="12" w:space="0" w:color="auto"/>
            </w:tcBorders>
            <w:vAlign w:val="center"/>
          </w:tcPr>
          <w:p w:rsidR="001E7D34" w:rsidRPr="007B6D0E" w:rsidRDefault="005318C7">
            <w:pPr>
              <w:spacing w:after="0" w:line="300" w:lineRule="exact"/>
              <w:rPr>
                <w:rFonts w:ascii="宋体" w:hAnsi="宋体" w:cs="宋体"/>
                <w:color w:val="000000"/>
                <w:sz w:val="24"/>
                <w:szCs w:val="24"/>
              </w:rPr>
            </w:pPr>
            <w:r w:rsidRPr="007B6D0E">
              <w:rPr>
                <w:rFonts w:ascii="宋体" w:hAnsi="宋体" w:cs="宋体"/>
                <w:color w:val="000000"/>
                <w:sz w:val="24"/>
                <w:szCs w:val="24"/>
              </w:rPr>
              <w:t>t</w:t>
            </w:r>
          </w:p>
        </w:tc>
        <w:tc>
          <w:tcPr>
            <w:tcW w:w="356" w:type="dxa"/>
            <w:tcBorders>
              <w:top w:val="nil"/>
              <w:bottom w:val="nil"/>
            </w:tcBorders>
            <w:vAlign w:val="center"/>
          </w:tcPr>
          <w:p w:rsidR="001E7D34" w:rsidRPr="007B6D0E" w:rsidRDefault="001E7D34">
            <w:pPr>
              <w:spacing w:after="0" w:line="300" w:lineRule="exact"/>
              <w:rPr>
                <w:rFonts w:ascii="宋体" w:hAnsi="宋体" w:cs="宋体"/>
                <w:color w:val="000000"/>
                <w:sz w:val="24"/>
                <w:szCs w:val="24"/>
              </w:rPr>
            </w:pPr>
          </w:p>
        </w:tc>
      </w:tr>
      <w:tr w:rsidR="001E7D34">
        <w:trPr>
          <w:trHeight w:hRule="exact" w:val="227"/>
        </w:trPr>
        <w:tc>
          <w:tcPr>
            <w:tcW w:w="236" w:type="dxa"/>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60" w:type="dxa"/>
            <w:tcBorders>
              <w:top w:val="nil"/>
              <w:left w:val="nil"/>
              <w:bottom w:val="nil"/>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1560" w:type="dxa"/>
            <w:gridSpan w:val="2"/>
            <w:tcBorders>
              <w:top w:val="single" w:sz="12" w:space="0" w:color="auto"/>
              <w:left w:val="nil"/>
              <w:bottom w:val="single" w:sz="12" w:space="0" w:color="auto"/>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1275" w:type="dxa"/>
            <w:gridSpan w:val="3"/>
            <w:tcBorders>
              <w:top w:val="nil"/>
              <w:left w:val="nil"/>
              <w:bottom w:val="nil"/>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1545" w:type="dxa"/>
            <w:gridSpan w:val="2"/>
            <w:tcBorders>
              <w:top w:val="single" w:sz="12" w:space="0" w:color="auto"/>
              <w:left w:val="nil"/>
              <w:bottom w:val="single" w:sz="12" w:space="0" w:color="auto"/>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1290" w:type="dxa"/>
            <w:gridSpan w:val="4"/>
            <w:tcBorders>
              <w:top w:val="nil"/>
              <w:left w:val="nil"/>
              <w:bottom w:val="nil"/>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1535" w:type="dxa"/>
            <w:gridSpan w:val="2"/>
            <w:tcBorders>
              <w:top w:val="single" w:sz="12" w:space="0" w:color="auto"/>
              <w:left w:val="nil"/>
              <w:bottom w:val="single" w:sz="12" w:space="0" w:color="auto"/>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356" w:type="dxa"/>
            <w:tcBorders>
              <w:top w:val="nil"/>
              <w:left w:val="nil"/>
              <w:bottom w:val="nil"/>
              <w:right w:val="single" w:sz="12" w:space="0" w:color="auto"/>
            </w:tcBorders>
            <w:vAlign w:val="center"/>
          </w:tcPr>
          <w:p w:rsidR="001E7D34" w:rsidRPr="007B6D0E" w:rsidRDefault="001E7D34">
            <w:pPr>
              <w:spacing w:after="0" w:line="300" w:lineRule="exact"/>
              <w:rPr>
                <w:rFonts w:ascii="宋体" w:hAnsi="宋体" w:cs="宋体"/>
                <w:color w:val="000000"/>
                <w:sz w:val="24"/>
                <w:szCs w:val="24"/>
              </w:rPr>
            </w:pPr>
          </w:p>
        </w:tc>
      </w:tr>
      <w:tr w:rsidR="001E7D34">
        <w:trPr>
          <w:trHeight w:val="731"/>
        </w:trPr>
        <w:tc>
          <w:tcPr>
            <w:tcW w:w="236" w:type="dxa"/>
            <w:tcBorders>
              <w:top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60" w:type="dxa"/>
            <w:tcBorders>
              <w:top w:val="nil"/>
              <w:left w:val="nil"/>
              <w:bottom w:val="nil"/>
            </w:tcBorders>
            <w:vAlign w:val="center"/>
          </w:tcPr>
          <w:p w:rsidR="001E7D34" w:rsidRPr="007B6D0E" w:rsidRDefault="005318C7">
            <w:pPr>
              <w:spacing w:after="0" w:line="300" w:lineRule="exact"/>
              <w:rPr>
                <w:rFonts w:ascii="宋体" w:hAnsi="宋体" w:cs="宋体"/>
                <w:color w:val="000000"/>
                <w:sz w:val="24"/>
                <w:szCs w:val="24"/>
              </w:rPr>
            </w:pPr>
            <w:r w:rsidRPr="007B6D0E">
              <w:rPr>
                <w:rFonts w:ascii="宋体" w:hAnsi="宋体" w:cs="宋体" w:hint="eastAsia"/>
                <w:color w:val="000000"/>
                <w:sz w:val="24"/>
                <w:szCs w:val="24"/>
              </w:rPr>
              <w:t>设计</w:t>
            </w:r>
            <w:r w:rsidRPr="007B6D0E">
              <w:rPr>
                <w:rFonts w:ascii="宋体" w:hAnsi="宋体" w:cs="宋体" w:hint="eastAsia"/>
                <w:color w:val="000000"/>
                <w:sz w:val="24"/>
                <w:szCs w:val="24"/>
                <w:lang w:eastAsia="zh-CN"/>
              </w:rPr>
              <w:t>压力</w:t>
            </w:r>
          </w:p>
        </w:tc>
        <w:tc>
          <w:tcPr>
            <w:tcW w:w="1560" w:type="dxa"/>
            <w:gridSpan w:val="2"/>
            <w:tcBorders>
              <w:top w:val="single" w:sz="12" w:space="0" w:color="auto"/>
              <w:bottom w:val="single" w:sz="12" w:space="0" w:color="auto"/>
            </w:tcBorders>
            <w:vAlign w:val="center"/>
          </w:tcPr>
          <w:p w:rsidR="001E7D34" w:rsidRPr="007B6D0E" w:rsidRDefault="005318C7">
            <w:pPr>
              <w:spacing w:after="0" w:line="300" w:lineRule="exact"/>
              <w:rPr>
                <w:rFonts w:ascii="宋体" w:hAnsi="宋体" w:cs="宋体"/>
                <w:color w:val="000000"/>
                <w:sz w:val="24"/>
                <w:szCs w:val="24"/>
              </w:rPr>
            </w:pPr>
            <w:r w:rsidRPr="007B6D0E">
              <w:rPr>
                <w:rFonts w:ascii="宋体" w:hAnsi="宋体" w:cs="宋体"/>
                <w:color w:val="000000"/>
                <w:sz w:val="24"/>
                <w:szCs w:val="24"/>
              </w:rPr>
              <w:t>MPa</w:t>
            </w:r>
          </w:p>
        </w:tc>
        <w:tc>
          <w:tcPr>
            <w:tcW w:w="1275" w:type="dxa"/>
            <w:gridSpan w:val="3"/>
            <w:tcBorders>
              <w:top w:val="nil"/>
              <w:bottom w:val="nil"/>
            </w:tcBorders>
            <w:vAlign w:val="center"/>
          </w:tcPr>
          <w:p w:rsidR="001E7D34" w:rsidRPr="007B6D0E" w:rsidRDefault="005318C7">
            <w:pPr>
              <w:spacing w:after="0" w:line="300" w:lineRule="exact"/>
              <w:rPr>
                <w:rFonts w:ascii="宋体" w:hAnsi="宋体" w:cs="宋体"/>
                <w:color w:val="000000"/>
                <w:sz w:val="24"/>
                <w:szCs w:val="24"/>
                <w:lang w:eastAsia="zh-CN"/>
              </w:rPr>
            </w:pPr>
            <w:r w:rsidRPr="007B6D0E">
              <w:rPr>
                <w:rFonts w:ascii="宋体" w:hAnsi="宋体" w:cs="宋体" w:hint="eastAsia"/>
                <w:color w:val="000000"/>
                <w:sz w:val="24"/>
                <w:szCs w:val="24"/>
                <w:lang w:eastAsia="zh-CN"/>
              </w:rPr>
              <w:t>最大允许</w:t>
            </w:r>
          </w:p>
          <w:p w:rsidR="001E7D34" w:rsidRPr="007B6D0E" w:rsidRDefault="005318C7">
            <w:pPr>
              <w:spacing w:after="0" w:line="300" w:lineRule="exact"/>
              <w:rPr>
                <w:rFonts w:ascii="宋体" w:hAnsi="宋体" w:cs="宋体"/>
                <w:color w:val="000000"/>
                <w:sz w:val="24"/>
                <w:szCs w:val="24"/>
                <w:lang w:eastAsia="zh-CN"/>
              </w:rPr>
            </w:pPr>
            <w:r w:rsidRPr="007B6D0E">
              <w:rPr>
                <w:rFonts w:ascii="宋体" w:hAnsi="宋体" w:cs="宋体" w:hint="eastAsia"/>
                <w:color w:val="000000"/>
                <w:sz w:val="24"/>
                <w:szCs w:val="24"/>
                <w:lang w:eastAsia="zh-CN"/>
              </w:rPr>
              <w:t>工作压力</w:t>
            </w:r>
          </w:p>
        </w:tc>
        <w:tc>
          <w:tcPr>
            <w:tcW w:w="1545" w:type="dxa"/>
            <w:gridSpan w:val="2"/>
            <w:tcBorders>
              <w:top w:val="single" w:sz="12" w:space="0" w:color="auto"/>
              <w:bottom w:val="single" w:sz="12" w:space="0" w:color="auto"/>
            </w:tcBorders>
            <w:vAlign w:val="center"/>
          </w:tcPr>
          <w:p w:rsidR="001E7D34" w:rsidRPr="007B6D0E" w:rsidRDefault="005318C7">
            <w:pPr>
              <w:spacing w:after="0" w:line="300" w:lineRule="exact"/>
              <w:rPr>
                <w:rFonts w:ascii="宋体" w:hAnsi="宋体" w:cs="宋体"/>
                <w:color w:val="000000"/>
                <w:sz w:val="24"/>
                <w:szCs w:val="24"/>
              </w:rPr>
            </w:pPr>
            <w:r w:rsidRPr="007B6D0E">
              <w:rPr>
                <w:rFonts w:ascii="宋体" w:hAnsi="宋体" w:cs="宋体"/>
                <w:color w:val="000000"/>
                <w:sz w:val="24"/>
                <w:szCs w:val="24"/>
              </w:rPr>
              <w:t>MPa</w:t>
            </w:r>
          </w:p>
        </w:tc>
        <w:tc>
          <w:tcPr>
            <w:tcW w:w="1290" w:type="dxa"/>
            <w:gridSpan w:val="4"/>
            <w:tcBorders>
              <w:top w:val="nil"/>
              <w:bottom w:val="nil"/>
            </w:tcBorders>
            <w:vAlign w:val="center"/>
          </w:tcPr>
          <w:p w:rsidR="001E7D34" w:rsidRPr="007B6D0E" w:rsidRDefault="005318C7">
            <w:pPr>
              <w:spacing w:after="0" w:line="300" w:lineRule="exact"/>
              <w:rPr>
                <w:rFonts w:ascii="宋体" w:hAnsi="宋体" w:cs="宋体"/>
                <w:color w:val="000000"/>
                <w:sz w:val="24"/>
                <w:szCs w:val="24"/>
              </w:rPr>
            </w:pPr>
            <w:r w:rsidRPr="007B6D0E">
              <w:rPr>
                <w:rFonts w:ascii="宋体" w:hAnsi="宋体" w:cs="宋体" w:hint="eastAsia"/>
                <w:color w:val="000000"/>
                <w:sz w:val="24"/>
                <w:szCs w:val="24"/>
              </w:rPr>
              <w:t>耐压试验</w:t>
            </w:r>
          </w:p>
          <w:p w:rsidR="001E7D34" w:rsidRPr="007B6D0E" w:rsidRDefault="005318C7">
            <w:pPr>
              <w:spacing w:after="0" w:line="300" w:lineRule="exact"/>
              <w:rPr>
                <w:rFonts w:ascii="宋体" w:hAnsi="宋体" w:cs="宋体"/>
                <w:color w:val="000000"/>
                <w:sz w:val="24"/>
                <w:szCs w:val="24"/>
              </w:rPr>
            </w:pPr>
            <w:r w:rsidRPr="007B6D0E">
              <w:rPr>
                <w:rFonts w:ascii="宋体" w:hAnsi="宋体" w:cs="宋体" w:hint="eastAsia"/>
                <w:color w:val="000000"/>
                <w:sz w:val="24"/>
                <w:szCs w:val="24"/>
              </w:rPr>
              <w:t>压力</w:t>
            </w:r>
          </w:p>
        </w:tc>
        <w:tc>
          <w:tcPr>
            <w:tcW w:w="1535" w:type="dxa"/>
            <w:gridSpan w:val="2"/>
            <w:tcBorders>
              <w:top w:val="single" w:sz="12" w:space="0" w:color="auto"/>
              <w:bottom w:val="single" w:sz="12" w:space="0" w:color="auto"/>
            </w:tcBorders>
            <w:vAlign w:val="center"/>
          </w:tcPr>
          <w:p w:rsidR="001E7D34" w:rsidRPr="007B6D0E" w:rsidRDefault="005318C7">
            <w:pPr>
              <w:spacing w:after="0" w:line="300" w:lineRule="exact"/>
              <w:rPr>
                <w:rFonts w:ascii="宋体" w:hAnsi="宋体" w:cs="宋体"/>
                <w:color w:val="000000"/>
                <w:sz w:val="24"/>
                <w:szCs w:val="24"/>
              </w:rPr>
            </w:pPr>
            <w:r w:rsidRPr="007B6D0E">
              <w:rPr>
                <w:rFonts w:ascii="宋体" w:hAnsi="宋体" w:cs="宋体"/>
                <w:color w:val="000000"/>
                <w:sz w:val="24"/>
                <w:szCs w:val="24"/>
              </w:rPr>
              <w:t>MPa</w:t>
            </w:r>
          </w:p>
        </w:tc>
        <w:tc>
          <w:tcPr>
            <w:tcW w:w="356" w:type="dxa"/>
            <w:tcBorders>
              <w:top w:val="nil"/>
              <w:bottom w:val="nil"/>
            </w:tcBorders>
            <w:vAlign w:val="center"/>
          </w:tcPr>
          <w:p w:rsidR="001E7D34" w:rsidRPr="007B6D0E" w:rsidRDefault="001E7D34">
            <w:pPr>
              <w:spacing w:after="0" w:line="300" w:lineRule="exact"/>
              <w:rPr>
                <w:rFonts w:ascii="宋体" w:hAnsi="宋体" w:cs="宋体"/>
                <w:color w:val="000000"/>
                <w:sz w:val="24"/>
                <w:szCs w:val="24"/>
              </w:rPr>
            </w:pPr>
          </w:p>
        </w:tc>
      </w:tr>
      <w:tr w:rsidR="001E7D34">
        <w:trPr>
          <w:cantSplit/>
          <w:trHeight w:hRule="exact" w:val="227"/>
        </w:trPr>
        <w:tc>
          <w:tcPr>
            <w:tcW w:w="236" w:type="dxa"/>
            <w:tcBorders>
              <w:top w:val="nil"/>
              <w:left w:val="single" w:sz="12" w:space="0" w:color="auto"/>
              <w:bottom w:val="nil"/>
              <w:right w:val="nil"/>
            </w:tcBorders>
            <w:vAlign w:val="center"/>
          </w:tcPr>
          <w:p w:rsidR="001E7D34" w:rsidRPr="007B6D0E" w:rsidRDefault="001E7D34">
            <w:pPr>
              <w:spacing w:line="300" w:lineRule="exact"/>
              <w:jc w:val="center"/>
              <w:rPr>
                <w:rFonts w:ascii="宋体" w:hAnsi="宋体" w:cs="宋体"/>
                <w:color w:val="000000"/>
                <w:sz w:val="24"/>
                <w:szCs w:val="24"/>
              </w:rPr>
            </w:pPr>
          </w:p>
        </w:tc>
        <w:tc>
          <w:tcPr>
            <w:tcW w:w="1260" w:type="dxa"/>
            <w:tcBorders>
              <w:top w:val="nil"/>
              <w:left w:val="nil"/>
              <w:bottom w:val="nil"/>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1544" w:type="dxa"/>
            <w:tcBorders>
              <w:top w:val="nil"/>
              <w:left w:val="nil"/>
              <w:bottom w:val="nil"/>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1276" w:type="dxa"/>
            <w:gridSpan w:val="3"/>
            <w:tcBorders>
              <w:top w:val="nil"/>
              <w:left w:val="nil"/>
              <w:bottom w:val="nil"/>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1560" w:type="dxa"/>
            <w:gridSpan w:val="3"/>
            <w:tcBorders>
              <w:top w:val="nil"/>
              <w:left w:val="nil"/>
              <w:bottom w:val="nil"/>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1276" w:type="dxa"/>
            <w:gridSpan w:val="3"/>
            <w:tcBorders>
              <w:top w:val="nil"/>
              <w:left w:val="nil"/>
              <w:bottom w:val="nil"/>
              <w:right w:val="nil"/>
            </w:tcBorders>
            <w:vAlign w:val="center"/>
          </w:tcPr>
          <w:p w:rsidR="001E7D34" w:rsidRPr="007B6D0E" w:rsidRDefault="001E7D34">
            <w:pPr>
              <w:spacing w:after="0" w:line="300" w:lineRule="exact"/>
              <w:rPr>
                <w:rFonts w:ascii="宋体" w:hAnsi="宋体" w:cs="宋体"/>
                <w:color w:val="000000"/>
                <w:sz w:val="24"/>
                <w:szCs w:val="24"/>
                <w:lang w:eastAsia="zh-CN"/>
              </w:rPr>
            </w:pPr>
          </w:p>
        </w:tc>
        <w:tc>
          <w:tcPr>
            <w:tcW w:w="1549" w:type="dxa"/>
            <w:gridSpan w:val="3"/>
            <w:tcBorders>
              <w:top w:val="nil"/>
              <w:left w:val="nil"/>
              <w:bottom w:val="nil"/>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356" w:type="dxa"/>
            <w:tcBorders>
              <w:top w:val="nil"/>
              <w:left w:val="nil"/>
              <w:bottom w:val="nil"/>
              <w:right w:val="single" w:sz="12" w:space="0" w:color="auto"/>
            </w:tcBorders>
            <w:vAlign w:val="center"/>
          </w:tcPr>
          <w:p w:rsidR="001E7D34" w:rsidRPr="007B6D0E" w:rsidRDefault="001E7D34">
            <w:pPr>
              <w:spacing w:line="300" w:lineRule="exact"/>
              <w:rPr>
                <w:rFonts w:ascii="宋体" w:hAnsi="宋体" w:cs="宋体"/>
                <w:color w:val="000000"/>
                <w:sz w:val="24"/>
                <w:szCs w:val="24"/>
              </w:rPr>
            </w:pPr>
          </w:p>
        </w:tc>
      </w:tr>
      <w:tr w:rsidR="001E7D34">
        <w:trPr>
          <w:trHeight w:val="687"/>
        </w:trPr>
        <w:tc>
          <w:tcPr>
            <w:tcW w:w="236" w:type="dxa"/>
            <w:tcBorders>
              <w:top w:val="nil"/>
              <w:bottom w:val="nil"/>
              <w:right w:val="nil"/>
            </w:tcBorders>
            <w:vAlign w:val="center"/>
          </w:tcPr>
          <w:p w:rsidR="001E7D34" w:rsidRPr="007B6D0E" w:rsidRDefault="001E7D34">
            <w:pPr>
              <w:spacing w:line="300" w:lineRule="exact"/>
              <w:rPr>
                <w:rFonts w:ascii="宋体" w:hAnsi="宋体" w:cs="宋体"/>
                <w:color w:val="000000"/>
                <w:sz w:val="24"/>
                <w:szCs w:val="24"/>
                <w:lang w:eastAsia="zh-CN"/>
              </w:rPr>
            </w:pPr>
          </w:p>
        </w:tc>
        <w:tc>
          <w:tcPr>
            <w:tcW w:w="1260" w:type="dxa"/>
            <w:tcBorders>
              <w:top w:val="nil"/>
              <w:left w:val="nil"/>
              <w:bottom w:val="nil"/>
            </w:tcBorders>
            <w:vAlign w:val="center"/>
          </w:tcPr>
          <w:p w:rsidR="001E7D34" w:rsidRPr="007B6D0E" w:rsidRDefault="005318C7">
            <w:pPr>
              <w:spacing w:after="0" w:line="300" w:lineRule="exact"/>
              <w:rPr>
                <w:rFonts w:ascii="宋体" w:hAnsi="宋体" w:cs="宋体"/>
                <w:color w:val="000000"/>
                <w:sz w:val="24"/>
                <w:szCs w:val="24"/>
              </w:rPr>
            </w:pPr>
            <w:r w:rsidRPr="007B6D0E">
              <w:rPr>
                <w:rFonts w:ascii="宋体" w:hAnsi="宋体" w:cs="宋体" w:hint="eastAsia"/>
                <w:color w:val="000000"/>
                <w:sz w:val="24"/>
                <w:szCs w:val="24"/>
                <w:lang w:eastAsia="zh-CN"/>
              </w:rPr>
              <w:t>罐体容积</w:t>
            </w:r>
          </w:p>
        </w:tc>
        <w:tc>
          <w:tcPr>
            <w:tcW w:w="1544" w:type="dxa"/>
            <w:tcBorders>
              <w:top w:val="single" w:sz="12" w:space="0" w:color="auto"/>
              <w:bottom w:val="single" w:sz="12" w:space="0" w:color="auto"/>
            </w:tcBorders>
            <w:vAlign w:val="center"/>
          </w:tcPr>
          <w:p w:rsidR="001E7D34" w:rsidRPr="007B6D0E" w:rsidRDefault="005318C7">
            <w:pPr>
              <w:spacing w:after="0" w:line="300" w:lineRule="exact"/>
              <w:rPr>
                <w:rFonts w:ascii="宋体" w:hAnsi="宋体" w:cs="宋体"/>
                <w:color w:val="000000"/>
                <w:sz w:val="24"/>
                <w:szCs w:val="24"/>
              </w:rPr>
            </w:pPr>
            <w:r w:rsidRPr="007B6D0E">
              <w:rPr>
                <w:rFonts w:ascii="宋体" w:hAnsi="宋体" w:cs="宋体"/>
                <w:color w:val="000000"/>
                <w:sz w:val="24"/>
                <w:szCs w:val="24"/>
              </w:rPr>
              <w:t>m</w:t>
            </w:r>
            <w:r w:rsidRPr="007B6D0E">
              <w:rPr>
                <w:rFonts w:ascii="宋体" w:hAnsi="宋体" w:cs="宋体"/>
                <w:color w:val="000000"/>
                <w:sz w:val="24"/>
                <w:szCs w:val="24"/>
                <w:vertAlign w:val="superscript"/>
              </w:rPr>
              <w:t>3</w:t>
            </w:r>
          </w:p>
        </w:tc>
        <w:tc>
          <w:tcPr>
            <w:tcW w:w="1276" w:type="dxa"/>
            <w:gridSpan w:val="3"/>
            <w:tcBorders>
              <w:top w:val="nil"/>
              <w:bottom w:val="nil"/>
            </w:tcBorders>
            <w:vAlign w:val="center"/>
          </w:tcPr>
          <w:p w:rsidR="001E7D34" w:rsidRPr="007B6D0E" w:rsidRDefault="005318C7">
            <w:pPr>
              <w:spacing w:after="0" w:line="300" w:lineRule="exact"/>
              <w:ind w:firstLine="34"/>
              <w:rPr>
                <w:rFonts w:ascii="宋体" w:hAnsi="宋体" w:cs="宋体"/>
                <w:color w:val="000000"/>
                <w:sz w:val="24"/>
                <w:szCs w:val="24"/>
              </w:rPr>
            </w:pPr>
            <w:r w:rsidRPr="007B6D0E">
              <w:rPr>
                <w:rFonts w:ascii="宋体" w:hAnsi="宋体" w:cs="宋体" w:hint="eastAsia"/>
                <w:color w:val="000000"/>
                <w:sz w:val="24"/>
                <w:szCs w:val="24"/>
                <w:lang w:eastAsia="zh-CN"/>
              </w:rPr>
              <w:t>主体材料</w:t>
            </w:r>
          </w:p>
        </w:tc>
        <w:tc>
          <w:tcPr>
            <w:tcW w:w="1560" w:type="dxa"/>
            <w:gridSpan w:val="3"/>
            <w:tcBorders>
              <w:top w:val="single" w:sz="12" w:space="0" w:color="auto"/>
              <w:bottom w:val="single" w:sz="12" w:space="0" w:color="auto"/>
            </w:tcBorders>
            <w:vAlign w:val="center"/>
          </w:tcPr>
          <w:p w:rsidR="001E7D34" w:rsidRPr="007B6D0E" w:rsidRDefault="001E7D34">
            <w:pPr>
              <w:spacing w:after="0" w:line="300" w:lineRule="exact"/>
              <w:rPr>
                <w:rFonts w:ascii="宋体" w:hAnsi="宋体" w:cs="宋体"/>
                <w:color w:val="000000"/>
                <w:sz w:val="24"/>
                <w:szCs w:val="24"/>
              </w:rPr>
            </w:pPr>
          </w:p>
        </w:tc>
        <w:tc>
          <w:tcPr>
            <w:tcW w:w="1276" w:type="dxa"/>
            <w:gridSpan w:val="3"/>
            <w:tcBorders>
              <w:top w:val="nil"/>
              <w:bottom w:val="nil"/>
            </w:tcBorders>
            <w:vAlign w:val="center"/>
          </w:tcPr>
          <w:p w:rsidR="001E7D34" w:rsidRPr="007B6D0E" w:rsidRDefault="005318C7">
            <w:pPr>
              <w:spacing w:after="0" w:line="300" w:lineRule="exact"/>
              <w:rPr>
                <w:rFonts w:ascii="宋体" w:hAnsi="宋体" w:cs="宋体"/>
                <w:color w:val="000000"/>
                <w:sz w:val="24"/>
                <w:szCs w:val="24"/>
                <w:lang w:eastAsia="zh-CN"/>
              </w:rPr>
            </w:pPr>
            <w:r w:rsidRPr="007B6D0E">
              <w:rPr>
                <w:rFonts w:ascii="宋体" w:hAnsi="宋体" w:cs="宋体" w:hint="eastAsia"/>
                <w:color w:val="000000"/>
                <w:sz w:val="24"/>
                <w:szCs w:val="24"/>
                <w:lang w:eastAsia="zh-CN"/>
              </w:rPr>
              <w:t>制造许可项目级别</w:t>
            </w:r>
          </w:p>
        </w:tc>
        <w:tc>
          <w:tcPr>
            <w:tcW w:w="1549" w:type="dxa"/>
            <w:gridSpan w:val="3"/>
            <w:tcBorders>
              <w:top w:val="single" w:sz="12" w:space="0" w:color="auto"/>
              <w:bottom w:val="single" w:sz="12" w:space="0" w:color="auto"/>
            </w:tcBorders>
            <w:vAlign w:val="center"/>
          </w:tcPr>
          <w:p w:rsidR="001E7D34" w:rsidRPr="007B6D0E" w:rsidRDefault="001E7D34">
            <w:pPr>
              <w:spacing w:after="0" w:line="300" w:lineRule="exact"/>
              <w:rPr>
                <w:rFonts w:ascii="宋体" w:hAnsi="宋体" w:cs="宋体"/>
                <w:color w:val="000000"/>
                <w:sz w:val="24"/>
                <w:szCs w:val="24"/>
              </w:rPr>
            </w:pPr>
          </w:p>
        </w:tc>
        <w:tc>
          <w:tcPr>
            <w:tcW w:w="356" w:type="dxa"/>
            <w:tcBorders>
              <w:top w:val="nil"/>
              <w:bottom w:val="nil"/>
            </w:tcBorders>
            <w:vAlign w:val="center"/>
          </w:tcPr>
          <w:p w:rsidR="001E7D34" w:rsidRPr="007B6D0E" w:rsidRDefault="001E7D34">
            <w:pPr>
              <w:spacing w:line="300" w:lineRule="exact"/>
              <w:rPr>
                <w:rFonts w:ascii="宋体" w:hAnsi="宋体" w:cs="宋体"/>
                <w:color w:val="000000"/>
                <w:sz w:val="24"/>
                <w:szCs w:val="24"/>
              </w:rPr>
            </w:pPr>
          </w:p>
        </w:tc>
      </w:tr>
      <w:tr w:rsidR="001E7D34">
        <w:trPr>
          <w:trHeight w:hRule="exact" w:val="227"/>
        </w:trPr>
        <w:tc>
          <w:tcPr>
            <w:tcW w:w="236" w:type="dxa"/>
            <w:tcBorders>
              <w:top w:val="nil"/>
              <w:left w:val="single" w:sz="12" w:space="0" w:color="auto"/>
              <w:bottom w:val="nil"/>
              <w:right w:val="nil"/>
            </w:tcBorders>
            <w:vAlign w:val="center"/>
          </w:tcPr>
          <w:p w:rsidR="001E7D34" w:rsidRPr="007B6D0E" w:rsidRDefault="001E7D34">
            <w:pPr>
              <w:spacing w:line="300" w:lineRule="exact"/>
              <w:jc w:val="center"/>
              <w:rPr>
                <w:rFonts w:ascii="宋体" w:hAnsi="宋体" w:cs="宋体"/>
                <w:color w:val="000000"/>
                <w:sz w:val="24"/>
                <w:szCs w:val="24"/>
              </w:rPr>
            </w:pPr>
          </w:p>
        </w:tc>
        <w:tc>
          <w:tcPr>
            <w:tcW w:w="1260" w:type="dxa"/>
            <w:tcBorders>
              <w:top w:val="nil"/>
              <w:left w:val="nil"/>
              <w:bottom w:val="nil"/>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1544" w:type="dxa"/>
            <w:tcBorders>
              <w:top w:val="single" w:sz="12" w:space="0" w:color="auto"/>
              <w:left w:val="nil"/>
              <w:bottom w:val="single" w:sz="12" w:space="0" w:color="auto"/>
              <w:right w:val="nil"/>
            </w:tcBorders>
            <w:vAlign w:val="center"/>
          </w:tcPr>
          <w:p w:rsidR="001E7D34" w:rsidRPr="007B6D0E" w:rsidRDefault="001E7D34">
            <w:pPr>
              <w:adjustRightInd w:val="0"/>
              <w:snapToGrid w:val="0"/>
              <w:spacing w:after="0" w:line="300" w:lineRule="exact"/>
              <w:rPr>
                <w:rFonts w:ascii="宋体" w:hAnsi="宋体" w:cs="宋体"/>
                <w:color w:val="000000"/>
                <w:sz w:val="24"/>
                <w:szCs w:val="24"/>
              </w:rPr>
            </w:pPr>
          </w:p>
        </w:tc>
        <w:tc>
          <w:tcPr>
            <w:tcW w:w="1276" w:type="dxa"/>
            <w:gridSpan w:val="3"/>
            <w:tcBorders>
              <w:top w:val="nil"/>
              <w:left w:val="nil"/>
              <w:bottom w:val="nil"/>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1560" w:type="dxa"/>
            <w:gridSpan w:val="3"/>
            <w:tcBorders>
              <w:top w:val="nil"/>
              <w:left w:val="nil"/>
              <w:bottom w:val="single" w:sz="12" w:space="0" w:color="auto"/>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1276" w:type="dxa"/>
            <w:gridSpan w:val="3"/>
            <w:tcBorders>
              <w:top w:val="nil"/>
              <w:left w:val="nil"/>
              <w:bottom w:val="nil"/>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1549" w:type="dxa"/>
            <w:gridSpan w:val="3"/>
            <w:tcBorders>
              <w:top w:val="single" w:sz="12" w:space="0" w:color="auto"/>
              <w:left w:val="nil"/>
              <w:bottom w:val="single" w:sz="12" w:space="0" w:color="auto"/>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356" w:type="dxa"/>
            <w:tcBorders>
              <w:top w:val="nil"/>
              <w:left w:val="nil"/>
              <w:bottom w:val="nil"/>
              <w:right w:val="single" w:sz="12" w:space="0" w:color="auto"/>
            </w:tcBorders>
            <w:vAlign w:val="center"/>
          </w:tcPr>
          <w:p w:rsidR="001E7D34" w:rsidRPr="007B6D0E" w:rsidRDefault="001E7D34">
            <w:pPr>
              <w:spacing w:line="300" w:lineRule="exact"/>
              <w:rPr>
                <w:rFonts w:ascii="宋体" w:hAnsi="宋体" w:cs="宋体"/>
                <w:color w:val="000000"/>
                <w:sz w:val="24"/>
                <w:szCs w:val="24"/>
              </w:rPr>
            </w:pPr>
          </w:p>
        </w:tc>
      </w:tr>
      <w:tr w:rsidR="001E7D34">
        <w:trPr>
          <w:trHeight w:val="694"/>
        </w:trPr>
        <w:tc>
          <w:tcPr>
            <w:tcW w:w="236" w:type="dxa"/>
            <w:tcBorders>
              <w:top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lang w:eastAsia="zh-CN"/>
              </w:rPr>
            </w:pPr>
          </w:p>
        </w:tc>
        <w:tc>
          <w:tcPr>
            <w:tcW w:w="1260" w:type="dxa"/>
            <w:tcBorders>
              <w:top w:val="nil"/>
              <w:left w:val="nil"/>
              <w:bottom w:val="nil"/>
            </w:tcBorders>
            <w:vAlign w:val="center"/>
          </w:tcPr>
          <w:p w:rsidR="001E7D34" w:rsidRPr="007B6D0E" w:rsidRDefault="005318C7">
            <w:pPr>
              <w:spacing w:after="0" w:line="300" w:lineRule="exact"/>
              <w:rPr>
                <w:rFonts w:ascii="宋体" w:hAnsi="宋体" w:cs="宋体"/>
                <w:color w:val="000000"/>
                <w:sz w:val="24"/>
                <w:szCs w:val="24"/>
              </w:rPr>
            </w:pPr>
            <w:r w:rsidRPr="007B6D0E">
              <w:rPr>
                <w:rFonts w:ascii="宋体" w:hAnsi="宋体" w:cs="宋体" w:hint="eastAsia"/>
                <w:color w:val="000000"/>
                <w:sz w:val="24"/>
                <w:szCs w:val="24"/>
                <w:lang w:eastAsia="zh-CN"/>
              </w:rPr>
              <w:t>罐体</w:t>
            </w:r>
            <w:r w:rsidRPr="007B6D0E">
              <w:rPr>
                <w:rFonts w:ascii="宋体" w:hAnsi="宋体" w:cs="宋体" w:hint="eastAsia"/>
                <w:color w:val="000000"/>
                <w:sz w:val="24"/>
                <w:szCs w:val="24"/>
              </w:rPr>
              <w:t>设计使用年限</w:t>
            </w:r>
          </w:p>
        </w:tc>
        <w:tc>
          <w:tcPr>
            <w:tcW w:w="1560" w:type="dxa"/>
            <w:gridSpan w:val="2"/>
            <w:tcBorders>
              <w:top w:val="single" w:sz="12" w:space="0" w:color="auto"/>
              <w:bottom w:val="single" w:sz="12" w:space="0" w:color="auto"/>
            </w:tcBorders>
            <w:vAlign w:val="center"/>
          </w:tcPr>
          <w:p w:rsidR="001E7D34" w:rsidRPr="007B6D0E" w:rsidRDefault="005318C7">
            <w:pPr>
              <w:adjustRightInd w:val="0"/>
              <w:snapToGrid w:val="0"/>
              <w:spacing w:after="0" w:line="300" w:lineRule="exact"/>
              <w:rPr>
                <w:rFonts w:ascii="宋体" w:hAnsi="宋体" w:cs="宋体"/>
                <w:color w:val="000000"/>
                <w:sz w:val="24"/>
                <w:szCs w:val="24"/>
              </w:rPr>
            </w:pPr>
            <w:r w:rsidRPr="007B6D0E">
              <w:rPr>
                <w:rFonts w:ascii="宋体" w:hAnsi="宋体" w:cs="宋体"/>
                <w:color w:val="000000"/>
                <w:sz w:val="24"/>
                <w:szCs w:val="24"/>
              </w:rPr>
              <w:t>年</w:t>
            </w:r>
          </w:p>
        </w:tc>
        <w:tc>
          <w:tcPr>
            <w:tcW w:w="1275" w:type="dxa"/>
            <w:gridSpan w:val="3"/>
            <w:tcBorders>
              <w:top w:val="nil"/>
              <w:bottom w:val="nil"/>
            </w:tcBorders>
            <w:vAlign w:val="center"/>
          </w:tcPr>
          <w:p w:rsidR="001E7D34" w:rsidRPr="007B6D0E" w:rsidRDefault="005318C7">
            <w:pPr>
              <w:spacing w:after="0" w:line="300" w:lineRule="exact"/>
              <w:rPr>
                <w:rFonts w:ascii="宋体" w:hAnsi="宋体" w:cs="宋体"/>
                <w:color w:val="000000"/>
                <w:sz w:val="24"/>
                <w:szCs w:val="24"/>
              </w:rPr>
            </w:pPr>
            <w:r w:rsidRPr="007B6D0E">
              <w:rPr>
                <w:rFonts w:ascii="宋体" w:hAnsi="宋体" w:cs="宋体" w:hint="eastAsia"/>
                <w:color w:val="000000"/>
                <w:sz w:val="24"/>
                <w:szCs w:val="24"/>
              </w:rPr>
              <w:t>产品标准</w:t>
            </w:r>
          </w:p>
        </w:tc>
        <w:tc>
          <w:tcPr>
            <w:tcW w:w="4370" w:type="dxa"/>
            <w:gridSpan w:val="8"/>
            <w:tcBorders>
              <w:top w:val="single" w:sz="12" w:space="0" w:color="auto"/>
              <w:bottom w:val="single" w:sz="12" w:space="0" w:color="auto"/>
            </w:tcBorders>
            <w:vAlign w:val="center"/>
          </w:tcPr>
          <w:p w:rsidR="001E7D34" w:rsidRPr="007B6D0E" w:rsidRDefault="001E7D34">
            <w:pPr>
              <w:spacing w:after="0" w:line="300" w:lineRule="exact"/>
              <w:rPr>
                <w:rFonts w:ascii="宋体" w:hAnsi="宋体" w:cs="宋体"/>
                <w:color w:val="000000"/>
                <w:sz w:val="24"/>
                <w:szCs w:val="24"/>
              </w:rPr>
            </w:pPr>
          </w:p>
        </w:tc>
        <w:tc>
          <w:tcPr>
            <w:tcW w:w="356" w:type="dxa"/>
            <w:tcBorders>
              <w:top w:val="nil"/>
              <w:bottom w:val="nil"/>
            </w:tcBorders>
            <w:vAlign w:val="center"/>
          </w:tcPr>
          <w:p w:rsidR="001E7D34" w:rsidRPr="007B6D0E" w:rsidRDefault="001E7D34">
            <w:pPr>
              <w:spacing w:after="0" w:line="300" w:lineRule="exact"/>
              <w:rPr>
                <w:rFonts w:ascii="宋体" w:hAnsi="宋体" w:cs="宋体"/>
                <w:color w:val="000000"/>
                <w:sz w:val="24"/>
                <w:szCs w:val="24"/>
              </w:rPr>
            </w:pPr>
          </w:p>
        </w:tc>
      </w:tr>
      <w:tr w:rsidR="001E7D34">
        <w:trPr>
          <w:trHeight w:hRule="exact" w:val="227"/>
        </w:trPr>
        <w:tc>
          <w:tcPr>
            <w:tcW w:w="236" w:type="dxa"/>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60" w:type="dxa"/>
            <w:tcBorders>
              <w:top w:val="nil"/>
              <w:left w:val="nil"/>
              <w:bottom w:val="nil"/>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1560" w:type="dxa"/>
            <w:gridSpan w:val="2"/>
            <w:tcBorders>
              <w:top w:val="single" w:sz="12" w:space="0" w:color="auto"/>
              <w:left w:val="nil"/>
              <w:bottom w:val="single" w:sz="12" w:space="0" w:color="auto"/>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1275" w:type="dxa"/>
            <w:gridSpan w:val="3"/>
            <w:tcBorders>
              <w:top w:val="nil"/>
              <w:left w:val="nil"/>
              <w:bottom w:val="nil"/>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1908" w:type="dxa"/>
            <w:gridSpan w:val="3"/>
            <w:tcBorders>
              <w:top w:val="single" w:sz="12" w:space="0" w:color="auto"/>
              <w:left w:val="nil"/>
              <w:bottom w:val="single" w:sz="12" w:space="0" w:color="auto"/>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1162" w:type="dxa"/>
            <w:gridSpan w:val="4"/>
            <w:tcBorders>
              <w:top w:val="nil"/>
              <w:left w:val="nil"/>
              <w:bottom w:val="nil"/>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1300" w:type="dxa"/>
            <w:tcBorders>
              <w:top w:val="single" w:sz="12" w:space="0" w:color="auto"/>
              <w:left w:val="nil"/>
              <w:bottom w:val="single" w:sz="12" w:space="0" w:color="auto"/>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356" w:type="dxa"/>
            <w:tcBorders>
              <w:top w:val="nil"/>
              <w:left w:val="nil"/>
              <w:bottom w:val="nil"/>
              <w:right w:val="single" w:sz="12" w:space="0" w:color="auto"/>
            </w:tcBorders>
            <w:vAlign w:val="center"/>
          </w:tcPr>
          <w:p w:rsidR="001E7D34" w:rsidRPr="007B6D0E" w:rsidRDefault="001E7D34">
            <w:pPr>
              <w:spacing w:after="0" w:line="300" w:lineRule="exact"/>
              <w:rPr>
                <w:rFonts w:ascii="宋体" w:hAnsi="宋体" w:cs="宋体"/>
                <w:color w:val="000000"/>
                <w:sz w:val="24"/>
                <w:szCs w:val="24"/>
              </w:rPr>
            </w:pPr>
          </w:p>
        </w:tc>
      </w:tr>
      <w:tr w:rsidR="001E7D34">
        <w:trPr>
          <w:trHeight w:val="721"/>
        </w:trPr>
        <w:tc>
          <w:tcPr>
            <w:tcW w:w="236" w:type="dxa"/>
            <w:tcBorders>
              <w:top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60" w:type="dxa"/>
            <w:tcBorders>
              <w:top w:val="nil"/>
              <w:left w:val="nil"/>
              <w:bottom w:val="nil"/>
            </w:tcBorders>
            <w:vAlign w:val="center"/>
          </w:tcPr>
          <w:p w:rsidR="001E7D34" w:rsidRPr="007B6D0E" w:rsidRDefault="005318C7">
            <w:pPr>
              <w:spacing w:after="0" w:line="300" w:lineRule="exact"/>
              <w:rPr>
                <w:rFonts w:ascii="宋体" w:hAnsi="宋体" w:cs="宋体"/>
                <w:color w:val="000000"/>
                <w:sz w:val="24"/>
                <w:szCs w:val="24"/>
              </w:rPr>
            </w:pPr>
            <w:r w:rsidRPr="007B6D0E">
              <w:rPr>
                <w:rFonts w:ascii="宋体" w:hAnsi="宋体" w:cs="宋体" w:hint="eastAsia"/>
                <w:color w:val="000000"/>
                <w:sz w:val="24"/>
                <w:szCs w:val="24"/>
              </w:rPr>
              <w:t>制造日期</w:t>
            </w:r>
          </w:p>
        </w:tc>
        <w:tc>
          <w:tcPr>
            <w:tcW w:w="1560" w:type="dxa"/>
            <w:gridSpan w:val="2"/>
            <w:tcBorders>
              <w:top w:val="single" w:sz="12" w:space="0" w:color="auto"/>
              <w:bottom w:val="single" w:sz="12" w:space="0" w:color="auto"/>
            </w:tcBorders>
            <w:vAlign w:val="center"/>
          </w:tcPr>
          <w:p w:rsidR="001E7D34" w:rsidRPr="007B6D0E" w:rsidRDefault="005318C7">
            <w:pPr>
              <w:spacing w:after="0" w:line="300" w:lineRule="exact"/>
              <w:rPr>
                <w:rFonts w:ascii="宋体" w:hAnsi="宋体" w:cs="宋体"/>
                <w:color w:val="000000"/>
                <w:sz w:val="24"/>
                <w:szCs w:val="24"/>
              </w:rPr>
            </w:pPr>
            <w:r w:rsidRPr="007B6D0E">
              <w:rPr>
                <w:rFonts w:ascii="宋体" w:hAnsi="宋体" w:cs="宋体"/>
                <w:color w:val="000000"/>
                <w:sz w:val="24"/>
                <w:szCs w:val="24"/>
              </w:rPr>
              <w:t>年　月</w:t>
            </w:r>
          </w:p>
        </w:tc>
        <w:tc>
          <w:tcPr>
            <w:tcW w:w="1275" w:type="dxa"/>
            <w:gridSpan w:val="3"/>
            <w:tcBorders>
              <w:top w:val="nil"/>
              <w:bottom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生产</w:t>
            </w:r>
            <w:r w:rsidRPr="007B6D0E">
              <w:rPr>
                <w:rFonts w:ascii="宋体" w:hAnsi="宋体" w:cs="宋体" w:hint="eastAsia"/>
                <w:color w:val="000000"/>
                <w:sz w:val="24"/>
                <w:szCs w:val="24"/>
              </w:rPr>
              <w:t>许可</w:t>
            </w:r>
          </w:p>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rPr>
              <w:t>证编号</w:t>
            </w:r>
          </w:p>
        </w:tc>
        <w:tc>
          <w:tcPr>
            <w:tcW w:w="4370" w:type="dxa"/>
            <w:gridSpan w:val="8"/>
            <w:tcBorders>
              <w:top w:val="single" w:sz="12" w:space="0" w:color="auto"/>
              <w:bottom w:val="single" w:sz="12" w:space="0" w:color="auto"/>
            </w:tcBorders>
            <w:vAlign w:val="center"/>
          </w:tcPr>
          <w:p w:rsidR="001E7D34" w:rsidRPr="007B6D0E" w:rsidRDefault="001E7D34">
            <w:pPr>
              <w:spacing w:after="0" w:line="300" w:lineRule="exact"/>
              <w:rPr>
                <w:rFonts w:ascii="宋体" w:hAnsi="宋体" w:cs="宋体"/>
                <w:color w:val="000000"/>
                <w:sz w:val="24"/>
                <w:szCs w:val="24"/>
                <w:lang w:eastAsia="zh-CN"/>
              </w:rPr>
            </w:pPr>
          </w:p>
        </w:tc>
        <w:tc>
          <w:tcPr>
            <w:tcW w:w="356" w:type="dxa"/>
            <w:tcBorders>
              <w:top w:val="nil"/>
              <w:bottom w:val="nil"/>
            </w:tcBorders>
            <w:vAlign w:val="center"/>
          </w:tcPr>
          <w:p w:rsidR="001E7D34" w:rsidRPr="007B6D0E" w:rsidRDefault="001E7D34">
            <w:pPr>
              <w:spacing w:after="0" w:line="300" w:lineRule="exact"/>
              <w:rPr>
                <w:rFonts w:ascii="宋体" w:hAnsi="宋体" w:cs="宋体"/>
                <w:color w:val="000000"/>
                <w:sz w:val="24"/>
                <w:szCs w:val="24"/>
                <w:lang w:eastAsia="zh-CN"/>
              </w:rPr>
            </w:pPr>
          </w:p>
        </w:tc>
      </w:tr>
      <w:tr w:rsidR="001E7D34">
        <w:trPr>
          <w:trHeight w:hRule="exact" w:val="227"/>
        </w:trPr>
        <w:tc>
          <w:tcPr>
            <w:tcW w:w="236" w:type="dxa"/>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lang w:eastAsia="zh-CN"/>
              </w:rPr>
            </w:pPr>
          </w:p>
        </w:tc>
        <w:tc>
          <w:tcPr>
            <w:tcW w:w="1260" w:type="dxa"/>
            <w:tcBorders>
              <w:top w:val="nil"/>
              <w:left w:val="nil"/>
              <w:bottom w:val="nil"/>
              <w:right w:val="nil"/>
            </w:tcBorders>
            <w:vAlign w:val="center"/>
          </w:tcPr>
          <w:p w:rsidR="001E7D34" w:rsidRPr="007B6D0E" w:rsidRDefault="001E7D34">
            <w:pPr>
              <w:spacing w:after="0" w:line="300" w:lineRule="exact"/>
              <w:rPr>
                <w:rFonts w:ascii="宋体" w:hAnsi="宋体" w:cs="宋体"/>
                <w:color w:val="000000"/>
                <w:sz w:val="24"/>
                <w:szCs w:val="24"/>
                <w:lang w:eastAsia="zh-CN"/>
              </w:rPr>
            </w:pPr>
          </w:p>
        </w:tc>
        <w:tc>
          <w:tcPr>
            <w:tcW w:w="1560" w:type="dxa"/>
            <w:gridSpan w:val="2"/>
            <w:tcBorders>
              <w:top w:val="single" w:sz="12" w:space="0" w:color="auto"/>
              <w:left w:val="nil"/>
              <w:bottom w:val="single" w:sz="12" w:space="0" w:color="auto"/>
              <w:right w:val="nil"/>
            </w:tcBorders>
            <w:vAlign w:val="center"/>
          </w:tcPr>
          <w:p w:rsidR="001E7D34" w:rsidRPr="007B6D0E" w:rsidRDefault="001E7D34">
            <w:pPr>
              <w:spacing w:after="0" w:line="300" w:lineRule="exact"/>
              <w:rPr>
                <w:rFonts w:ascii="宋体" w:hAnsi="宋体" w:cs="宋体"/>
                <w:color w:val="000000"/>
                <w:sz w:val="24"/>
                <w:szCs w:val="24"/>
                <w:lang w:eastAsia="zh-CN"/>
              </w:rPr>
            </w:pPr>
          </w:p>
        </w:tc>
        <w:tc>
          <w:tcPr>
            <w:tcW w:w="1275" w:type="dxa"/>
            <w:gridSpan w:val="3"/>
            <w:tcBorders>
              <w:top w:val="nil"/>
              <w:left w:val="nil"/>
              <w:bottom w:val="nil"/>
              <w:right w:val="nil"/>
            </w:tcBorders>
            <w:vAlign w:val="center"/>
          </w:tcPr>
          <w:p w:rsidR="001E7D34" w:rsidRPr="007B6D0E" w:rsidRDefault="001E7D34">
            <w:pPr>
              <w:spacing w:after="0" w:line="300" w:lineRule="exact"/>
              <w:rPr>
                <w:rFonts w:ascii="宋体" w:hAnsi="宋体" w:cs="宋体"/>
                <w:color w:val="000000"/>
                <w:sz w:val="24"/>
                <w:szCs w:val="24"/>
                <w:lang w:eastAsia="zh-CN"/>
              </w:rPr>
            </w:pPr>
          </w:p>
        </w:tc>
        <w:tc>
          <w:tcPr>
            <w:tcW w:w="1908" w:type="dxa"/>
            <w:gridSpan w:val="3"/>
            <w:tcBorders>
              <w:top w:val="single" w:sz="12" w:space="0" w:color="auto"/>
              <w:left w:val="nil"/>
              <w:bottom w:val="single" w:sz="12" w:space="0" w:color="auto"/>
              <w:right w:val="nil"/>
            </w:tcBorders>
            <w:vAlign w:val="center"/>
          </w:tcPr>
          <w:p w:rsidR="001E7D34" w:rsidRPr="007B6D0E" w:rsidRDefault="001E7D34">
            <w:pPr>
              <w:spacing w:after="0" w:line="300" w:lineRule="exact"/>
              <w:rPr>
                <w:rFonts w:ascii="宋体" w:hAnsi="宋体" w:cs="宋体"/>
                <w:color w:val="000000"/>
                <w:sz w:val="24"/>
                <w:szCs w:val="24"/>
                <w:lang w:eastAsia="zh-CN"/>
              </w:rPr>
            </w:pPr>
          </w:p>
        </w:tc>
        <w:tc>
          <w:tcPr>
            <w:tcW w:w="1162" w:type="dxa"/>
            <w:gridSpan w:val="4"/>
            <w:tcBorders>
              <w:top w:val="nil"/>
              <w:left w:val="nil"/>
              <w:bottom w:val="nil"/>
              <w:right w:val="nil"/>
            </w:tcBorders>
            <w:vAlign w:val="center"/>
          </w:tcPr>
          <w:p w:rsidR="001E7D34" w:rsidRPr="007B6D0E" w:rsidRDefault="001E7D34">
            <w:pPr>
              <w:spacing w:after="0" w:line="300" w:lineRule="exact"/>
              <w:rPr>
                <w:rFonts w:ascii="宋体" w:hAnsi="宋体" w:cs="宋体"/>
                <w:color w:val="000000"/>
                <w:sz w:val="24"/>
                <w:szCs w:val="24"/>
                <w:lang w:eastAsia="zh-CN"/>
              </w:rPr>
            </w:pPr>
          </w:p>
        </w:tc>
        <w:tc>
          <w:tcPr>
            <w:tcW w:w="1300" w:type="dxa"/>
            <w:tcBorders>
              <w:top w:val="single" w:sz="12" w:space="0" w:color="auto"/>
              <w:left w:val="nil"/>
              <w:bottom w:val="single" w:sz="12" w:space="0" w:color="auto"/>
              <w:right w:val="nil"/>
            </w:tcBorders>
            <w:vAlign w:val="center"/>
          </w:tcPr>
          <w:p w:rsidR="001E7D34" w:rsidRPr="007B6D0E" w:rsidRDefault="001E7D34">
            <w:pPr>
              <w:spacing w:after="0" w:line="300" w:lineRule="exact"/>
              <w:rPr>
                <w:rFonts w:ascii="宋体" w:hAnsi="宋体" w:cs="宋体"/>
                <w:color w:val="000000"/>
                <w:sz w:val="24"/>
                <w:szCs w:val="24"/>
                <w:lang w:eastAsia="zh-CN"/>
              </w:rPr>
            </w:pPr>
          </w:p>
        </w:tc>
        <w:tc>
          <w:tcPr>
            <w:tcW w:w="356" w:type="dxa"/>
            <w:tcBorders>
              <w:top w:val="nil"/>
              <w:left w:val="nil"/>
              <w:bottom w:val="nil"/>
              <w:right w:val="single" w:sz="12" w:space="0" w:color="auto"/>
            </w:tcBorders>
            <w:vAlign w:val="center"/>
          </w:tcPr>
          <w:p w:rsidR="001E7D34" w:rsidRPr="007B6D0E" w:rsidRDefault="001E7D34">
            <w:pPr>
              <w:spacing w:after="0" w:line="300" w:lineRule="exact"/>
              <w:rPr>
                <w:rFonts w:ascii="宋体" w:hAnsi="宋体" w:cs="宋体"/>
                <w:color w:val="000000"/>
                <w:sz w:val="24"/>
                <w:szCs w:val="24"/>
                <w:lang w:eastAsia="zh-CN"/>
              </w:rPr>
            </w:pPr>
          </w:p>
        </w:tc>
      </w:tr>
      <w:tr w:rsidR="001E7D34">
        <w:trPr>
          <w:trHeight w:val="473"/>
        </w:trPr>
        <w:tc>
          <w:tcPr>
            <w:tcW w:w="236" w:type="dxa"/>
            <w:tcBorders>
              <w:top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lang w:eastAsia="zh-CN"/>
              </w:rPr>
            </w:pPr>
          </w:p>
        </w:tc>
        <w:tc>
          <w:tcPr>
            <w:tcW w:w="1260" w:type="dxa"/>
            <w:tcBorders>
              <w:top w:val="nil"/>
              <w:left w:val="nil"/>
              <w:bottom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特种设备代码</w:t>
            </w:r>
          </w:p>
        </w:tc>
        <w:tc>
          <w:tcPr>
            <w:tcW w:w="7205" w:type="dxa"/>
            <w:gridSpan w:val="13"/>
            <w:tcBorders>
              <w:top w:val="single" w:sz="12" w:space="0" w:color="auto"/>
              <w:bottom w:val="single" w:sz="12" w:space="0" w:color="auto"/>
            </w:tcBorders>
            <w:vAlign w:val="center"/>
          </w:tcPr>
          <w:p w:rsidR="001E7D34" w:rsidRPr="007B6D0E" w:rsidRDefault="001E7D34">
            <w:pPr>
              <w:spacing w:after="0" w:line="300" w:lineRule="exact"/>
              <w:rPr>
                <w:rFonts w:ascii="宋体" w:hAnsi="宋体" w:cs="宋体"/>
                <w:color w:val="000000"/>
                <w:sz w:val="24"/>
                <w:szCs w:val="24"/>
              </w:rPr>
            </w:pPr>
          </w:p>
        </w:tc>
        <w:tc>
          <w:tcPr>
            <w:tcW w:w="356" w:type="dxa"/>
            <w:tcBorders>
              <w:top w:val="nil"/>
              <w:bottom w:val="nil"/>
            </w:tcBorders>
            <w:vAlign w:val="center"/>
          </w:tcPr>
          <w:p w:rsidR="001E7D34" w:rsidRPr="007B6D0E" w:rsidRDefault="001E7D34">
            <w:pPr>
              <w:spacing w:after="0" w:line="300" w:lineRule="exact"/>
              <w:rPr>
                <w:rFonts w:ascii="宋体" w:hAnsi="宋体" w:cs="宋体"/>
                <w:color w:val="000000"/>
                <w:sz w:val="24"/>
                <w:szCs w:val="24"/>
              </w:rPr>
            </w:pPr>
          </w:p>
        </w:tc>
      </w:tr>
      <w:tr w:rsidR="001E7D34">
        <w:trPr>
          <w:trHeight w:hRule="exact" w:val="219"/>
        </w:trPr>
        <w:tc>
          <w:tcPr>
            <w:tcW w:w="236" w:type="dxa"/>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60" w:type="dxa"/>
            <w:tcBorders>
              <w:top w:val="nil"/>
              <w:left w:val="nil"/>
              <w:bottom w:val="nil"/>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2730" w:type="dxa"/>
            <w:gridSpan w:val="3"/>
            <w:tcBorders>
              <w:top w:val="single" w:sz="12" w:space="0" w:color="auto"/>
              <w:left w:val="nil"/>
              <w:bottom w:val="single" w:sz="12" w:space="0" w:color="auto"/>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359" w:type="dxa"/>
            <w:gridSpan w:val="3"/>
            <w:tcBorders>
              <w:top w:val="nil"/>
              <w:left w:val="nil"/>
              <w:bottom w:val="nil"/>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1654" w:type="dxa"/>
            <w:gridSpan w:val="2"/>
            <w:tcBorders>
              <w:top w:val="single" w:sz="12" w:space="0" w:color="auto"/>
              <w:left w:val="nil"/>
              <w:bottom w:val="nil"/>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1162" w:type="dxa"/>
            <w:gridSpan w:val="4"/>
            <w:tcBorders>
              <w:top w:val="nil"/>
              <w:left w:val="nil"/>
              <w:bottom w:val="nil"/>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1300" w:type="dxa"/>
            <w:tcBorders>
              <w:top w:val="single" w:sz="12" w:space="0" w:color="auto"/>
              <w:left w:val="nil"/>
              <w:bottom w:val="single" w:sz="12" w:space="0" w:color="auto"/>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356" w:type="dxa"/>
            <w:tcBorders>
              <w:top w:val="nil"/>
              <w:left w:val="nil"/>
              <w:bottom w:val="nil"/>
              <w:right w:val="single" w:sz="12" w:space="0" w:color="auto"/>
            </w:tcBorders>
            <w:vAlign w:val="center"/>
          </w:tcPr>
          <w:p w:rsidR="001E7D34" w:rsidRPr="007B6D0E" w:rsidRDefault="001E7D34">
            <w:pPr>
              <w:spacing w:after="0" w:line="300" w:lineRule="exact"/>
              <w:rPr>
                <w:rFonts w:ascii="宋体" w:hAnsi="宋体" w:cs="宋体"/>
                <w:color w:val="000000"/>
                <w:sz w:val="24"/>
                <w:szCs w:val="24"/>
              </w:rPr>
            </w:pPr>
          </w:p>
        </w:tc>
      </w:tr>
      <w:tr w:rsidR="001E7D34">
        <w:trPr>
          <w:trHeight w:val="712"/>
        </w:trPr>
        <w:tc>
          <w:tcPr>
            <w:tcW w:w="236" w:type="dxa"/>
            <w:tcBorders>
              <w:top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lang w:eastAsia="zh-CN"/>
              </w:rPr>
            </w:pPr>
          </w:p>
        </w:tc>
        <w:tc>
          <w:tcPr>
            <w:tcW w:w="1260" w:type="dxa"/>
            <w:tcBorders>
              <w:top w:val="nil"/>
              <w:left w:val="nil"/>
              <w:bottom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制造单位名称</w:t>
            </w:r>
          </w:p>
        </w:tc>
        <w:tc>
          <w:tcPr>
            <w:tcW w:w="7205" w:type="dxa"/>
            <w:gridSpan w:val="13"/>
            <w:tcBorders>
              <w:top w:val="single" w:sz="12" w:space="0" w:color="auto"/>
              <w:bottom w:val="single" w:sz="12" w:space="0" w:color="auto"/>
            </w:tcBorders>
            <w:vAlign w:val="center"/>
          </w:tcPr>
          <w:p w:rsidR="001E7D34" w:rsidRPr="007B6D0E" w:rsidRDefault="001E7D34">
            <w:pPr>
              <w:spacing w:after="0" w:line="300" w:lineRule="exact"/>
              <w:rPr>
                <w:rFonts w:ascii="宋体" w:hAnsi="宋体" w:cs="宋体"/>
                <w:color w:val="000000"/>
                <w:sz w:val="24"/>
                <w:szCs w:val="24"/>
              </w:rPr>
            </w:pPr>
          </w:p>
        </w:tc>
        <w:tc>
          <w:tcPr>
            <w:tcW w:w="356" w:type="dxa"/>
            <w:tcBorders>
              <w:top w:val="nil"/>
              <w:bottom w:val="nil"/>
            </w:tcBorders>
            <w:vAlign w:val="center"/>
          </w:tcPr>
          <w:p w:rsidR="001E7D34" w:rsidRPr="007B6D0E" w:rsidRDefault="001E7D34">
            <w:pPr>
              <w:spacing w:after="0" w:line="300" w:lineRule="exact"/>
              <w:rPr>
                <w:rFonts w:ascii="宋体" w:hAnsi="宋体" w:cs="宋体"/>
                <w:color w:val="000000"/>
                <w:sz w:val="24"/>
                <w:szCs w:val="24"/>
              </w:rPr>
            </w:pPr>
          </w:p>
        </w:tc>
      </w:tr>
      <w:tr w:rsidR="001E7D34">
        <w:trPr>
          <w:trHeight w:val="586"/>
        </w:trPr>
        <w:tc>
          <w:tcPr>
            <w:tcW w:w="9057" w:type="dxa"/>
            <w:gridSpan w:val="16"/>
            <w:tcBorders>
              <w:top w:val="nil"/>
            </w:tcBorders>
            <w:vAlign w:val="center"/>
          </w:tcPr>
          <w:p w:rsidR="001E7D34" w:rsidRPr="007B6D0E" w:rsidRDefault="005318C7">
            <w:pPr>
              <w:spacing w:after="0" w:line="300" w:lineRule="exact"/>
              <w:ind w:firstLine="1440"/>
              <w:rPr>
                <w:rFonts w:ascii="宋体" w:hAnsi="宋体" w:cs="宋体"/>
                <w:color w:val="000000"/>
                <w:sz w:val="24"/>
                <w:szCs w:val="24"/>
                <w:lang w:eastAsia="zh-CN"/>
              </w:rPr>
            </w:pPr>
            <w:r w:rsidRPr="007B6D0E">
              <w:rPr>
                <w:rFonts w:ascii="宋体" w:hAnsi="宋体" w:cs="宋体" w:hint="eastAsia"/>
                <w:color w:val="000000"/>
                <w:sz w:val="24"/>
                <w:szCs w:val="24"/>
                <w:lang w:eastAsia="zh-CN"/>
              </w:rPr>
              <w:t>铭牌的拓印件或者复印件存于移动式压力容器产品质量证明书中</w:t>
            </w:r>
          </w:p>
        </w:tc>
      </w:tr>
    </w:tbl>
    <w:p w:rsidR="001E7D34" w:rsidRPr="007B6D0E" w:rsidRDefault="005318C7" w:rsidP="007B6D0E">
      <w:pPr>
        <w:pStyle w:val="afd"/>
        <w:spacing w:beforeLines="50" w:before="120" w:afterLines="50" w:after="120" w:line="260" w:lineRule="exact"/>
        <w:ind w:firstLine="436"/>
        <w:jc w:val="both"/>
        <w:rPr>
          <w:rFonts w:ascii="宋体" w:eastAsia="宋体" w:hAnsi="宋体" w:cs="宋体"/>
          <w:b w:val="0"/>
          <w:bCs w:val="0"/>
          <w:color w:val="000000"/>
          <w:sz w:val="21"/>
          <w:lang w:eastAsia="zh-CN"/>
        </w:rPr>
      </w:pPr>
      <w:r w:rsidRPr="007B6D0E">
        <w:rPr>
          <w:rFonts w:ascii="宋体" w:eastAsia="宋体" w:hAnsi="宋体" w:cs="宋体" w:hint="eastAsia"/>
          <w:b w:val="0"/>
          <w:bCs w:val="0"/>
          <w:color w:val="000000"/>
          <w:sz w:val="21"/>
          <w:lang w:val="en-US" w:eastAsia="zh-CN"/>
        </w:rPr>
        <w:t>注：</w:t>
      </w:r>
      <w:r w:rsidRPr="007B6D0E">
        <w:rPr>
          <w:rFonts w:ascii="宋体" w:eastAsia="宋体" w:hAnsi="宋体" w:cs="宋体" w:hint="eastAsia"/>
          <w:b w:val="0"/>
          <w:bCs w:val="0"/>
          <w:color w:val="000000"/>
          <w:sz w:val="21"/>
          <w:lang w:eastAsia="zh-CN"/>
        </w:rPr>
        <w:t>本铭牌适用于有隔热或者无隔热结构罐体铁路罐车。</w:t>
      </w:r>
    </w:p>
    <w:p w:rsidR="001E7D34" w:rsidRPr="007B6D0E" w:rsidRDefault="001E7D34">
      <w:pPr>
        <w:pStyle w:val="afd"/>
        <w:spacing w:beforeLines="50" w:before="120" w:afterLines="50" w:after="120" w:line="260" w:lineRule="exact"/>
        <w:ind w:firstLineChars="0" w:firstLine="0"/>
        <w:jc w:val="both"/>
        <w:rPr>
          <w:rFonts w:ascii="宋体" w:eastAsia="宋体" w:hAnsi="宋体" w:cs="宋体"/>
          <w:b w:val="0"/>
          <w:bCs w:val="0"/>
          <w:color w:val="000000"/>
          <w:sz w:val="21"/>
          <w:lang w:eastAsia="zh-CN"/>
        </w:rPr>
      </w:pPr>
    </w:p>
    <w:p w:rsidR="001E7D34" w:rsidRPr="007B6D0E" w:rsidRDefault="001E7D34">
      <w:pPr>
        <w:pStyle w:val="afd"/>
        <w:spacing w:beforeLines="100" w:before="240" w:afterLines="50" w:after="120" w:line="260" w:lineRule="exact"/>
        <w:ind w:firstLineChars="0" w:firstLine="0"/>
        <w:jc w:val="center"/>
        <w:rPr>
          <w:rFonts w:cs="黑体"/>
          <w:b w:val="0"/>
          <w:bCs w:val="0"/>
          <w:color w:val="000000"/>
          <w:sz w:val="28"/>
          <w:szCs w:val="28"/>
          <w:lang w:eastAsia="zh-CN"/>
        </w:rPr>
      </w:pPr>
    </w:p>
    <w:p w:rsidR="001E7D34" w:rsidRPr="007B6D0E" w:rsidRDefault="005318C7">
      <w:pPr>
        <w:pStyle w:val="afd"/>
        <w:spacing w:beforeLines="100" w:before="240" w:afterLines="50" w:after="120" w:line="240" w:lineRule="auto"/>
        <w:ind w:firstLineChars="0" w:firstLine="0"/>
        <w:jc w:val="center"/>
        <w:rPr>
          <w:rFonts w:ascii="宋体" w:eastAsia="宋体" w:hAnsi="宋体" w:cs="宋体"/>
          <w:b w:val="0"/>
          <w:bCs w:val="0"/>
          <w:color w:val="000000"/>
          <w:sz w:val="21"/>
          <w:lang w:eastAsia="zh-CN"/>
        </w:rPr>
      </w:pPr>
      <w:r w:rsidRPr="007B6D0E">
        <w:rPr>
          <w:rFonts w:cs="黑体" w:hint="eastAsia"/>
          <w:b w:val="0"/>
          <w:bCs w:val="0"/>
          <w:color w:val="000000"/>
          <w:sz w:val="28"/>
          <w:szCs w:val="28"/>
          <w:lang w:eastAsia="zh-CN"/>
        </w:rPr>
        <w:t>(</w:t>
      </w:r>
      <w:r w:rsidRPr="007B6D0E">
        <w:rPr>
          <w:rFonts w:cs="黑体"/>
          <w:b w:val="0"/>
          <w:bCs w:val="0"/>
          <w:color w:val="000000"/>
          <w:sz w:val="28"/>
          <w:szCs w:val="28"/>
          <w:lang w:eastAsia="zh-CN"/>
        </w:rPr>
        <w:t>2)铁路罐车产品铭牌</w:t>
      </w:r>
    </w:p>
    <w:p w:rsidR="001E7D34" w:rsidRPr="007B6D0E" w:rsidRDefault="001E7D34">
      <w:pPr>
        <w:pStyle w:val="afd"/>
        <w:tabs>
          <w:tab w:val="clear" w:pos="6089"/>
          <w:tab w:val="left" w:pos="3538"/>
        </w:tabs>
        <w:spacing w:beforeLines="50" w:before="120" w:afterLines="50" w:after="120" w:line="260" w:lineRule="exact"/>
        <w:ind w:firstLine="496"/>
        <w:jc w:val="both"/>
        <w:rPr>
          <w:rFonts w:cs="黑体"/>
          <w:b w:val="0"/>
          <w:bCs w:val="0"/>
          <w:color w:val="000000"/>
          <w:szCs w:val="24"/>
          <w:lang w:eastAsia="zh-CN"/>
        </w:rPr>
      </w:pPr>
    </w:p>
    <w:bookmarkEnd w:id="64"/>
    <w:bookmarkEnd w:id="65"/>
    <w:p w:rsidR="001E7D34" w:rsidRPr="007B6D0E" w:rsidRDefault="00307CAD" w:rsidP="007B6D0E">
      <w:pPr>
        <w:pStyle w:val="afd"/>
        <w:spacing w:beforeLines="50" w:before="120" w:afterLines="50" w:after="120" w:line="401" w:lineRule="exact"/>
        <w:ind w:firstLineChars="1300" w:firstLine="3132"/>
        <w:jc w:val="both"/>
        <w:rPr>
          <w:rFonts w:cs="黑体"/>
          <w:b w:val="0"/>
          <w:bCs w:val="0"/>
          <w:color w:val="000000"/>
          <w:szCs w:val="24"/>
          <w:lang w:eastAsia="zh-CN"/>
        </w:rPr>
      </w:pPr>
      <w:r>
        <w:rPr>
          <w:noProof/>
        </w:rPr>
        <mc:AlternateContent>
          <mc:Choice Requires="wpg">
            <w:drawing>
              <wp:anchor distT="0" distB="0" distL="114300" distR="114300" simplePos="0" relativeHeight="251656192" behindDoc="0" locked="0" layoutInCell="1" allowOverlap="1">
                <wp:simplePos x="0" y="0"/>
                <wp:positionH relativeFrom="column">
                  <wp:posOffset>4739005</wp:posOffset>
                </wp:positionH>
                <wp:positionV relativeFrom="paragraph">
                  <wp:posOffset>151130</wp:posOffset>
                </wp:positionV>
                <wp:extent cx="1023620" cy="1000760"/>
                <wp:effectExtent l="0" t="0" r="5080" b="27940"/>
                <wp:wrapNone/>
                <wp:docPr id="175" name="组合 1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3620" cy="1000760"/>
                          <a:chOff x="8818" y="3528"/>
                          <a:chExt cx="1612" cy="1576"/>
                        </a:xfrm>
                        <a:effectLst/>
                      </wpg:grpSpPr>
                      <wps:wsp>
                        <wps:cNvPr id="176" name="文本框 1427"/>
                        <wps:cNvSpPr txBox="1">
                          <a:spLocks noChangeArrowheads="1"/>
                        </wps:cNvSpPr>
                        <wps:spPr bwMode="auto">
                          <a:xfrm>
                            <a:off x="8818" y="3528"/>
                            <a:ext cx="1260" cy="468"/>
                          </a:xfrm>
                          <a:prstGeom prst="rect">
                            <a:avLst/>
                          </a:prstGeom>
                          <a:solidFill>
                            <a:srgbClr val="FFFFFF"/>
                          </a:solidFill>
                          <a:ln>
                            <a:noFill/>
                          </a:ln>
                          <a:effectLst/>
                        </wps:spPr>
                        <wps:txbx>
                          <w:txbxContent>
                            <w:p w:rsidR="001E7D34" w:rsidRDefault="005318C7">
                              <w:pPr>
                                <w:rPr>
                                  <w:rFonts w:ascii="方正书宋简体" w:eastAsia="方正书宋简体"/>
                                  <w:sz w:val="24"/>
                                  <w:szCs w:val="24"/>
                                </w:rPr>
                              </w:pPr>
                              <w:r>
                                <w:rPr>
                                  <w:rFonts w:ascii="方正书宋简体" w:eastAsia="方正书宋简体" w:hint="eastAsia"/>
                                  <w:sz w:val="24"/>
                                  <w:szCs w:val="24"/>
                                </w:rPr>
                                <w:t>监检标记</w:t>
                              </w:r>
                            </w:p>
                          </w:txbxContent>
                        </wps:txbx>
                        <wps:bodyPr rot="0" vert="horz" wrap="square" lIns="91440" tIns="45720" rIns="91440" bIns="45720" anchor="t" anchorCtr="0" upright="1">
                          <a:noAutofit/>
                        </wps:bodyPr>
                      </wps:wsp>
                      <wpg:grpSp>
                        <wpg:cNvPr id="177" name="组合 1428"/>
                        <wpg:cNvGrpSpPr/>
                        <wpg:grpSpPr>
                          <a:xfrm>
                            <a:off x="9478" y="4083"/>
                            <a:ext cx="952" cy="1021"/>
                            <a:chOff x="13478" y="2978"/>
                            <a:chExt cx="1800" cy="780"/>
                          </a:xfrm>
                          <a:effectLst/>
                        </wpg:grpSpPr>
                        <wps:wsp>
                          <wps:cNvPr id="178" name="直线 1429"/>
                          <wps:cNvCnPr>
                            <a:cxnSpLocks noChangeShapeType="1"/>
                          </wps:cNvCnPr>
                          <wps:spPr bwMode="auto">
                            <a:xfrm>
                              <a:off x="13478" y="2978"/>
                              <a:ext cx="0" cy="780"/>
                            </a:xfrm>
                            <a:prstGeom prst="line">
                              <a:avLst/>
                            </a:prstGeom>
                            <a:noFill/>
                            <a:ln w="9525">
                              <a:solidFill>
                                <a:srgbClr val="000000"/>
                              </a:solidFill>
                              <a:round/>
                            </a:ln>
                            <a:effectLst/>
                          </wps:spPr>
                          <wps:bodyPr/>
                        </wps:wsp>
                        <wps:wsp>
                          <wps:cNvPr id="179" name="直线 1430"/>
                          <wps:cNvCnPr>
                            <a:cxnSpLocks noChangeShapeType="1"/>
                          </wps:cNvCnPr>
                          <wps:spPr bwMode="auto">
                            <a:xfrm>
                              <a:off x="13478" y="2978"/>
                              <a:ext cx="1800" cy="0"/>
                            </a:xfrm>
                            <a:prstGeom prst="line">
                              <a:avLst/>
                            </a:prstGeom>
                            <a:noFill/>
                            <a:ln w="9525">
                              <a:solidFill>
                                <a:srgbClr val="000000"/>
                              </a:solidFill>
                              <a:round/>
                            </a:ln>
                            <a:effectLst/>
                          </wps:spPr>
                          <wps:bodyPr/>
                        </wps:wsp>
                      </wpg:grpSp>
                    </wpg:wgp>
                  </a:graphicData>
                </a:graphic>
                <wp14:sizeRelH relativeFrom="page">
                  <wp14:pctWidth>0</wp14:pctWidth>
                </wp14:sizeRelH>
                <wp14:sizeRelV relativeFrom="page">
                  <wp14:pctHeight>0</wp14:pctHeight>
                </wp14:sizeRelV>
              </wp:anchor>
            </w:drawing>
          </mc:Choice>
          <mc:Fallback>
            <w:pict>
              <v:group id="_x0000_s1031" style="position:absolute;left:0;text-align:left;margin-left:373.15pt;margin-top:11.9pt;width:80.6pt;height:78.8pt;z-index:251656192" coordorigin="8818,3528" coordsize="1612,1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">
                <v:shape id="文本框 1427" o:spid="_x0000_s1032" type="#_x0000_t202" style="position:absolute;left:8818;top:3528;width:12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" stroked="f">
                  <v:textbox>
                    <w:txbxContent>
                      <w:p w:rsidR="001E7D34" w:rsidRDefault="005318C7">
                        <w:pPr>
                          <w:rPr>
                            <w:rFonts w:ascii="方正书宋简体" w:eastAsia="方正书宋简体"/>
                            <w:sz w:val="24"/>
                            <w:szCs w:val="24"/>
                          </w:rPr>
                        </w:pPr>
                        <w:r>
                          <w:rPr>
                            <w:rFonts w:ascii="方正书宋简体" w:eastAsia="方正书宋简体" w:hint="eastAsia"/>
                            <w:sz w:val="24"/>
                            <w:szCs w:val="24"/>
                          </w:rPr>
                          <w:t>监检标记</w:t>
                        </w:r>
                      </w:p>
                    </w:txbxContent>
                  </v:textbox>
                </v:shape>
                <v:group id="组合 1428" o:spid="_x0000_s1033" style="position:absolute;left:9478;top:4083;width:952;height:1021" coordorigin="13478,2978" coordsize="180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line id="直线 1429" o:spid="_x0000_s1034" style="position:absolute;visibility:visible;mso-wrap-style:square" from="13478,2978" to="13478,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X+lxwAAANwAAAAPAAAAZHJzL2Rvd25yZXYueG1sRI9BS8NA&#10;EIXvQv/DMgVvdlOFK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DCJf6XHAAAA3AAA&#10;AA8AAAAAAAAAAAAAAAAABwIAAGRycy9kb3ducmV2LnhtbFBLBQYAAAAAAwADALcAAAD7AgAAAAA=&#10;"/>
                  <v:line id="直线 1430" o:spid="_x0000_s1035" style="position:absolute;visibility:visible;mso-wrap-style:square" from="13478,2978" to="15278,2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"/>
                </v:group>
              </v:group>
            </w:pict>
          </mc:Fallback>
        </mc:AlternateContent>
      </w:r>
    </w:p>
    <w:tbl>
      <w:tblPr>
        <w:tblpPr w:leftFromText="180" w:rightFromText="180" w:vertAnchor="text" w:horzAnchor="margin" w:tblpY="417"/>
        <w:tblW w:w="178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10"/>
        <w:gridCol w:w="1260"/>
        <w:gridCol w:w="875"/>
        <w:gridCol w:w="14"/>
        <w:gridCol w:w="24"/>
        <w:gridCol w:w="914"/>
        <w:gridCol w:w="903"/>
        <w:gridCol w:w="329"/>
        <w:gridCol w:w="30"/>
        <w:gridCol w:w="1573"/>
        <w:gridCol w:w="81"/>
        <w:gridCol w:w="402"/>
        <w:gridCol w:w="699"/>
        <w:gridCol w:w="61"/>
        <w:gridCol w:w="1298"/>
        <w:gridCol w:w="310"/>
        <w:gridCol w:w="8773"/>
      </w:tblGrid>
      <w:tr w:rsidR="001E7D34">
        <w:trPr>
          <w:trHeight w:val="354"/>
        </w:trPr>
        <w:tc>
          <w:tcPr>
            <w:tcW w:w="310" w:type="dxa"/>
            <w:tcBorders>
              <w:top w:val="single" w:sz="12" w:space="0" w:color="auto"/>
              <w:bottom w:val="nil"/>
              <w:right w:val="nil"/>
            </w:tcBorders>
            <w:vAlign w:val="center"/>
          </w:tcPr>
          <w:p w:rsidR="001E7D34" w:rsidRPr="007B6D0E" w:rsidRDefault="001E7D34">
            <w:pPr>
              <w:spacing w:line="401" w:lineRule="exact"/>
              <w:rPr>
                <w:rFonts w:ascii="宋体" w:hAnsi="宋体" w:cs="宋体"/>
                <w:color w:val="000000"/>
                <w:sz w:val="18"/>
                <w:szCs w:val="18"/>
                <w:lang w:eastAsia="zh-CN"/>
              </w:rPr>
            </w:pPr>
          </w:p>
        </w:tc>
        <w:tc>
          <w:tcPr>
            <w:tcW w:w="8773" w:type="dxa"/>
            <w:gridSpan w:val="15"/>
            <w:tcBorders>
              <w:top w:val="single" w:sz="12" w:space="0" w:color="auto"/>
              <w:left w:val="nil"/>
              <w:bottom w:val="nil"/>
            </w:tcBorders>
            <w:vAlign w:val="center"/>
          </w:tcPr>
          <w:p w:rsidR="001E7D34" w:rsidRPr="007B6D0E" w:rsidRDefault="001E7D34">
            <w:pPr>
              <w:spacing w:line="401" w:lineRule="exact"/>
              <w:rPr>
                <w:rFonts w:ascii="宋体" w:hAnsi="宋体" w:cs="宋体"/>
                <w:color w:val="000000"/>
                <w:sz w:val="18"/>
                <w:szCs w:val="18"/>
                <w:lang w:eastAsia="zh-CN"/>
              </w:rPr>
            </w:pPr>
          </w:p>
        </w:tc>
        <w:tc>
          <w:tcPr>
            <w:tcW w:w="8773" w:type="dxa"/>
            <w:tcBorders>
              <w:top w:val="single" w:sz="12" w:space="0" w:color="auto"/>
              <w:left w:val="nil"/>
              <w:bottom w:val="nil"/>
            </w:tcBorders>
          </w:tcPr>
          <w:p w:rsidR="001E7D34" w:rsidRPr="007B6D0E" w:rsidRDefault="001E7D34">
            <w:pPr>
              <w:spacing w:line="401" w:lineRule="exact"/>
              <w:rPr>
                <w:rFonts w:ascii="宋体" w:hAnsi="宋体" w:cs="宋体"/>
                <w:color w:val="000000"/>
                <w:sz w:val="18"/>
                <w:szCs w:val="18"/>
                <w:lang w:eastAsia="zh-CN"/>
              </w:rPr>
            </w:pPr>
          </w:p>
        </w:tc>
      </w:tr>
      <w:tr w:rsidR="001E7D34">
        <w:trPr>
          <w:trHeight w:val="687"/>
        </w:trPr>
        <w:tc>
          <w:tcPr>
            <w:tcW w:w="310" w:type="dxa"/>
            <w:tcBorders>
              <w:top w:val="nil"/>
              <w:bottom w:val="nil"/>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1260" w:type="dxa"/>
            <w:tcBorders>
              <w:top w:val="nil"/>
              <w:left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rPr>
              <w:t>产品名称</w:t>
            </w:r>
          </w:p>
        </w:tc>
        <w:tc>
          <w:tcPr>
            <w:tcW w:w="5145" w:type="dxa"/>
            <w:gridSpan w:val="10"/>
            <w:tcBorders>
              <w:top w:val="single" w:sz="12" w:space="0" w:color="auto"/>
              <w:bottom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699" w:type="dxa"/>
            <w:tcBorders>
              <w:top w:val="nil"/>
              <w:bottom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359" w:type="dxa"/>
            <w:gridSpan w:val="2"/>
            <w:tcBorders>
              <w:top w:val="single" w:sz="12" w:space="0" w:color="auto"/>
              <w:bottom w:val="single" w:sz="12" w:space="0" w:color="auto"/>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rPr>
              <w:t>●</w:t>
            </w:r>
          </w:p>
        </w:tc>
        <w:tc>
          <w:tcPr>
            <w:tcW w:w="310" w:type="dxa"/>
            <w:tcBorders>
              <w:top w:val="nil"/>
              <w:bottom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8773" w:type="dxa"/>
            <w:tcBorders>
              <w:top w:val="nil"/>
              <w:bottom w:val="nil"/>
            </w:tcBorders>
          </w:tcPr>
          <w:p w:rsidR="001E7D34" w:rsidRPr="007B6D0E" w:rsidRDefault="001E7D34">
            <w:pPr>
              <w:spacing w:line="401" w:lineRule="exact"/>
              <w:jc w:val="center"/>
              <w:rPr>
                <w:rFonts w:ascii="宋体" w:hAnsi="宋体" w:cs="宋体"/>
                <w:color w:val="000000"/>
                <w:sz w:val="24"/>
                <w:szCs w:val="24"/>
              </w:rPr>
            </w:pPr>
          </w:p>
        </w:tc>
      </w:tr>
      <w:tr w:rsidR="001E7D34">
        <w:trPr>
          <w:trHeight w:val="365"/>
        </w:trPr>
        <w:tc>
          <w:tcPr>
            <w:tcW w:w="310" w:type="dxa"/>
            <w:tcBorders>
              <w:top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260" w:type="dxa"/>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827" w:type="dxa"/>
            <w:gridSpan w:val="4"/>
            <w:tcBorders>
              <w:top w:val="nil"/>
              <w:left w:val="nil"/>
              <w:bottom w:val="single" w:sz="12" w:space="0" w:color="auto"/>
              <w:right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内容器</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lang w:eastAsia="zh-CN"/>
              </w:rPr>
              <w:t>外壳</w:t>
            </w:r>
          </w:p>
        </w:tc>
        <w:tc>
          <w:tcPr>
            <w:tcW w:w="1232"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603" w:type="dxa"/>
            <w:gridSpan w:val="2"/>
            <w:tcBorders>
              <w:top w:val="nil"/>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182" w:type="dxa"/>
            <w:gridSpan w:val="3"/>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359" w:type="dxa"/>
            <w:gridSpan w:val="2"/>
            <w:tcBorders>
              <w:top w:val="nil"/>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10" w:type="dxa"/>
            <w:tcBorders>
              <w:top w:val="nil"/>
              <w:left w:val="nil"/>
              <w:bottom w:val="nil"/>
              <w:right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8773" w:type="dxa"/>
            <w:tcBorders>
              <w:top w:val="nil"/>
              <w:left w:val="nil"/>
              <w:bottom w:val="nil"/>
              <w:right w:val="single" w:sz="12" w:space="0" w:color="auto"/>
            </w:tcBorders>
          </w:tcPr>
          <w:p w:rsidR="001E7D34" w:rsidRPr="007B6D0E" w:rsidRDefault="001E7D34">
            <w:pPr>
              <w:spacing w:after="0" w:line="401" w:lineRule="exact"/>
              <w:jc w:val="center"/>
              <w:rPr>
                <w:rFonts w:ascii="宋体" w:hAnsi="宋体" w:cs="宋体"/>
                <w:color w:val="000000"/>
                <w:sz w:val="24"/>
                <w:szCs w:val="24"/>
              </w:rPr>
            </w:pPr>
          </w:p>
        </w:tc>
      </w:tr>
      <w:tr w:rsidR="001E7D34">
        <w:trPr>
          <w:trHeight w:val="701"/>
        </w:trPr>
        <w:tc>
          <w:tcPr>
            <w:tcW w:w="310" w:type="dxa"/>
            <w:tcBorders>
              <w:top w:val="nil"/>
              <w:bottom w:val="nil"/>
              <w:right w:val="nil"/>
            </w:tcBorders>
            <w:vAlign w:val="center"/>
          </w:tcPr>
          <w:p w:rsidR="001E7D34" w:rsidRPr="007B6D0E" w:rsidRDefault="001E7D34">
            <w:pPr>
              <w:spacing w:after="0" w:line="401" w:lineRule="exact"/>
              <w:contextualSpacing/>
              <w:jc w:val="center"/>
              <w:rPr>
                <w:rFonts w:ascii="宋体" w:hAnsi="宋体" w:cs="宋体"/>
                <w:color w:val="000000"/>
                <w:sz w:val="24"/>
                <w:szCs w:val="24"/>
              </w:rPr>
            </w:pPr>
          </w:p>
        </w:tc>
        <w:tc>
          <w:tcPr>
            <w:tcW w:w="1260" w:type="dxa"/>
            <w:tcBorders>
              <w:top w:val="nil"/>
              <w:left w:val="nil"/>
              <w:bottom w:val="nil"/>
            </w:tcBorders>
            <w:vAlign w:val="center"/>
          </w:tcPr>
          <w:p w:rsidR="001E7D34" w:rsidRPr="007B6D0E" w:rsidRDefault="005318C7">
            <w:pPr>
              <w:spacing w:after="0" w:line="401" w:lineRule="exact"/>
              <w:contextualSpacing/>
              <w:jc w:val="center"/>
              <w:rPr>
                <w:rFonts w:ascii="宋体" w:hAnsi="宋体" w:cs="宋体"/>
                <w:color w:val="000000"/>
                <w:sz w:val="24"/>
                <w:szCs w:val="24"/>
                <w:lang w:eastAsia="zh-CN"/>
              </w:rPr>
            </w:pPr>
            <w:r w:rsidRPr="007B6D0E">
              <w:rPr>
                <w:rFonts w:ascii="宋体" w:hAnsi="宋体" w:cs="宋体" w:hint="eastAsia"/>
                <w:color w:val="000000"/>
                <w:sz w:val="24"/>
                <w:szCs w:val="24"/>
              </w:rPr>
              <w:t>设计</w:t>
            </w:r>
            <w:r w:rsidRPr="007B6D0E">
              <w:rPr>
                <w:rFonts w:ascii="宋体" w:hAnsi="宋体" w:cs="宋体" w:hint="eastAsia"/>
                <w:color w:val="000000"/>
                <w:sz w:val="24"/>
                <w:szCs w:val="24"/>
                <w:lang w:eastAsia="zh-CN"/>
              </w:rPr>
              <w:t>温度</w:t>
            </w:r>
          </w:p>
        </w:tc>
        <w:tc>
          <w:tcPr>
            <w:tcW w:w="913" w:type="dxa"/>
            <w:gridSpan w:val="3"/>
            <w:tcBorders>
              <w:top w:val="single" w:sz="12" w:space="0" w:color="auto"/>
              <w:bottom w:val="single" w:sz="12" w:space="0" w:color="auto"/>
            </w:tcBorders>
            <w:vAlign w:val="center"/>
          </w:tcPr>
          <w:p w:rsidR="001E7D34" w:rsidRPr="007B6D0E" w:rsidRDefault="005318C7">
            <w:pPr>
              <w:spacing w:after="0" w:line="401" w:lineRule="exact"/>
              <w:contextualSpacing/>
              <w:jc w:val="right"/>
              <w:rPr>
                <w:rFonts w:ascii="宋体" w:hAnsi="宋体" w:cs="宋体"/>
                <w:color w:val="000000"/>
                <w:sz w:val="24"/>
                <w:szCs w:val="24"/>
              </w:rPr>
            </w:pPr>
            <w:r w:rsidRPr="007B6D0E">
              <w:rPr>
                <w:rFonts w:ascii="宋体" w:hAnsi="宋体" w:cs="宋体"/>
                <w:color w:val="000000"/>
                <w:sz w:val="24"/>
                <w:szCs w:val="24"/>
              </w:rPr>
              <w:t>℃</w:t>
            </w:r>
          </w:p>
        </w:tc>
        <w:tc>
          <w:tcPr>
            <w:tcW w:w="914" w:type="dxa"/>
            <w:tcBorders>
              <w:top w:val="single" w:sz="12" w:space="0" w:color="auto"/>
              <w:bottom w:val="single" w:sz="12" w:space="0" w:color="auto"/>
            </w:tcBorders>
            <w:vAlign w:val="center"/>
          </w:tcPr>
          <w:p w:rsidR="001E7D34" w:rsidRPr="007B6D0E" w:rsidRDefault="005318C7">
            <w:pPr>
              <w:spacing w:after="0" w:line="401" w:lineRule="exact"/>
              <w:contextualSpacing/>
              <w:jc w:val="right"/>
              <w:rPr>
                <w:rFonts w:ascii="宋体" w:hAnsi="宋体" w:cs="宋体"/>
                <w:color w:val="000000"/>
                <w:sz w:val="24"/>
                <w:szCs w:val="24"/>
              </w:rPr>
            </w:pPr>
            <w:r w:rsidRPr="007B6D0E">
              <w:rPr>
                <w:rFonts w:ascii="宋体" w:hAnsi="宋体" w:cs="宋体"/>
                <w:color w:val="000000"/>
                <w:sz w:val="24"/>
                <w:szCs w:val="24"/>
              </w:rPr>
              <w:t xml:space="preserve">℃      </w:t>
            </w:r>
          </w:p>
        </w:tc>
        <w:tc>
          <w:tcPr>
            <w:tcW w:w="1232" w:type="dxa"/>
            <w:gridSpan w:val="2"/>
            <w:tcBorders>
              <w:top w:val="nil"/>
              <w:bottom w:val="nil"/>
            </w:tcBorders>
            <w:vAlign w:val="center"/>
          </w:tcPr>
          <w:p w:rsidR="001E7D34" w:rsidRPr="007B6D0E" w:rsidRDefault="005318C7">
            <w:pPr>
              <w:spacing w:after="0" w:line="401" w:lineRule="exact"/>
              <w:contextualSpacing/>
              <w:rPr>
                <w:rFonts w:ascii="宋体" w:hAnsi="宋体" w:cs="宋体"/>
                <w:color w:val="000000"/>
                <w:sz w:val="24"/>
                <w:szCs w:val="24"/>
              </w:rPr>
            </w:pPr>
            <w:r w:rsidRPr="007B6D0E">
              <w:rPr>
                <w:rFonts w:ascii="宋体" w:hAnsi="宋体" w:cs="宋体" w:hint="eastAsia"/>
                <w:color w:val="000000"/>
                <w:sz w:val="24"/>
                <w:szCs w:val="24"/>
                <w:lang w:eastAsia="zh-CN"/>
              </w:rPr>
              <w:t>产品型号</w:t>
            </w:r>
          </w:p>
        </w:tc>
        <w:tc>
          <w:tcPr>
            <w:tcW w:w="1603" w:type="dxa"/>
            <w:gridSpan w:val="2"/>
            <w:tcBorders>
              <w:top w:val="single" w:sz="12" w:space="0" w:color="auto"/>
              <w:bottom w:val="single" w:sz="12" w:space="0" w:color="auto"/>
            </w:tcBorders>
            <w:vAlign w:val="center"/>
          </w:tcPr>
          <w:p w:rsidR="001E7D34" w:rsidRPr="007B6D0E" w:rsidRDefault="001E7D34">
            <w:pPr>
              <w:spacing w:after="0" w:line="401" w:lineRule="exact"/>
              <w:contextualSpacing/>
              <w:jc w:val="center"/>
              <w:rPr>
                <w:rFonts w:ascii="宋体" w:hAnsi="宋体" w:cs="宋体"/>
                <w:color w:val="000000"/>
                <w:sz w:val="24"/>
                <w:szCs w:val="24"/>
              </w:rPr>
            </w:pPr>
          </w:p>
        </w:tc>
        <w:tc>
          <w:tcPr>
            <w:tcW w:w="1182" w:type="dxa"/>
            <w:gridSpan w:val="3"/>
            <w:tcBorders>
              <w:top w:val="nil"/>
              <w:bottom w:val="nil"/>
            </w:tcBorders>
            <w:vAlign w:val="center"/>
          </w:tcPr>
          <w:p w:rsidR="001E7D34" w:rsidRPr="007B6D0E" w:rsidRDefault="005318C7">
            <w:pPr>
              <w:spacing w:after="0" w:line="401" w:lineRule="exact"/>
              <w:contextualSpacing/>
              <w:jc w:val="center"/>
              <w:rPr>
                <w:rFonts w:ascii="宋体" w:hAnsi="宋体" w:cs="宋体"/>
                <w:color w:val="000000"/>
                <w:sz w:val="24"/>
                <w:szCs w:val="24"/>
              </w:rPr>
            </w:pPr>
            <w:r w:rsidRPr="007B6D0E">
              <w:rPr>
                <w:rFonts w:ascii="宋体" w:hAnsi="宋体" w:cs="宋体" w:hint="eastAsia"/>
                <w:color w:val="000000"/>
                <w:sz w:val="24"/>
                <w:szCs w:val="24"/>
              </w:rPr>
              <w:t>产品编号</w:t>
            </w:r>
          </w:p>
        </w:tc>
        <w:tc>
          <w:tcPr>
            <w:tcW w:w="1359" w:type="dxa"/>
            <w:gridSpan w:val="2"/>
            <w:tcBorders>
              <w:top w:val="single" w:sz="12" w:space="0" w:color="auto"/>
              <w:bottom w:val="single" w:sz="12" w:space="0" w:color="auto"/>
            </w:tcBorders>
            <w:vAlign w:val="center"/>
          </w:tcPr>
          <w:p w:rsidR="001E7D34" w:rsidRPr="007B6D0E" w:rsidRDefault="001E7D34">
            <w:pPr>
              <w:spacing w:after="0" w:line="401" w:lineRule="exact"/>
              <w:contextualSpacing/>
              <w:jc w:val="center"/>
              <w:rPr>
                <w:rFonts w:ascii="宋体" w:hAnsi="宋体" w:cs="宋体"/>
                <w:color w:val="000000"/>
                <w:sz w:val="24"/>
                <w:szCs w:val="24"/>
              </w:rPr>
            </w:pPr>
          </w:p>
        </w:tc>
        <w:tc>
          <w:tcPr>
            <w:tcW w:w="310" w:type="dxa"/>
            <w:tcBorders>
              <w:top w:val="nil"/>
              <w:bottom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8773" w:type="dxa"/>
            <w:tcBorders>
              <w:top w:val="nil"/>
              <w:bottom w:val="nil"/>
            </w:tcBorders>
          </w:tcPr>
          <w:p w:rsidR="001E7D34" w:rsidRPr="007B6D0E" w:rsidRDefault="001E7D34">
            <w:pPr>
              <w:spacing w:line="401" w:lineRule="exact"/>
              <w:jc w:val="center"/>
              <w:rPr>
                <w:rFonts w:ascii="宋体" w:hAnsi="宋体" w:cs="宋体"/>
                <w:color w:val="000000"/>
                <w:sz w:val="24"/>
                <w:szCs w:val="24"/>
              </w:rPr>
            </w:pPr>
          </w:p>
        </w:tc>
      </w:tr>
      <w:tr w:rsidR="001E7D34">
        <w:trPr>
          <w:trHeight w:hRule="exact" w:val="227"/>
        </w:trPr>
        <w:tc>
          <w:tcPr>
            <w:tcW w:w="310" w:type="dxa"/>
            <w:tcBorders>
              <w:top w:val="nil"/>
              <w:left w:val="single" w:sz="12" w:space="0" w:color="auto"/>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60" w:type="dxa"/>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827" w:type="dxa"/>
            <w:gridSpan w:val="4"/>
            <w:tcBorders>
              <w:top w:val="single" w:sz="12" w:space="0" w:color="auto"/>
              <w:left w:val="nil"/>
              <w:bottom w:val="single" w:sz="12" w:space="0" w:color="auto"/>
              <w:right w:val="nil"/>
            </w:tcBorders>
            <w:vAlign w:val="center"/>
          </w:tcPr>
          <w:p w:rsidR="001E7D34" w:rsidRPr="007B6D0E" w:rsidRDefault="001E7D34">
            <w:pPr>
              <w:spacing w:after="0" w:line="401" w:lineRule="exact"/>
              <w:jc w:val="right"/>
              <w:rPr>
                <w:rFonts w:ascii="宋体" w:hAnsi="宋体" w:cs="宋体"/>
                <w:color w:val="000000"/>
                <w:sz w:val="24"/>
                <w:szCs w:val="24"/>
              </w:rPr>
            </w:pPr>
          </w:p>
        </w:tc>
        <w:tc>
          <w:tcPr>
            <w:tcW w:w="1232"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603" w:type="dxa"/>
            <w:gridSpan w:val="2"/>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182" w:type="dxa"/>
            <w:gridSpan w:val="3"/>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359" w:type="dxa"/>
            <w:gridSpan w:val="2"/>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10" w:type="dxa"/>
            <w:tcBorders>
              <w:top w:val="nil"/>
              <w:left w:val="nil"/>
              <w:bottom w:val="nil"/>
              <w:right w:val="single" w:sz="12" w:space="0" w:color="auto"/>
            </w:tcBorders>
            <w:vAlign w:val="center"/>
          </w:tcPr>
          <w:p w:rsidR="001E7D34" w:rsidRPr="007B6D0E" w:rsidRDefault="001E7D34">
            <w:pPr>
              <w:spacing w:line="401" w:lineRule="exact"/>
              <w:jc w:val="center"/>
              <w:rPr>
                <w:rFonts w:ascii="宋体" w:hAnsi="宋体" w:cs="宋体"/>
                <w:color w:val="000000"/>
                <w:sz w:val="24"/>
                <w:szCs w:val="24"/>
              </w:rPr>
            </w:pPr>
          </w:p>
        </w:tc>
        <w:tc>
          <w:tcPr>
            <w:tcW w:w="8773" w:type="dxa"/>
            <w:tcBorders>
              <w:top w:val="nil"/>
              <w:left w:val="nil"/>
              <w:bottom w:val="nil"/>
              <w:right w:val="single" w:sz="12" w:space="0" w:color="auto"/>
            </w:tcBorders>
          </w:tcPr>
          <w:p w:rsidR="001E7D34" w:rsidRPr="007B6D0E" w:rsidRDefault="001E7D34">
            <w:pPr>
              <w:spacing w:line="401" w:lineRule="exact"/>
              <w:jc w:val="center"/>
              <w:rPr>
                <w:rFonts w:ascii="宋体" w:hAnsi="宋体" w:cs="宋体"/>
                <w:color w:val="000000"/>
                <w:sz w:val="24"/>
                <w:szCs w:val="24"/>
              </w:rPr>
            </w:pPr>
          </w:p>
        </w:tc>
      </w:tr>
      <w:tr w:rsidR="001E7D34">
        <w:trPr>
          <w:trHeight w:val="742"/>
        </w:trPr>
        <w:tc>
          <w:tcPr>
            <w:tcW w:w="310" w:type="dxa"/>
            <w:tcBorders>
              <w:top w:val="nil"/>
              <w:bottom w:val="nil"/>
              <w:right w:val="nil"/>
            </w:tcBorders>
            <w:vAlign w:val="center"/>
          </w:tcPr>
          <w:p w:rsidR="001E7D34" w:rsidRPr="007B6D0E" w:rsidRDefault="001E7D34">
            <w:pPr>
              <w:spacing w:line="401" w:lineRule="exact"/>
              <w:rPr>
                <w:rFonts w:ascii="宋体" w:hAnsi="宋体" w:cs="宋体"/>
                <w:color w:val="000000"/>
                <w:sz w:val="24"/>
                <w:szCs w:val="24"/>
                <w:lang w:eastAsia="zh-CN"/>
              </w:rPr>
            </w:pPr>
          </w:p>
        </w:tc>
        <w:tc>
          <w:tcPr>
            <w:tcW w:w="1260" w:type="dxa"/>
            <w:tcBorders>
              <w:top w:val="nil"/>
              <w:left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rPr>
              <w:t>设计</w:t>
            </w:r>
            <w:r w:rsidRPr="007B6D0E">
              <w:rPr>
                <w:rFonts w:ascii="宋体" w:hAnsi="宋体" w:cs="宋体" w:hint="eastAsia"/>
                <w:color w:val="000000"/>
                <w:sz w:val="24"/>
                <w:szCs w:val="24"/>
                <w:lang w:eastAsia="zh-CN"/>
              </w:rPr>
              <w:t>压力</w:t>
            </w:r>
          </w:p>
        </w:tc>
        <w:tc>
          <w:tcPr>
            <w:tcW w:w="889" w:type="dxa"/>
            <w:gridSpan w:val="2"/>
            <w:tcBorders>
              <w:top w:val="single" w:sz="12" w:space="0" w:color="auto"/>
              <w:bottom w:val="single" w:sz="12" w:space="0" w:color="auto"/>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 xml:space="preserve">  </w:t>
            </w:r>
            <w:r w:rsidRPr="007B6D0E">
              <w:rPr>
                <w:rFonts w:ascii="宋体" w:hAnsi="宋体" w:cs="宋体"/>
                <w:color w:val="000000"/>
                <w:sz w:val="24"/>
                <w:szCs w:val="24"/>
              </w:rPr>
              <w:t>MPa</w:t>
            </w:r>
          </w:p>
        </w:tc>
        <w:tc>
          <w:tcPr>
            <w:tcW w:w="938" w:type="dxa"/>
            <w:gridSpan w:val="2"/>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MPa</w:t>
            </w:r>
          </w:p>
        </w:tc>
        <w:tc>
          <w:tcPr>
            <w:tcW w:w="1232" w:type="dxa"/>
            <w:gridSpan w:val="2"/>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介质名称</w:t>
            </w:r>
          </w:p>
        </w:tc>
        <w:tc>
          <w:tcPr>
            <w:tcW w:w="1603" w:type="dxa"/>
            <w:gridSpan w:val="2"/>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color w:val="000000"/>
                <w:sz w:val="24"/>
                <w:szCs w:val="24"/>
              </w:rPr>
              <w:t xml:space="preserve">   </w:t>
            </w:r>
          </w:p>
        </w:tc>
        <w:tc>
          <w:tcPr>
            <w:tcW w:w="1182" w:type="dxa"/>
            <w:gridSpan w:val="3"/>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lang w:eastAsia="zh-CN"/>
              </w:rPr>
            </w:pPr>
            <w:r w:rsidRPr="007B6D0E">
              <w:rPr>
                <w:rFonts w:ascii="宋体" w:hAnsi="宋体" w:cs="宋体" w:hint="eastAsia"/>
                <w:color w:val="000000"/>
                <w:sz w:val="24"/>
                <w:szCs w:val="24"/>
              </w:rPr>
              <w:t>载</w:t>
            </w:r>
            <w:r w:rsidRPr="007B6D0E">
              <w:rPr>
                <w:rFonts w:ascii="宋体" w:hAnsi="宋体" w:cs="宋体"/>
                <w:color w:val="000000"/>
                <w:sz w:val="24"/>
                <w:szCs w:val="24"/>
              </w:rPr>
              <w:t xml:space="preserve">  </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rPr>
              <w:t>重</w:t>
            </w:r>
          </w:p>
        </w:tc>
        <w:tc>
          <w:tcPr>
            <w:tcW w:w="1359" w:type="dxa"/>
            <w:gridSpan w:val="2"/>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color w:val="000000"/>
                <w:sz w:val="24"/>
                <w:szCs w:val="24"/>
              </w:rPr>
              <w:t>t</w:t>
            </w:r>
          </w:p>
        </w:tc>
        <w:tc>
          <w:tcPr>
            <w:tcW w:w="310" w:type="dxa"/>
            <w:tcBorders>
              <w:top w:val="nil"/>
              <w:bottom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8773" w:type="dxa"/>
            <w:tcBorders>
              <w:top w:val="nil"/>
              <w:bottom w:val="nil"/>
            </w:tcBorders>
          </w:tcPr>
          <w:p w:rsidR="001E7D34" w:rsidRPr="007B6D0E" w:rsidRDefault="001E7D34">
            <w:pPr>
              <w:spacing w:line="401" w:lineRule="exact"/>
              <w:jc w:val="center"/>
              <w:rPr>
                <w:rFonts w:ascii="宋体" w:hAnsi="宋体" w:cs="宋体"/>
                <w:color w:val="000000"/>
                <w:sz w:val="24"/>
                <w:szCs w:val="24"/>
              </w:rPr>
            </w:pPr>
          </w:p>
        </w:tc>
      </w:tr>
      <w:tr w:rsidR="001E7D34">
        <w:trPr>
          <w:trHeight w:hRule="exact" w:val="227"/>
        </w:trPr>
        <w:tc>
          <w:tcPr>
            <w:tcW w:w="310" w:type="dxa"/>
            <w:tcBorders>
              <w:top w:val="nil"/>
              <w:left w:val="single" w:sz="12" w:space="0" w:color="auto"/>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60" w:type="dxa"/>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827" w:type="dxa"/>
            <w:gridSpan w:val="4"/>
            <w:tcBorders>
              <w:top w:val="single" w:sz="12" w:space="0" w:color="auto"/>
              <w:left w:val="nil"/>
              <w:bottom w:val="single" w:sz="12" w:space="0" w:color="auto"/>
              <w:right w:val="nil"/>
            </w:tcBorders>
            <w:vAlign w:val="center"/>
          </w:tcPr>
          <w:p w:rsidR="001E7D34" w:rsidRPr="007B6D0E" w:rsidRDefault="001E7D34">
            <w:pPr>
              <w:spacing w:after="0" w:line="401" w:lineRule="exact"/>
              <w:jc w:val="right"/>
              <w:rPr>
                <w:rFonts w:ascii="宋体" w:hAnsi="宋体" w:cs="宋体"/>
                <w:color w:val="000000"/>
                <w:sz w:val="24"/>
                <w:szCs w:val="24"/>
              </w:rPr>
            </w:pPr>
          </w:p>
        </w:tc>
        <w:tc>
          <w:tcPr>
            <w:tcW w:w="1232"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603" w:type="dxa"/>
            <w:gridSpan w:val="2"/>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182" w:type="dxa"/>
            <w:gridSpan w:val="3"/>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359" w:type="dxa"/>
            <w:gridSpan w:val="2"/>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10" w:type="dxa"/>
            <w:tcBorders>
              <w:top w:val="nil"/>
              <w:left w:val="nil"/>
              <w:bottom w:val="nil"/>
              <w:right w:val="single" w:sz="12" w:space="0" w:color="auto"/>
            </w:tcBorders>
            <w:vAlign w:val="center"/>
          </w:tcPr>
          <w:p w:rsidR="001E7D34" w:rsidRPr="007B6D0E" w:rsidRDefault="001E7D34">
            <w:pPr>
              <w:spacing w:line="401" w:lineRule="exact"/>
              <w:jc w:val="center"/>
              <w:rPr>
                <w:rFonts w:ascii="宋体" w:hAnsi="宋体" w:cs="宋体"/>
                <w:color w:val="000000"/>
                <w:sz w:val="24"/>
                <w:szCs w:val="24"/>
              </w:rPr>
            </w:pPr>
          </w:p>
        </w:tc>
        <w:tc>
          <w:tcPr>
            <w:tcW w:w="8773" w:type="dxa"/>
            <w:tcBorders>
              <w:top w:val="nil"/>
              <w:left w:val="nil"/>
              <w:bottom w:val="nil"/>
              <w:right w:val="single" w:sz="12" w:space="0" w:color="auto"/>
            </w:tcBorders>
          </w:tcPr>
          <w:p w:rsidR="001E7D34" w:rsidRPr="007B6D0E" w:rsidRDefault="001E7D34">
            <w:pPr>
              <w:spacing w:line="401" w:lineRule="exact"/>
              <w:jc w:val="center"/>
              <w:rPr>
                <w:rFonts w:ascii="宋体" w:hAnsi="宋体" w:cs="宋体"/>
                <w:color w:val="000000"/>
                <w:sz w:val="24"/>
                <w:szCs w:val="24"/>
              </w:rPr>
            </w:pPr>
          </w:p>
        </w:tc>
      </w:tr>
      <w:tr w:rsidR="001E7D34">
        <w:trPr>
          <w:trHeight w:val="826"/>
        </w:trPr>
        <w:tc>
          <w:tcPr>
            <w:tcW w:w="310" w:type="dxa"/>
            <w:tcBorders>
              <w:top w:val="nil"/>
              <w:bottom w:val="nil"/>
              <w:right w:val="nil"/>
            </w:tcBorders>
            <w:vAlign w:val="center"/>
          </w:tcPr>
          <w:p w:rsidR="001E7D34" w:rsidRPr="007B6D0E" w:rsidRDefault="001E7D34">
            <w:pPr>
              <w:spacing w:line="401" w:lineRule="exact"/>
              <w:rPr>
                <w:rFonts w:ascii="宋体" w:hAnsi="宋体" w:cs="宋体"/>
                <w:color w:val="000000"/>
                <w:sz w:val="24"/>
                <w:szCs w:val="24"/>
                <w:lang w:eastAsia="zh-CN"/>
              </w:rPr>
            </w:pPr>
          </w:p>
        </w:tc>
        <w:tc>
          <w:tcPr>
            <w:tcW w:w="1260" w:type="dxa"/>
            <w:tcBorders>
              <w:top w:val="nil"/>
              <w:left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耐压试验压力</w:t>
            </w:r>
          </w:p>
        </w:tc>
        <w:tc>
          <w:tcPr>
            <w:tcW w:w="889" w:type="dxa"/>
            <w:gridSpan w:val="2"/>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color w:val="000000"/>
                <w:sz w:val="24"/>
                <w:szCs w:val="24"/>
              </w:rPr>
              <w:t xml:space="preserve">MPa        </w:t>
            </w:r>
          </w:p>
        </w:tc>
        <w:tc>
          <w:tcPr>
            <w:tcW w:w="938" w:type="dxa"/>
            <w:gridSpan w:val="2"/>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color w:val="000000"/>
                <w:sz w:val="24"/>
                <w:szCs w:val="24"/>
              </w:rPr>
              <w:t>MPa</w:t>
            </w:r>
          </w:p>
        </w:tc>
        <w:tc>
          <w:tcPr>
            <w:tcW w:w="1232" w:type="dxa"/>
            <w:gridSpan w:val="2"/>
            <w:tcBorders>
              <w:top w:val="nil"/>
              <w:bottom w:val="nil"/>
            </w:tcBorders>
            <w:vAlign w:val="center"/>
          </w:tcPr>
          <w:p w:rsidR="001E7D34" w:rsidRPr="007B6D0E" w:rsidRDefault="005318C7">
            <w:pPr>
              <w:spacing w:after="0" w:line="401" w:lineRule="exact"/>
              <w:jc w:val="both"/>
              <w:rPr>
                <w:rFonts w:ascii="宋体" w:hAnsi="宋体" w:cs="宋体"/>
                <w:color w:val="000000"/>
                <w:sz w:val="24"/>
                <w:szCs w:val="24"/>
              </w:rPr>
            </w:pPr>
            <w:r w:rsidRPr="007B6D0E">
              <w:rPr>
                <w:rFonts w:ascii="宋体" w:hAnsi="宋体" w:cs="宋体" w:hint="eastAsia"/>
                <w:color w:val="000000"/>
                <w:sz w:val="24"/>
                <w:szCs w:val="24"/>
              </w:rPr>
              <w:t>自</w:t>
            </w:r>
            <w:r w:rsidRPr="007B6D0E">
              <w:rPr>
                <w:rFonts w:ascii="宋体" w:hAnsi="宋体" w:cs="宋体"/>
                <w:color w:val="000000"/>
                <w:sz w:val="24"/>
                <w:szCs w:val="24"/>
              </w:rPr>
              <w:t xml:space="preserve"> </w:t>
            </w:r>
            <w:r w:rsidRPr="007B6D0E">
              <w:rPr>
                <w:rFonts w:ascii="宋体" w:hAnsi="宋体" w:cs="宋体"/>
                <w:color w:val="000000"/>
                <w:sz w:val="24"/>
                <w:szCs w:val="24"/>
                <w:lang w:eastAsia="zh-CN"/>
              </w:rPr>
              <w:t xml:space="preserve"> </w:t>
            </w:r>
            <w:r w:rsidRPr="007B6D0E">
              <w:rPr>
                <w:rFonts w:ascii="宋体" w:hAnsi="宋体" w:cs="宋体"/>
                <w:color w:val="000000"/>
                <w:sz w:val="24"/>
                <w:szCs w:val="24"/>
              </w:rPr>
              <w:t xml:space="preserve"> 重</w:t>
            </w:r>
          </w:p>
        </w:tc>
        <w:tc>
          <w:tcPr>
            <w:tcW w:w="1603" w:type="dxa"/>
            <w:gridSpan w:val="2"/>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color w:val="000000"/>
                <w:sz w:val="24"/>
                <w:szCs w:val="24"/>
              </w:rPr>
              <w:t xml:space="preserve">         t</w:t>
            </w:r>
          </w:p>
        </w:tc>
        <w:tc>
          <w:tcPr>
            <w:tcW w:w="1182" w:type="dxa"/>
            <w:gridSpan w:val="3"/>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罐体设计使用年限</w:t>
            </w:r>
          </w:p>
        </w:tc>
        <w:tc>
          <w:tcPr>
            <w:tcW w:w="1359" w:type="dxa"/>
            <w:gridSpan w:val="2"/>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hint="eastAsia"/>
                <w:color w:val="000000"/>
                <w:sz w:val="24"/>
                <w:szCs w:val="24"/>
                <w:lang w:eastAsia="zh-CN"/>
              </w:rPr>
              <w:t>年</w:t>
            </w:r>
            <w:r w:rsidRPr="007B6D0E">
              <w:rPr>
                <w:rFonts w:ascii="宋体" w:hAnsi="宋体" w:cs="宋体"/>
                <w:color w:val="000000"/>
                <w:sz w:val="24"/>
                <w:szCs w:val="24"/>
              </w:rPr>
              <w:t xml:space="preserve">      </w:t>
            </w:r>
          </w:p>
        </w:tc>
        <w:tc>
          <w:tcPr>
            <w:tcW w:w="310" w:type="dxa"/>
            <w:tcBorders>
              <w:top w:val="nil"/>
              <w:bottom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8773" w:type="dxa"/>
            <w:tcBorders>
              <w:top w:val="nil"/>
              <w:bottom w:val="nil"/>
            </w:tcBorders>
          </w:tcPr>
          <w:p w:rsidR="001E7D34" w:rsidRPr="007B6D0E" w:rsidRDefault="001E7D34">
            <w:pPr>
              <w:spacing w:line="401" w:lineRule="exact"/>
              <w:jc w:val="center"/>
              <w:rPr>
                <w:rFonts w:ascii="宋体" w:hAnsi="宋体" w:cs="宋体"/>
                <w:color w:val="000000"/>
                <w:sz w:val="24"/>
                <w:szCs w:val="24"/>
              </w:rPr>
            </w:pPr>
          </w:p>
        </w:tc>
      </w:tr>
      <w:tr w:rsidR="001E7D34">
        <w:trPr>
          <w:cantSplit/>
          <w:trHeight w:hRule="exact" w:val="227"/>
        </w:trPr>
        <w:tc>
          <w:tcPr>
            <w:tcW w:w="310" w:type="dxa"/>
            <w:tcBorders>
              <w:top w:val="nil"/>
              <w:left w:val="single" w:sz="12" w:space="0" w:color="auto"/>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60" w:type="dxa"/>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827" w:type="dxa"/>
            <w:gridSpan w:val="4"/>
            <w:tcBorders>
              <w:top w:val="nil"/>
              <w:left w:val="nil"/>
              <w:bottom w:val="nil"/>
              <w:right w:val="nil"/>
            </w:tcBorders>
            <w:vAlign w:val="center"/>
          </w:tcPr>
          <w:p w:rsidR="001E7D34" w:rsidRPr="007B6D0E" w:rsidRDefault="001E7D34">
            <w:pPr>
              <w:spacing w:after="0" w:line="401" w:lineRule="exact"/>
              <w:jc w:val="right"/>
              <w:rPr>
                <w:rFonts w:ascii="宋体" w:hAnsi="宋体" w:cs="宋体"/>
                <w:color w:val="000000"/>
                <w:sz w:val="24"/>
                <w:szCs w:val="24"/>
              </w:rPr>
            </w:pPr>
          </w:p>
        </w:tc>
        <w:tc>
          <w:tcPr>
            <w:tcW w:w="1232"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603"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182" w:type="dxa"/>
            <w:gridSpan w:val="3"/>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lang w:eastAsia="zh-CN"/>
              </w:rPr>
            </w:pPr>
          </w:p>
        </w:tc>
        <w:tc>
          <w:tcPr>
            <w:tcW w:w="1359"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10" w:type="dxa"/>
            <w:tcBorders>
              <w:top w:val="nil"/>
              <w:left w:val="nil"/>
              <w:bottom w:val="nil"/>
              <w:right w:val="single" w:sz="12" w:space="0" w:color="auto"/>
            </w:tcBorders>
            <w:vAlign w:val="center"/>
          </w:tcPr>
          <w:p w:rsidR="001E7D34" w:rsidRPr="007B6D0E" w:rsidRDefault="001E7D34">
            <w:pPr>
              <w:spacing w:line="401" w:lineRule="exact"/>
              <w:jc w:val="center"/>
              <w:rPr>
                <w:rFonts w:ascii="宋体" w:hAnsi="宋体" w:cs="宋体"/>
                <w:color w:val="000000"/>
                <w:sz w:val="24"/>
                <w:szCs w:val="24"/>
              </w:rPr>
            </w:pPr>
          </w:p>
        </w:tc>
        <w:tc>
          <w:tcPr>
            <w:tcW w:w="8773" w:type="dxa"/>
            <w:tcBorders>
              <w:top w:val="nil"/>
              <w:left w:val="nil"/>
              <w:bottom w:val="nil"/>
              <w:right w:val="single" w:sz="12" w:space="0" w:color="auto"/>
            </w:tcBorders>
          </w:tcPr>
          <w:p w:rsidR="001E7D34" w:rsidRPr="007B6D0E" w:rsidRDefault="001E7D34">
            <w:pPr>
              <w:spacing w:line="401" w:lineRule="exact"/>
              <w:jc w:val="center"/>
              <w:rPr>
                <w:rFonts w:ascii="宋体" w:hAnsi="宋体" w:cs="宋体"/>
                <w:color w:val="000000"/>
                <w:sz w:val="24"/>
                <w:szCs w:val="24"/>
              </w:rPr>
            </w:pPr>
          </w:p>
        </w:tc>
      </w:tr>
      <w:tr w:rsidR="001E7D34">
        <w:trPr>
          <w:trHeight w:val="840"/>
        </w:trPr>
        <w:tc>
          <w:tcPr>
            <w:tcW w:w="310" w:type="dxa"/>
            <w:tcBorders>
              <w:top w:val="nil"/>
              <w:bottom w:val="nil"/>
              <w:right w:val="nil"/>
            </w:tcBorders>
            <w:vAlign w:val="center"/>
          </w:tcPr>
          <w:p w:rsidR="001E7D34" w:rsidRPr="007B6D0E" w:rsidRDefault="001E7D34">
            <w:pPr>
              <w:spacing w:line="401" w:lineRule="exact"/>
              <w:rPr>
                <w:rFonts w:ascii="宋体" w:hAnsi="宋体" w:cs="宋体"/>
                <w:color w:val="000000"/>
                <w:sz w:val="24"/>
                <w:szCs w:val="24"/>
                <w:lang w:eastAsia="zh-CN"/>
              </w:rPr>
            </w:pPr>
          </w:p>
        </w:tc>
        <w:tc>
          <w:tcPr>
            <w:tcW w:w="1260" w:type="dxa"/>
            <w:tcBorders>
              <w:top w:val="nil"/>
              <w:left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罐体容积</w:t>
            </w:r>
          </w:p>
        </w:tc>
        <w:tc>
          <w:tcPr>
            <w:tcW w:w="889" w:type="dxa"/>
            <w:gridSpan w:val="2"/>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color w:val="000000"/>
                <w:sz w:val="24"/>
                <w:szCs w:val="24"/>
              </w:rPr>
              <w:t xml:space="preserve">   m</w:t>
            </w:r>
            <w:r w:rsidRPr="007B6D0E">
              <w:rPr>
                <w:rFonts w:ascii="宋体" w:hAnsi="宋体" w:cs="宋体"/>
                <w:color w:val="000000"/>
                <w:sz w:val="24"/>
                <w:szCs w:val="24"/>
                <w:vertAlign w:val="superscript"/>
              </w:rPr>
              <w:t>3</w:t>
            </w:r>
          </w:p>
        </w:tc>
        <w:tc>
          <w:tcPr>
            <w:tcW w:w="938" w:type="dxa"/>
            <w:gridSpan w:val="2"/>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color w:val="000000"/>
                <w:sz w:val="24"/>
                <w:szCs w:val="24"/>
              </w:rPr>
              <w:t>m</w:t>
            </w:r>
            <w:r w:rsidRPr="007B6D0E">
              <w:rPr>
                <w:rFonts w:ascii="宋体" w:hAnsi="宋体" w:cs="宋体"/>
                <w:color w:val="000000"/>
                <w:sz w:val="24"/>
                <w:szCs w:val="24"/>
                <w:vertAlign w:val="superscript"/>
              </w:rPr>
              <w:t>3</w:t>
            </w:r>
          </w:p>
        </w:tc>
        <w:tc>
          <w:tcPr>
            <w:tcW w:w="1232" w:type="dxa"/>
            <w:gridSpan w:val="2"/>
            <w:tcBorders>
              <w:top w:val="nil"/>
              <w:bottom w:val="nil"/>
            </w:tcBorders>
            <w:vAlign w:val="center"/>
          </w:tcPr>
          <w:p w:rsidR="001E7D34" w:rsidRPr="007B6D0E" w:rsidRDefault="005318C7" w:rsidP="007B6D0E">
            <w:pPr>
              <w:spacing w:after="0" w:line="401" w:lineRule="exact"/>
              <w:ind w:firstLineChars="14" w:firstLine="34"/>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维持时间</w:t>
            </w:r>
          </w:p>
        </w:tc>
        <w:tc>
          <w:tcPr>
            <w:tcW w:w="1603" w:type="dxa"/>
            <w:gridSpan w:val="2"/>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hint="eastAsia"/>
                <w:color w:val="000000"/>
                <w:sz w:val="24"/>
                <w:szCs w:val="24"/>
                <w:lang w:eastAsia="zh-CN"/>
              </w:rPr>
              <w:t>天</w:t>
            </w:r>
            <w:r w:rsidRPr="007B6D0E">
              <w:rPr>
                <w:rFonts w:ascii="宋体" w:hAnsi="宋体" w:cs="宋体"/>
                <w:color w:val="000000"/>
                <w:sz w:val="24"/>
                <w:szCs w:val="24"/>
              </w:rPr>
              <w:t xml:space="preserve">        </w:t>
            </w:r>
          </w:p>
        </w:tc>
        <w:tc>
          <w:tcPr>
            <w:tcW w:w="1182" w:type="dxa"/>
            <w:gridSpan w:val="3"/>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制造日期</w:t>
            </w:r>
          </w:p>
        </w:tc>
        <w:tc>
          <w:tcPr>
            <w:tcW w:w="1359" w:type="dxa"/>
            <w:gridSpan w:val="2"/>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hint="eastAsia"/>
                <w:color w:val="000000"/>
                <w:sz w:val="24"/>
                <w:szCs w:val="24"/>
                <w:lang w:eastAsia="zh-CN"/>
              </w:rPr>
              <w:t>年</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lang w:eastAsia="zh-CN"/>
              </w:rPr>
              <w:t>月</w:t>
            </w:r>
            <w:r w:rsidRPr="007B6D0E">
              <w:rPr>
                <w:rFonts w:ascii="宋体" w:hAnsi="宋体" w:cs="宋体"/>
                <w:color w:val="000000"/>
                <w:sz w:val="24"/>
                <w:szCs w:val="24"/>
              </w:rPr>
              <w:t xml:space="preserve">      </w:t>
            </w:r>
          </w:p>
        </w:tc>
        <w:tc>
          <w:tcPr>
            <w:tcW w:w="310" w:type="dxa"/>
            <w:tcBorders>
              <w:top w:val="nil"/>
              <w:bottom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8773" w:type="dxa"/>
            <w:tcBorders>
              <w:top w:val="nil"/>
              <w:bottom w:val="nil"/>
            </w:tcBorders>
          </w:tcPr>
          <w:p w:rsidR="001E7D34" w:rsidRPr="007B6D0E" w:rsidRDefault="001E7D34">
            <w:pPr>
              <w:spacing w:line="401" w:lineRule="exact"/>
              <w:jc w:val="center"/>
              <w:rPr>
                <w:rFonts w:ascii="宋体" w:hAnsi="宋体" w:cs="宋体"/>
                <w:color w:val="000000"/>
                <w:sz w:val="24"/>
                <w:szCs w:val="24"/>
              </w:rPr>
            </w:pPr>
          </w:p>
        </w:tc>
      </w:tr>
      <w:tr w:rsidR="001E7D34">
        <w:trPr>
          <w:trHeight w:hRule="exact" w:val="227"/>
        </w:trPr>
        <w:tc>
          <w:tcPr>
            <w:tcW w:w="310" w:type="dxa"/>
            <w:tcBorders>
              <w:top w:val="nil"/>
              <w:left w:val="single" w:sz="12" w:space="0" w:color="auto"/>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60" w:type="dxa"/>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827" w:type="dxa"/>
            <w:gridSpan w:val="4"/>
            <w:tcBorders>
              <w:top w:val="single" w:sz="12" w:space="0" w:color="auto"/>
              <w:left w:val="nil"/>
              <w:bottom w:val="single" w:sz="12" w:space="0" w:color="auto"/>
              <w:right w:val="nil"/>
            </w:tcBorders>
            <w:vAlign w:val="center"/>
          </w:tcPr>
          <w:p w:rsidR="001E7D34" w:rsidRPr="007B6D0E" w:rsidRDefault="001E7D34">
            <w:pPr>
              <w:spacing w:after="0" w:line="401" w:lineRule="exact"/>
              <w:jc w:val="right"/>
              <w:rPr>
                <w:rFonts w:ascii="宋体" w:hAnsi="宋体" w:cs="宋体"/>
                <w:color w:val="000000"/>
                <w:sz w:val="24"/>
                <w:szCs w:val="24"/>
              </w:rPr>
            </w:pPr>
          </w:p>
        </w:tc>
        <w:tc>
          <w:tcPr>
            <w:tcW w:w="1232"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603" w:type="dxa"/>
            <w:gridSpan w:val="2"/>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182" w:type="dxa"/>
            <w:gridSpan w:val="3"/>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359" w:type="dxa"/>
            <w:gridSpan w:val="2"/>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10" w:type="dxa"/>
            <w:tcBorders>
              <w:top w:val="nil"/>
              <w:left w:val="nil"/>
              <w:bottom w:val="nil"/>
              <w:right w:val="single" w:sz="12" w:space="0" w:color="auto"/>
            </w:tcBorders>
            <w:vAlign w:val="center"/>
          </w:tcPr>
          <w:p w:rsidR="001E7D34" w:rsidRPr="007B6D0E" w:rsidRDefault="001E7D34">
            <w:pPr>
              <w:spacing w:line="401" w:lineRule="exact"/>
              <w:jc w:val="center"/>
              <w:rPr>
                <w:rFonts w:ascii="宋体" w:hAnsi="宋体" w:cs="宋体"/>
                <w:color w:val="000000"/>
                <w:sz w:val="24"/>
                <w:szCs w:val="24"/>
              </w:rPr>
            </w:pPr>
          </w:p>
        </w:tc>
        <w:tc>
          <w:tcPr>
            <w:tcW w:w="8773" w:type="dxa"/>
            <w:tcBorders>
              <w:top w:val="nil"/>
              <w:left w:val="nil"/>
              <w:bottom w:val="nil"/>
              <w:right w:val="single" w:sz="12" w:space="0" w:color="auto"/>
            </w:tcBorders>
          </w:tcPr>
          <w:p w:rsidR="001E7D34" w:rsidRPr="007B6D0E" w:rsidRDefault="001E7D34">
            <w:pPr>
              <w:spacing w:line="401" w:lineRule="exact"/>
              <w:jc w:val="center"/>
              <w:rPr>
                <w:rFonts w:ascii="宋体" w:hAnsi="宋体" w:cs="宋体"/>
                <w:color w:val="000000"/>
                <w:sz w:val="24"/>
                <w:szCs w:val="24"/>
              </w:rPr>
            </w:pPr>
          </w:p>
        </w:tc>
      </w:tr>
      <w:tr w:rsidR="001E7D34">
        <w:trPr>
          <w:trHeight w:val="826"/>
        </w:trPr>
        <w:tc>
          <w:tcPr>
            <w:tcW w:w="310" w:type="dxa"/>
            <w:tcBorders>
              <w:top w:val="nil"/>
              <w:bottom w:val="nil"/>
              <w:right w:val="nil"/>
            </w:tcBorders>
            <w:vAlign w:val="center"/>
          </w:tcPr>
          <w:p w:rsidR="001E7D34" w:rsidRPr="007B6D0E" w:rsidRDefault="001E7D34">
            <w:pPr>
              <w:spacing w:line="401" w:lineRule="exact"/>
              <w:rPr>
                <w:rFonts w:ascii="宋体" w:hAnsi="宋体" w:cs="宋体"/>
                <w:color w:val="000000"/>
                <w:sz w:val="24"/>
                <w:szCs w:val="24"/>
                <w:lang w:eastAsia="zh-CN"/>
              </w:rPr>
            </w:pPr>
          </w:p>
        </w:tc>
        <w:tc>
          <w:tcPr>
            <w:tcW w:w="1260" w:type="dxa"/>
            <w:tcBorders>
              <w:top w:val="nil"/>
              <w:left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最大允许工作压力</w:t>
            </w:r>
          </w:p>
        </w:tc>
        <w:tc>
          <w:tcPr>
            <w:tcW w:w="889" w:type="dxa"/>
            <w:gridSpan w:val="2"/>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color w:val="000000"/>
                <w:sz w:val="24"/>
                <w:szCs w:val="24"/>
              </w:rPr>
              <w:t xml:space="preserve">MPa        </w:t>
            </w:r>
          </w:p>
        </w:tc>
        <w:tc>
          <w:tcPr>
            <w:tcW w:w="938" w:type="dxa"/>
            <w:gridSpan w:val="2"/>
            <w:tcBorders>
              <w:top w:val="single" w:sz="12" w:space="0" w:color="auto"/>
              <w:bottom w:val="single" w:sz="12" w:space="0" w:color="auto"/>
            </w:tcBorders>
            <w:vAlign w:val="center"/>
          </w:tcPr>
          <w:p w:rsidR="001E7D34" w:rsidRPr="007B6D0E" w:rsidRDefault="001E7D34">
            <w:pPr>
              <w:spacing w:after="0" w:line="401" w:lineRule="exact"/>
              <w:jc w:val="right"/>
              <w:rPr>
                <w:rFonts w:ascii="宋体" w:hAnsi="宋体" w:cs="宋体"/>
                <w:color w:val="000000"/>
                <w:sz w:val="24"/>
                <w:szCs w:val="24"/>
              </w:rPr>
            </w:pPr>
          </w:p>
        </w:tc>
        <w:tc>
          <w:tcPr>
            <w:tcW w:w="1232" w:type="dxa"/>
            <w:gridSpan w:val="2"/>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制造许可项目级别</w:t>
            </w:r>
          </w:p>
        </w:tc>
        <w:tc>
          <w:tcPr>
            <w:tcW w:w="1603" w:type="dxa"/>
            <w:gridSpan w:val="2"/>
            <w:tcBorders>
              <w:top w:val="single" w:sz="12" w:space="0" w:color="auto"/>
              <w:bottom w:val="single" w:sz="12" w:space="0" w:color="auto"/>
            </w:tcBorders>
            <w:vAlign w:val="center"/>
          </w:tcPr>
          <w:p w:rsidR="001E7D34" w:rsidRPr="007B6D0E" w:rsidRDefault="001E7D34">
            <w:pPr>
              <w:spacing w:after="0" w:line="401" w:lineRule="exact"/>
              <w:jc w:val="right"/>
              <w:rPr>
                <w:rFonts w:ascii="宋体" w:hAnsi="宋体" w:cs="宋体"/>
                <w:color w:val="000000"/>
                <w:sz w:val="24"/>
                <w:szCs w:val="24"/>
              </w:rPr>
            </w:pPr>
          </w:p>
        </w:tc>
        <w:tc>
          <w:tcPr>
            <w:tcW w:w="1182" w:type="dxa"/>
            <w:gridSpan w:val="3"/>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lang w:eastAsia="zh-CN"/>
              </w:rPr>
            </w:pPr>
            <w:r w:rsidRPr="007B6D0E">
              <w:rPr>
                <w:rFonts w:ascii="宋体" w:hAnsi="宋体" w:cs="宋体" w:hint="eastAsia"/>
                <w:color w:val="000000"/>
                <w:sz w:val="24"/>
                <w:szCs w:val="24"/>
              </w:rPr>
              <w:t>产品标准</w:t>
            </w:r>
          </w:p>
        </w:tc>
        <w:tc>
          <w:tcPr>
            <w:tcW w:w="1359" w:type="dxa"/>
            <w:gridSpan w:val="2"/>
            <w:tcBorders>
              <w:top w:val="single" w:sz="12" w:space="0" w:color="auto"/>
              <w:bottom w:val="single" w:sz="12" w:space="0" w:color="auto"/>
            </w:tcBorders>
            <w:vAlign w:val="center"/>
          </w:tcPr>
          <w:p w:rsidR="001E7D34" w:rsidRPr="007B6D0E" w:rsidRDefault="001E7D34">
            <w:pPr>
              <w:spacing w:after="0" w:line="401" w:lineRule="exact"/>
              <w:jc w:val="right"/>
              <w:rPr>
                <w:rFonts w:ascii="宋体" w:hAnsi="宋体" w:cs="宋体"/>
                <w:color w:val="000000"/>
                <w:sz w:val="24"/>
                <w:szCs w:val="24"/>
              </w:rPr>
            </w:pPr>
          </w:p>
        </w:tc>
        <w:tc>
          <w:tcPr>
            <w:tcW w:w="310" w:type="dxa"/>
            <w:tcBorders>
              <w:top w:val="nil"/>
              <w:bottom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8773" w:type="dxa"/>
            <w:tcBorders>
              <w:top w:val="nil"/>
              <w:bottom w:val="nil"/>
            </w:tcBorders>
          </w:tcPr>
          <w:p w:rsidR="001E7D34" w:rsidRPr="007B6D0E" w:rsidRDefault="001E7D34">
            <w:pPr>
              <w:spacing w:line="401" w:lineRule="exact"/>
              <w:jc w:val="center"/>
              <w:rPr>
                <w:rFonts w:ascii="宋体" w:hAnsi="宋体" w:cs="宋体"/>
                <w:color w:val="000000"/>
                <w:sz w:val="24"/>
                <w:szCs w:val="24"/>
              </w:rPr>
            </w:pPr>
          </w:p>
        </w:tc>
      </w:tr>
      <w:tr w:rsidR="001E7D34">
        <w:trPr>
          <w:cantSplit/>
          <w:trHeight w:hRule="exact" w:val="227"/>
        </w:trPr>
        <w:tc>
          <w:tcPr>
            <w:tcW w:w="310" w:type="dxa"/>
            <w:tcBorders>
              <w:top w:val="nil"/>
              <w:left w:val="single" w:sz="12" w:space="0" w:color="auto"/>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60" w:type="dxa"/>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827" w:type="dxa"/>
            <w:gridSpan w:val="4"/>
            <w:tcBorders>
              <w:top w:val="nil"/>
              <w:left w:val="nil"/>
              <w:bottom w:val="nil"/>
              <w:right w:val="nil"/>
            </w:tcBorders>
            <w:vAlign w:val="center"/>
          </w:tcPr>
          <w:p w:rsidR="001E7D34" w:rsidRPr="007B6D0E" w:rsidRDefault="001E7D34">
            <w:pPr>
              <w:spacing w:after="0" w:line="401" w:lineRule="exact"/>
              <w:jc w:val="right"/>
              <w:rPr>
                <w:rFonts w:ascii="宋体" w:hAnsi="宋体" w:cs="宋体"/>
                <w:color w:val="000000"/>
                <w:sz w:val="24"/>
                <w:szCs w:val="24"/>
              </w:rPr>
            </w:pPr>
          </w:p>
        </w:tc>
        <w:tc>
          <w:tcPr>
            <w:tcW w:w="1232"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603"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182" w:type="dxa"/>
            <w:gridSpan w:val="3"/>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lang w:eastAsia="zh-CN"/>
              </w:rPr>
            </w:pPr>
          </w:p>
        </w:tc>
        <w:tc>
          <w:tcPr>
            <w:tcW w:w="1359"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10" w:type="dxa"/>
            <w:tcBorders>
              <w:top w:val="nil"/>
              <w:left w:val="nil"/>
              <w:bottom w:val="nil"/>
              <w:right w:val="single" w:sz="12" w:space="0" w:color="auto"/>
            </w:tcBorders>
            <w:vAlign w:val="center"/>
          </w:tcPr>
          <w:p w:rsidR="001E7D34" w:rsidRPr="007B6D0E" w:rsidRDefault="001E7D34">
            <w:pPr>
              <w:spacing w:line="401" w:lineRule="exact"/>
              <w:jc w:val="center"/>
              <w:rPr>
                <w:rFonts w:ascii="宋体" w:hAnsi="宋体" w:cs="宋体"/>
                <w:color w:val="000000"/>
                <w:sz w:val="24"/>
                <w:szCs w:val="24"/>
              </w:rPr>
            </w:pPr>
          </w:p>
        </w:tc>
        <w:tc>
          <w:tcPr>
            <w:tcW w:w="8773" w:type="dxa"/>
            <w:tcBorders>
              <w:top w:val="nil"/>
              <w:left w:val="nil"/>
              <w:bottom w:val="nil"/>
              <w:right w:val="single" w:sz="12" w:space="0" w:color="auto"/>
            </w:tcBorders>
          </w:tcPr>
          <w:p w:rsidR="001E7D34" w:rsidRPr="007B6D0E" w:rsidRDefault="001E7D34">
            <w:pPr>
              <w:spacing w:line="401" w:lineRule="exact"/>
              <w:jc w:val="center"/>
              <w:rPr>
                <w:rFonts w:ascii="宋体" w:hAnsi="宋体" w:cs="宋体"/>
                <w:color w:val="000000"/>
                <w:sz w:val="24"/>
                <w:szCs w:val="24"/>
              </w:rPr>
            </w:pPr>
          </w:p>
        </w:tc>
      </w:tr>
      <w:tr w:rsidR="001E7D34">
        <w:trPr>
          <w:trHeight w:val="785"/>
        </w:trPr>
        <w:tc>
          <w:tcPr>
            <w:tcW w:w="310" w:type="dxa"/>
            <w:tcBorders>
              <w:top w:val="nil"/>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60" w:type="dxa"/>
            <w:tcBorders>
              <w:top w:val="nil"/>
              <w:left w:val="nil"/>
              <w:bottom w:val="nil"/>
            </w:tcBorders>
            <w:vAlign w:val="center"/>
          </w:tcPr>
          <w:p w:rsidR="001E7D34" w:rsidRPr="007B6D0E" w:rsidRDefault="005318C7">
            <w:pPr>
              <w:spacing w:after="0" w:line="401"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主体材料</w:t>
            </w:r>
          </w:p>
        </w:tc>
        <w:tc>
          <w:tcPr>
            <w:tcW w:w="875" w:type="dxa"/>
            <w:tcBorders>
              <w:top w:val="single" w:sz="12" w:space="0" w:color="auto"/>
              <w:bottom w:val="single" w:sz="12" w:space="0" w:color="auto"/>
            </w:tcBorders>
            <w:vAlign w:val="center"/>
          </w:tcPr>
          <w:p w:rsidR="001E7D34" w:rsidRPr="007B6D0E" w:rsidRDefault="001E7D34">
            <w:pPr>
              <w:adjustRightInd w:val="0"/>
              <w:snapToGrid w:val="0"/>
              <w:spacing w:after="0" w:line="401" w:lineRule="exact"/>
              <w:jc w:val="right"/>
              <w:rPr>
                <w:rFonts w:ascii="宋体" w:hAnsi="宋体" w:cs="宋体"/>
                <w:color w:val="000000"/>
                <w:sz w:val="24"/>
                <w:szCs w:val="24"/>
              </w:rPr>
            </w:pPr>
          </w:p>
        </w:tc>
        <w:tc>
          <w:tcPr>
            <w:tcW w:w="952" w:type="dxa"/>
            <w:gridSpan w:val="3"/>
            <w:tcBorders>
              <w:top w:val="single" w:sz="12" w:space="0" w:color="auto"/>
              <w:bottom w:val="single" w:sz="12" w:space="0" w:color="auto"/>
            </w:tcBorders>
            <w:vAlign w:val="center"/>
          </w:tcPr>
          <w:p w:rsidR="001E7D34" w:rsidRPr="007B6D0E" w:rsidRDefault="001E7D34">
            <w:pPr>
              <w:adjustRightInd w:val="0"/>
              <w:snapToGrid w:val="0"/>
              <w:spacing w:after="0" w:line="401" w:lineRule="exact"/>
              <w:jc w:val="right"/>
              <w:rPr>
                <w:rFonts w:ascii="宋体" w:hAnsi="宋体" w:cs="宋体"/>
                <w:color w:val="000000"/>
                <w:sz w:val="24"/>
                <w:szCs w:val="24"/>
              </w:rPr>
            </w:pPr>
          </w:p>
        </w:tc>
        <w:tc>
          <w:tcPr>
            <w:tcW w:w="1232" w:type="dxa"/>
            <w:gridSpan w:val="2"/>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生产许可证编号</w:t>
            </w:r>
          </w:p>
        </w:tc>
        <w:tc>
          <w:tcPr>
            <w:tcW w:w="4144" w:type="dxa"/>
            <w:gridSpan w:val="7"/>
            <w:tcBorders>
              <w:top w:val="single" w:sz="12" w:space="0" w:color="auto"/>
              <w:bottom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lang w:eastAsia="zh-CN"/>
              </w:rPr>
            </w:pPr>
          </w:p>
        </w:tc>
        <w:tc>
          <w:tcPr>
            <w:tcW w:w="310" w:type="dxa"/>
            <w:tcBorders>
              <w:top w:val="nil"/>
              <w:bottom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8773" w:type="dxa"/>
            <w:tcBorders>
              <w:top w:val="nil"/>
              <w:bottom w:val="nil"/>
            </w:tcBorders>
          </w:tcPr>
          <w:p w:rsidR="001E7D34" w:rsidRPr="007B6D0E" w:rsidRDefault="001E7D34">
            <w:pPr>
              <w:spacing w:line="401" w:lineRule="exact"/>
              <w:jc w:val="center"/>
              <w:rPr>
                <w:rFonts w:ascii="宋体" w:hAnsi="宋体" w:cs="宋体"/>
                <w:color w:val="000000"/>
                <w:sz w:val="24"/>
                <w:szCs w:val="24"/>
                <w:lang w:eastAsia="zh-CN"/>
              </w:rPr>
            </w:pPr>
          </w:p>
        </w:tc>
      </w:tr>
      <w:tr w:rsidR="001E7D34">
        <w:trPr>
          <w:trHeight w:hRule="exact" w:val="227"/>
        </w:trPr>
        <w:tc>
          <w:tcPr>
            <w:tcW w:w="310" w:type="dxa"/>
            <w:tcBorders>
              <w:top w:val="nil"/>
              <w:left w:val="single" w:sz="12" w:space="0" w:color="auto"/>
              <w:bottom w:val="nil"/>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1260" w:type="dxa"/>
            <w:tcBorders>
              <w:top w:val="nil"/>
              <w:left w:val="nil"/>
              <w:bottom w:val="nil"/>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1827" w:type="dxa"/>
            <w:gridSpan w:val="4"/>
            <w:tcBorders>
              <w:top w:val="single" w:sz="12" w:space="0" w:color="auto"/>
              <w:left w:val="nil"/>
              <w:bottom w:val="single" w:sz="12" w:space="0" w:color="auto"/>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1232" w:type="dxa"/>
            <w:gridSpan w:val="2"/>
            <w:tcBorders>
              <w:top w:val="nil"/>
              <w:left w:val="nil"/>
              <w:bottom w:val="nil"/>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1684" w:type="dxa"/>
            <w:gridSpan w:val="3"/>
            <w:tcBorders>
              <w:top w:val="single" w:sz="12" w:space="0" w:color="auto"/>
              <w:left w:val="nil"/>
              <w:bottom w:val="single" w:sz="12" w:space="0" w:color="auto"/>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1162" w:type="dxa"/>
            <w:gridSpan w:val="3"/>
            <w:tcBorders>
              <w:top w:val="nil"/>
              <w:left w:val="nil"/>
              <w:bottom w:val="nil"/>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1298" w:type="dxa"/>
            <w:tcBorders>
              <w:top w:val="single" w:sz="12" w:space="0" w:color="auto"/>
              <w:left w:val="nil"/>
              <w:bottom w:val="single" w:sz="12" w:space="0" w:color="auto"/>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310" w:type="dxa"/>
            <w:tcBorders>
              <w:top w:val="nil"/>
              <w:left w:val="nil"/>
              <w:bottom w:val="nil"/>
              <w:right w:val="single" w:sz="12" w:space="0" w:color="auto"/>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8773" w:type="dxa"/>
            <w:tcBorders>
              <w:top w:val="nil"/>
              <w:left w:val="nil"/>
              <w:bottom w:val="nil"/>
              <w:right w:val="single" w:sz="12" w:space="0" w:color="auto"/>
            </w:tcBorders>
          </w:tcPr>
          <w:p w:rsidR="001E7D34" w:rsidRPr="007B6D0E" w:rsidRDefault="001E7D34">
            <w:pPr>
              <w:spacing w:line="401" w:lineRule="exact"/>
              <w:jc w:val="center"/>
              <w:rPr>
                <w:rFonts w:ascii="宋体" w:hAnsi="宋体" w:cs="宋体"/>
                <w:color w:val="000000"/>
                <w:sz w:val="24"/>
                <w:szCs w:val="24"/>
                <w:lang w:eastAsia="zh-CN"/>
              </w:rPr>
            </w:pPr>
          </w:p>
        </w:tc>
      </w:tr>
      <w:tr w:rsidR="001E7D34">
        <w:trPr>
          <w:trHeight w:val="799"/>
        </w:trPr>
        <w:tc>
          <w:tcPr>
            <w:tcW w:w="310" w:type="dxa"/>
            <w:tcBorders>
              <w:top w:val="nil"/>
              <w:bottom w:val="nil"/>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1260" w:type="dxa"/>
            <w:tcBorders>
              <w:top w:val="nil"/>
              <w:left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特种设备代码</w:t>
            </w:r>
          </w:p>
        </w:tc>
        <w:tc>
          <w:tcPr>
            <w:tcW w:w="7203" w:type="dxa"/>
            <w:gridSpan w:val="13"/>
            <w:tcBorders>
              <w:top w:val="single" w:sz="12" w:space="0" w:color="auto"/>
              <w:bottom w:val="single" w:sz="12" w:space="0" w:color="auto"/>
            </w:tcBorders>
            <w:vAlign w:val="center"/>
          </w:tcPr>
          <w:p w:rsidR="001E7D34" w:rsidRPr="007B6D0E" w:rsidRDefault="001E7D34">
            <w:pPr>
              <w:spacing w:line="401" w:lineRule="exact"/>
              <w:jc w:val="center"/>
              <w:rPr>
                <w:rFonts w:ascii="宋体" w:hAnsi="宋体" w:cs="宋体"/>
                <w:color w:val="000000"/>
                <w:sz w:val="24"/>
                <w:szCs w:val="24"/>
              </w:rPr>
            </w:pPr>
          </w:p>
        </w:tc>
        <w:tc>
          <w:tcPr>
            <w:tcW w:w="310" w:type="dxa"/>
            <w:tcBorders>
              <w:top w:val="nil"/>
              <w:bottom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8773" w:type="dxa"/>
            <w:tcBorders>
              <w:top w:val="nil"/>
              <w:bottom w:val="nil"/>
            </w:tcBorders>
          </w:tcPr>
          <w:p w:rsidR="001E7D34" w:rsidRPr="007B6D0E" w:rsidRDefault="001E7D34">
            <w:pPr>
              <w:spacing w:line="401" w:lineRule="exact"/>
              <w:jc w:val="center"/>
              <w:rPr>
                <w:rFonts w:ascii="宋体" w:hAnsi="宋体" w:cs="宋体"/>
                <w:color w:val="000000"/>
                <w:sz w:val="24"/>
                <w:szCs w:val="24"/>
              </w:rPr>
            </w:pPr>
          </w:p>
        </w:tc>
      </w:tr>
      <w:tr w:rsidR="001E7D34">
        <w:trPr>
          <w:trHeight w:hRule="exact" w:val="227"/>
        </w:trPr>
        <w:tc>
          <w:tcPr>
            <w:tcW w:w="310" w:type="dxa"/>
            <w:tcBorders>
              <w:top w:val="nil"/>
              <w:left w:val="single" w:sz="12" w:space="0" w:color="auto"/>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60" w:type="dxa"/>
            <w:tcBorders>
              <w:top w:val="nil"/>
              <w:left w:val="nil"/>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2730" w:type="dxa"/>
            <w:gridSpan w:val="5"/>
            <w:tcBorders>
              <w:top w:val="single" w:sz="12" w:space="0" w:color="auto"/>
              <w:left w:val="nil"/>
              <w:bottom w:val="single" w:sz="12" w:space="0" w:color="auto"/>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359" w:type="dxa"/>
            <w:gridSpan w:val="2"/>
            <w:tcBorders>
              <w:top w:val="nil"/>
              <w:left w:val="nil"/>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654" w:type="dxa"/>
            <w:gridSpan w:val="2"/>
            <w:tcBorders>
              <w:top w:val="single" w:sz="12" w:space="0" w:color="auto"/>
              <w:left w:val="nil"/>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162" w:type="dxa"/>
            <w:gridSpan w:val="3"/>
            <w:tcBorders>
              <w:top w:val="nil"/>
              <w:left w:val="nil"/>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98" w:type="dxa"/>
            <w:tcBorders>
              <w:top w:val="single" w:sz="12" w:space="0" w:color="auto"/>
              <w:left w:val="nil"/>
              <w:bottom w:val="single" w:sz="12" w:space="0" w:color="auto"/>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310" w:type="dxa"/>
            <w:tcBorders>
              <w:top w:val="nil"/>
              <w:left w:val="nil"/>
              <w:bottom w:val="nil"/>
              <w:right w:val="single" w:sz="12" w:space="0" w:color="auto"/>
            </w:tcBorders>
            <w:vAlign w:val="center"/>
          </w:tcPr>
          <w:p w:rsidR="001E7D34" w:rsidRPr="007B6D0E" w:rsidRDefault="001E7D34">
            <w:pPr>
              <w:spacing w:line="401" w:lineRule="exact"/>
              <w:jc w:val="center"/>
              <w:rPr>
                <w:rFonts w:ascii="宋体" w:hAnsi="宋体" w:cs="宋体"/>
                <w:color w:val="000000"/>
                <w:sz w:val="24"/>
                <w:szCs w:val="24"/>
              </w:rPr>
            </w:pPr>
          </w:p>
        </w:tc>
        <w:tc>
          <w:tcPr>
            <w:tcW w:w="8773" w:type="dxa"/>
            <w:tcBorders>
              <w:top w:val="nil"/>
              <w:left w:val="nil"/>
              <w:bottom w:val="nil"/>
              <w:right w:val="single" w:sz="12" w:space="0" w:color="auto"/>
            </w:tcBorders>
          </w:tcPr>
          <w:p w:rsidR="001E7D34" w:rsidRPr="007B6D0E" w:rsidRDefault="001E7D34">
            <w:pPr>
              <w:spacing w:line="401" w:lineRule="exact"/>
              <w:jc w:val="center"/>
              <w:rPr>
                <w:rFonts w:ascii="宋体" w:hAnsi="宋体" w:cs="宋体"/>
                <w:color w:val="000000"/>
                <w:sz w:val="24"/>
                <w:szCs w:val="24"/>
              </w:rPr>
            </w:pPr>
          </w:p>
        </w:tc>
      </w:tr>
      <w:tr w:rsidR="001E7D34">
        <w:trPr>
          <w:trHeight w:val="799"/>
        </w:trPr>
        <w:tc>
          <w:tcPr>
            <w:tcW w:w="310" w:type="dxa"/>
            <w:tcBorders>
              <w:top w:val="nil"/>
              <w:bottom w:val="nil"/>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1260" w:type="dxa"/>
            <w:tcBorders>
              <w:top w:val="nil"/>
              <w:left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制造单位名称</w:t>
            </w:r>
          </w:p>
        </w:tc>
        <w:tc>
          <w:tcPr>
            <w:tcW w:w="7203" w:type="dxa"/>
            <w:gridSpan w:val="13"/>
            <w:tcBorders>
              <w:top w:val="single" w:sz="12" w:space="0" w:color="auto"/>
              <w:bottom w:val="single" w:sz="12" w:space="0" w:color="auto"/>
            </w:tcBorders>
            <w:vAlign w:val="center"/>
          </w:tcPr>
          <w:p w:rsidR="001E7D34" w:rsidRPr="007B6D0E" w:rsidRDefault="001E7D34">
            <w:pPr>
              <w:spacing w:line="401" w:lineRule="exact"/>
              <w:jc w:val="center"/>
              <w:rPr>
                <w:rFonts w:ascii="宋体" w:hAnsi="宋体" w:cs="宋体"/>
                <w:color w:val="000000"/>
                <w:sz w:val="24"/>
                <w:szCs w:val="24"/>
              </w:rPr>
            </w:pPr>
          </w:p>
        </w:tc>
        <w:tc>
          <w:tcPr>
            <w:tcW w:w="310" w:type="dxa"/>
            <w:tcBorders>
              <w:top w:val="nil"/>
              <w:bottom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8773" w:type="dxa"/>
            <w:tcBorders>
              <w:top w:val="nil"/>
              <w:bottom w:val="nil"/>
            </w:tcBorders>
          </w:tcPr>
          <w:p w:rsidR="001E7D34" w:rsidRPr="007B6D0E" w:rsidRDefault="001E7D34">
            <w:pPr>
              <w:spacing w:line="401" w:lineRule="exact"/>
              <w:jc w:val="center"/>
              <w:rPr>
                <w:rFonts w:ascii="宋体" w:hAnsi="宋体" w:cs="宋体"/>
                <w:color w:val="000000"/>
                <w:sz w:val="24"/>
                <w:szCs w:val="24"/>
              </w:rPr>
            </w:pPr>
          </w:p>
        </w:tc>
      </w:tr>
      <w:tr w:rsidR="001E7D34">
        <w:trPr>
          <w:trHeight w:val="706"/>
        </w:trPr>
        <w:tc>
          <w:tcPr>
            <w:tcW w:w="310" w:type="dxa"/>
            <w:tcBorders>
              <w:top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8773" w:type="dxa"/>
            <w:gridSpan w:val="15"/>
            <w:tcBorders>
              <w:top w:val="nil"/>
              <w:left w:val="nil"/>
            </w:tcBorders>
            <w:vAlign w:val="center"/>
          </w:tcPr>
          <w:p w:rsidR="001E7D34" w:rsidRPr="007B6D0E" w:rsidRDefault="005318C7">
            <w:pPr>
              <w:spacing w:after="0" w:line="401"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铭牌的拓印件或者复印件存于移动式压力容器产品质量证明书中</w:t>
            </w:r>
          </w:p>
        </w:tc>
        <w:tc>
          <w:tcPr>
            <w:tcW w:w="8773" w:type="dxa"/>
            <w:tcBorders>
              <w:top w:val="nil"/>
              <w:left w:val="nil"/>
            </w:tcBorders>
          </w:tcPr>
          <w:p w:rsidR="001E7D34" w:rsidRPr="007B6D0E" w:rsidRDefault="001E7D34">
            <w:pPr>
              <w:spacing w:after="0" w:line="401" w:lineRule="exact"/>
              <w:jc w:val="center"/>
              <w:rPr>
                <w:rFonts w:ascii="宋体" w:hAnsi="宋体" w:cs="宋体"/>
                <w:color w:val="000000"/>
                <w:sz w:val="24"/>
                <w:szCs w:val="24"/>
                <w:lang w:eastAsia="zh-CN"/>
              </w:rPr>
            </w:pPr>
          </w:p>
        </w:tc>
      </w:tr>
    </w:tbl>
    <w:p w:rsidR="001E7D34" w:rsidRPr="007B6D0E" w:rsidRDefault="001E7D34">
      <w:pPr>
        <w:spacing w:line="401" w:lineRule="exact"/>
        <w:rPr>
          <w:rFonts w:ascii="宋体" w:hAnsi="宋体" w:cs="宋体"/>
          <w:color w:val="000000"/>
          <w:spacing w:val="4"/>
          <w:sz w:val="24"/>
          <w:szCs w:val="24"/>
          <w:lang w:val="zh-CN" w:eastAsia="zh-CN" w:bidi="ar-SA"/>
        </w:rPr>
      </w:pPr>
    </w:p>
    <w:p w:rsidR="001E7D34" w:rsidRPr="007B6D0E" w:rsidRDefault="005318C7">
      <w:pPr>
        <w:spacing w:after="0" w:line="401" w:lineRule="exact"/>
        <w:ind w:firstLineChars="300" w:firstLine="630"/>
        <w:rPr>
          <w:rFonts w:ascii="宋体" w:hAnsi="宋体" w:cs="宋体"/>
          <w:color w:val="000000"/>
          <w:sz w:val="21"/>
          <w:lang w:eastAsia="zh-CN"/>
        </w:rPr>
      </w:pPr>
      <w:r w:rsidRPr="007B6D0E">
        <w:rPr>
          <w:rFonts w:ascii="宋体" w:hAnsi="宋体" w:cs="宋体" w:hint="eastAsia"/>
          <w:color w:val="000000"/>
          <w:sz w:val="21"/>
          <w:lang w:eastAsia="zh-CN"/>
        </w:rPr>
        <w:t>注：本铭牌适用于真空绝热罐体铁路罐车。</w:t>
      </w:r>
    </w:p>
    <w:p w:rsidR="001E7D34" w:rsidRDefault="001E7D34">
      <w:pPr>
        <w:pStyle w:val="a2"/>
        <w:ind w:firstLine="220"/>
        <w:rPr>
          <w:lang w:val="zh-CN" w:eastAsia="zh-CN"/>
        </w:rPr>
      </w:pPr>
    </w:p>
    <w:p w:rsidR="001E7D34" w:rsidRPr="007B6D0E" w:rsidRDefault="001E7D34">
      <w:pPr>
        <w:pStyle w:val="afd"/>
        <w:spacing w:beforeLines="50" w:before="120" w:afterLines="50" w:after="120" w:line="401" w:lineRule="exact"/>
        <w:ind w:firstLineChars="1100" w:firstLine="2728"/>
        <w:jc w:val="both"/>
        <w:rPr>
          <w:rFonts w:cs="黑体"/>
          <w:b w:val="0"/>
          <w:bCs w:val="0"/>
          <w:color w:val="000000"/>
          <w:szCs w:val="24"/>
          <w:lang w:eastAsia="zh-CN"/>
        </w:rPr>
      </w:pPr>
    </w:p>
    <w:p w:rsidR="001E7D34" w:rsidRPr="007B6D0E" w:rsidRDefault="00307CAD" w:rsidP="007B6D0E">
      <w:pPr>
        <w:pStyle w:val="afd"/>
        <w:spacing w:beforeLines="50" w:before="120" w:afterLines="50" w:after="120" w:line="401" w:lineRule="exact"/>
        <w:ind w:firstLineChars="1100" w:firstLine="2650"/>
        <w:jc w:val="both"/>
        <w:rPr>
          <w:rFonts w:cs="黑体"/>
          <w:b w:val="0"/>
          <w:bCs w:val="0"/>
          <w:color w:val="000000"/>
          <w:sz w:val="28"/>
          <w:szCs w:val="28"/>
          <w:lang w:eastAsia="zh-CN"/>
        </w:rPr>
      </w:pPr>
      <w:r>
        <w:rPr>
          <w:noProof/>
        </w:rPr>
        <mc:AlternateContent>
          <mc:Choice Requires="wpg">
            <w:drawing>
              <wp:anchor distT="0" distB="0" distL="114300" distR="114300" simplePos="0" relativeHeight="251657216" behindDoc="0" locked="0" layoutInCell="1" allowOverlap="1">
                <wp:simplePos x="0" y="0"/>
                <wp:positionH relativeFrom="column">
                  <wp:posOffset>5005070</wp:posOffset>
                </wp:positionH>
                <wp:positionV relativeFrom="paragraph">
                  <wp:posOffset>-635</wp:posOffset>
                </wp:positionV>
                <wp:extent cx="800100" cy="935355"/>
                <wp:effectExtent l="0" t="0" r="0" b="17145"/>
                <wp:wrapNone/>
                <wp:docPr id="170" name="组合 1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100" cy="935355"/>
                          <a:chOff x="9372" y="3631"/>
                          <a:chExt cx="1260" cy="1473"/>
                        </a:xfrm>
                        <a:effectLst/>
                      </wpg:grpSpPr>
                      <wps:wsp>
                        <wps:cNvPr id="171" name="文本框 1427"/>
                        <wps:cNvSpPr txBox="1">
                          <a:spLocks noChangeArrowheads="1"/>
                        </wps:cNvSpPr>
                        <wps:spPr bwMode="auto">
                          <a:xfrm>
                            <a:off x="9372" y="3631"/>
                            <a:ext cx="1260" cy="468"/>
                          </a:xfrm>
                          <a:prstGeom prst="rect">
                            <a:avLst/>
                          </a:prstGeom>
                          <a:solidFill>
                            <a:srgbClr val="FFFFFF"/>
                          </a:solidFill>
                          <a:ln>
                            <a:noFill/>
                          </a:ln>
                          <a:effectLst/>
                        </wps:spPr>
                        <wps:txbx>
                          <w:txbxContent>
                            <w:p w:rsidR="001E7D34" w:rsidRDefault="005318C7">
                              <w:pPr>
                                <w:rPr>
                                  <w:rFonts w:ascii="方正书宋简体" w:eastAsia="方正书宋简体"/>
                                  <w:sz w:val="24"/>
                                  <w:szCs w:val="24"/>
                                </w:rPr>
                              </w:pPr>
                              <w:r>
                                <w:rPr>
                                  <w:rFonts w:ascii="方正书宋简体" w:eastAsia="方正书宋简体" w:hint="eastAsia"/>
                                  <w:sz w:val="24"/>
                                  <w:szCs w:val="24"/>
                                </w:rPr>
                                <w:t>监检标记</w:t>
                              </w:r>
                            </w:p>
                          </w:txbxContent>
                        </wps:txbx>
                        <wps:bodyPr rot="0" vert="horz" wrap="square" lIns="91440" tIns="45720" rIns="91440" bIns="45720" anchor="t" anchorCtr="0" upright="1">
                          <a:noAutofit/>
                        </wps:bodyPr>
                      </wps:wsp>
                      <wpg:grpSp>
                        <wpg:cNvPr id="172" name="组合 1428"/>
                        <wpg:cNvGrpSpPr/>
                        <wpg:grpSpPr>
                          <a:xfrm>
                            <a:off x="9478" y="4083"/>
                            <a:ext cx="952" cy="1021"/>
                            <a:chOff x="13478" y="2978"/>
                            <a:chExt cx="1800" cy="780"/>
                          </a:xfrm>
                          <a:effectLst/>
                        </wpg:grpSpPr>
                        <wps:wsp>
                          <wps:cNvPr id="173" name="直线 1429"/>
                          <wps:cNvCnPr>
                            <a:cxnSpLocks noChangeShapeType="1"/>
                          </wps:cNvCnPr>
                          <wps:spPr bwMode="auto">
                            <a:xfrm>
                              <a:off x="13478" y="2978"/>
                              <a:ext cx="0" cy="780"/>
                            </a:xfrm>
                            <a:prstGeom prst="line">
                              <a:avLst/>
                            </a:prstGeom>
                            <a:noFill/>
                            <a:ln w="9525">
                              <a:solidFill>
                                <a:srgbClr val="000000"/>
                              </a:solidFill>
                              <a:round/>
                            </a:ln>
                            <a:effectLst/>
                          </wps:spPr>
                          <wps:bodyPr/>
                        </wps:wsp>
                        <wps:wsp>
                          <wps:cNvPr id="174" name="直线 1430"/>
                          <wps:cNvCnPr>
                            <a:cxnSpLocks noChangeShapeType="1"/>
                          </wps:cNvCnPr>
                          <wps:spPr bwMode="auto">
                            <a:xfrm>
                              <a:off x="13478" y="2978"/>
                              <a:ext cx="1800" cy="0"/>
                            </a:xfrm>
                            <a:prstGeom prst="line">
                              <a:avLst/>
                            </a:prstGeom>
                            <a:noFill/>
                            <a:ln w="9525">
                              <a:solidFill>
                                <a:srgbClr val="000000"/>
                              </a:solidFill>
                              <a:round/>
                            </a:ln>
                            <a:effectLst/>
                          </wps:spPr>
                          <wps:bodyPr/>
                        </wps:wsp>
                      </wpg:grpSp>
                    </wpg:wgp>
                  </a:graphicData>
                </a:graphic>
                <wp14:sizeRelH relativeFrom="page">
                  <wp14:pctWidth>0</wp14:pctWidth>
                </wp14:sizeRelH>
                <wp14:sizeRelV relativeFrom="page">
                  <wp14:pctHeight>0</wp14:pctHeight>
                </wp14:sizeRelV>
              </wp:anchor>
            </w:drawing>
          </mc:Choice>
          <mc:Fallback>
            <w:pict>
              <v:group id="_x0000_s1036" style="position:absolute;left:0;text-align:left;margin-left:394.1pt;margin-top:-.05pt;width:63pt;height:73.65pt;z-index:251657216" coordorigin="9372,3631" coordsize="1260,1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">
                <v:shape id="文本框 1427" o:spid="_x0000_s1037" type="#_x0000_t202" style="position:absolute;left:9372;top:3631;width:12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" stroked="f">
                  <v:textbox>
                    <w:txbxContent>
                      <w:p w:rsidR="001E7D34" w:rsidRDefault="005318C7">
                        <w:pPr>
                          <w:rPr>
                            <w:rFonts w:ascii="方正书宋简体" w:eastAsia="方正书宋简体"/>
                            <w:sz w:val="24"/>
                            <w:szCs w:val="24"/>
                          </w:rPr>
                        </w:pPr>
                        <w:r>
                          <w:rPr>
                            <w:rFonts w:ascii="方正书宋简体" w:eastAsia="方正书宋简体" w:hint="eastAsia"/>
                            <w:sz w:val="24"/>
                            <w:szCs w:val="24"/>
                          </w:rPr>
                          <w:t>监检标记</w:t>
                        </w:r>
                      </w:p>
                    </w:txbxContent>
                  </v:textbox>
                </v:shape>
                <v:group id="组合 1428" o:spid="_x0000_s1038" style="position:absolute;left:9478;top:4083;width:952;height:1021" coordorigin="13478,2978" coordsize="180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line id="直线 1429" o:spid="_x0000_s1039" style="position:absolute;visibility:visible;mso-wrap-style:square" from="13478,2978" to="13478,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UxAAAANwAAAAPAAAAZHJzL2Rvd25yZXYueG1sRE9La8JA&#10;EL4L/odlhN50Y4VU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D4t7dTEAAAA3AAAAA8A&#10;AAAAAAAAAAAAAAAABwIAAGRycy9kb3ducmV2LnhtbFBLBQYAAAAAAwADALcAAAD4AgAAAAA=&#10;"/>
                  <v:line id="直线 1430" o:spid="_x0000_s1040" style="position:absolute;visibility:visible;mso-wrap-style:square" from="13478,2978" to="15278,2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HWgxQAAANwAAAAPAAAAZHJzL2Rvd25yZXYueG1sRE9Na8JA&#10;EL0L/odlhN5001bS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CxxHWgxQAAANwAAAAP&#10;AAAAAAAAAAAAAAAAAAcCAABkcnMvZG93bnJldi54bWxQSwUGAAAAAAMAAwC3AAAA+QIAAAAA&#10;"/>
                </v:group>
              </v:group>
            </w:pict>
          </mc:Fallback>
        </mc:AlternateContent>
      </w:r>
      <w:r w:rsidR="005318C7" w:rsidRPr="007B6D0E">
        <w:rPr>
          <w:rFonts w:cs="黑体" w:hint="eastAsia"/>
          <w:b w:val="0"/>
          <w:bCs w:val="0"/>
          <w:color w:val="000000"/>
          <w:sz w:val="28"/>
          <w:szCs w:val="28"/>
          <w:lang w:eastAsia="zh-CN"/>
        </w:rPr>
        <w:t>(</w:t>
      </w:r>
      <w:r w:rsidR="005318C7" w:rsidRPr="007B6D0E">
        <w:rPr>
          <w:rFonts w:cs="黑体"/>
          <w:b w:val="0"/>
          <w:bCs w:val="0"/>
          <w:color w:val="000000"/>
          <w:sz w:val="28"/>
          <w:szCs w:val="28"/>
          <w:lang w:eastAsia="zh-CN"/>
        </w:rPr>
        <w:t>3)汽车罐车产品铭牌</w:t>
      </w:r>
    </w:p>
    <w:tbl>
      <w:tblPr>
        <w:tblW w:w="912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10"/>
        <w:gridCol w:w="1246"/>
        <w:gridCol w:w="14"/>
        <w:gridCol w:w="1551"/>
        <w:gridCol w:w="56"/>
        <w:gridCol w:w="1022"/>
        <w:gridCol w:w="166"/>
        <w:gridCol w:w="27"/>
        <w:gridCol w:w="118"/>
        <w:gridCol w:w="17"/>
        <w:gridCol w:w="1283"/>
        <w:gridCol w:w="65"/>
        <w:gridCol w:w="53"/>
        <w:gridCol w:w="6"/>
        <w:gridCol w:w="98"/>
        <w:gridCol w:w="528"/>
        <w:gridCol w:w="592"/>
        <w:gridCol w:w="14"/>
        <w:gridCol w:w="61"/>
        <w:gridCol w:w="289"/>
        <w:gridCol w:w="1230"/>
        <w:gridCol w:w="27"/>
        <w:gridCol w:w="352"/>
      </w:tblGrid>
      <w:tr w:rsidR="001E7D34">
        <w:trPr>
          <w:trHeight w:val="282"/>
        </w:trPr>
        <w:tc>
          <w:tcPr>
            <w:tcW w:w="310" w:type="dxa"/>
            <w:tcBorders>
              <w:top w:val="single" w:sz="12" w:space="0" w:color="auto"/>
              <w:bottom w:val="nil"/>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8815" w:type="dxa"/>
            <w:gridSpan w:val="22"/>
            <w:tcBorders>
              <w:top w:val="single" w:sz="12" w:space="0" w:color="auto"/>
              <w:left w:val="nil"/>
              <w:bottom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r>
      <w:tr w:rsidR="001E7D34">
        <w:trPr>
          <w:trHeight w:val="798"/>
        </w:trPr>
        <w:tc>
          <w:tcPr>
            <w:tcW w:w="310" w:type="dxa"/>
            <w:tcBorders>
              <w:top w:val="nil"/>
              <w:bottom w:val="nil"/>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1260" w:type="dxa"/>
            <w:gridSpan w:val="2"/>
            <w:tcBorders>
              <w:top w:val="nil"/>
              <w:left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rPr>
              <w:t>产品名称</w:t>
            </w:r>
          </w:p>
        </w:tc>
        <w:tc>
          <w:tcPr>
            <w:tcW w:w="4990" w:type="dxa"/>
            <w:gridSpan w:val="13"/>
            <w:tcBorders>
              <w:top w:val="single" w:sz="12" w:space="0" w:color="auto"/>
              <w:bottom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592" w:type="dxa"/>
            <w:tcBorders>
              <w:top w:val="nil"/>
              <w:bottom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594" w:type="dxa"/>
            <w:gridSpan w:val="4"/>
            <w:tcBorders>
              <w:top w:val="single" w:sz="12" w:space="0" w:color="auto"/>
              <w:bottom w:val="single" w:sz="12" w:space="0" w:color="auto"/>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color w:val="000000"/>
                <w:sz w:val="24"/>
                <w:szCs w:val="24"/>
              </w:rPr>
              <w:t xml:space="preserve"> ●</w:t>
            </w:r>
          </w:p>
        </w:tc>
        <w:tc>
          <w:tcPr>
            <w:tcW w:w="379" w:type="dxa"/>
            <w:gridSpan w:val="2"/>
            <w:tcBorders>
              <w:top w:val="nil"/>
              <w:bottom w:val="nil"/>
            </w:tcBorders>
            <w:vAlign w:val="center"/>
          </w:tcPr>
          <w:p w:rsidR="001E7D34" w:rsidRPr="007B6D0E" w:rsidRDefault="001E7D34">
            <w:pPr>
              <w:spacing w:after="0" w:line="401" w:lineRule="exact"/>
              <w:jc w:val="center"/>
              <w:rPr>
                <w:rFonts w:ascii="宋体" w:hAnsi="宋体" w:cs="宋体"/>
                <w:color w:val="000000"/>
                <w:sz w:val="24"/>
                <w:szCs w:val="24"/>
              </w:rPr>
            </w:pPr>
          </w:p>
        </w:tc>
      </w:tr>
      <w:tr w:rsidR="001E7D34">
        <w:trPr>
          <w:trHeight w:hRule="exact" w:val="227"/>
        </w:trPr>
        <w:tc>
          <w:tcPr>
            <w:tcW w:w="310" w:type="dxa"/>
            <w:tcBorders>
              <w:top w:val="nil"/>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60"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551" w:type="dxa"/>
            <w:tcBorders>
              <w:top w:val="nil"/>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078"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729" w:type="dxa"/>
            <w:gridSpan w:val="7"/>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224" w:type="dxa"/>
            <w:gridSpan w:val="4"/>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594" w:type="dxa"/>
            <w:gridSpan w:val="4"/>
            <w:tcBorders>
              <w:top w:val="nil"/>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79" w:type="dxa"/>
            <w:gridSpan w:val="2"/>
            <w:tcBorders>
              <w:top w:val="nil"/>
              <w:left w:val="nil"/>
              <w:bottom w:val="nil"/>
              <w:right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rPr>
            </w:pPr>
          </w:p>
        </w:tc>
      </w:tr>
      <w:tr w:rsidR="001E7D34">
        <w:trPr>
          <w:trHeight w:val="784"/>
        </w:trPr>
        <w:tc>
          <w:tcPr>
            <w:tcW w:w="310" w:type="dxa"/>
            <w:tcBorders>
              <w:top w:val="nil"/>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60" w:type="dxa"/>
            <w:gridSpan w:val="2"/>
            <w:tcBorders>
              <w:top w:val="nil"/>
              <w:left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rPr>
              <w:t>产品型号</w:t>
            </w:r>
          </w:p>
        </w:tc>
        <w:tc>
          <w:tcPr>
            <w:tcW w:w="1551" w:type="dxa"/>
            <w:tcBorders>
              <w:top w:val="single" w:sz="12" w:space="0" w:color="auto"/>
              <w:bottom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244" w:type="dxa"/>
            <w:gridSpan w:val="3"/>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rPr>
              <w:t>产品编号</w:t>
            </w:r>
          </w:p>
        </w:tc>
        <w:tc>
          <w:tcPr>
            <w:tcW w:w="1569" w:type="dxa"/>
            <w:gridSpan w:val="7"/>
            <w:tcBorders>
              <w:top w:val="single" w:sz="12" w:space="0" w:color="auto"/>
              <w:bottom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218" w:type="dxa"/>
            <w:gridSpan w:val="3"/>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rPr>
              <w:t>车辆</w:t>
            </w:r>
          </w:p>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color w:val="000000"/>
                <w:sz w:val="24"/>
                <w:szCs w:val="24"/>
              </w:rPr>
              <w:t>VIN码</w:t>
            </w:r>
          </w:p>
        </w:tc>
        <w:tc>
          <w:tcPr>
            <w:tcW w:w="1594" w:type="dxa"/>
            <w:gridSpan w:val="4"/>
            <w:tcBorders>
              <w:top w:val="single" w:sz="12" w:space="0" w:color="auto"/>
              <w:bottom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79" w:type="dxa"/>
            <w:gridSpan w:val="2"/>
            <w:tcBorders>
              <w:top w:val="nil"/>
              <w:bottom w:val="nil"/>
            </w:tcBorders>
            <w:vAlign w:val="center"/>
          </w:tcPr>
          <w:p w:rsidR="001E7D34" w:rsidRPr="007B6D0E" w:rsidRDefault="001E7D34">
            <w:pPr>
              <w:spacing w:after="0" w:line="401" w:lineRule="exact"/>
              <w:jc w:val="center"/>
              <w:rPr>
                <w:rFonts w:ascii="宋体" w:hAnsi="宋体" w:cs="宋体"/>
                <w:color w:val="000000"/>
                <w:sz w:val="24"/>
                <w:szCs w:val="24"/>
              </w:rPr>
            </w:pPr>
          </w:p>
        </w:tc>
      </w:tr>
      <w:tr w:rsidR="001E7D34">
        <w:trPr>
          <w:trHeight w:hRule="exact" w:val="227"/>
        </w:trPr>
        <w:tc>
          <w:tcPr>
            <w:tcW w:w="310" w:type="dxa"/>
            <w:tcBorders>
              <w:top w:val="nil"/>
              <w:left w:val="single" w:sz="12" w:space="0" w:color="auto"/>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60"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551" w:type="dxa"/>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244" w:type="dxa"/>
            <w:gridSpan w:val="3"/>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569" w:type="dxa"/>
            <w:gridSpan w:val="7"/>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232" w:type="dxa"/>
            <w:gridSpan w:val="4"/>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580" w:type="dxa"/>
            <w:gridSpan w:val="3"/>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79" w:type="dxa"/>
            <w:gridSpan w:val="2"/>
            <w:tcBorders>
              <w:top w:val="nil"/>
              <w:left w:val="nil"/>
              <w:bottom w:val="nil"/>
              <w:right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rPr>
            </w:pPr>
          </w:p>
        </w:tc>
      </w:tr>
      <w:tr w:rsidR="001E7D34">
        <w:trPr>
          <w:trHeight w:val="812"/>
        </w:trPr>
        <w:tc>
          <w:tcPr>
            <w:tcW w:w="310" w:type="dxa"/>
            <w:tcBorders>
              <w:top w:val="nil"/>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60" w:type="dxa"/>
            <w:gridSpan w:val="2"/>
            <w:tcBorders>
              <w:top w:val="nil"/>
              <w:left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rPr>
              <w:t>设计</w:t>
            </w:r>
            <w:r w:rsidRPr="007B6D0E">
              <w:rPr>
                <w:rFonts w:ascii="宋体" w:hAnsi="宋体" w:cs="宋体" w:hint="eastAsia"/>
                <w:color w:val="000000"/>
                <w:sz w:val="24"/>
                <w:szCs w:val="24"/>
                <w:lang w:eastAsia="zh-CN"/>
              </w:rPr>
              <w:t>温度</w:t>
            </w:r>
          </w:p>
        </w:tc>
        <w:tc>
          <w:tcPr>
            <w:tcW w:w="1551" w:type="dxa"/>
            <w:tcBorders>
              <w:top w:val="single" w:sz="12" w:space="0" w:color="auto"/>
              <w:bottom w:val="single" w:sz="12" w:space="0" w:color="auto"/>
            </w:tcBorders>
            <w:vAlign w:val="center"/>
          </w:tcPr>
          <w:p w:rsidR="001E7D34" w:rsidRPr="007B6D0E" w:rsidRDefault="005318C7">
            <w:pPr>
              <w:spacing w:after="0" w:line="401" w:lineRule="exact"/>
              <w:rPr>
                <w:rFonts w:ascii="宋体" w:hAnsi="宋体" w:cs="宋体"/>
                <w:color w:val="000000"/>
                <w:sz w:val="24"/>
                <w:szCs w:val="24"/>
              </w:rPr>
            </w:pPr>
            <w:r w:rsidRPr="007B6D0E">
              <w:rPr>
                <w:rFonts w:ascii="宋体" w:hAnsi="宋体" w:cs="宋体"/>
                <w:color w:val="000000"/>
                <w:sz w:val="24"/>
                <w:szCs w:val="24"/>
              </w:rPr>
              <w:t xml:space="preserve">       </w:t>
            </w:r>
            <w:r w:rsidRPr="007B6D0E">
              <w:rPr>
                <w:rFonts w:ascii="宋体" w:hAnsi="宋体" w:cs="宋体" w:hint="eastAsia"/>
                <w:color w:val="000000"/>
                <w:sz w:val="24"/>
                <w:szCs w:val="24"/>
                <w:lang w:eastAsia="zh-CN"/>
              </w:rPr>
              <w:t xml:space="preserve">  </w:t>
            </w:r>
            <w:r w:rsidRPr="007B6D0E">
              <w:rPr>
                <w:rFonts w:ascii="宋体" w:hAnsi="宋体" w:cs="宋体" w:hint="eastAsia"/>
                <w:color w:val="000000"/>
                <w:sz w:val="24"/>
                <w:szCs w:val="24"/>
              </w:rPr>
              <w:t>℃</w:t>
            </w:r>
          </w:p>
        </w:tc>
        <w:tc>
          <w:tcPr>
            <w:tcW w:w="1244" w:type="dxa"/>
            <w:gridSpan w:val="3"/>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lang w:eastAsia="zh-CN"/>
              </w:rPr>
            </w:pPr>
            <w:r w:rsidRPr="007B6D0E">
              <w:rPr>
                <w:rFonts w:ascii="宋体" w:hAnsi="宋体" w:cs="宋体" w:hint="eastAsia"/>
                <w:color w:val="000000"/>
                <w:sz w:val="24"/>
                <w:szCs w:val="24"/>
              </w:rPr>
              <w:t>介质</w:t>
            </w:r>
            <w:r w:rsidRPr="007B6D0E">
              <w:rPr>
                <w:rFonts w:ascii="宋体" w:hAnsi="宋体" w:cs="宋体" w:hint="eastAsia"/>
                <w:color w:val="000000"/>
                <w:sz w:val="24"/>
                <w:szCs w:val="24"/>
                <w:lang w:eastAsia="zh-CN"/>
              </w:rPr>
              <w:t>名称</w:t>
            </w:r>
          </w:p>
        </w:tc>
        <w:tc>
          <w:tcPr>
            <w:tcW w:w="1569" w:type="dxa"/>
            <w:gridSpan w:val="7"/>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color w:val="000000"/>
                <w:sz w:val="24"/>
                <w:szCs w:val="24"/>
              </w:rPr>
              <w:t xml:space="preserve">       </w:t>
            </w:r>
          </w:p>
        </w:tc>
        <w:tc>
          <w:tcPr>
            <w:tcW w:w="1232" w:type="dxa"/>
            <w:gridSpan w:val="4"/>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整备质量</w:t>
            </w:r>
          </w:p>
        </w:tc>
        <w:tc>
          <w:tcPr>
            <w:tcW w:w="1580" w:type="dxa"/>
            <w:gridSpan w:val="3"/>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color w:val="000000"/>
                <w:sz w:val="24"/>
                <w:szCs w:val="24"/>
                <w:lang w:eastAsia="zh-CN"/>
              </w:rPr>
              <w:t xml:space="preserve">     kg</w:t>
            </w:r>
            <w:r w:rsidRPr="007B6D0E">
              <w:rPr>
                <w:rFonts w:ascii="宋体" w:hAnsi="宋体" w:cs="宋体"/>
                <w:color w:val="000000"/>
                <w:sz w:val="24"/>
                <w:szCs w:val="24"/>
              </w:rPr>
              <w:t xml:space="preserve"> </w:t>
            </w:r>
          </w:p>
        </w:tc>
        <w:tc>
          <w:tcPr>
            <w:tcW w:w="379" w:type="dxa"/>
            <w:gridSpan w:val="2"/>
            <w:tcBorders>
              <w:top w:val="nil"/>
              <w:bottom w:val="nil"/>
            </w:tcBorders>
            <w:vAlign w:val="center"/>
          </w:tcPr>
          <w:p w:rsidR="001E7D34" w:rsidRPr="007B6D0E" w:rsidRDefault="001E7D34">
            <w:pPr>
              <w:spacing w:after="0" w:line="401" w:lineRule="exact"/>
              <w:jc w:val="center"/>
              <w:rPr>
                <w:rFonts w:ascii="宋体" w:hAnsi="宋体" w:cs="宋体"/>
                <w:color w:val="000000"/>
                <w:sz w:val="24"/>
                <w:szCs w:val="24"/>
              </w:rPr>
            </w:pPr>
          </w:p>
        </w:tc>
      </w:tr>
      <w:tr w:rsidR="001E7D34">
        <w:trPr>
          <w:trHeight w:hRule="exact" w:val="227"/>
        </w:trPr>
        <w:tc>
          <w:tcPr>
            <w:tcW w:w="310" w:type="dxa"/>
            <w:tcBorders>
              <w:top w:val="nil"/>
              <w:left w:val="single" w:sz="12" w:space="0" w:color="auto"/>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60"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551" w:type="dxa"/>
            <w:tcBorders>
              <w:top w:val="single" w:sz="12" w:space="0" w:color="auto"/>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244" w:type="dxa"/>
            <w:gridSpan w:val="3"/>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569" w:type="dxa"/>
            <w:gridSpan w:val="7"/>
            <w:tcBorders>
              <w:top w:val="single" w:sz="12" w:space="0" w:color="auto"/>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232" w:type="dxa"/>
            <w:gridSpan w:val="4"/>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580" w:type="dxa"/>
            <w:gridSpan w:val="3"/>
            <w:tcBorders>
              <w:top w:val="single" w:sz="12" w:space="0" w:color="auto"/>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79" w:type="dxa"/>
            <w:gridSpan w:val="2"/>
            <w:tcBorders>
              <w:top w:val="nil"/>
              <w:left w:val="nil"/>
              <w:bottom w:val="nil"/>
              <w:right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rPr>
            </w:pPr>
          </w:p>
        </w:tc>
      </w:tr>
      <w:tr w:rsidR="001E7D34">
        <w:trPr>
          <w:cantSplit/>
          <w:trHeight w:val="799"/>
        </w:trPr>
        <w:tc>
          <w:tcPr>
            <w:tcW w:w="310" w:type="dxa"/>
            <w:tcBorders>
              <w:top w:val="nil"/>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46" w:type="dxa"/>
            <w:tcBorders>
              <w:top w:val="nil"/>
              <w:left w:val="nil"/>
              <w:bottom w:val="nil"/>
              <w:right w:val="single" w:sz="12" w:space="0" w:color="auto"/>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rPr>
              <w:t>设计</w:t>
            </w:r>
            <w:r w:rsidRPr="007B6D0E">
              <w:rPr>
                <w:rFonts w:ascii="宋体" w:hAnsi="宋体" w:cs="宋体" w:hint="eastAsia"/>
                <w:color w:val="000000"/>
                <w:sz w:val="24"/>
                <w:szCs w:val="24"/>
                <w:lang w:eastAsia="zh-CN"/>
              </w:rPr>
              <w:t>压力</w:t>
            </w:r>
          </w:p>
        </w:tc>
        <w:tc>
          <w:tcPr>
            <w:tcW w:w="1565" w:type="dxa"/>
            <w:gridSpan w:val="2"/>
            <w:tcBorders>
              <w:top w:val="single" w:sz="12" w:space="0" w:color="auto"/>
              <w:left w:val="single" w:sz="12" w:space="0" w:color="auto"/>
              <w:bottom w:val="single" w:sz="12" w:space="0" w:color="auto"/>
              <w:right w:val="single" w:sz="12" w:space="0" w:color="auto"/>
            </w:tcBorders>
            <w:vAlign w:val="center"/>
          </w:tcPr>
          <w:p w:rsidR="001E7D34" w:rsidRPr="007B6D0E" w:rsidRDefault="005318C7">
            <w:pPr>
              <w:spacing w:after="0" w:line="401" w:lineRule="exact"/>
              <w:ind w:firstLineChars="400" w:firstLine="960"/>
              <w:rPr>
                <w:rFonts w:ascii="宋体" w:hAnsi="宋体" w:cs="宋体"/>
                <w:color w:val="000000"/>
                <w:sz w:val="24"/>
                <w:szCs w:val="24"/>
              </w:rPr>
            </w:pPr>
            <w:r w:rsidRPr="007B6D0E">
              <w:rPr>
                <w:rFonts w:ascii="宋体" w:hAnsi="宋体" w:cs="宋体" w:hint="eastAsia"/>
                <w:color w:val="000000"/>
                <w:sz w:val="24"/>
                <w:szCs w:val="24"/>
                <w:lang w:eastAsia="zh-CN"/>
              </w:rPr>
              <w:t>MPa</w:t>
            </w:r>
          </w:p>
        </w:tc>
        <w:tc>
          <w:tcPr>
            <w:tcW w:w="1271" w:type="dxa"/>
            <w:gridSpan w:val="4"/>
            <w:tcBorders>
              <w:top w:val="nil"/>
              <w:left w:val="single" w:sz="12" w:space="0" w:color="auto"/>
              <w:bottom w:val="nil"/>
              <w:right w:val="single" w:sz="12" w:space="0" w:color="auto"/>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rPr>
              <w:t>总质量</w:t>
            </w:r>
          </w:p>
        </w:tc>
        <w:tc>
          <w:tcPr>
            <w:tcW w:w="1542" w:type="dxa"/>
            <w:gridSpan w:val="6"/>
            <w:tcBorders>
              <w:top w:val="single" w:sz="12" w:space="0" w:color="auto"/>
              <w:left w:val="single" w:sz="12" w:space="0" w:color="auto"/>
              <w:bottom w:val="single" w:sz="12" w:space="0" w:color="auto"/>
              <w:right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color w:val="000000"/>
                <w:sz w:val="24"/>
                <w:szCs w:val="24"/>
              </w:rPr>
              <w:t xml:space="preserve">    </w:t>
            </w:r>
            <w:r w:rsidRPr="007B6D0E">
              <w:rPr>
                <w:rFonts w:ascii="宋体" w:hAnsi="宋体" w:cs="宋体"/>
                <w:color w:val="000000"/>
                <w:sz w:val="24"/>
                <w:szCs w:val="24"/>
                <w:lang w:eastAsia="zh-CN"/>
              </w:rPr>
              <w:t>kg</w:t>
            </w:r>
            <w:r w:rsidRPr="007B6D0E">
              <w:rPr>
                <w:rFonts w:ascii="宋体" w:hAnsi="宋体" w:cs="宋体"/>
                <w:color w:val="000000"/>
                <w:sz w:val="24"/>
                <w:szCs w:val="24"/>
              </w:rPr>
              <w:t xml:space="preserve">    </w:t>
            </w:r>
          </w:p>
        </w:tc>
        <w:tc>
          <w:tcPr>
            <w:tcW w:w="1293" w:type="dxa"/>
            <w:gridSpan w:val="5"/>
            <w:tcBorders>
              <w:top w:val="nil"/>
              <w:left w:val="single" w:sz="12" w:space="0" w:color="auto"/>
              <w:bottom w:val="nil"/>
              <w:right w:val="single" w:sz="12" w:space="0" w:color="auto"/>
            </w:tcBorders>
            <w:vAlign w:val="center"/>
          </w:tcPr>
          <w:p w:rsidR="001E7D34" w:rsidRPr="007B6D0E" w:rsidRDefault="005318C7">
            <w:pPr>
              <w:spacing w:after="0" w:line="401" w:lineRule="exact"/>
              <w:jc w:val="center"/>
              <w:rPr>
                <w:rFonts w:ascii="宋体" w:hAnsi="宋体" w:cs="宋体"/>
                <w:color w:val="000000"/>
                <w:highlight w:val="yellow"/>
              </w:rPr>
            </w:pPr>
            <w:r w:rsidRPr="007B6D0E">
              <w:rPr>
                <w:rFonts w:ascii="宋体" w:hAnsi="宋体" w:cs="宋体" w:hint="eastAsia"/>
                <w:color w:val="000000"/>
                <w:sz w:val="24"/>
                <w:szCs w:val="24"/>
              </w:rPr>
              <w:t>最大允许</w:t>
            </w:r>
            <w:r w:rsidRPr="007B6D0E">
              <w:rPr>
                <w:rFonts w:ascii="宋体" w:hAnsi="宋体" w:cs="宋体"/>
                <w:color w:val="000000"/>
                <w:sz w:val="24"/>
                <w:szCs w:val="24"/>
              </w:rPr>
              <w:t xml:space="preserve">  </w:t>
            </w:r>
            <w:r w:rsidRPr="007B6D0E">
              <w:rPr>
                <w:rFonts w:ascii="宋体" w:hAnsi="宋体" w:cs="宋体" w:hint="eastAsia"/>
                <w:color w:val="000000"/>
                <w:sz w:val="24"/>
                <w:szCs w:val="24"/>
              </w:rPr>
              <w:t>充装量</w:t>
            </w:r>
          </w:p>
        </w:tc>
        <w:tc>
          <w:tcPr>
            <w:tcW w:w="1519" w:type="dxa"/>
            <w:gridSpan w:val="2"/>
            <w:tcBorders>
              <w:top w:val="single" w:sz="12" w:space="0" w:color="auto"/>
              <w:left w:val="single" w:sz="12" w:space="0" w:color="auto"/>
              <w:bottom w:val="single" w:sz="12" w:space="0" w:color="auto"/>
              <w:right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lang w:eastAsia="zh-CN"/>
              </w:rPr>
            </w:pPr>
            <w:r w:rsidRPr="007B6D0E">
              <w:rPr>
                <w:rFonts w:ascii="宋体" w:hAnsi="宋体" w:cs="宋体"/>
                <w:color w:val="000000"/>
                <w:sz w:val="24"/>
                <w:szCs w:val="24"/>
                <w:lang w:eastAsia="zh-CN"/>
              </w:rPr>
              <w:t>kg</w:t>
            </w:r>
          </w:p>
        </w:tc>
        <w:tc>
          <w:tcPr>
            <w:tcW w:w="379" w:type="dxa"/>
            <w:gridSpan w:val="2"/>
            <w:tcBorders>
              <w:top w:val="nil"/>
              <w:left w:val="single" w:sz="12" w:space="0" w:color="auto"/>
              <w:bottom w:val="nil"/>
            </w:tcBorders>
            <w:vAlign w:val="center"/>
          </w:tcPr>
          <w:p w:rsidR="001E7D34" w:rsidRPr="007B6D0E" w:rsidRDefault="001E7D34">
            <w:pPr>
              <w:spacing w:after="0" w:line="401" w:lineRule="exact"/>
              <w:jc w:val="center"/>
              <w:rPr>
                <w:rFonts w:ascii="宋体" w:hAnsi="宋体" w:cs="宋体"/>
                <w:color w:val="000000"/>
                <w:sz w:val="24"/>
                <w:szCs w:val="24"/>
              </w:rPr>
            </w:pPr>
          </w:p>
        </w:tc>
      </w:tr>
      <w:tr w:rsidR="001E7D34">
        <w:trPr>
          <w:trHeight w:hRule="exact" w:val="227"/>
        </w:trPr>
        <w:tc>
          <w:tcPr>
            <w:tcW w:w="310" w:type="dxa"/>
            <w:tcBorders>
              <w:top w:val="nil"/>
              <w:left w:val="single" w:sz="12" w:space="0" w:color="auto"/>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60"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551" w:type="dxa"/>
            <w:tcBorders>
              <w:top w:val="nil"/>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244" w:type="dxa"/>
            <w:gridSpan w:val="3"/>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569" w:type="dxa"/>
            <w:gridSpan w:val="7"/>
            <w:tcBorders>
              <w:top w:val="nil"/>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232" w:type="dxa"/>
            <w:gridSpan w:val="4"/>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580" w:type="dxa"/>
            <w:gridSpan w:val="3"/>
            <w:tcBorders>
              <w:top w:val="nil"/>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79" w:type="dxa"/>
            <w:gridSpan w:val="2"/>
            <w:tcBorders>
              <w:top w:val="nil"/>
              <w:left w:val="nil"/>
              <w:bottom w:val="nil"/>
              <w:right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rPr>
            </w:pPr>
          </w:p>
        </w:tc>
      </w:tr>
      <w:tr w:rsidR="001E7D34">
        <w:trPr>
          <w:trHeight w:val="771"/>
        </w:trPr>
        <w:tc>
          <w:tcPr>
            <w:tcW w:w="310" w:type="dxa"/>
            <w:tcBorders>
              <w:top w:val="nil"/>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60" w:type="dxa"/>
            <w:gridSpan w:val="2"/>
            <w:tcBorders>
              <w:top w:val="nil"/>
              <w:left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rPr>
              <w:t>主体材料</w:t>
            </w:r>
          </w:p>
        </w:tc>
        <w:tc>
          <w:tcPr>
            <w:tcW w:w="1551" w:type="dxa"/>
            <w:tcBorders>
              <w:top w:val="single" w:sz="12" w:space="0" w:color="auto"/>
              <w:bottom w:val="single" w:sz="12" w:space="0" w:color="auto"/>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color w:val="000000"/>
                <w:sz w:val="24"/>
                <w:szCs w:val="24"/>
              </w:rPr>
              <w:t xml:space="preserve">        </w:t>
            </w:r>
          </w:p>
        </w:tc>
        <w:tc>
          <w:tcPr>
            <w:tcW w:w="1244" w:type="dxa"/>
            <w:gridSpan w:val="3"/>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最大允许</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lang w:eastAsia="zh-CN"/>
              </w:rPr>
              <w:t>工作压力</w:t>
            </w:r>
          </w:p>
        </w:tc>
        <w:tc>
          <w:tcPr>
            <w:tcW w:w="1569" w:type="dxa"/>
            <w:gridSpan w:val="7"/>
            <w:tcBorders>
              <w:top w:val="single" w:sz="12" w:space="0" w:color="auto"/>
              <w:bottom w:val="single" w:sz="12" w:space="0" w:color="auto"/>
              <w:right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color w:val="000000"/>
                <w:sz w:val="24"/>
                <w:szCs w:val="24"/>
              </w:rPr>
              <w:t xml:space="preserve">     MPa   </w:t>
            </w:r>
          </w:p>
        </w:tc>
        <w:tc>
          <w:tcPr>
            <w:tcW w:w="1232" w:type="dxa"/>
            <w:gridSpan w:val="4"/>
            <w:tcBorders>
              <w:top w:val="nil"/>
              <w:left w:val="single" w:sz="12" w:space="0" w:color="auto"/>
              <w:bottom w:val="nil"/>
              <w:right w:val="single" w:sz="12" w:space="0" w:color="auto"/>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rPr>
              <w:t>耐压试验</w:t>
            </w:r>
            <w:r w:rsidRPr="007B6D0E">
              <w:rPr>
                <w:rFonts w:ascii="宋体" w:hAnsi="宋体" w:cs="宋体"/>
                <w:color w:val="000000"/>
                <w:sz w:val="24"/>
                <w:szCs w:val="24"/>
              </w:rPr>
              <w:t xml:space="preserve">  </w:t>
            </w:r>
            <w:r w:rsidRPr="007B6D0E">
              <w:rPr>
                <w:rFonts w:ascii="宋体" w:hAnsi="宋体" w:cs="宋体" w:hint="eastAsia"/>
                <w:color w:val="000000"/>
                <w:sz w:val="24"/>
                <w:szCs w:val="24"/>
              </w:rPr>
              <w:t>压力</w:t>
            </w:r>
          </w:p>
        </w:tc>
        <w:tc>
          <w:tcPr>
            <w:tcW w:w="1580" w:type="dxa"/>
            <w:gridSpan w:val="3"/>
            <w:tcBorders>
              <w:top w:val="single" w:sz="12" w:space="0" w:color="auto"/>
              <w:left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color w:val="000000"/>
                <w:sz w:val="24"/>
                <w:szCs w:val="24"/>
              </w:rPr>
              <w:t xml:space="preserve">   MPa        </w:t>
            </w:r>
          </w:p>
        </w:tc>
        <w:tc>
          <w:tcPr>
            <w:tcW w:w="379" w:type="dxa"/>
            <w:gridSpan w:val="2"/>
            <w:tcBorders>
              <w:top w:val="nil"/>
              <w:bottom w:val="nil"/>
            </w:tcBorders>
            <w:vAlign w:val="center"/>
          </w:tcPr>
          <w:p w:rsidR="001E7D34" w:rsidRPr="007B6D0E" w:rsidRDefault="001E7D34">
            <w:pPr>
              <w:spacing w:after="0" w:line="401" w:lineRule="exact"/>
              <w:jc w:val="center"/>
              <w:rPr>
                <w:rFonts w:ascii="宋体" w:hAnsi="宋体" w:cs="宋体"/>
                <w:color w:val="000000"/>
                <w:sz w:val="24"/>
                <w:szCs w:val="24"/>
              </w:rPr>
            </w:pPr>
          </w:p>
        </w:tc>
      </w:tr>
      <w:tr w:rsidR="001E7D34">
        <w:trPr>
          <w:trHeight w:hRule="exact" w:val="227"/>
        </w:trPr>
        <w:tc>
          <w:tcPr>
            <w:tcW w:w="310" w:type="dxa"/>
            <w:tcBorders>
              <w:top w:val="nil"/>
              <w:left w:val="single" w:sz="12" w:space="0" w:color="auto"/>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60"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551" w:type="dxa"/>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244" w:type="dxa"/>
            <w:gridSpan w:val="3"/>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569" w:type="dxa"/>
            <w:gridSpan w:val="7"/>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232" w:type="dxa"/>
            <w:gridSpan w:val="4"/>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580" w:type="dxa"/>
            <w:gridSpan w:val="3"/>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79" w:type="dxa"/>
            <w:gridSpan w:val="2"/>
            <w:tcBorders>
              <w:top w:val="nil"/>
              <w:left w:val="nil"/>
              <w:bottom w:val="nil"/>
              <w:right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rPr>
            </w:pPr>
          </w:p>
        </w:tc>
      </w:tr>
      <w:tr w:rsidR="001E7D34">
        <w:trPr>
          <w:trHeight w:val="799"/>
        </w:trPr>
        <w:tc>
          <w:tcPr>
            <w:tcW w:w="310" w:type="dxa"/>
            <w:tcBorders>
              <w:top w:val="nil"/>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60" w:type="dxa"/>
            <w:gridSpan w:val="2"/>
            <w:tcBorders>
              <w:top w:val="nil"/>
              <w:left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罐体</w:t>
            </w:r>
            <w:r w:rsidRPr="007B6D0E">
              <w:rPr>
                <w:rFonts w:ascii="宋体" w:hAnsi="宋体" w:cs="宋体" w:hint="eastAsia"/>
                <w:color w:val="000000"/>
                <w:sz w:val="24"/>
                <w:szCs w:val="24"/>
              </w:rPr>
              <w:t>容积</w:t>
            </w:r>
          </w:p>
        </w:tc>
        <w:tc>
          <w:tcPr>
            <w:tcW w:w="1551" w:type="dxa"/>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color w:val="000000"/>
                <w:sz w:val="24"/>
                <w:szCs w:val="24"/>
              </w:rPr>
              <w:t>m</w:t>
            </w:r>
            <w:r w:rsidRPr="007B6D0E">
              <w:rPr>
                <w:rFonts w:ascii="宋体" w:hAnsi="宋体" w:cs="宋体"/>
                <w:color w:val="000000"/>
                <w:sz w:val="24"/>
                <w:szCs w:val="24"/>
                <w:vertAlign w:val="superscript"/>
              </w:rPr>
              <w:t>3</w:t>
            </w:r>
          </w:p>
        </w:tc>
        <w:tc>
          <w:tcPr>
            <w:tcW w:w="1244" w:type="dxa"/>
            <w:gridSpan w:val="3"/>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罐体</w:t>
            </w:r>
            <w:r w:rsidRPr="007B6D0E">
              <w:rPr>
                <w:rFonts w:ascii="宋体" w:hAnsi="宋体" w:cs="宋体" w:hint="eastAsia"/>
                <w:color w:val="000000"/>
                <w:sz w:val="24"/>
                <w:szCs w:val="24"/>
              </w:rPr>
              <w:t>设计使用年限</w:t>
            </w:r>
          </w:p>
        </w:tc>
        <w:tc>
          <w:tcPr>
            <w:tcW w:w="1569" w:type="dxa"/>
            <w:gridSpan w:val="7"/>
            <w:tcBorders>
              <w:top w:val="single" w:sz="12" w:space="0" w:color="auto"/>
              <w:bottom w:val="single" w:sz="12" w:space="0" w:color="auto"/>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color w:val="000000"/>
                <w:sz w:val="24"/>
                <w:szCs w:val="24"/>
              </w:rPr>
              <w:t xml:space="preserve">         年</w:t>
            </w:r>
          </w:p>
        </w:tc>
        <w:tc>
          <w:tcPr>
            <w:tcW w:w="1232" w:type="dxa"/>
            <w:gridSpan w:val="4"/>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制造</w:t>
            </w:r>
            <w:r w:rsidRPr="007B6D0E">
              <w:rPr>
                <w:rFonts w:ascii="宋体" w:hAnsi="宋体" w:cs="宋体" w:hint="eastAsia"/>
                <w:color w:val="000000"/>
                <w:sz w:val="24"/>
                <w:szCs w:val="24"/>
              </w:rPr>
              <w:t>许可</w:t>
            </w:r>
          </w:p>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项目</w:t>
            </w:r>
            <w:r w:rsidRPr="007B6D0E">
              <w:rPr>
                <w:rFonts w:ascii="宋体" w:hAnsi="宋体" w:cs="宋体" w:hint="eastAsia"/>
                <w:color w:val="000000"/>
                <w:sz w:val="24"/>
                <w:szCs w:val="24"/>
              </w:rPr>
              <w:t>级别</w:t>
            </w:r>
          </w:p>
        </w:tc>
        <w:tc>
          <w:tcPr>
            <w:tcW w:w="1580" w:type="dxa"/>
            <w:gridSpan w:val="3"/>
            <w:tcBorders>
              <w:top w:val="single" w:sz="12" w:space="0" w:color="auto"/>
              <w:bottom w:val="single" w:sz="12" w:space="0" w:color="auto"/>
            </w:tcBorders>
            <w:vAlign w:val="center"/>
          </w:tcPr>
          <w:p w:rsidR="001E7D34" w:rsidRPr="007B6D0E" w:rsidRDefault="005318C7">
            <w:pPr>
              <w:spacing w:after="0" w:line="401" w:lineRule="exact"/>
              <w:ind w:left="28" w:hanging="329"/>
              <w:jc w:val="right"/>
              <w:rPr>
                <w:rFonts w:ascii="宋体" w:hAnsi="宋体" w:cs="宋体"/>
                <w:color w:val="000000"/>
                <w:sz w:val="24"/>
                <w:szCs w:val="24"/>
              </w:rPr>
            </w:pPr>
            <w:r w:rsidRPr="007B6D0E">
              <w:rPr>
                <w:rFonts w:ascii="宋体" w:hAnsi="宋体" w:cs="宋体"/>
                <w:color w:val="000000"/>
                <w:sz w:val="24"/>
                <w:szCs w:val="24"/>
              </w:rPr>
              <w:t xml:space="preserve"> </w:t>
            </w:r>
          </w:p>
        </w:tc>
        <w:tc>
          <w:tcPr>
            <w:tcW w:w="379" w:type="dxa"/>
            <w:gridSpan w:val="2"/>
            <w:tcBorders>
              <w:top w:val="nil"/>
              <w:bottom w:val="nil"/>
            </w:tcBorders>
            <w:vAlign w:val="center"/>
          </w:tcPr>
          <w:p w:rsidR="001E7D34" w:rsidRPr="007B6D0E" w:rsidRDefault="001E7D34">
            <w:pPr>
              <w:spacing w:after="0" w:line="401" w:lineRule="exact"/>
              <w:jc w:val="center"/>
              <w:rPr>
                <w:rFonts w:ascii="宋体" w:hAnsi="宋体" w:cs="宋体"/>
                <w:color w:val="000000"/>
                <w:sz w:val="24"/>
                <w:szCs w:val="24"/>
              </w:rPr>
            </w:pPr>
          </w:p>
        </w:tc>
      </w:tr>
      <w:tr w:rsidR="001E7D34">
        <w:trPr>
          <w:trHeight w:hRule="exact" w:val="227"/>
        </w:trPr>
        <w:tc>
          <w:tcPr>
            <w:tcW w:w="310" w:type="dxa"/>
            <w:tcBorders>
              <w:top w:val="nil"/>
              <w:left w:val="single" w:sz="12" w:space="0" w:color="auto"/>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60"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551" w:type="dxa"/>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244" w:type="dxa"/>
            <w:gridSpan w:val="3"/>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569" w:type="dxa"/>
            <w:gridSpan w:val="7"/>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232" w:type="dxa"/>
            <w:gridSpan w:val="4"/>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580" w:type="dxa"/>
            <w:gridSpan w:val="3"/>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79" w:type="dxa"/>
            <w:gridSpan w:val="2"/>
            <w:tcBorders>
              <w:top w:val="nil"/>
              <w:left w:val="nil"/>
              <w:bottom w:val="nil"/>
              <w:right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rPr>
            </w:pPr>
          </w:p>
        </w:tc>
      </w:tr>
      <w:tr w:rsidR="001E7D34">
        <w:trPr>
          <w:trHeight w:val="784"/>
        </w:trPr>
        <w:tc>
          <w:tcPr>
            <w:tcW w:w="310" w:type="dxa"/>
            <w:tcBorders>
              <w:top w:val="nil"/>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60" w:type="dxa"/>
            <w:gridSpan w:val="2"/>
            <w:tcBorders>
              <w:top w:val="nil"/>
              <w:left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rPr>
              <w:t>制造日期</w:t>
            </w:r>
          </w:p>
        </w:tc>
        <w:tc>
          <w:tcPr>
            <w:tcW w:w="1551" w:type="dxa"/>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color w:val="000000"/>
                <w:sz w:val="24"/>
                <w:szCs w:val="24"/>
              </w:rPr>
              <w:t xml:space="preserve">   年　月</w:t>
            </w:r>
          </w:p>
        </w:tc>
        <w:tc>
          <w:tcPr>
            <w:tcW w:w="1244" w:type="dxa"/>
            <w:gridSpan w:val="3"/>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rPr>
              <w:t>产品标准</w:t>
            </w:r>
          </w:p>
        </w:tc>
        <w:tc>
          <w:tcPr>
            <w:tcW w:w="4381" w:type="dxa"/>
            <w:gridSpan w:val="14"/>
            <w:tcBorders>
              <w:top w:val="single" w:sz="12" w:space="0" w:color="auto"/>
              <w:bottom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79" w:type="dxa"/>
            <w:gridSpan w:val="2"/>
            <w:tcBorders>
              <w:top w:val="nil"/>
              <w:bottom w:val="nil"/>
            </w:tcBorders>
            <w:vAlign w:val="center"/>
          </w:tcPr>
          <w:p w:rsidR="001E7D34" w:rsidRPr="007B6D0E" w:rsidRDefault="001E7D34">
            <w:pPr>
              <w:spacing w:after="0" w:line="401" w:lineRule="exact"/>
              <w:jc w:val="center"/>
              <w:rPr>
                <w:rFonts w:ascii="宋体" w:hAnsi="宋体" w:cs="宋体"/>
                <w:color w:val="000000"/>
                <w:sz w:val="24"/>
                <w:szCs w:val="24"/>
              </w:rPr>
            </w:pPr>
          </w:p>
        </w:tc>
      </w:tr>
      <w:tr w:rsidR="001E7D34">
        <w:trPr>
          <w:trHeight w:hRule="exact" w:val="227"/>
        </w:trPr>
        <w:tc>
          <w:tcPr>
            <w:tcW w:w="310" w:type="dxa"/>
            <w:tcBorders>
              <w:top w:val="nil"/>
              <w:left w:val="single" w:sz="12" w:space="0" w:color="auto"/>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60"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551" w:type="dxa"/>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244" w:type="dxa"/>
            <w:gridSpan w:val="3"/>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667" w:type="dxa"/>
            <w:gridSpan w:val="8"/>
            <w:tcBorders>
              <w:top w:val="single" w:sz="12" w:space="0" w:color="auto"/>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484" w:type="dxa"/>
            <w:gridSpan w:val="5"/>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230" w:type="dxa"/>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79" w:type="dxa"/>
            <w:gridSpan w:val="2"/>
            <w:tcBorders>
              <w:top w:val="nil"/>
              <w:left w:val="nil"/>
              <w:bottom w:val="nil"/>
              <w:right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rPr>
            </w:pPr>
          </w:p>
        </w:tc>
      </w:tr>
      <w:tr w:rsidR="001E7D34">
        <w:trPr>
          <w:trHeight w:val="798"/>
        </w:trPr>
        <w:tc>
          <w:tcPr>
            <w:tcW w:w="310" w:type="dxa"/>
            <w:tcBorders>
              <w:top w:val="nil"/>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60" w:type="dxa"/>
            <w:gridSpan w:val="2"/>
            <w:tcBorders>
              <w:top w:val="nil"/>
              <w:left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特种设备代码</w:t>
            </w:r>
          </w:p>
        </w:tc>
        <w:tc>
          <w:tcPr>
            <w:tcW w:w="2957" w:type="dxa"/>
            <w:gridSpan w:val="7"/>
            <w:tcBorders>
              <w:top w:val="single" w:sz="12" w:space="0" w:color="auto"/>
              <w:bottom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348" w:type="dxa"/>
            <w:gridSpan w:val="2"/>
            <w:tcBorders>
              <w:top w:val="nil"/>
              <w:bottom w:val="nil"/>
            </w:tcBorders>
            <w:vAlign w:val="center"/>
          </w:tcPr>
          <w:p w:rsidR="001E7D34" w:rsidRPr="007B6D0E" w:rsidRDefault="005318C7">
            <w:pPr>
              <w:spacing w:after="0" w:line="401" w:lineRule="exact"/>
              <w:ind w:left="-110" w:right="-110"/>
              <w:jc w:val="center"/>
              <w:rPr>
                <w:rFonts w:ascii="宋体" w:hAnsi="宋体" w:cs="宋体"/>
                <w:color w:val="000000"/>
                <w:sz w:val="24"/>
                <w:szCs w:val="24"/>
              </w:rPr>
            </w:pPr>
            <w:r w:rsidRPr="007B6D0E">
              <w:rPr>
                <w:rFonts w:ascii="宋体" w:hAnsi="宋体" w:cs="宋体" w:hint="eastAsia"/>
                <w:color w:val="000000"/>
                <w:sz w:val="24"/>
                <w:szCs w:val="24"/>
                <w:lang w:eastAsia="zh-CN"/>
              </w:rPr>
              <w:t>生产</w:t>
            </w:r>
            <w:r w:rsidRPr="007B6D0E">
              <w:rPr>
                <w:rFonts w:ascii="宋体" w:hAnsi="宋体" w:cs="宋体" w:hint="eastAsia"/>
                <w:color w:val="000000"/>
                <w:sz w:val="24"/>
                <w:szCs w:val="24"/>
              </w:rPr>
              <w:t>许可</w:t>
            </w:r>
          </w:p>
          <w:p w:rsidR="001E7D34" w:rsidRPr="007B6D0E" w:rsidRDefault="005318C7">
            <w:pPr>
              <w:spacing w:after="0" w:line="401" w:lineRule="exact"/>
              <w:ind w:left="-110" w:right="-110"/>
              <w:jc w:val="center"/>
              <w:rPr>
                <w:rFonts w:ascii="宋体" w:hAnsi="宋体" w:cs="宋体"/>
                <w:color w:val="000000"/>
                <w:sz w:val="24"/>
                <w:szCs w:val="24"/>
              </w:rPr>
            </w:pPr>
            <w:r w:rsidRPr="007B6D0E">
              <w:rPr>
                <w:rFonts w:ascii="宋体" w:hAnsi="宋体" w:cs="宋体" w:hint="eastAsia"/>
                <w:color w:val="000000"/>
                <w:sz w:val="24"/>
                <w:szCs w:val="24"/>
              </w:rPr>
              <w:t>证编号</w:t>
            </w:r>
          </w:p>
        </w:tc>
        <w:tc>
          <w:tcPr>
            <w:tcW w:w="2871" w:type="dxa"/>
            <w:gridSpan w:val="9"/>
            <w:tcBorders>
              <w:top w:val="single" w:sz="12" w:space="0" w:color="auto"/>
              <w:bottom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79" w:type="dxa"/>
            <w:gridSpan w:val="2"/>
            <w:tcBorders>
              <w:top w:val="nil"/>
              <w:bottom w:val="nil"/>
            </w:tcBorders>
            <w:vAlign w:val="center"/>
          </w:tcPr>
          <w:p w:rsidR="001E7D34" w:rsidRPr="007B6D0E" w:rsidRDefault="001E7D34">
            <w:pPr>
              <w:spacing w:after="0" w:line="401" w:lineRule="exact"/>
              <w:jc w:val="center"/>
              <w:rPr>
                <w:rFonts w:ascii="宋体" w:hAnsi="宋体" w:cs="宋体"/>
                <w:color w:val="000000"/>
                <w:sz w:val="24"/>
                <w:szCs w:val="24"/>
              </w:rPr>
            </w:pPr>
          </w:p>
        </w:tc>
      </w:tr>
      <w:tr w:rsidR="001E7D34">
        <w:trPr>
          <w:trHeight w:hRule="exact" w:val="227"/>
        </w:trPr>
        <w:tc>
          <w:tcPr>
            <w:tcW w:w="310" w:type="dxa"/>
            <w:tcBorders>
              <w:top w:val="nil"/>
              <w:left w:val="single" w:sz="12" w:space="0" w:color="auto"/>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60"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607" w:type="dxa"/>
            <w:gridSpan w:val="2"/>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333" w:type="dxa"/>
            <w:gridSpan w:val="4"/>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300"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706" w:type="dxa"/>
            <w:gridSpan w:val="9"/>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230" w:type="dxa"/>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79" w:type="dxa"/>
            <w:gridSpan w:val="2"/>
            <w:tcBorders>
              <w:top w:val="nil"/>
              <w:left w:val="nil"/>
              <w:bottom w:val="nil"/>
              <w:right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rPr>
            </w:pPr>
          </w:p>
        </w:tc>
      </w:tr>
      <w:tr w:rsidR="001E7D34">
        <w:trPr>
          <w:trHeight w:val="799"/>
        </w:trPr>
        <w:tc>
          <w:tcPr>
            <w:tcW w:w="310" w:type="dxa"/>
            <w:tcBorders>
              <w:top w:val="nil"/>
              <w:bottom w:val="nil"/>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1260" w:type="dxa"/>
            <w:gridSpan w:val="2"/>
            <w:tcBorders>
              <w:top w:val="nil"/>
              <w:left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制造单位名称</w:t>
            </w:r>
          </w:p>
        </w:tc>
        <w:tc>
          <w:tcPr>
            <w:tcW w:w="7203" w:type="dxa"/>
            <w:gridSpan w:val="19"/>
            <w:tcBorders>
              <w:top w:val="single" w:sz="12" w:space="0" w:color="auto"/>
              <w:bottom w:val="single" w:sz="12" w:space="0" w:color="auto"/>
            </w:tcBorders>
            <w:vAlign w:val="center"/>
          </w:tcPr>
          <w:p w:rsidR="001E7D34" w:rsidRPr="007B6D0E" w:rsidRDefault="001E7D34">
            <w:pPr>
              <w:spacing w:line="401" w:lineRule="exact"/>
              <w:jc w:val="center"/>
              <w:rPr>
                <w:rFonts w:ascii="宋体" w:hAnsi="宋体" w:cs="宋体"/>
                <w:color w:val="000000"/>
                <w:sz w:val="24"/>
                <w:szCs w:val="24"/>
              </w:rPr>
            </w:pPr>
          </w:p>
        </w:tc>
        <w:tc>
          <w:tcPr>
            <w:tcW w:w="352" w:type="dxa"/>
            <w:tcBorders>
              <w:top w:val="nil"/>
              <w:bottom w:val="nil"/>
            </w:tcBorders>
            <w:vAlign w:val="center"/>
          </w:tcPr>
          <w:p w:rsidR="001E7D34" w:rsidRPr="007B6D0E" w:rsidRDefault="001E7D34">
            <w:pPr>
              <w:spacing w:line="401" w:lineRule="exact"/>
              <w:jc w:val="center"/>
              <w:rPr>
                <w:rFonts w:ascii="宋体" w:hAnsi="宋体" w:cs="宋体"/>
                <w:color w:val="000000"/>
                <w:sz w:val="24"/>
                <w:szCs w:val="24"/>
              </w:rPr>
            </w:pPr>
          </w:p>
        </w:tc>
      </w:tr>
      <w:tr w:rsidR="001E7D34">
        <w:trPr>
          <w:trHeight w:val="706"/>
        </w:trPr>
        <w:tc>
          <w:tcPr>
            <w:tcW w:w="310" w:type="dxa"/>
            <w:tcBorders>
              <w:top w:val="nil"/>
              <w:bottom w:val="single" w:sz="12" w:space="0" w:color="auto"/>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8815" w:type="dxa"/>
            <w:gridSpan w:val="22"/>
            <w:tcBorders>
              <w:top w:val="nil"/>
              <w:left w:val="nil"/>
              <w:bottom w:val="single" w:sz="12" w:space="0" w:color="auto"/>
            </w:tcBorders>
            <w:vAlign w:val="center"/>
          </w:tcPr>
          <w:p w:rsidR="001E7D34" w:rsidRPr="007B6D0E" w:rsidRDefault="005318C7">
            <w:pPr>
              <w:spacing w:after="0" w:line="401"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铭牌的拓印或者复印件件存于移动式压力容器产品质量证明书中</w:t>
            </w:r>
          </w:p>
        </w:tc>
      </w:tr>
    </w:tbl>
    <w:p w:rsidR="001E7D34" w:rsidRPr="007B6D0E" w:rsidRDefault="005318C7">
      <w:pPr>
        <w:spacing w:after="0" w:line="401" w:lineRule="exact"/>
        <w:ind w:firstLineChars="200" w:firstLine="420"/>
        <w:rPr>
          <w:rFonts w:ascii="宋体" w:hAnsi="宋体" w:cs="宋体"/>
          <w:color w:val="000000"/>
          <w:lang w:eastAsia="zh-CN"/>
        </w:rPr>
      </w:pPr>
      <w:r w:rsidRPr="007B6D0E">
        <w:rPr>
          <w:rFonts w:ascii="宋体" w:hAnsi="宋体" w:cs="宋体" w:hint="eastAsia"/>
          <w:color w:val="000000"/>
          <w:sz w:val="21"/>
          <w:lang w:eastAsia="zh-CN"/>
        </w:rPr>
        <w:t>注：本铭牌适用于有隔热或者无隔热结构罐体汽车罐车。</w:t>
      </w:r>
      <w:r w:rsidRPr="007B6D0E">
        <w:rPr>
          <w:rFonts w:ascii="宋体" w:hAnsi="宋体" w:cs="宋体"/>
          <w:color w:val="000000"/>
          <w:lang w:eastAsia="zh-CN"/>
        </w:rPr>
        <w:br w:type="page"/>
      </w:r>
    </w:p>
    <w:tbl>
      <w:tblPr>
        <w:tblpPr w:leftFromText="180" w:rightFromText="180" w:vertAnchor="text" w:horzAnchor="margin" w:tblpY="548"/>
        <w:tblW w:w="90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96"/>
        <w:gridCol w:w="1260"/>
        <w:gridCol w:w="875"/>
        <w:gridCol w:w="14"/>
        <w:gridCol w:w="24"/>
        <w:gridCol w:w="914"/>
        <w:gridCol w:w="903"/>
        <w:gridCol w:w="329"/>
        <w:gridCol w:w="30"/>
        <w:gridCol w:w="1573"/>
        <w:gridCol w:w="81"/>
        <w:gridCol w:w="402"/>
        <w:gridCol w:w="699"/>
        <w:gridCol w:w="61"/>
        <w:gridCol w:w="33"/>
        <w:gridCol w:w="1265"/>
        <w:gridCol w:w="310"/>
      </w:tblGrid>
      <w:tr w:rsidR="001E7D34">
        <w:trPr>
          <w:trHeight w:val="354"/>
        </w:trPr>
        <w:tc>
          <w:tcPr>
            <w:tcW w:w="296" w:type="dxa"/>
            <w:tcBorders>
              <w:top w:val="single" w:sz="12" w:space="0" w:color="auto"/>
              <w:bottom w:val="nil"/>
              <w:right w:val="nil"/>
            </w:tcBorders>
            <w:vAlign w:val="center"/>
          </w:tcPr>
          <w:p w:rsidR="001E7D34" w:rsidRPr="007B6D0E" w:rsidRDefault="001E7D34">
            <w:pPr>
              <w:spacing w:line="401" w:lineRule="exact"/>
              <w:rPr>
                <w:rFonts w:ascii="宋体" w:hAnsi="宋体" w:cs="宋体"/>
                <w:color w:val="000000"/>
                <w:sz w:val="18"/>
                <w:szCs w:val="18"/>
                <w:lang w:eastAsia="zh-CN"/>
              </w:rPr>
            </w:pPr>
          </w:p>
        </w:tc>
        <w:tc>
          <w:tcPr>
            <w:tcW w:w="8773" w:type="dxa"/>
            <w:gridSpan w:val="16"/>
            <w:tcBorders>
              <w:top w:val="single" w:sz="12" w:space="0" w:color="auto"/>
              <w:left w:val="nil"/>
              <w:bottom w:val="nil"/>
            </w:tcBorders>
            <w:vAlign w:val="center"/>
          </w:tcPr>
          <w:p w:rsidR="001E7D34" w:rsidRPr="007B6D0E" w:rsidRDefault="001E7D34">
            <w:pPr>
              <w:spacing w:line="401" w:lineRule="exact"/>
              <w:rPr>
                <w:rFonts w:ascii="宋体" w:hAnsi="宋体" w:cs="宋体"/>
                <w:color w:val="000000"/>
                <w:sz w:val="18"/>
                <w:szCs w:val="18"/>
                <w:lang w:eastAsia="zh-CN"/>
              </w:rPr>
            </w:pPr>
          </w:p>
        </w:tc>
      </w:tr>
      <w:tr w:rsidR="001E7D34">
        <w:trPr>
          <w:trHeight w:val="687"/>
        </w:trPr>
        <w:tc>
          <w:tcPr>
            <w:tcW w:w="296" w:type="dxa"/>
            <w:tcBorders>
              <w:top w:val="nil"/>
              <w:bottom w:val="nil"/>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1260" w:type="dxa"/>
            <w:tcBorders>
              <w:top w:val="nil"/>
              <w:left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rPr>
              <w:t>产品名称</w:t>
            </w:r>
          </w:p>
        </w:tc>
        <w:tc>
          <w:tcPr>
            <w:tcW w:w="5145" w:type="dxa"/>
            <w:gridSpan w:val="10"/>
            <w:tcBorders>
              <w:top w:val="single" w:sz="12" w:space="0" w:color="auto"/>
              <w:bottom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699" w:type="dxa"/>
            <w:tcBorders>
              <w:top w:val="nil"/>
              <w:bottom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359" w:type="dxa"/>
            <w:gridSpan w:val="3"/>
            <w:tcBorders>
              <w:top w:val="single" w:sz="12" w:space="0" w:color="auto"/>
              <w:bottom w:val="single" w:sz="12" w:space="0" w:color="auto"/>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rPr>
              <w:t>●</w:t>
            </w:r>
          </w:p>
        </w:tc>
        <w:tc>
          <w:tcPr>
            <w:tcW w:w="310" w:type="dxa"/>
            <w:tcBorders>
              <w:top w:val="nil"/>
              <w:bottom w:val="nil"/>
            </w:tcBorders>
            <w:vAlign w:val="center"/>
          </w:tcPr>
          <w:p w:rsidR="001E7D34" w:rsidRPr="007B6D0E" w:rsidRDefault="001E7D34">
            <w:pPr>
              <w:spacing w:line="401" w:lineRule="exact"/>
              <w:jc w:val="center"/>
              <w:rPr>
                <w:rFonts w:ascii="宋体" w:hAnsi="宋体" w:cs="宋体"/>
                <w:color w:val="000000"/>
                <w:sz w:val="24"/>
                <w:szCs w:val="24"/>
              </w:rPr>
            </w:pPr>
          </w:p>
        </w:tc>
      </w:tr>
      <w:tr w:rsidR="001E7D34">
        <w:trPr>
          <w:trHeight w:hRule="exact" w:val="227"/>
        </w:trPr>
        <w:tc>
          <w:tcPr>
            <w:tcW w:w="296" w:type="dxa"/>
            <w:tcBorders>
              <w:top w:val="nil"/>
              <w:left w:val="single" w:sz="12" w:space="0" w:color="auto"/>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60" w:type="dxa"/>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827" w:type="dxa"/>
            <w:gridSpan w:val="4"/>
            <w:tcBorders>
              <w:top w:val="single" w:sz="12" w:space="0" w:color="auto"/>
              <w:left w:val="nil"/>
              <w:bottom w:val="single" w:sz="12" w:space="0" w:color="auto"/>
              <w:right w:val="nil"/>
            </w:tcBorders>
            <w:vAlign w:val="center"/>
          </w:tcPr>
          <w:p w:rsidR="001E7D34" w:rsidRPr="007B6D0E" w:rsidRDefault="001E7D34">
            <w:pPr>
              <w:spacing w:after="0" w:line="401" w:lineRule="exact"/>
              <w:jc w:val="right"/>
              <w:rPr>
                <w:rFonts w:ascii="宋体" w:hAnsi="宋体" w:cs="宋体"/>
                <w:color w:val="000000"/>
                <w:sz w:val="24"/>
                <w:szCs w:val="24"/>
              </w:rPr>
            </w:pPr>
          </w:p>
        </w:tc>
        <w:tc>
          <w:tcPr>
            <w:tcW w:w="1232"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603" w:type="dxa"/>
            <w:gridSpan w:val="2"/>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182" w:type="dxa"/>
            <w:gridSpan w:val="3"/>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359" w:type="dxa"/>
            <w:gridSpan w:val="3"/>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10" w:type="dxa"/>
            <w:tcBorders>
              <w:top w:val="nil"/>
              <w:left w:val="nil"/>
              <w:bottom w:val="nil"/>
              <w:right w:val="single" w:sz="12" w:space="0" w:color="auto"/>
            </w:tcBorders>
            <w:vAlign w:val="center"/>
          </w:tcPr>
          <w:p w:rsidR="001E7D34" w:rsidRPr="007B6D0E" w:rsidRDefault="001E7D34">
            <w:pPr>
              <w:spacing w:line="401" w:lineRule="exact"/>
              <w:jc w:val="center"/>
              <w:rPr>
                <w:rFonts w:ascii="宋体" w:hAnsi="宋体" w:cs="宋体"/>
                <w:color w:val="000000"/>
                <w:sz w:val="24"/>
                <w:szCs w:val="24"/>
              </w:rPr>
            </w:pPr>
          </w:p>
        </w:tc>
      </w:tr>
      <w:tr w:rsidR="001E7D34">
        <w:trPr>
          <w:trHeight w:val="701"/>
        </w:trPr>
        <w:tc>
          <w:tcPr>
            <w:tcW w:w="296" w:type="dxa"/>
            <w:tcBorders>
              <w:top w:val="nil"/>
              <w:bottom w:val="nil"/>
              <w:right w:val="nil"/>
            </w:tcBorders>
            <w:vAlign w:val="center"/>
          </w:tcPr>
          <w:p w:rsidR="001E7D34" w:rsidRPr="007B6D0E" w:rsidRDefault="001E7D34">
            <w:pPr>
              <w:spacing w:after="0" w:line="401" w:lineRule="exact"/>
              <w:contextualSpacing/>
              <w:jc w:val="center"/>
              <w:rPr>
                <w:rFonts w:ascii="宋体" w:hAnsi="宋体" w:cs="宋体"/>
                <w:color w:val="000000"/>
                <w:sz w:val="24"/>
                <w:szCs w:val="24"/>
              </w:rPr>
            </w:pPr>
          </w:p>
        </w:tc>
        <w:tc>
          <w:tcPr>
            <w:tcW w:w="1260" w:type="dxa"/>
            <w:tcBorders>
              <w:top w:val="nil"/>
              <w:left w:val="nil"/>
              <w:bottom w:val="nil"/>
            </w:tcBorders>
            <w:vAlign w:val="center"/>
          </w:tcPr>
          <w:p w:rsidR="001E7D34" w:rsidRPr="007B6D0E" w:rsidRDefault="005318C7">
            <w:pPr>
              <w:spacing w:after="0" w:line="401" w:lineRule="exact"/>
              <w:contextualSpacing/>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产品型号</w:t>
            </w:r>
          </w:p>
        </w:tc>
        <w:tc>
          <w:tcPr>
            <w:tcW w:w="1827" w:type="dxa"/>
            <w:gridSpan w:val="4"/>
            <w:tcBorders>
              <w:top w:val="single" w:sz="12" w:space="0" w:color="auto"/>
              <w:bottom w:val="single" w:sz="12" w:space="0" w:color="auto"/>
            </w:tcBorders>
            <w:vAlign w:val="center"/>
          </w:tcPr>
          <w:p w:rsidR="001E7D34" w:rsidRPr="007B6D0E" w:rsidRDefault="001E7D34">
            <w:pPr>
              <w:spacing w:after="0" w:line="401" w:lineRule="exact"/>
              <w:contextualSpacing/>
              <w:jc w:val="right"/>
              <w:rPr>
                <w:rFonts w:ascii="宋体" w:hAnsi="宋体" w:cs="宋体"/>
                <w:color w:val="000000"/>
                <w:sz w:val="24"/>
                <w:szCs w:val="24"/>
              </w:rPr>
            </w:pPr>
          </w:p>
        </w:tc>
        <w:tc>
          <w:tcPr>
            <w:tcW w:w="1232" w:type="dxa"/>
            <w:gridSpan w:val="2"/>
            <w:tcBorders>
              <w:top w:val="nil"/>
              <w:bottom w:val="nil"/>
            </w:tcBorders>
            <w:vAlign w:val="center"/>
          </w:tcPr>
          <w:p w:rsidR="001E7D34" w:rsidRPr="007B6D0E" w:rsidRDefault="005318C7">
            <w:pPr>
              <w:spacing w:after="0" w:line="401" w:lineRule="exact"/>
              <w:contextualSpacing/>
              <w:rPr>
                <w:rFonts w:ascii="宋体" w:hAnsi="宋体" w:cs="宋体"/>
                <w:color w:val="000000"/>
                <w:sz w:val="24"/>
                <w:szCs w:val="24"/>
              </w:rPr>
            </w:pPr>
            <w:r w:rsidRPr="007B6D0E">
              <w:rPr>
                <w:rFonts w:ascii="宋体" w:hAnsi="宋体" w:cs="宋体" w:hint="eastAsia"/>
                <w:color w:val="000000"/>
                <w:sz w:val="24"/>
                <w:szCs w:val="24"/>
                <w:lang w:eastAsia="zh-CN"/>
              </w:rPr>
              <w:t>产品编号</w:t>
            </w:r>
          </w:p>
        </w:tc>
        <w:tc>
          <w:tcPr>
            <w:tcW w:w="1603" w:type="dxa"/>
            <w:gridSpan w:val="2"/>
            <w:tcBorders>
              <w:top w:val="single" w:sz="12" w:space="0" w:color="auto"/>
              <w:bottom w:val="single" w:sz="12" w:space="0" w:color="auto"/>
            </w:tcBorders>
            <w:vAlign w:val="center"/>
          </w:tcPr>
          <w:p w:rsidR="001E7D34" w:rsidRPr="007B6D0E" w:rsidRDefault="001E7D34">
            <w:pPr>
              <w:spacing w:after="0" w:line="401" w:lineRule="exact"/>
              <w:contextualSpacing/>
              <w:jc w:val="center"/>
              <w:rPr>
                <w:rFonts w:ascii="宋体" w:hAnsi="宋体" w:cs="宋体"/>
                <w:color w:val="000000"/>
                <w:sz w:val="24"/>
                <w:szCs w:val="24"/>
              </w:rPr>
            </w:pPr>
          </w:p>
        </w:tc>
        <w:tc>
          <w:tcPr>
            <w:tcW w:w="1182" w:type="dxa"/>
            <w:gridSpan w:val="3"/>
            <w:tcBorders>
              <w:top w:val="nil"/>
              <w:bottom w:val="nil"/>
            </w:tcBorders>
            <w:vAlign w:val="center"/>
          </w:tcPr>
          <w:p w:rsidR="001E7D34" w:rsidRPr="007B6D0E" w:rsidRDefault="005318C7">
            <w:pPr>
              <w:spacing w:after="0" w:line="401" w:lineRule="exact"/>
              <w:contextualSpacing/>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车辆</w:t>
            </w:r>
          </w:p>
          <w:p w:rsidR="001E7D34" w:rsidRPr="007B6D0E" w:rsidRDefault="005318C7">
            <w:pPr>
              <w:spacing w:after="0" w:line="401" w:lineRule="exact"/>
              <w:contextualSpacing/>
              <w:jc w:val="center"/>
              <w:rPr>
                <w:rFonts w:ascii="宋体" w:hAnsi="宋体" w:cs="宋体"/>
                <w:color w:val="000000"/>
                <w:sz w:val="24"/>
                <w:szCs w:val="24"/>
              </w:rPr>
            </w:pPr>
            <w:r w:rsidRPr="007B6D0E">
              <w:rPr>
                <w:rFonts w:ascii="宋体" w:hAnsi="宋体" w:cs="宋体"/>
                <w:color w:val="000000"/>
                <w:sz w:val="24"/>
                <w:szCs w:val="24"/>
                <w:lang w:eastAsia="zh-CN"/>
              </w:rPr>
              <w:t>VIN码</w:t>
            </w:r>
          </w:p>
        </w:tc>
        <w:tc>
          <w:tcPr>
            <w:tcW w:w="1359" w:type="dxa"/>
            <w:gridSpan w:val="3"/>
            <w:tcBorders>
              <w:top w:val="single" w:sz="12" w:space="0" w:color="auto"/>
              <w:bottom w:val="single" w:sz="12" w:space="0" w:color="auto"/>
            </w:tcBorders>
            <w:vAlign w:val="center"/>
          </w:tcPr>
          <w:p w:rsidR="001E7D34" w:rsidRPr="007B6D0E" w:rsidRDefault="001E7D34">
            <w:pPr>
              <w:spacing w:after="0" w:line="401" w:lineRule="exact"/>
              <w:contextualSpacing/>
              <w:jc w:val="center"/>
              <w:rPr>
                <w:rFonts w:ascii="宋体" w:hAnsi="宋体" w:cs="宋体"/>
                <w:color w:val="000000"/>
                <w:sz w:val="24"/>
                <w:szCs w:val="24"/>
              </w:rPr>
            </w:pPr>
          </w:p>
        </w:tc>
        <w:tc>
          <w:tcPr>
            <w:tcW w:w="310" w:type="dxa"/>
            <w:tcBorders>
              <w:top w:val="nil"/>
              <w:bottom w:val="nil"/>
            </w:tcBorders>
            <w:vAlign w:val="center"/>
          </w:tcPr>
          <w:p w:rsidR="001E7D34" w:rsidRPr="007B6D0E" w:rsidRDefault="001E7D34">
            <w:pPr>
              <w:spacing w:line="401" w:lineRule="exact"/>
              <w:jc w:val="center"/>
              <w:rPr>
                <w:rFonts w:ascii="宋体" w:hAnsi="宋体" w:cs="宋体"/>
                <w:color w:val="000000"/>
                <w:sz w:val="24"/>
                <w:szCs w:val="24"/>
              </w:rPr>
            </w:pPr>
          </w:p>
        </w:tc>
      </w:tr>
      <w:tr w:rsidR="001E7D34">
        <w:trPr>
          <w:trHeight w:val="324"/>
        </w:trPr>
        <w:tc>
          <w:tcPr>
            <w:tcW w:w="296" w:type="dxa"/>
            <w:tcBorders>
              <w:top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260" w:type="dxa"/>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827" w:type="dxa"/>
            <w:gridSpan w:val="4"/>
            <w:tcBorders>
              <w:top w:val="nil"/>
              <w:left w:val="nil"/>
              <w:bottom w:val="single" w:sz="12" w:space="0" w:color="auto"/>
              <w:right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内容器</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lang w:eastAsia="zh-CN"/>
              </w:rPr>
              <w:t>外壳</w:t>
            </w:r>
          </w:p>
        </w:tc>
        <w:tc>
          <w:tcPr>
            <w:tcW w:w="1232"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603" w:type="dxa"/>
            <w:gridSpan w:val="2"/>
            <w:tcBorders>
              <w:top w:val="nil"/>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182" w:type="dxa"/>
            <w:gridSpan w:val="3"/>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359" w:type="dxa"/>
            <w:gridSpan w:val="3"/>
            <w:tcBorders>
              <w:top w:val="nil"/>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10" w:type="dxa"/>
            <w:tcBorders>
              <w:top w:val="nil"/>
              <w:left w:val="nil"/>
              <w:bottom w:val="nil"/>
              <w:right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rPr>
            </w:pPr>
          </w:p>
        </w:tc>
      </w:tr>
      <w:tr w:rsidR="001E7D34">
        <w:trPr>
          <w:trHeight w:val="701"/>
        </w:trPr>
        <w:tc>
          <w:tcPr>
            <w:tcW w:w="296" w:type="dxa"/>
            <w:tcBorders>
              <w:top w:val="nil"/>
              <w:bottom w:val="nil"/>
              <w:right w:val="nil"/>
            </w:tcBorders>
            <w:vAlign w:val="center"/>
          </w:tcPr>
          <w:p w:rsidR="001E7D34" w:rsidRPr="007B6D0E" w:rsidRDefault="001E7D34">
            <w:pPr>
              <w:spacing w:after="0" w:line="401" w:lineRule="exact"/>
              <w:contextualSpacing/>
              <w:jc w:val="center"/>
              <w:rPr>
                <w:rFonts w:ascii="宋体" w:hAnsi="宋体" w:cs="宋体"/>
                <w:color w:val="000000"/>
                <w:sz w:val="24"/>
                <w:szCs w:val="24"/>
              </w:rPr>
            </w:pPr>
          </w:p>
        </w:tc>
        <w:tc>
          <w:tcPr>
            <w:tcW w:w="1260" w:type="dxa"/>
            <w:tcBorders>
              <w:top w:val="nil"/>
              <w:left w:val="nil"/>
              <w:bottom w:val="nil"/>
            </w:tcBorders>
            <w:vAlign w:val="center"/>
          </w:tcPr>
          <w:p w:rsidR="001E7D34" w:rsidRPr="007B6D0E" w:rsidRDefault="005318C7">
            <w:pPr>
              <w:spacing w:after="0" w:line="401" w:lineRule="exact"/>
              <w:contextualSpacing/>
              <w:jc w:val="center"/>
              <w:rPr>
                <w:rFonts w:ascii="宋体" w:hAnsi="宋体" w:cs="宋体"/>
                <w:color w:val="000000"/>
                <w:sz w:val="24"/>
                <w:szCs w:val="24"/>
                <w:lang w:eastAsia="zh-CN"/>
              </w:rPr>
            </w:pPr>
            <w:r w:rsidRPr="007B6D0E">
              <w:rPr>
                <w:rFonts w:ascii="宋体" w:hAnsi="宋体" w:cs="宋体" w:hint="eastAsia"/>
                <w:color w:val="000000"/>
                <w:sz w:val="24"/>
                <w:szCs w:val="24"/>
              </w:rPr>
              <w:t>设计</w:t>
            </w:r>
            <w:r w:rsidRPr="007B6D0E">
              <w:rPr>
                <w:rFonts w:ascii="宋体" w:hAnsi="宋体" w:cs="宋体" w:hint="eastAsia"/>
                <w:color w:val="000000"/>
                <w:sz w:val="24"/>
                <w:szCs w:val="24"/>
                <w:lang w:eastAsia="zh-CN"/>
              </w:rPr>
              <w:t>温度</w:t>
            </w:r>
          </w:p>
        </w:tc>
        <w:tc>
          <w:tcPr>
            <w:tcW w:w="913" w:type="dxa"/>
            <w:gridSpan w:val="3"/>
            <w:tcBorders>
              <w:top w:val="single" w:sz="12" w:space="0" w:color="auto"/>
              <w:bottom w:val="single" w:sz="12" w:space="0" w:color="auto"/>
            </w:tcBorders>
            <w:vAlign w:val="center"/>
          </w:tcPr>
          <w:p w:rsidR="001E7D34" w:rsidRPr="007B6D0E" w:rsidRDefault="005318C7">
            <w:pPr>
              <w:spacing w:after="0" w:line="401" w:lineRule="exact"/>
              <w:contextualSpacing/>
              <w:jc w:val="right"/>
              <w:rPr>
                <w:rFonts w:ascii="宋体" w:hAnsi="宋体" w:cs="宋体"/>
                <w:color w:val="000000"/>
                <w:sz w:val="24"/>
                <w:szCs w:val="24"/>
              </w:rPr>
            </w:pPr>
            <w:r w:rsidRPr="007B6D0E">
              <w:rPr>
                <w:rFonts w:ascii="宋体" w:hAnsi="宋体" w:cs="宋体" w:hint="eastAsia"/>
                <w:color w:val="000000"/>
                <w:sz w:val="24"/>
                <w:szCs w:val="24"/>
              </w:rPr>
              <w:t>℃</w:t>
            </w:r>
          </w:p>
        </w:tc>
        <w:tc>
          <w:tcPr>
            <w:tcW w:w="914" w:type="dxa"/>
            <w:tcBorders>
              <w:top w:val="single" w:sz="12" w:space="0" w:color="auto"/>
              <w:bottom w:val="single" w:sz="12" w:space="0" w:color="auto"/>
            </w:tcBorders>
            <w:vAlign w:val="center"/>
          </w:tcPr>
          <w:p w:rsidR="001E7D34" w:rsidRPr="007B6D0E" w:rsidRDefault="005318C7">
            <w:pPr>
              <w:spacing w:after="0" w:line="401" w:lineRule="exact"/>
              <w:contextualSpacing/>
              <w:jc w:val="right"/>
              <w:rPr>
                <w:rFonts w:ascii="宋体" w:hAnsi="宋体" w:cs="宋体"/>
                <w:color w:val="000000"/>
                <w:sz w:val="24"/>
                <w:szCs w:val="24"/>
              </w:rPr>
            </w:pPr>
            <w:r w:rsidRPr="007B6D0E">
              <w:rPr>
                <w:rFonts w:ascii="宋体" w:hAnsi="宋体" w:cs="宋体" w:hint="eastAsia"/>
                <w:color w:val="000000"/>
                <w:sz w:val="24"/>
                <w:szCs w:val="24"/>
              </w:rPr>
              <w:t>℃</w:t>
            </w:r>
            <w:r w:rsidRPr="007B6D0E">
              <w:rPr>
                <w:rFonts w:ascii="宋体" w:hAnsi="宋体" w:cs="宋体"/>
                <w:color w:val="000000"/>
                <w:sz w:val="24"/>
                <w:szCs w:val="24"/>
              </w:rPr>
              <w:t xml:space="preserve">      </w:t>
            </w:r>
          </w:p>
        </w:tc>
        <w:tc>
          <w:tcPr>
            <w:tcW w:w="1232" w:type="dxa"/>
            <w:gridSpan w:val="2"/>
            <w:tcBorders>
              <w:top w:val="nil"/>
              <w:bottom w:val="nil"/>
            </w:tcBorders>
            <w:vAlign w:val="center"/>
          </w:tcPr>
          <w:p w:rsidR="001E7D34" w:rsidRPr="007B6D0E" w:rsidRDefault="005318C7">
            <w:pPr>
              <w:spacing w:after="0" w:line="401" w:lineRule="exact"/>
              <w:contextualSpacing/>
              <w:rPr>
                <w:rFonts w:ascii="宋体" w:hAnsi="宋体" w:cs="宋体"/>
                <w:color w:val="000000"/>
                <w:sz w:val="24"/>
                <w:szCs w:val="24"/>
              </w:rPr>
            </w:pPr>
            <w:r w:rsidRPr="007B6D0E">
              <w:rPr>
                <w:rFonts w:ascii="宋体" w:hAnsi="宋体" w:cs="宋体" w:hint="eastAsia"/>
                <w:color w:val="000000"/>
                <w:sz w:val="24"/>
                <w:szCs w:val="24"/>
                <w:lang w:eastAsia="zh-CN"/>
              </w:rPr>
              <w:t>总</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lang w:eastAsia="zh-CN"/>
              </w:rPr>
              <w:t>质</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lang w:eastAsia="zh-CN"/>
              </w:rPr>
              <w:t>量</w:t>
            </w:r>
          </w:p>
        </w:tc>
        <w:tc>
          <w:tcPr>
            <w:tcW w:w="1603" w:type="dxa"/>
            <w:gridSpan w:val="2"/>
            <w:tcBorders>
              <w:top w:val="single" w:sz="12" w:space="0" w:color="auto"/>
              <w:bottom w:val="single" w:sz="12" w:space="0" w:color="auto"/>
            </w:tcBorders>
            <w:vAlign w:val="center"/>
          </w:tcPr>
          <w:p w:rsidR="001E7D34" w:rsidRPr="007B6D0E" w:rsidRDefault="005318C7">
            <w:pPr>
              <w:spacing w:after="0" w:line="401" w:lineRule="exact"/>
              <w:contextualSpacing/>
              <w:jc w:val="right"/>
              <w:rPr>
                <w:rFonts w:ascii="宋体" w:hAnsi="宋体" w:cs="宋体"/>
                <w:color w:val="000000"/>
                <w:sz w:val="24"/>
                <w:szCs w:val="24"/>
              </w:rPr>
            </w:pPr>
            <w:r w:rsidRPr="007B6D0E">
              <w:rPr>
                <w:rFonts w:ascii="宋体" w:hAnsi="宋体" w:cs="宋体"/>
                <w:color w:val="000000"/>
                <w:sz w:val="24"/>
                <w:szCs w:val="24"/>
                <w:lang w:eastAsia="zh-CN"/>
              </w:rPr>
              <w:t>kg</w:t>
            </w:r>
          </w:p>
        </w:tc>
        <w:tc>
          <w:tcPr>
            <w:tcW w:w="1182" w:type="dxa"/>
            <w:gridSpan w:val="3"/>
            <w:tcBorders>
              <w:top w:val="nil"/>
              <w:bottom w:val="nil"/>
            </w:tcBorders>
            <w:vAlign w:val="center"/>
          </w:tcPr>
          <w:p w:rsidR="001E7D34" w:rsidRPr="007B6D0E" w:rsidRDefault="005318C7">
            <w:pPr>
              <w:spacing w:after="0" w:line="401" w:lineRule="exact"/>
              <w:contextualSpacing/>
              <w:jc w:val="center"/>
              <w:rPr>
                <w:rFonts w:ascii="宋体" w:hAnsi="宋体" w:cs="宋体"/>
                <w:color w:val="000000"/>
                <w:sz w:val="24"/>
                <w:szCs w:val="24"/>
              </w:rPr>
            </w:pPr>
            <w:r w:rsidRPr="007B6D0E">
              <w:rPr>
                <w:rFonts w:ascii="宋体" w:hAnsi="宋体" w:cs="宋体" w:hint="eastAsia"/>
                <w:color w:val="000000"/>
                <w:sz w:val="24"/>
                <w:szCs w:val="24"/>
                <w:lang w:eastAsia="zh-CN"/>
              </w:rPr>
              <w:t>整备质量</w:t>
            </w:r>
          </w:p>
        </w:tc>
        <w:tc>
          <w:tcPr>
            <w:tcW w:w="1359" w:type="dxa"/>
            <w:gridSpan w:val="3"/>
            <w:tcBorders>
              <w:top w:val="single" w:sz="12" w:space="0" w:color="auto"/>
              <w:bottom w:val="single" w:sz="12" w:space="0" w:color="auto"/>
            </w:tcBorders>
            <w:vAlign w:val="center"/>
          </w:tcPr>
          <w:p w:rsidR="001E7D34" w:rsidRPr="007B6D0E" w:rsidRDefault="005318C7">
            <w:pPr>
              <w:spacing w:after="0" w:line="401" w:lineRule="exact"/>
              <w:contextualSpacing/>
              <w:jc w:val="right"/>
              <w:rPr>
                <w:rFonts w:ascii="宋体" w:hAnsi="宋体" w:cs="宋体"/>
                <w:color w:val="000000"/>
                <w:sz w:val="24"/>
                <w:szCs w:val="24"/>
              </w:rPr>
            </w:pPr>
            <w:r w:rsidRPr="007B6D0E">
              <w:rPr>
                <w:rFonts w:ascii="宋体" w:hAnsi="宋体" w:cs="宋体"/>
                <w:color w:val="000000"/>
                <w:sz w:val="24"/>
                <w:szCs w:val="24"/>
                <w:lang w:eastAsia="zh-CN"/>
              </w:rPr>
              <w:t>kg</w:t>
            </w:r>
          </w:p>
        </w:tc>
        <w:tc>
          <w:tcPr>
            <w:tcW w:w="310" w:type="dxa"/>
            <w:tcBorders>
              <w:top w:val="nil"/>
              <w:bottom w:val="nil"/>
            </w:tcBorders>
            <w:vAlign w:val="center"/>
          </w:tcPr>
          <w:p w:rsidR="001E7D34" w:rsidRPr="007B6D0E" w:rsidRDefault="001E7D34">
            <w:pPr>
              <w:spacing w:line="401" w:lineRule="exact"/>
              <w:jc w:val="center"/>
              <w:rPr>
                <w:rFonts w:ascii="宋体" w:hAnsi="宋体" w:cs="宋体"/>
                <w:color w:val="000000"/>
                <w:sz w:val="24"/>
                <w:szCs w:val="24"/>
              </w:rPr>
            </w:pPr>
          </w:p>
        </w:tc>
      </w:tr>
      <w:tr w:rsidR="001E7D34">
        <w:trPr>
          <w:trHeight w:hRule="exact" w:val="227"/>
        </w:trPr>
        <w:tc>
          <w:tcPr>
            <w:tcW w:w="296" w:type="dxa"/>
            <w:tcBorders>
              <w:top w:val="nil"/>
              <w:left w:val="single" w:sz="12" w:space="0" w:color="auto"/>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60" w:type="dxa"/>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827" w:type="dxa"/>
            <w:gridSpan w:val="4"/>
            <w:tcBorders>
              <w:top w:val="single" w:sz="12" w:space="0" w:color="auto"/>
              <w:left w:val="nil"/>
              <w:bottom w:val="single" w:sz="12" w:space="0" w:color="auto"/>
              <w:right w:val="nil"/>
            </w:tcBorders>
            <w:vAlign w:val="center"/>
          </w:tcPr>
          <w:p w:rsidR="001E7D34" w:rsidRPr="007B6D0E" w:rsidRDefault="001E7D34">
            <w:pPr>
              <w:spacing w:after="0" w:line="401" w:lineRule="exact"/>
              <w:jc w:val="right"/>
              <w:rPr>
                <w:rFonts w:ascii="宋体" w:hAnsi="宋体" w:cs="宋体"/>
                <w:color w:val="000000"/>
                <w:sz w:val="24"/>
                <w:szCs w:val="24"/>
              </w:rPr>
            </w:pPr>
          </w:p>
        </w:tc>
        <w:tc>
          <w:tcPr>
            <w:tcW w:w="1232"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603" w:type="dxa"/>
            <w:gridSpan w:val="2"/>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182" w:type="dxa"/>
            <w:gridSpan w:val="3"/>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359" w:type="dxa"/>
            <w:gridSpan w:val="3"/>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10" w:type="dxa"/>
            <w:tcBorders>
              <w:top w:val="nil"/>
              <w:left w:val="nil"/>
              <w:bottom w:val="nil"/>
              <w:right w:val="single" w:sz="12" w:space="0" w:color="auto"/>
            </w:tcBorders>
            <w:vAlign w:val="center"/>
          </w:tcPr>
          <w:p w:rsidR="001E7D34" w:rsidRPr="007B6D0E" w:rsidRDefault="001E7D34">
            <w:pPr>
              <w:spacing w:line="401" w:lineRule="exact"/>
              <w:jc w:val="center"/>
              <w:rPr>
                <w:rFonts w:ascii="宋体" w:hAnsi="宋体" w:cs="宋体"/>
                <w:color w:val="000000"/>
                <w:sz w:val="24"/>
                <w:szCs w:val="24"/>
              </w:rPr>
            </w:pPr>
          </w:p>
        </w:tc>
      </w:tr>
      <w:tr w:rsidR="001E7D34">
        <w:trPr>
          <w:trHeight w:val="742"/>
        </w:trPr>
        <w:tc>
          <w:tcPr>
            <w:tcW w:w="296" w:type="dxa"/>
            <w:tcBorders>
              <w:top w:val="nil"/>
              <w:bottom w:val="nil"/>
              <w:right w:val="nil"/>
            </w:tcBorders>
            <w:vAlign w:val="center"/>
          </w:tcPr>
          <w:p w:rsidR="001E7D34" w:rsidRPr="007B6D0E" w:rsidRDefault="001E7D34">
            <w:pPr>
              <w:spacing w:line="401" w:lineRule="exact"/>
              <w:rPr>
                <w:rFonts w:ascii="宋体" w:hAnsi="宋体" w:cs="宋体"/>
                <w:color w:val="000000"/>
                <w:sz w:val="24"/>
                <w:szCs w:val="24"/>
                <w:lang w:eastAsia="zh-CN"/>
              </w:rPr>
            </w:pPr>
          </w:p>
        </w:tc>
        <w:tc>
          <w:tcPr>
            <w:tcW w:w="1260" w:type="dxa"/>
            <w:tcBorders>
              <w:top w:val="nil"/>
              <w:left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rPr>
              <w:t>设计</w:t>
            </w:r>
            <w:r w:rsidRPr="007B6D0E">
              <w:rPr>
                <w:rFonts w:ascii="宋体" w:hAnsi="宋体" w:cs="宋体" w:hint="eastAsia"/>
                <w:color w:val="000000"/>
                <w:sz w:val="24"/>
                <w:szCs w:val="24"/>
                <w:lang w:eastAsia="zh-CN"/>
              </w:rPr>
              <w:t>压力</w:t>
            </w:r>
          </w:p>
        </w:tc>
        <w:tc>
          <w:tcPr>
            <w:tcW w:w="889" w:type="dxa"/>
            <w:gridSpan w:val="2"/>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color w:val="000000"/>
                <w:sz w:val="24"/>
                <w:szCs w:val="24"/>
              </w:rPr>
              <w:t>MPa</w:t>
            </w:r>
          </w:p>
        </w:tc>
        <w:tc>
          <w:tcPr>
            <w:tcW w:w="938" w:type="dxa"/>
            <w:gridSpan w:val="2"/>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lang w:eastAsia="zh-CN"/>
              </w:rPr>
            </w:pPr>
            <w:r w:rsidRPr="007B6D0E">
              <w:rPr>
                <w:rFonts w:ascii="宋体" w:hAnsi="宋体" w:cs="宋体"/>
                <w:color w:val="000000"/>
                <w:sz w:val="24"/>
                <w:szCs w:val="24"/>
              </w:rPr>
              <w:t>MPa</w:t>
            </w:r>
          </w:p>
        </w:tc>
        <w:tc>
          <w:tcPr>
            <w:tcW w:w="1232" w:type="dxa"/>
            <w:gridSpan w:val="2"/>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介质名称</w:t>
            </w:r>
          </w:p>
        </w:tc>
        <w:tc>
          <w:tcPr>
            <w:tcW w:w="1603" w:type="dxa"/>
            <w:gridSpan w:val="2"/>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color w:val="000000"/>
                <w:sz w:val="24"/>
                <w:szCs w:val="24"/>
              </w:rPr>
              <w:t xml:space="preserve">   </w:t>
            </w:r>
          </w:p>
        </w:tc>
        <w:tc>
          <w:tcPr>
            <w:tcW w:w="1182" w:type="dxa"/>
            <w:gridSpan w:val="3"/>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最大允许充装量</w:t>
            </w:r>
          </w:p>
        </w:tc>
        <w:tc>
          <w:tcPr>
            <w:tcW w:w="1359" w:type="dxa"/>
            <w:gridSpan w:val="3"/>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color w:val="000000"/>
                <w:sz w:val="24"/>
                <w:szCs w:val="24"/>
                <w:lang w:eastAsia="zh-CN"/>
              </w:rPr>
              <w:t>kg</w:t>
            </w:r>
          </w:p>
        </w:tc>
        <w:tc>
          <w:tcPr>
            <w:tcW w:w="310" w:type="dxa"/>
            <w:tcBorders>
              <w:top w:val="nil"/>
              <w:bottom w:val="nil"/>
            </w:tcBorders>
            <w:vAlign w:val="center"/>
          </w:tcPr>
          <w:p w:rsidR="001E7D34" w:rsidRPr="007B6D0E" w:rsidRDefault="001E7D34">
            <w:pPr>
              <w:spacing w:line="401" w:lineRule="exact"/>
              <w:jc w:val="center"/>
              <w:rPr>
                <w:rFonts w:ascii="宋体" w:hAnsi="宋体" w:cs="宋体"/>
                <w:color w:val="000000"/>
                <w:sz w:val="24"/>
                <w:szCs w:val="24"/>
              </w:rPr>
            </w:pPr>
          </w:p>
        </w:tc>
      </w:tr>
      <w:tr w:rsidR="001E7D34">
        <w:trPr>
          <w:trHeight w:hRule="exact" w:val="227"/>
        </w:trPr>
        <w:tc>
          <w:tcPr>
            <w:tcW w:w="296" w:type="dxa"/>
            <w:tcBorders>
              <w:top w:val="nil"/>
              <w:left w:val="single" w:sz="12" w:space="0" w:color="auto"/>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60" w:type="dxa"/>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827" w:type="dxa"/>
            <w:gridSpan w:val="4"/>
            <w:tcBorders>
              <w:top w:val="single" w:sz="12" w:space="0" w:color="auto"/>
              <w:left w:val="nil"/>
              <w:bottom w:val="single" w:sz="12" w:space="0" w:color="auto"/>
              <w:right w:val="nil"/>
            </w:tcBorders>
            <w:vAlign w:val="center"/>
          </w:tcPr>
          <w:p w:rsidR="001E7D34" w:rsidRPr="007B6D0E" w:rsidRDefault="001E7D34">
            <w:pPr>
              <w:spacing w:after="0" w:line="401" w:lineRule="exact"/>
              <w:jc w:val="right"/>
              <w:rPr>
                <w:rFonts w:ascii="宋体" w:hAnsi="宋体" w:cs="宋体"/>
                <w:color w:val="000000"/>
                <w:sz w:val="24"/>
                <w:szCs w:val="24"/>
              </w:rPr>
            </w:pPr>
          </w:p>
        </w:tc>
        <w:tc>
          <w:tcPr>
            <w:tcW w:w="1232"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603" w:type="dxa"/>
            <w:gridSpan w:val="2"/>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182" w:type="dxa"/>
            <w:gridSpan w:val="3"/>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359" w:type="dxa"/>
            <w:gridSpan w:val="3"/>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10" w:type="dxa"/>
            <w:tcBorders>
              <w:top w:val="nil"/>
              <w:left w:val="nil"/>
              <w:bottom w:val="nil"/>
              <w:right w:val="single" w:sz="12" w:space="0" w:color="auto"/>
            </w:tcBorders>
            <w:vAlign w:val="center"/>
          </w:tcPr>
          <w:p w:rsidR="001E7D34" w:rsidRPr="007B6D0E" w:rsidRDefault="001E7D34">
            <w:pPr>
              <w:spacing w:line="401" w:lineRule="exact"/>
              <w:jc w:val="center"/>
              <w:rPr>
                <w:rFonts w:ascii="宋体" w:hAnsi="宋体" w:cs="宋体"/>
                <w:color w:val="000000"/>
                <w:sz w:val="24"/>
                <w:szCs w:val="24"/>
              </w:rPr>
            </w:pPr>
          </w:p>
        </w:tc>
      </w:tr>
      <w:tr w:rsidR="001E7D34">
        <w:trPr>
          <w:trHeight w:val="826"/>
        </w:trPr>
        <w:tc>
          <w:tcPr>
            <w:tcW w:w="296" w:type="dxa"/>
            <w:tcBorders>
              <w:top w:val="nil"/>
              <w:bottom w:val="nil"/>
              <w:right w:val="nil"/>
            </w:tcBorders>
            <w:vAlign w:val="center"/>
          </w:tcPr>
          <w:p w:rsidR="001E7D34" w:rsidRPr="007B6D0E" w:rsidRDefault="001E7D34">
            <w:pPr>
              <w:spacing w:line="401" w:lineRule="exact"/>
              <w:rPr>
                <w:rFonts w:ascii="宋体" w:hAnsi="宋体" w:cs="宋体"/>
                <w:color w:val="000000"/>
                <w:sz w:val="24"/>
                <w:szCs w:val="24"/>
                <w:lang w:eastAsia="zh-CN"/>
              </w:rPr>
            </w:pPr>
          </w:p>
        </w:tc>
        <w:tc>
          <w:tcPr>
            <w:tcW w:w="1260" w:type="dxa"/>
            <w:tcBorders>
              <w:top w:val="nil"/>
              <w:left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耐压试验压力</w:t>
            </w:r>
          </w:p>
        </w:tc>
        <w:tc>
          <w:tcPr>
            <w:tcW w:w="889" w:type="dxa"/>
            <w:gridSpan w:val="2"/>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color w:val="000000"/>
                <w:sz w:val="24"/>
                <w:szCs w:val="24"/>
              </w:rPr>
              <w:t xml:space="preserve">MPa        </w:t>
            </w:r>
          </w:p>
        </w:tc>
        <w:tc>
          <w:tcPr>
            <w:tcW w:w="938" w:type="dxa"/>
            <w:gridSpan w:val="2"/>
            <w:tcBorders>
              <w:top w:val="single" w:sz="12" w:space="0" w:color="auto"/>
              <w:bottom w:val="single" w:sz="12" w:space="0" w:color="auto"/>
            </w:tcBorders>
            <w:vAlign w:val="center"/>
          </w:tcPr>
          <w:p w:rsidR="001E7D34" w:rsidRPr="007B6D0E" w:rsidRDefault="001E7D34">
            <w:pPr>
              <w:spacing w:after="0" w:line="401" w:lineRule="exact"/>
              <w:jc w:val="right"/>
              <w:rPr>
                <w:rFonts w:ascii="宋体" w:hAnsi="宋体" w:cs="宋体"/>
                <w:color w:val="000000"/>
                <w:sz w:val="24"/>
                <w:szCs w:val="24"/>
              </w:rPr>
            </w:pPr>
          </w:p>
        </w:tc>
        <w:tc>
          <w:tcPr>
            <w:tcW w:w="1232" w:type="dxa"/>
            <w:gridSpan w:val="2"/>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维持时间</w:t>
            </w:r>
          </w:p>
        </w:tc>
        <w:tc>
          <w:tcPr>
            <w:tcW w:w="1603" w:type="dxa"/>
            <w:gridSpan w:val="2"/>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hint="eastAsia"/>
                <w:color w:val="000000"/>
                <w:sz w:val="24"/>
                <w:szCs w:val="24"/>
                <w:lang w:eastAsia="zh-CN"/>
              </w:rPr>
              <w:t>天</w:t>
            </w:r>
            <w:r w:rsidRPr="007B6D0E">
              <w:rPr>
                <w:rFonts w:ascii="宋体" w:hAnsi="宋体" w:cs="宋体"/>
                <w:color w:val="000000"/>
                <w:sz w:val="24"/>
                <w:szCs w:val="24"/>
              </w:rPr>
              <w:t xml:space="preserve">        </w:t>
            </w:r>
          </w:p>
        </w:tc>
        <w:tc>
          <w:tcPr>
            <w:tcW w:w="1182" w:type="dxa"/>
            <w:gridSpan w:val="3"/>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罐体设计使用年限</w:t>
            </w:r>
          </w:p>
        </w:tc>
        <w:tc>
          <w:tcPr>
            <w:tcW w:w="1359" w:type="dxa"/>
            <w:gridSpan w:val="3"/>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hint="eastAsia"/>
                <w:color w:val="000000"/>
                <w:sz w:val="24"/>
                <w:szCs w:val="24"/>
                <w:lang w:eastAsia="zh-CN"/>
              </w:rPr>
              <w:t>年</w:t>
            </w:r>
            <w:r w:rsidRPr="007B6D0E">
              <w:rPr>
                <w:rFonts w:ascii="宋体" w:hAnsi="宋体" w:cs="宋体"/>
                <w:color w:val="000000"/>
                <w:sz w:val="24"/>
                <w:szCs w:val="24"/>
              </w:rPr>
              <w:t xml:space="preserve">      </w:t>
            </w:r>
          </w:p>
        </w:tc>
        <w:tc>
          <w:tcPr>
            <w:tcW w:w="310" w:type="dxa"/>
            <w:tcBorders>
              <w:top w:val="nil"/>
              <w:bottom w:val="nil"/>
            </w:tcBorders>
            <w:vAlign w:val="center"/>
          </w:tcPr>
          <w:p w:rsidR="001E7D34" w:rsidRPr="007B6D0E" w:rsidRDefault="001E7D34">
            <w:pPr>
              <w:spacing w:line="401" w:lineRule="exact"/>
              <w:jc w:val="center"/>
              <w:rPr>
                <w:rFonts w:ascii="宋体" w:hAnsi="宋体" w:cs="宋体"/>
                <w:color w:val="000000"/>
                <w:sz w:val="24"/>
                <w:szCs w:val="24"/>
              </w:rPr>
            </w:pPr>
          </w:p>
        </w:tc>
      </w:tr>
      <w:tr w:rsidR="001E7D34">
        <w:trPr>
          <w:trHeight w:hRule="exact" w:val="227"/>
        </w:trPr>
        <w:tc>
          <w:tcPr>
            <w:tcW w:w="296" w:type="dxa"/>
            <w:tcBorders>
              <w:top w:val="nil"/>
              <w:left w:val="single" w:sz="12" w:space="0" w:color="auto"/>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60" w:type="dxa"/>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827" w:type="dxa"/>
            <w:gridSpan w:val="4"/>
            <w:tcBorders>
              <w:top w:val="single" w:sz="12" w:space="0" w:color="auto"/>
              <w:left w:val="nil"/>
              <w:bottom w:val="single" w:sz="12" w:space="0" w:color="auto"/>
              <w:right w:val="nil"/>
            </w:tcBorders>
            <w:vAlign w:val="center"/>
          </w:tcPr>
          <w:p w:rsidR="001E7D34" w:rsidRPr="007B6D0E" w:rsidRDefault="001E7D34">
            <w:pPr>
              <w:spacing w:after="0" w:line="401" w:lineRule="exact"/>
              <w:jc w:val="right"/>
              <w:rPr>
                <w:rFonts w:ascii="宋体" w:hAnsi="宋体" w:cs="宋体"/>
                <w:color w:val="000000"/>
                <w:sz w:val="24"/>
                <w:szCs w:val="24"/>
              </w:rPr>
            </w:pPr>
          </w:p>
        </w:tc>
        <w:tc>
          <w:tcPr>
            <w:tcW w:w="1232"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603" w:type="dxa"/>
            <w:gridSpan w:val="2"/>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lang w:eastAsia="zh-CN"/>
              </w:rPr>
            </w:pPr>
          </w:p>
        </w:tc>
        <w:tc>
          <w:tcPr>
            <w:tcW w:w="1182" w:type="dxa"/>
            <w:gridSpan w:val="3"/>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359" w:type="dxa"/>
            <w:gridSpan w:val="3"/>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10" w:type="dxa"/>
            <w:tcBorders>
              <w:top w:val="nil"/>
              <w:left w:val="nil"/>
              <w:bottom w:val="nil"/>
              <w:right w:val="single" w:sz="12" w:space="0" w:color="auto"/>
            </w:tcBorders>
            <w:vAlign w:val="center"/>
          </w:tcPr>
          <w:p w:rsidR="001E7D34" w:rsidRPr="007B6D0E" w:rsidRDefault="001E7D34">
            <w:pPr>
              <w:spacing w:line="401" w:lineRule="exact"/>
              <w:jc w:val="center"/>
              <w:rPr>
                <w:rFonts w:ascii="宋体" w:hAnsi="宋体" w:cs="宋体"/>
                <w:color w:val="000000"/>
                <w:sz w:val="24"/>
                <w:szCs w:val="24"/>
              </w:rPr>
            </w:pPr>
          </w:p>
        </w:tc>
      </w:tr>
      <w:tr w:rsidR="001E7D34">
        <w:trPr>
          <w:trHeight w:val="826"/>
        </w:trPr>
        <w:tc>
          <w:tcPr>
            <w:tcW w:w="296" w:type="dxa"/>
            <w:tcBorders>
              <w:top w:val="nil"/>
              <w:bottom w:val="nil"/>
              <w:right w:val="nil"/>
            </w:tcBorders>
            <w:vAlign w:val="center"/>
          </w:tcPr>
          <w:p w:rsidR="001E7D34" w:rsidRPr="007B6D0E" w:rsidRDefault="001E7D34">
            <w:pPr>
              <w:spacing w:line="401" w:lineRule="exact"/>
              <w:rPr>
                <w:rFonts w:ascii="宋体" w:hAnsi="宋体" w:cs="宋体"/>
                <w:color w:val="000000"/>
                <w:sz w:val="24"/>
                <w:szCs w:val="24"/>
                <w:lang w:eastAsia="zh-CN"/>
              </w:rPr>
            </w:pPr>
          </w:p>
        </w:tc>
        <w:tc>
          <w:tcPr>
            <w:tcW w:w="1260" w:type="dxa"/>
            <w:tcBorders>
              <w:top w:val="nil"/>
              <w:left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罐体容积</w:t>
            </w:r>
          </w:p>
        </w:tc>
        <w:tc>
          <w:tcPr>
            <w:tcW w:w="889" w:type="dxa"/>
            <w:gridSpan w:val="2"/>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color w:val="000000"/>
                <w:sz w:val="24"/>
                <w:szCs w:val="24"/>
              </w:rPr>
              <w:t xml:space="preserve">   m</w:t>
            </w:r>
            <w:r w:rsidRPr="007B6D0E">
              <w:rPr>
                <w:rFonts w:ascii="宋体" w:hAnsi="宋体" w:cs="宋体"/>
                <w:color w:val="000000"/>
                <w:sz w:val="24"/>
                <w:szCs w:val="24"/>
                <w:vertAlign w:val="superscript"/>
              </w:rPr>
              <w:t>3</w:t>
            </w:r>
          </w:p>
        </w:tc>
        <w:tc>
          <w:tcPr>
            <w:tcW w:w="938" w:type="dxa"/>
            <w:gridSpan w:val="2"/>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color w:val="000000"/>
                <w:sz w:val="24"/>
                <w:szCs w:val="24"/>
              </w:rPr>
              <w:t>m</w:t>
            </w:r>
            <w:r w:rsidRPr="007B6D0E">
              <w:rPr>
                <w:rFonts w:ascii="宋体" w:hAnsi="宋体" w:cs="宋体"/>
                <w:color w:val="000000"/>
                <w:sz w:val="24"/>
                <w:szCs w:val="24"/>
                <w:vertAlign w:val="superscript"/>
              </w:rPr>
              <w:t>3</w:t>
            </w:r>
          </w:p>
        </w:tc>
        <w:tc>
          <w:tcPr>
            <w:tcW w:w="1232" w:type="dxa"/>
            <w:gridSpan w:val="2"/>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制造日期</w:t>
            </w:r>
          </w:p>
        </w:tc>
        <w:tc>
          <w:tcPr>
            <w:tcW w:w="1603" w:type="dxa"/>
            <w:gridSpan w:val="2"/>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hint="eastAsia"/>
                <w:color w:val="000000"/>
                <w:sz w:val="24"/>
                <w:szCs w:val="24"/>
                <w:lang w:eastAsia="zh-CN"/>
              </w:rPr>
              <w:t>年</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lang w:eastAsia="zh-CN"/>
              </w:rPr>
              <w:t>月</w:t>
            </w:r>
          </w:p>
        </w:tc>
        <w:tc>
          <w:tcPr>
            <w:tcW w:w="1182" w:type="dxa"/>
            <w:gridSpan w:val="3"/>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制造许可项目级别</w:t>
            </w:r>
          </w:p>
        </w:tc>
        <w:tc>
          <w:tcPr>
            <w:tcW w:w="1359" w:type="dxa"/>
            <w:gridSpan w:val="3"/>
            <w:tcBorders>
              <w:top w:val="single" w:sz="12" w:space="0" w:color="auto"/>
              <w:bottom w:val="single" w:sz="12" w:space="0" w:color="auto"/>
            </w:tcBorders>
            <w:vAlign w:val="center"/>
          </w:tcPr>
          <w:p w:rsidR="001E7D34" w:rsidRPr="007B6D0E" w:rsidRDefault="001E7D34">
            <w:pPr>
              <w:spacing w:after="0" w:line="401" w:lineRule="exact"/>
              <w:jc w:val="right"/>
              <w:rPr>
                <w:rFonts w:ascii="宋体" w:hAnsi="宋体" w:cs="宋体"/>
                <w:color w:val="000000"/>
                <w:sz w:val="24"/>
                <w:szCs w:val="24"/>
              </w:rPr>
            </w:pPr>
          </w:p>
        </w:tc>
        <w:tc>
          <w:tcPr>
            <w:tcW w:w="310" w:type="dxa"/>
            <w:tcBorders>
              <w:top w:val="nil"/>
              <w:bottom w:val="nil"/>
            </w:tcBorders>
            <w:vAlign w:val="center"/>
          </w:tcPr>
          <w:p w:rsidR="001E7D34" w:rsidRPr="007B6D0E" w:rsidRDefault="001E7D34">
            <w:pPr>
              <w:spacing w:line="401" w:lineRule="exact"/>
              <w:jc w:val="center"/>
              <w:rPr>
                <w:rFonts w:ascii="宋体" w:hAnsi="宋体" w:cs="宋体"/>
                <w:color w:val="000000"/>
                <w:sz w:val="24"/>
                <w:szCs w:val="24"/>
              </w:rPr>
            </w:pPr>
          </w:p>
        </w:tc>
      </w:tr>
      <w:tr w:rsidR="001E7D34">
        <w:trPr>
          <w:cantSplit/>
          <w:trHeight w:hRule="exact" w:val="227"/>
        </w:trPr>
        <w:tc>
          <w:tcPr>
            <w:tcW w:w="296" w:type="dxa"/>
            <w:tcBorders>
              <w:top w:val="nil"/>
              <w:left w:val="single" w:sz="12" w:space="0" w:color="auto"/>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60" w:type="dxa"/>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827" w:type="dxa"/>
            <w:gridSpan w:val="4"/>
            <w:tcBorders>
              <w:top w:val="nil"/>
              <w:left w:val="nil"/>
              <w:bottom w:val="nil"/>
              <w:right w:val="nil"/>
            </w:tcBorders>
            <w:vAlign w:val="center"/>
          </w:tcPr>
          <w:p w:rsidR="001E7D34" w:rsidRPr="007B6D0E" w:rsidRDefault="001E7D34">
            <w:pPr>
              <w:spacing w:after="0" w:line="401" w:lineRule="exact"/>
              <w:jc w:val="right"/>
              <w:rPr>
                <w:rFonts w:ascii="宋体" w:hAnsi="宋体" w:cs="宋体"/>
                <w:color w:val="000000"/>
                <w:sz w:val="24"/>
                <w:szCs w:val="24"/>
              </w:rPr>
            </w:pPr>
          </w:p>
        </w:tc>
        <w:tc>
          <w:tcPr>
            <w:tcW w:w="1232"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603"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182" w:type="dxa"/>
            <w:gridSpan w:val="3"/>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lang w:eastAsia="zh-CN"/>
              </w:rPr>
            </w:pPr>
          </w:p>
        </w:tc>
        <w:tc>
          <w:tcPr>
            <w:tcW w:w="1359" w:type="dxa"/>
            <w:gridSpan w:val="3"/>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10" w:type="dxa"/>
            <w:tcBorders>
              <w:top w:val="nil"/>
              <w:left w:val="nil"/>
              <w:bottom w:val="nil"/>
              <w:right w:val="single" w:sz="12" w:space="0" w:color="auto"/>
            </w:tcBorders>
            <w:vAlign w:val="center"/>
          </w:tcPr>
          <w:p w:rsidR="001E7D34" w:rsidRPr="007B6D0E" w:rsidRDefault="001E7D34">
            <w:pPr>
              <w:spacing w:line="401" w:lineRule="exact"/>
              <w:jc w:val="center"/>
              <w:rPr>
                <w:rFonts w:ascii="宋体" w:hAnsi="宋体" w:cs="宋体"/>
                <w:color w:val="000000"/>
                <w:sz w:val="24"/>
                <w:szCs w:val="24"/>
              </w:rPr>
            </w:pPr>
          </w:p>
        </w:tc>
      </w:tr>
      <w:tr w:rsidR="001E7D34">
        <w:trPr>
          <w:trHeight w:val="784"/>
        </w:trPr>
        <w:tc>
          <w:tcPr>
            <w:tcW w:w="296" w:type="dxa"/>
            <w:tcBorders>
              <w:top w:val="nil"/>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60" w:type="dxa"/>
            <w:tcBorders>
              <w:top w:val="nil"/>
              <w:left w:val="nil"/>
              <w:bottom w:val="nil"/>
            </w:tcBorders>
            <w:vAlign w:val="center"/>
          </w:tcPr>
          <w:p w:rsidR="001E7D34" w:rsidRPr="007B6D0E" w:rsidRDefault="005318C7">
            <w:pPr>
              <w:spacing w:after="0" w:line="401"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最大允许工作压力</w:t>
            </w:r>
          </w:p>
        </w:tc>
        <w:tc>
          <w:tcPr>
            <w:tcW w:w="875" w:type="dxa"/>
            <w:tcBorders>
              <w:top w:val="single" w:sz="12" w:space="0" w:color="auto"/>
              <w:bottom w:val="single" w:sz="12" w:space="0" w:color="auto"/>
            </w:tcBorders>
            <w:vAlign w:val="center"/>
          </w:tcPr>
          <w:p w:rsidR="001E7D34" w:rsidRPr="007B6D0E" w:rsidRDefault="005318C7">
            <w:pPr>
              <w:adjustRightInd w:val="0"/>
              <w:snapToGrid w:val="0"/>
              <w:spacing w:after="0" w:line="401" w:lineRule="exact"/>
              <w:jc w:val="right"/>
              <w:rPr>
                <w:rFonts w:ascii="宋体" w:hAnsi="宋体" w:cs="宋体"/>
                <w:color w:val="000000"/>
                <w:sz w:val="24"/>
                <w:szCs w:val="24"/>
              </w:rPr>
            </w:pPr>
            <w:r w:rsidRPr="007B6D0E">
              <w:rPr>
                <w:rFonts w:ascii="宋体" w:hAnsi="宋体" w:cs="宋体"/>
                <w:color w:val="000000"/>
                <w:sz w:val="24"/>
                <w:szCs w:val="24"/>
              </w:rPr>
              <w:t xml:space="preserve">MPa        </w:t>
            </w:r>
          </w:p>
        </w:tc>
        <w:tc>
          <w:tcPr>
            <w:tcW w:w="952" w:type="dxa"/>
            <w:gridSpan w:val="3"/>
            <w:tcBorders>
              <w:top w:val="single" w:sz="12" w:space="0" w:color="auto"/>
              <w:bottom w:val="single" w:sz="12" w:space="0" w:color="auto"/>
            </w:tcBorders>
            <w:vAlign w:val="center"/>
          </w:tcPr>
          <w:p w:rsidR="001E7D34" w:rsidRPr="007B6D0E" w:rsidRDefault="001E7D34">
            <w:pPr>
              <w:adjustRightInd w:val="0"/>
              <w:snapToGrid w:val="0"/>
              <w:spacing w:after="0" w:line="401" w:lineRule="exact"/>
              <w:jc w:val="right"/>
              <w:rPr>
                <w:rFonts w:ascii="宋体" w:hAnsi="宋体" w:cs="宋体"/>
                <w:color w:val="000000"/>
                <w:sz w:val="24"/>
                <w:szCs w:val="24"/>
              </w:rPr>
            </w:pPr>
          </w:p>
        </w:tc>
        <w:tc>
          <w:tcPr>
            <w:tcW w:w="1232" w:type="dxa"/>
            <w:gridSpan w:val="2"/>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rPr>
              <w:t>产品标准</w:t>
            </w:r>
          </w:p>
        </w:tc>
        <w:tc>
          <w:tcPr>
            <w:tcW w:w="4144" w:type="dxa"/>
            <w:gridSpan w:val="8"/>
            <w:tcBorders>
              <w:top w:val="single" w:sz="12" w:space="0" w:color="auto"/>
              <w:bottom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10" w:type="dxa"/>
            <w:tcBorders>
              <w:top w:val="nil"/>
              <w:bottom w:val="nil"/>
            </w:tcBorders>
            <w:vAlign w:val="center"/>
          </w:tcPr>
          <w:p w:rsidR="001E7D34" w:rsidRPr="007B6D0E" w:rsidRDefault="001E7D34">
            <w:pPr>
              <w:spacing w:line="401" w:lineRule="exact"/>
              <w:jc w:val="center"/>
              <w:rPr>
                <w:rFonts w:ascii="宋体" w:hAnsi="宋体" w:cs="宋体"/>
                <w:color w:val="000000"/>
                <w:sz w:val="24"/>
                <w:szCs w:val="24"/>
              </w:rPr>
            </w:pPr>
          </w:p>
        </w:tc>
      </w:tr>
      <w:tr w:rsidR="001E7D34">
        <w:trPr>
          <w:cantSplit/>
          <w:trHeight w:hRule="exact" w:val="227"/>
        </w:trPr>
        <w:tc>
          <w:tcPr>
            <w:tcW w:w="296" w:type="dxa"/>
            <w:tcBorders>
              <w:top w:val="nil"/>
              <w:left w:val="single" w:sz="12" w:space="0" w:color="auto"/>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60" w:type="dxa"/>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827" w:type="dxa"/>
            <w:gridSpan w:val="4"/>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232"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603" w:type="dxa"/>
            <w:gridSpan w:val="2"/>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276" w:type="dxa"/>
            <w:gridSpan w:val="5"/>
            <w:tcBorders>
              <w:top w:val="nil"/>
              <w:left w:val="nil"/>
              <w:right w:val="nil"/>
            </w:tcBorders>
            <w:vAlign w:val="center"/>
          </w:tcPr>
          <w:p w:rsidR="001E7D34" w:rsidRPr="007B6D0E" w:rsidRDefault="001E7D34">
            <w:pPr>
              <w:spacing w:after="0" w:line="401" w:lineRule="exact"/>
              <w:jc w:val="center"/>
              <w:rPr>
                <w:rFonts w:ascii="宋体" w:hAnsi="宋体" w:cs="宋体"/>
                <w:color w:val="000000"/>
                <w:sz w:val="24"/>
                <w:szCs w:val="24"/>
                <w:lang w:eastAsia="zh-CN"/>
              </w:rPr>
            </w:pPr>
          </w:p>
        </w:tc>
        <w:tc>
          <w:tcPr>
            <w:tcW w:w="1265" w:type="dxa"/>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10" w:type="dxa"/>
            <w:tcBorders>
              <w:top w:val="nil"/>
              <w:left w:val="nil"/>
              <w:bottom w:val="nil"/>
              <w:right w:val="single" w:sz="12" w:space="0" w:color="auto"/>
            </w:tcBorders>
            <w:vAlign w:val="center"/>
          </w:tcPr>
          <w:p w:rsidR="001E7D34" w:rsidRPr="007B6D0E" w:rsidRDefault="001E7D34">
            <w:pPr>
              <w:spacing w:line="401" w:lineRule="exact"/>
              <w:jc w:val="center"/>
              <w:rPr>
                <w:rFonts w:ascii="宋体" w:hAnsi="宋体" w:cs="宋体"/>
                <w:color w:val="000000"/>
                <w:sz w:val="24"/>
                <w:szCs w:val="24"/>
              </w:rPr>
            </w:pPr>
          </w:p>
        </w:tc>
      </w:tr>
      <w:tr w:rsidR="001E7D34">
        <w:trPr>
          <w:trHeight w:val="785"/>
        </w:trPr>
        <w:tc>
          <w:tcPr>
            <w:tcW w:w="296" w:type="dxa"/>
            <w:tcBorders>
              <w:top w:val="nil"/>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60" w:type="dxa"/>
            <w:tcBorders>
              <w:top w:val="nil"/>
              <w:left w:val="nil"/>
              <w:bottom w:val="nil"/>
            </w:tcBorders>
            <w:vAlign w:val="center"/>
          </w:tcPr>
          <w:p w:rsidR="001E7D34" w:rsidRPr="007B6D0E" w:rsidRDefault="005318C7">
            <w:pPr>
              <w:spacing w:after="0" w:line="401"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主体材料</w:t>
            </w:r>
          </w:p>
        </w:tc>
        <w:tc>
          <w:tcPr>
            <w:tcW w:w="875" w:type="dxa"/>
            <w:tcBorders>
              <w:top w:val="single" w:sz="12" w:space="0" w:color="auto"/>
              <w:bottom w:val="single" w:sz="12" w:space="0" w:color="auto"/>
            </w:tcBorders>
            <w:vAlign w:val="center"/>
          </w:tcPr>
          <w:p w:rsidR="001E7D34" w:rsidRPr="007B6D0E" w:rsidRDefault="001E7D34">
            <w:pPr>
              <w:adjustRightInd w:val="0"/>
              <w:snapToGrid w:val="0"/>
              <w:spacing w:after="0" w:line="401" w:lineRule="exact"/>
              <w:jc w:val="right"/>
              <w:rPr>
                <w:rFonts w:ascii="宋体" w:hAnsi="宋体" w:cs="宋体"/>
                <w:color w:val="000000"/>
                <w:sz w:val="24"/>
                <w:szCs w:val="24"/>
              </w:rPr>
            </w:pPr>
          </w:p>
        </w:tc>
        <w:tc>
          <w:tcPr>
            <w:tcW w:w="952" w:type="dxa"/>
            <w:gridSpan w:val="3"/>
            <w:tcBorders>
              <w:top w:val="single" w:sz="12" w:space="0" w:color="auto"/>
              <w:bottom w:val="single" w:sz="12" w:space="0" w:color="auto"/>
            </w:tcBorders>
            <w:vAlign w:val="center"/>
          </w:tcPr>
          <w:p w:rsidR="001E7D34" w:rsidRPr="007B6D0E" w:rsidRDefault="001E7D34">
            <w:pPr>
              <w:adjustRightInd w:val="0"/>
              <w:snapToGrid w:val="0"/>
              <w:spacing w:after="0" w:line="401" w:lineRule="exact"/>
              <w:jc w:val="right"/>
              <w:rPr>
                <w:rFonts w:ascii="宋体" w:hAnsi="宋体" w:cs="宋体"/>
                <w:color w:val="000000"/>
                <w:sz w:val="24"/>
                <w:szCs w:val="24"/>
              </w:rPr>
            </w:pPr>
          </w:p>
        </w:tc>
        <w:tc>
          <w:tcPr>
            <w:tcW w:w="1232" w:type="dxa"/>
            <w:gridSpan w:val="2"/>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生产许可证编号</w:t>
            </w:r>
          </w:p>
        </w:tc>
        <w:tc>
          <w:tcPr>
            <w:tcW w:w="4144" w:type="dxa"/>
            <w:gridSpan w:val="8"/>
            <w:tcBorders>
              <w:top w:val="single" w:sz="12" w:space="0" w:color="auto"/>
              <w:bottom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lang w:eastAsia="zh-CN"/>
              </w:rPr>
            </w:pPr>
          </w:p>
        </w:tc>
        <w:tc>
          <w:tcPr>
            <w:tcW w:w="310" w:type="dxa"/>
            <w:tcBorders>
              <w:top w:val="nil"/>
              <w:bottom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r>
      <w:tr w:rsidR="001E7D34">
        <w:trPr>
          <w:trHeight w:hRule="exact" w:val="227"/>
        </w:trPr>
        <w:tc>
          <w:tcPr>
            <w:tcW w:w="296" w:type="dxa"/>
            <w:tcBorders>
              <w:top w:val="nil"/>
              <w:left w:val="single" w:sz="12" w:space="0" w:color="auto"/>
              <w:bottom w:val="nil"/>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1260" w:type="dxa"/>
            <w:tcBorders>
              <w:top w:val="nil"/>
              <w:left w:val="nil"/>
              <w:bottom w:val="nil"/>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1827" w:type="dxa"/>
            <w:gridSpan w:val="4"/>
            <w:tcBorders>
              <w:top w:val="single" w:sz="12" w:space="0" w:color="auto"/>
              <w:left w:val="nil"/>
              <w:bottom w:val="single" w:sz="12" w:space="0" w:color="auto"/>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1232" w:type="dxa"/>
            <w:gridSpan w:val="2"/>
            <w:tcBorders>
              <w:top w:val="nil"/>
              <w:left w:val="nil"/>
              <w:bottom w:val="nil"/>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1684" w:type="dxa"/>
            <w:gridSpan w:val="3"/>
            <w:tcBorders>
              <w:top w:val="single" w:sz="12" w:space="0" w:color="auto"/>
              <w:left w:val="nil"/>
              <w:bottom w:val="single" w:sz="12" w:space="0" w:color="auto"/>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1162" w:type="dxa"/>
            <w:gridSpan w:val="3"/>
            <w:tcBorders>
              <w:top w:val="nil"/>
              <w:left w:val="nil"/>
              <w:bottom w:val="nil"/>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1298" w:type="dxa"/>
            <w:gridSpan w:val="2"/>
            <w:tcBorders>
              <w:top w:val="single" w:sz="12" w:space="0" w:color="auto"/>
              <w:left w:val="nil"/>
              <w:bottom w:val="single" w:sz="12" w:space="0" w:color="auto"/>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310" w:type="dxa"/>
            <w:tcBorders>
              <w:top w:val="nil"/>
              <w:left w:val="nil"/>
              <w:bottom w:val="nil"/>
              <w:right w:val="single" w:sz="12" w:space="0" w:color="auto"/>
            </w:tcBorders>
            <w:vAlign w:val="center"/>
          </w:tcPr>
          <w:p w:rsidR="001E7D34" w:rsidRPr="007B6D0E" w:rsidRDefault="001E7D34">
            <w:pPr>
              <w:spacing w:line="401" w:lineRule="exact"/>
              <w:jc w:val="center"/>
              <w:rPr>
                <w:rFonts w:ascii="宋体" w:hAnsi="宋体" w:cs="宋体"/>
                <w:color w:val="000000"/>
                <w:sz w:val="24"/>
                <w:szCs w:val="24"/>
                <w:lang w:eastAsia="zh-CN"/>
              </w:rPr>
            </w:pPr>
          </w:p>
        </w:tc>
      </w:tr>
      <w:tr w:rsidR="001E7D34">
        <w:trPr>
          <w:trHeight w:val="799"/>
        </w:trPr>
        <w:tc>
          <w:tcPr>
            <w:tcW w:w="296" w:type="dxa"/>
            <w:tcBorders>
              <w:top w:val="nil"/>
              <w:bottom w:val="nil"/>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1260" w:type="dxa"/>
            <w:tcBorders>
              <w:top w:val="nil"/>
              <w:left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特种设备代码</w:t>
            </w:r>
          </w:p>
        </w:tc>
        <w:tc>
          <w:tcPr>
            <w:tcW w:w="7203" w:type="dxa"/>
            <w:gridSpan w:val="14"/>
            <w:tcBorders>
              <w:top w:val="single" w:sz="12" w:space="0" w:color="auto"/>
              <w:bottom w:val="single" w:sz="12" w:space="0" w:color="auto"/>
            </w:tcBorders>
            <w:vAlign w:val="center"/>
          </w:tcPr>
          <w:p w:rsidR="001E7D34" w:rsidRPr="007B6D0E" w:rsidRDefault="001E7D34">
            <w:pPr>
              <w:spacing w:line="401" w:lineRule="exact"/>
              <w:jc w:val="center"/>
              <w:rPr>
                <w:rFonts w:ascii="宋体" w:hAnsi="宋体" w:cs="宋体"/>
                <w:color w:val="000000"/>
                <w:sz w:val="24"/>
                <w:szCs w:val="24"/>
              </w:rPr>
            </w:pPr>
          </w:p>
        </w:tc>
        <w:tc>
          <w:tcPr>
            <w:tcW w:w="310" w:type="dxa"/>
            <w:tcBorders>
              <w:top w:val="nil"/>
              <w:bottom w:val="nil"/>
            </w:tcBorders>
            <w:vAlign w:val="center"/>
          </w:tcPr>
          <w:p w:rsidR="001E7D34" w:rsidRPr="007B6D0E" w:rsidRDefault="001E7D34">
            <w:pPr>
              <w:spacing w:line="401" w:lineRule="exact"/>
              <w:jc w:val="center"/>
              <w:rPr>
                <w:rFonts w:ascii="宋体" w:hAnsi="宋体" w:cs="宋体"/>
                <w:color w:val="000000"/>
                <w:sz w:val="24"/>
                <w:szCs w:val="24"/>
              </w:rPr>
            </w:pPr>
          </w:p>
        </w:tc>
      </w:tr>
      <w:tr w:rsidR="001E7D34">
        <w:trPr>
          <w:trHeight w:hRule="exact" w:val="227"/>
        </w:trPr>
        <w:tc>
          <w:tcPr>
            <w:tcW w:w="296" w:type="dxa"/>
            <w:tcBorders>
              <w:top w:val="nil"/>
              <w:left w:val="single" w:sz="12" w:space="0" w:color="auto"/>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60" w:type="dxa"/>
            <w:tcBorders>
              <w:top w:val="nil"/>
              <w:left w:val="nil"/>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2730" w:type="dxa"/>
            <w:gridSpan w:val="5"/>
            <w:tcBorders>
              <w:top w:val="single" w:sz="12" w:space="0" w:color="auto"/>
              <w:left w:val="nil"/>
              <w:bottom w:val="single" w:sz="12" w:space="0" w:color="auto"/>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359" w:type="dxa"/>
            <w:gridSpan w:val="2"/>
            <w:tcBorders>
              <w:top w:val="nil"/>
              <w:left w:val="nil"/>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654" w:type="dxa"/>
            <w:gridSpan w:val="2"/>
            <w:tcBorders>
              <w:top w:val="single" w:sz="12" w:space="0" w:color="auto"/>
              <w:left w:val="nil"/>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162" w:type="dxa"/>
            <w:gridSpan w:val="3"/>
            <w:tcBorders>
              <w:top w:val="nil"/>
              <w:left w:val="nil"/>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98" w:type="dxa"/>
            <w:gridSpan w:val="2"/>
            <w:tcBorders>
              <w:top w:val="single" w:sz="12" w:space="0" w:color="auto"/>
              <w:left w:val="nil"/>
              <w:bottom w:val="single" w:sz="12" w:space="0" w:color="auto"/>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310" w:type="dxa"/>
            <w:tcBorders>
              <w:top w:val="nil"/>
              <w:left w:val="nil"/>
              <w:bottom w:val="nil"/>
              <w:right w:val="single" w:sz="12" w:space="0" w:color="auto"/>
            </w:tcBorders>
            <w:vAlign w:val="center"/>
          </w:tcPr>
          <w:p w:rsidR="001E7D34" w:rsidRPr="007B6D0E" w:rsidRDefault="001E7D34">
            <w:pPr>
              <w:spacing w:line="401" w:lineRule="exact"/>
              <w:jc w:val="center"/>
              <w:rPr>
                <w:rFonts w:ascii="宋体" w:hAnsi="宋体" w:cs="宋体"/>
                <w:color w:val="000000"/>
                <w:sz w:val="24"/>
                <w:szCs w:val="24"/>
              </w:rPr>
            </w:pPr>
          </w:p>
        </w:tc>
      </w:tr>
      <w:tr w:rsidR="001E7D34">
        <w:trPr>
          <w:trHeight w:val="799"/>
        </w:trPr>
        <w:tc>
          <w:tcPr>
            <w:tcW w:w="296" w:type="dxa"/>
            <w:tcBorders>
              <w:top w:val="nil"/>
              <w:bottom w:val="nil"/>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1260" w:type="dxa"/>
            <w:tcBorders>
              <w:top w:val="nil"/>
              <w:left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制造单位名称</w:t>
            </w:r>
          </w:p>
        </w:tc>
        <w:tc>
          <w:tcPr>
            <w:tcW w:w="7203" w:type="dxa"/>
            <w:gridSpan w:val="14"/>
            <w:tcBorders>
              <w:top w:val="single" w:sz="12" w:space="0" w:color="auto"/>
              <w:bottom w:val="single" w:sz="12" w:space="0" w:color="auto"/>
            </w:tcBorders>
            <w:vAlign w:val="center"/>
          </w:tcPr>
          <w:p w:rsidR="001E7D34" w:rsidRPr="007B6D0E" w:rsidRDefault="001E7D34">
            <w:pPr>
              <w:spacing w:line="401" w:lineRule="exact"/>
              <w:jc w:val="center"/>
              <w:rPr>
                <w:rFonts w:ascii="宋体" w:hAnsi="宋体" w:cs="宋体"/>
                <w:color w:val="000000"/>
                <w:sz w:val="24"/>
                <w:szCs w:val="24"/>
              </w:rPr>
            </w:pPr>
          </w:p>
        </w:tc>
        <w:tc>
          <w:tcPr>
            <w:tcW w:w="310" w:type="dxa"/>
            <w:tcBorders>
              <w:top w:val="nil"/>
              <w:bottom w:val="nil"/>
            </w:tcBorders>
            <w:vAlign w:val="center"/>
          </w:tcPr>
          <w:p w:rsidR="001E7D34" w:rsidRPr="007B6D0E" w:rsidRDefault="001E7D34">
            <w:pPr>
              <w:spacing w:line="401" w:lineRule="exact"/>
              <w:jc w:val="center"/>
              <w:rPr>
                <w:rFonts w:ascii="宋体" w:hAnsi="宋体" w:cs="宋体"/>
                <w:color w:val="000000"/>
                <w:sz w:val="24"/>
                <w:szCs w:val="24"/>
              </w:rPr>
            </w:pPr>
          </w:p>
        </w:tc>
      </w:tr>
      <w:tr w:rsidR="001E7D34">
        <w:trPr>
          <w:trHeight w:val="608"/>
        </w:trPr>
        <w:tc>
          <w:tcPr>
            <w:tcW w:w="296" w:type="dxa"/>
            <w:tcBorders>
              <w:top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8773" w:type="dxa"/>
            <w:gridSpan w:val="16"/>
            <w:tcBorders>
              <w:top w:val="nil"/>
              <w:left w:val="nil"/>
            </w:tcBorders>
            <w:vAlign w:val="center"/>
          </w:tcPr>
          <w:p w:rsidR="001E7D34" w:rsidRPr="007B6D0E" w:rsidRDefault="005318C7">
            <w:pPr>
              <w:spacing w:after="0" w:line="401"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铭牌的拓印件或者复印件存于移动式压力容器产品质量证明书中</w:t>
            </w:r>
          </w:p>
        </w:tc>
      </w:tr>
    </w:tbl>
    <w:p w:rsidR="001E7D34" w:rsidRPr="007B6D0E" w:rsidRDefault="00307CAD">
      <w:pPr>
        <w:spacing w:line="401" w:lineRule="exact"/>
        <w:jc w:val="both"/>
        <w:rPr>
          <w:rFonts w:ascii="宋体" w:hAnsi="宋体" w:cs="宋体"/>
          <w:bCs/>
          <w:color w:val="000000"/>
          <w:sz w:val="28"/>
          <w:szCs w:val="28"/>
          <w:lang w:eastAsia="zh-CN"/>
        </w:rPr>
      </w:pPr>
      <w:r>
        <w:rPr>
          <w:noProof/>
        </w:rPr>
        <mc:AlternateContent>
          <mc:Choice Requires="wpg">
            <w:drawing>
              <wp:anchor distT="0" distB="0" distL="114300" distR="114300" simplePos="0" relativeHeight="251658240" behindDoc="0" locked="0" layoutInCell="1" allowOverlap="1">
                <wp:simplePos x="0" y="0"/>
                <wp:positionH relativeFrom="column">
                  <wp:posOffset>5077460</wp:posOffset>
                </wp:positionH>
                <wp:positionV relativeFrom="paragraph">
                  <wp:posOffset>24765</wp:posOffset>
                </wp:positionV>
                <wp:extent cx="800100" cy="935355"/>
                <wp:effectExtent l="0" t="0" r="0" b="17145"/>
                <wp:wrapNone/>
                <wp:docPr id="165" name="组合 1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100" cy="935355"/>
                          <a:chOff x="9372" y="3631"/>
                          <a:chExt cx="1260" cy="1473"/>
                        </a:xfrm>
                        <a:effectLst/>
                      </wpg:grpSpPr>
                      <wps:wsp>
                        <wps:cNvPr id="166" name="文本框 1427"/>
                        <wps:cNvSpPr txBox="1">
                          <a:spLocks noChangeArrowheads="1"/>
                        </wps:cNvSpPr>
                        <wps:spPr bwMode="auto">
                          <a:xfrm>
                            <a:off x="9372" y="3631"/>
                            <a:ext cx="1260" cy="468"/>
                          </a:xfrm>
                          <a:prstGeom prst="rect">
                            <a:avLst/>
                          </a:prstGeom>
                          <a:solidFill>
                            <a:srgbClr val="FFFFFF"/>
                          </a:solidFill>
                          <a:ln>
                            <a:noFill/>
                          </a:ln>
                          <a:effectLst/>
                        </wps:spPr>
                        <wps:txbx>
                          <w:txbxContent>
                            <w:p w:rsidR="001E7D34" w:rsidRDefault="005318C7">
                              <w:pPr>
                                <w:rPr>
                                  <w:rFonts w:ascii="方正书宋简体" w:eastAsia="方正书宋简体"/>
                                  <w:sz w:val="24"/>
                                  <w:szCs w:val="24"/>
                                </w:rPr>
                              </w:pPr>
                              <w:r>
                                <w:rPr>
                                  <w:rFonts w:ascii="方正书宋简体" w:eastAsia="方正书宋简体" w:hint="eastAsia"/>
                                  <w:sz w:val="24"/>
                                  <w:szCs w:val="24"/>
                                </w:rPr>
                                <w:t>监检标记</w:t>
                              </w:r>
                            </w:p>
                          </w:txbxContent>
                        </wps:txbx>
                        <wps:bodyPr rot="0" vert="horz" wrap="square" lIns="91440" tIns="45720" rIns="91440" bIns="45720" anchor="t" anchorCtr="0" upright="1">
                          <a:noAutofit/>
                        </wps:bodyPr>
                      </wps:wsp>
                      <wpg:grpSp>
                        <wpg:cNvPr id="167" name="组合 1428"/>
                        <wpg:cNvGrpSpPr/>
                        <wpg:grpSpPr>
                          <a:xfrm>
                            <a:off x="9478" y="4083"/>
                            <a:ext cx="952" cy="1021"/>
                            <a:chOff x="13478" y="2978"/>
                            <a:chExt cx="1800" cy="780"/>
                          </a:xfrm>
                          <a:effectLst/>
                        </wpg:grpSpPr>
                        <wps:wsp>
                          <wps:cNvPr id="168" name="直线 1429"/>
                          <wps:cNvCnPr>
                            <a:cxnSpLocks noChangeShapeType="1"/>
                          </wps:cNvCnPr>
                          <wps:spPr bwMode="auto">
                            <a:xfrm>
                              <a:off x="13478" y="2978"/>
                              <a:ext cx="0" cy="780"/>
                            </a:xfrm>
                            <a:prstGeom prst="line">
                              <a:avLst/>
                            </a:prstGeom>
                            <a:noFill/>
                            <a:ln w="9525">
                              <a:solidFill>
                                <a:srgbClr val="000000"/>
                              </a:solidFill>
                              <a:round/>
                            </a:ln>
                            <a:effectLst/>
                          </wps:spPr>
                          <wps:bodyPr/>
                        </wps:wsp>
                        <wps:wsp>
                          <wps:cNvPr id="169" name="直线 1430"/>
                          <wps:cNvCnPr>
                            <a:cxnSpLocks noChangeShapeType="1"/>
                          </wps:cNvCnPr>
                          <wps:spPr bwMode="auto">
                            <a:xfrm>
                              <a:off x="13478" y="2978"/>
                              <a:ext cx="1800" cy="0"/>
                            </a:xfrm>
                            <a:prstGeom prst="line">
                              <a:avLst/>
                            </a:prstGeom>
                            <a:noFill/>
                            <a:ln w="9525">
                              <a:solidFill>
                                <a:srgbClr val="000000"/>
                              </a:solidFill>
                              <a:round/>
                            </a:ln>
                            <a:effectLst/>
                          </wps:spPr>
                          <wps:bodyPr/>
                        </wps:wsp>
                      </wpg:grpSp>
                    </wpg:wgp>
                  </a:graphicData>
                </a:graphic>
                <wp14:sizeRelH relativeFrom="page">
                  <wp14:pctWidth>0</wp14:pctWidth>
                </wp14:sizeRelH>
                <wp14:sizeRelV relativeFrom="page">
                  <wp14:pctHeight>0</wp14:pctHeight>
                </wp14:sizeRelV>
              </wp:anchor>
            </w:drawing>
          </mc:Choice>
          <mc:Fallback>
            <w:pict>
              <v:group id="_x0000_s1041" style="position:absolute;left:0;text-align:left;margin-left:399.8pt;margin-top:1.95pt;width:63pt;height:73.65pt;z-index:251658240" coordorigin="9372,3631" coordsize="1260,1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">
                <v:shape id="文本框 1427" o:spid="_x0000_s1042" type="#_x0000_t202" style="position:absolute;left:9372;top:3631;width:12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" stroked="f">
                  <v:textbox>
                    <w:txbxContent>
                      <w:p w:rsidR="001E7D34" w:rsidRDefault="005318C7">
                        <w:pPr>
                          <w:rPr>
                            <w:rFonts w:ascii="方正书宋简体" w:eastAsia="方正书宋简体"/>
                            <w:sz w:val="24"/>
                            <w:szCs w:val="24"/>
                          </w:rPr>
                        </w:pPr>
                        <w:r>
                          <w:rPr>
                            <w:rFonts w:ascii="方正书宋简体" w:eastAsia="方正书宋简体" w:hint="eastAsia"/>
                            <w:sz w:val="24"/>
                            <w:szCs w:val="24"/>
                          </w:rPr>
                          <w:t>监检标记</w:t>
                        </w:r>
                      </w:p>
                    </w:txbxContent>
                  </v:textbox>
                </v:shape>
                <v:group id="组合 1428" o:spid="_x0000_s1043" style="position:absolute;left:9478;top:4083;width:952;height:1021" coordorigin="13478,2978" coordsize="180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line id="直线 1429" o:spid="_x0000_s1044" style="position:absolute;visibility:visible;mso-wrap-style:square" from="13478,2978" to="13478,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l4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aeUYm0Ms/AAAA//8DAFBLAQItABQABgAIAAAAIQDb4fbL7gAAAIUBAAATAAAAAAAA&#10;AAAAAAAAAAAAAABbQ29udGVudF9UeXBlc10ueG1sUEsBAi0AFAAGAAgAAAAhAFr0LFu/AAAAFQEA&#10;AAsAAAAAAAAAAAAAAAAAHwEAAF9yZWxzLy5yZWxzUEsBAi0AFAAGAAgAAAAhALVQ6XjHAAAA3AAA&#10;AA8AAAAAAAAAAAAAAAAABwIAAGRycy9kb3ducmV2LnhtbFBLBQYAAAAAAwADALcAAAD7AgAAAAA=&#10;"/>
                  <v:line id="直线 1430" o:spid="_x0000_s1045" style="position:absolute;visibility:visible;mso-wrap-style:square" from="13478,2978" to="15278,2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"/>
                </v:group>
              </v:group>
            </w:pict>
          </mc:Fallback>
        </mc:AlternateContent>
      </w:r>
      <w:r w:rsidR="005318C7" w:rsidRPr="007B6D0E">
        <w:rPr>
          <w:rFonts w:ascii="宋体" w:hAnsi="宋体" w:cs="宋体"/>
          <w:color w:val="000000"/>
          <w:sz w:val="24"/>
          <w:szCs w:val="24"/>
          <w:lang w:eastAsia="zh-CN"/>
        </w:rPr>
        <w:t xml:space="preserve">                      </w:t>
      </w:r>
      <w:r w:rsidR="005318C7" w:rsidRPr="007B6D0E">
        <w:rPr>
          <w:rFonts w:ascii="宋体" w:hAnsi="宋体" w:cs="宋体"/>
          <w:color w:val="000000"/>
          <w:spacing w:val="4"/>
          <w:sz w:val="28"/>
          <w:szCs w:val="28"/>
          <w:lang w:val="zh-CN" w:eastAsia="zh-CN" w:bidi="ar-SA"/>
        </w:rPr>
        <w:t xml:space="preserve">  </w:t>
      </w:r>
      <w:r w:rsidR="005318C7" w:rsidRPr="007B6D0E">
        <w:rPr>
          <w:rFonts w:ascii="黑体" w:eastAsia="黑体" w:hAnsi="黑体" w:cs="黑体" w:hint="eastAsia"/>
          <w:color w:val="000000"/>
          <w:spacing w:val="4"/>
          <w:sz w:val="28"/>
          <w:szCs w:val="28"/>
          <w:lang w:val="zh-CN" w:eastAsia="zh-CN" w:bidi="ar-SA"/>
        </w:rPr>
        <w:t>(</w:t>
      </w:r>
      <w:r w:rsidR="005318C7" w:rsidRPr="007B6D0E">
        <w:rPr>
          <w:rFonts w:ascii="黑体" w:eastAsia="黑体" w:hAnsi="黑体" w:cs="黑体"/>
          <w:color w:val="000000"/>
          <w:spacing w:val="4"/>
          <w:sz w:val="28"/>
          <w:szCs w:val="28"/>
          <w:lang w:val="zh-CN" w:eastAsia="zh-CN" w:bidi="ar-SA"/>
        </w:rPr>
        <w:t>4)汽车罐车产品铭牌</w:t>
      </w:r>
    </w:p>
    <w:p w:rsidR="001E7D34" w:rsidRPr="007B6D0E" w:rsidRDefault="005318C7">
      <w:pPr>
        <w:spacing w:line="401" w:lineRule="exact"/>
        <w:ind w:firstLineChars="200" w:firstLine="420"/>
        <w:rPr>
          <w:rFonts w:ascii="宋体" w:hAnsi="宋体" w:cs="宋体"/>
          <w:color w:val="000000"/>
          <w:lang w:eastAsia="zh-CN"/>
        </w:rPr>
      </w:pPr>
      <w:r w:rsidRPr="007B6D0E">
        <w:rPr>
          <w:rFonts w:ascii="宋体" w:hAnsi="宋体" w:cs="宋体" w:hint="eastAsia"/>
          <w:color w:val="000000"/>
          <w:sz w:val="21"/>
          <w:lang w:eastAsia="zh-CN"/>
        </w:rPr>
        <w:t>注：本铭牌适用于真空绝热罐体汽车罐车。</w:t>
      </w:r>
    </w:p>
    <w:p w:rsidR="001E7D34" w:rsidRPr="007B6D0E" w:rsidRDefault="005318C7">
      <w:pPr>
        <w:pStyle w:val="afd"/>
        <w:spacing w:before="480" w:after="84" w:line="401" w:lineRule="exact"/>
        <w:ind w:firstLineChars="0" w:firstLine="0"/>
        <w:jc w:val="center"/>
        <w:rPr>
          <w:rFonts w:ascii="宋体" w:eastAsia="宋体" w:hAnsi="宋体" w:cs="宋体"/>
          <w:b w:val="0"/>
          <w:color w:val="000000"/>
          <w:sz w:val="36"/>
          <w:szCs w:val="36"/>
          <w:lang w:eastAsia="zh-CN"/>
        </w:rPr>
      </w:pPr>
      <w:r w:rsidRPr="007B6D0E">
        <w:rPr>
          <w:rFonts w:ascii="宋体" w:eastAsia="宋体" w:hAnsi="宋体" w:cs="宋体"/>
          <w:b w:val="0"/>
          <w:color w:val="000000"/>
          <w:sz w:val="36"/>
          <w:szCs w:val="36"/>
          <w:lang w:eastAsia="zh-CN"/>
        </w:rPr>
        <w:lastRenderedPageBreak/>
        <w:br w:type="page"/>
      </w:r>
    </w:p>
    <w:p w:rsidR="001E7D34" w:rsidRPr="007B6D0E" w:rsidRDefault="001E7D34">
      <w:pPr>
        <w:pStyle w:val="afd"/>
        <w:spacing w:before="480" w:after="84" w:line="401" w:lineRule="exact"/>
        <w:ind w:firstLineChars="0" w:firstLine="0"/>
        <w:jc w:val="center"/>
        <w:rPr>
          <w:rFonts w:cs="黑体"/>
          <w:b w:val="0"/>
          <w:color w:val="000000"/>
          <w:sz w:val="28"/>
          <w:szCs w:val="28"/>
          <w:lang w:eastAsia="zh-CN"/>
        </w:rPr>
      </w:pPr>
    </w:p>
    <w:p w:rsidR="001E7D34" w:rsidRPr="007B6D0E" w:rsidRDefault="00307CAD">
      <w:pPr>
        <w:pStyle w:val="afd"/>
        <w:spacing w:before="480" w:after="84" w:line="401" w:lineRule="exact"/>
        <w:ind w:firstLineChars="0" w:firstLine="0"/>
        <w:jc w:val="center"/>
        <w:rPr>
          <w:rFonts w:ascii="宋体" w:eastAsia="宋体" w:hAnsi="宋体" w:cs="宋体"/>
          <w:b w:val="0"/>
          <w:color w:val="000000"/>
          <w:sz w:val="36"/>
          <w:szCs w:val="36"/>
          <w:lang w:eastAsia="zh-CN"/>
        </w:rPr>
      </w:pPr>
      <w:r>
        <w:rPr>
          <w:noProof/>
        </w:rPr>
        <mc:AlternateContent>
          <mc:Choice Requires="wpg">
            <w:drawing>
              <wp:anchor distT="0" distB="0" distL="114300" distR="114300" simplePos="0" relativeHeight="251659264" behindDoc="0" locked="0" layoutInCell="1" allowOverlap="1">
                <wp:simplePos x="0" y="0"/>
                <wp:positionH relativeFrom="column">
                  <wp:posOffset>5039360</wp:posOffset>
                </wp:positionH>
                <wp:positionV relativeFrom="paragraph">
                  <wp:posOffset>250825</wp:posOffset>
                </wp:positionV>
                <wp:extent cx="866775" cy="994410"/>
                <wp:effectExtent l="0" t="0" r="0" b="15240"/>
                <wp:wrapNone/>
                <wp:docPr id="160" name="组合 1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6775" cy="994410"/>
                          <a:chOff x="9372" y="3631"/>
                          <a:chExt cx="1260" cy="1630"/>
                        </a:xfrm>
                        <a:effectLst/>
                      </wpg:grpSpPr>
                      <wps:wsp>
                        <wps:cNvPr id="161" name="文本框 1427"/>
                        <wps:cNvSpPr txBox="1">
                          <a:spLocks noChangeArrowheads="1"/>
                        </wps:cNvSpPr>
                        <wps:spPr bwMode="auto">
                          <a:xfrm>
                            <a:off x="9372" y="3631"/>
                            <a:ext cx="1260" cy="468"/>
                          </a:xfrm>
                          <a:prstGeom prst="rect">
                            <a:avLst/>
                          </a:prstGeom>
                          <a:solidFill>
                            <a:srgbClr val="FFFFFF"/>
                          </a:solidFill>
                          <a:ln>
                            <a:noFill/>
                          </a:ln>
                          <a:effectLst/>
                        </wps:spPr>
                        <wps:txbx>
                          <w:txbxContent>
                            <w:p w:rsidR="001E7D34" w:rsidRDefault="005318C7">
                              <w:pPr>
                                <w:rPr>
                                  <w:rFonts w:ascii="方正书宋简体" w:eastAsia="方正书宋简体"/>
                                  <w:sz w:val="24"/>
                                  <w:szCs w:val="24"/>
                                </w:rPr>
                              </w:pPr>
                              <w:r>
                                <w:rPr>
                                  <w:rFonts w:ascii="方正书宋简体" w:eastAsia="方正书宋简体" w:hint="eastAsia"/>
                                  <w:sz w:val="24"/>
                                  <w:szCs w:val="24"/>
                                </w:rPr>
                                <w:t>监检标记</w:t>
                              </w:r>
                            </w:p>
                          </w:txbxContent>
                        </wps:txbx>
                        <wps:bodyPr rot="0" vert="horz" wrap="square" lIns="91440" tIns="45720" rIns="91440" bIns="45720" anchor="t" anchorCtr="0" upright="1">
                          <a:noAutofit/>
                        </wps:bodyPr>
                      </wps:wsp>
                      <wpg:grpSp>
                        <wpg:cNvPr id="162" name="组合 1428"/>
                        <wpg:cNvGrpSpPr/>
                        <wpg:grpSpPr>
                          <a:xfrm>
                            <a:off x="9478" y="4084"/>
                            <a:ext cx="952" cy="1177"/>
                            <a:chOff x="13478" y="2978"/>
                            <a:chExt cx="1800" cy="899"/>
                          </a:xfrm>
                          <a:effectLst/>
                        </wpg:grpSpPr>
                        <wps:wsp>
                          <wps:cNvPr id="163" name="直线 1429"/>
                          <wps:cNvCnPr>
                            <a:cxnSpLocks noChangeShapeType="1"/>
                          </wps:cNvCnPr>
                          <wps:spPr bwMode="auto">
                            <a:xfrm>
                              <a:off x="13478" y="2978"/>
                              <a:ext cx="0" cy="899"/>
                            </a:xfrm>
                            <a:prstGeom prst="line">
                              <a:avLst/>
                            </a:prstGeom>
                            <a:noFill/>
                            <a:ln w="9525">
                              <a:solidFill>
                                <a:srgbClr val="000000"/>
                              </a:solidFill>
                              <a:round/>
                            </a:ln>
                            <a:effectLst/>
                          </wps:spPr>
                          <wps:bodyPr/>
                        </wps:wsp>
                        <wps:wsp>
                          <wps:cNvPr id="164" name="直线 1430"/>
                          <wps:cNvCnPr>
                            <a:cxnSpLocks noChangeShapeType="1"/>
                          </wps:cNvCnPr>
                          <wps:spPr bwMode="auto">
                            <a:xfrm>
                              <a:off x="13478" y="2978"/>
                              <a:ext cx="1800" cy="0"/>
                            </a:xfrm>
                            <a:prstGeom prst="line">
                              <a:avLst/>
                            </a:prstGeom>
                            <a:noFill/>
                            <a:ln w="9525">
                              <a:solidFill>
                                <a:srgbClr val="000000"/>
                              </a:solidFill>
                              <a:round/>
                            </a:ln>
                            <a:effectLst/>
                          </wps:spPr>
                          <wps:bodyPr/>
                        </wps:wsp>
                      </wpg:grpSp>
                    </wpg:wgp>
                  </a:graphicData>
                </a:graphic>
                <wp14:sizeRelH relativeFrom="page">
                  <wp14:pctWidth>0</wp14:pctWidth>
                </wp14:sizeRelH>
                <wp14:sizeRelV relativeFrom="page">
                  <wp14:pctHeight>0</wp14:pctHeight>
                </wp14:sizeRelV>
              </wp:anchor>
            </w:drawing>
          </mc:Choice>
          <mc:Fallback>
            <w:pict>
              <v:group id="_x0000_s1046" style="position:absolute;left:0;text-align:left;margin-left:396.8pt;margin-top:19.75pt;width:68.25pt;height:78.3pt;z-index:251659264" coordorigin="9372,3631" coordsize="1260,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">
                <v:shape id="文本框 1427" o:spid="_x0000_s1047" type="#_x0000_t202" style="position:absolute;left:9372;top:3631;width:12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" stroked="f">
                  <v:textbox>
                    <w:txbxContent>
                      <w:p w:rsidR="001E7D34" w:rsidRDefault="005318C7">
                        <w:pPr>
                          <w:rPr>
                            <w:rFonts w:ascii="方正书宋简体" w:eastAsia="方正书宋简体"/>
                            <w:sz w:val="24"/>
                            <w:szCs w:val="24"/>
                          </w:rPr>
                        </w:pPr>
                        <w:r>
                          <w:rPr>
                            <w:rFonts w:ascii="方正书宋简体" w:eastAsia="方正书宋简体" w:hint="eastAsia"/>
                            <w:sz w:val="24"/>
                            <w:szCs w:val="24"/>
                          </w:rPr>
                          <w:t>监检标记</w:t>
                        </w:r>
                      </w:p>
                    </w:txbxContent>
                  </v:textbox>
                </v:shape>
                <v:group id="组合 1428" o:spid="_x0000_s1048" style="position:absolute;left:9478;top:4084;width:952;height:1177" coordorigin="13478,2978" coordsize="1800,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line id="直线 1429" o:spid="_x0000_s1049" style="position:absolute;visibility:visible;mso-wrap-style:square" from="13478,2978" to="13478,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"/>
                  <v:line id="直线 1430" o:spid="_x0000_s1050" style="position:absolute;visibility:visible;mso-wrap-style:square" from="13478,2978" to="15278,2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eN9xAAAANwAAAAPAAAAZHJzL2Rvd25yZXYueG1sRE9La8JA&#10;EL4X+h+WEXqrG9sS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DQd433EAAAA3AAAAA8A&#10;AAAAAAAAAAAAAAAABwIAAGRycy9kb3ducmV2LnhtbFBLBQYAAAAAAwADALcAAAD4AgAAAAA=&#10;"/>
                </v:group>
              </v:group>
            </w:pict>
          </mc:Fallback>
        </mc:AlternateContent>
      </w:r>
      <w:r w:rsidR="005318C7" w:rsidRPr="007B6D0E">
        <w:rPr>
          <w:rFonts w:cs="黑体" w:hint="eastAsia"/>
          <w:b w:val="0"/>
          <w:color w:val="000000"/>
          <w:sz w:val="28"/>
          <w:szCs w:val="28"/>
          <w:lang w:eastAsia="zh-CN"/>
        </w:rPr>
        <w:t>(</w:t>
      </w:r>
      <w:r w:rsidR="005318C7" w:rsidRPr="007B6D0E">
        <w:rPr>
          <w:rFonts w:cs="黑体"/>
          <w:b w:val="0"/>
          <w:color w:val="000000"/>
          <w:sz w:val="28"/>
          <w:szCs w:val="28"/>
          <w:lang w:eastAsia="zh-CN"/>
        </w:rPr>
        <w:t>5</w:t>
      </w:r>
      <w:r w:rsidR="005318C7" w:rsidRPr="007B6D0E">
        <w:rPr>
          <w:rFonts w:cs="黑体" w:hint="eastAsia"/>
          <w:b w:val="0"/>
          <w:color w:val="000000"/>
          <w:sz w:val="28"/>
          <w:szCs w:val="28"/>
          <w:lang w:eastAsia="zh-CN"/>
        </w:rPr>
        <w:t>)罐式集装箱产品铭牌</w:t>
      </w:r>
    </w:p>
    <w:tbl>
      <w:tblPr>
        <w:tblpPr w:leftFromText="180" w:rightFromText="180" w:vertAnchor="text" w:horzAnchor="margin" w:tblpY="372"/>
        <w:tblW w:w="90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10"/>
        <w:gridCol w:w="1183"/>
        <w:gridCol w:w="10"/>
        <w:gridCol w:w="1614"/>
        <w:gridCol w:w="158"/>
        <w:gridCol w:w="1144"/>
        <w:gridCol w:w="256"/>
        <w:gridCol w:w="800"/>
        <w:gridCol w:w="450"/>
        <w:gridCol w:w="359"/>
        <w:gridCol w:w="346"/>
        <w:gridCol w:w="630"/>
        <w:gridCol w:w="216"/>
        <w:gridCol w:w="1257"/>
        <w:gridCol w:w="40"/>
        <w:gridCol w:w="310"/>
      </w:tblGrid>
      <w:tr w:rsidR="001E7D34">
        <w:trPr>
          <w:trHeight w:val="273"/>
        </w:trPr>
        <w:tc>
          <w:tcPr>
            <w:tcW w:w="310" w:type="dxa"/>
            <w:tcBorders>
              <w:top w:val="single" w:sz="12" w:space="0" w:color="auto"/>
              <w:bottom w:val="nil"/>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8773" w:type="dxa"/>
            <w:gridSpan w:val="15"/>
            <w:tcBorders>
              <w:top w:val="single" w:sz="12" w:space="0" w:color="auto"/>
              <w:left w:val="nil"/>
              <w:bottom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r>
      <w:tr w:rsidR="001E7D34">
        <w:trPr>
          <w:trHeight w:val="799"/>
        </w:trPr>
        <w:tc>
          <w:tcPr>
            <w:tcW w:w="310" w:type="dxa"/>
            <w:tcBorders>
              <w:top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lang w:eastAsia="zh-CN"/>
              </w:rPr>
            </w:pPr>
          </w:p>
        </w:tc>
        <w:tc>
          <w:tcPr>
            <w:tcW w:w="1193" w:type="dxa"/>
            <w:gridSpan w:val="2"/>
            <w:tcBorders>
              <w:top w:val="nil"/>
              <w:left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rPr>
              <w:t>产品名称</w:t>
            </w:r>
          </w:p>
        </w:tc>
        <w:tc>
          <w:tcPr>
            <w:tcW w:w="5127" w:type="dxa"/>
            <w:gridSpan w:val="8"/>
            <w:tcBorders>
              <w:top w:val="single" w:sz="12" w:space="0" w:color="auto"/>
              <w:bottom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630" w:type="dxa"/>
            <w:tcBorders>
              <w:top w:val="nil"/>
              <w:bottom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473" w:type="dxa"/>
            <w:gridSpan w:val="2"/>
            <w:tcBorders>
              <w:top w:val="single" w:sz="12" w:space="0" w:color="auto"/>
              <w:bottom w:val="single" w:sz="12" w:space="0" w:color="auto"/>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color w:val="000000"/>
                <w:sz w:val="24"/>
                <w:szCs w:val="24"/>
              </w:rPr>
              <w:t xml:space="preserve"> ●</w:t>
            </w:r>
          </w:p>
        </w:tc>
        <w:tc>
          <w:tcPr>
            <w:tcW w:w="350" w:type="dxa"/>
            <w:gridSpan w:val="2"/>
            <w:tcBorders>
              <w:top w:val="nil"/>
              <w:bottom w:val="nil"/>
            </w:tcBorders>
            <w:vAlign w:val="center"/>
          </w:tcPr>
          <w:p w:rsidR="001E7D34" w:rsidRPr="007B6D0E" w:rsidRDefault="001E7D34">
            <w:pPr>
              <w:spacing w:after="0" w:line="401" w:lineRule="exact"/>
              <w:jc w:val="center"/>
              <w:rPr>
                <w:rFonts w:ascii="宋体" w:hAnsi="宋体" w:cs="宋体"/>
                <w:color w:val="000000"/>
                <w:sz w:val="24"/>
                <w:szCs w:val="24"/>
              </w:rPr>
            </w:pPr>
          </w:p>
        </w:tc>
      </w:tr>
      <w:tr w:rsidR="001E7D34">
        <w:trPr>
          <w:trHeight w:hRule="exact" w:val="227"/>
        </w:trPr>
        <w:tc>
          <w:tcPr>
            <w:tcW w:w="310" w:type="dxa"/>
            <w:tcBorders>
              <w:top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193"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614" w:type="dxa"/>
            <w:tcBorders>
              <w:top w:val="nil"/>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558" w:type="dxa"/>
            <w:gridSpan w:val="3"/>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250" w:type="dxa"/>
            <w:gridSpan w:val="2"/>
            <w:tcBorders>
              <w:top w:val="nil"/>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335" w:type="dxa"/>
            <w:gridSpan w:val="3"/>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473" w:type="dxa"/>
            <w:gridSpan w:val="2"/>
            <w:tcBorders>
              <w:top w:val="nil"/>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50" w:type="dxa"/>
            <w:gridSpan w:val="2"/>
            <w:tcBorders>
              <w:top w:val="nil"/>
              <w:left w:val="nil"/>
              <w:bottom w:val="nil"/>
              <w:right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rPr>
            </w:pPr>
          </w:p>
        </w:tc>
      </w:tr>
      <w:tr w:rsidR="001E7D34">
        <w:trPr>
          <w:trHeight w:val="784"/>
        </w:trPr>
        <w:tc>
          <w:tcPr>
            <w:tcW w:w="310" w:type="dxa"/>
            <w:tcBorders>
              <w:top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193" w:type="dxa"/>
            <w:gridSpan w:val="2"/>
            <w:tcBorders>
              <w:top w:val="nil"/>
              <w:left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rPr>
              <w:t>产品型号</w:t>
            </w:r>
          </w:p>
        </w:tc>
        <w:tc>
          <w:tcPr>
            <w:tcW w:w="1614" w:type="dxa"/>
            <w:tcBorders>
              <w:top w:val="single" w:sz="12" w:space="0" w:color="auto"/>
              <w:bottom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302" w:type="dxa"/>
            <w:gridSpan w:val="2"/>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rPr>
              <w:t>产品编号</w:t>
            </w:r>
          </w:p>
        </w:tc>
        <w:tc>
          <w:tcPr>
            <w:tcW w:w="1506" w:type="dxa"/>
            <w:gridSpan w:val="3"/>
            <w:tcBorders>
              <w:top w:val="single" w:sz="12" w:space="0" w:color="auto"/>
              <w:bottom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335" w:type="dxa"/>
            <w:gridSpan w:val="3"/>
            <w:tcBorders>
              <w:top w:val="nil"/>
              <w:bottom w:val="nil"/>
            </w:tcBorders>
            <w:vAlign w:val="center"/>
          </w:tcPr>
          <w:p w:rsidR="001E7D34" w:rsidRPr="007B6D0E" w:rsidRDefault="005318C7">
            <w:pPr>
              <w:spacing w:after="0" w:line="4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适用</w:t>
            </w:r>
          </w:p>
          <w:p w:rsidR="001E7D34" w:rsidRPr="007B6D0E" w:rsidRDefault="005318C7">
            <w:pPr>
              <w:spacing w:after="0" w:line="400" w:lineRule="exact"/>
              <w:jc w:val="center"/>
              <w:rPr>
                <w:rFonts w:ascii="宋体" w:hAnsi="宋体" w:cs="宋体"/>
                <w:color w:val="000000"/>
                <w:sz w:val="24"/>
                <w:szCs w:val="24"/>
              </w:rPr>
            </w:pPr>
            <w:r w:rsidRPr="007B6D0E">
              <w:rPr>
                <w:rFonts w:ascii="宋体" w:hAnsi="宋体" w:cs="宋体" w:hint="eastAsia"/>
                <w:color w:val="000000"/>
                <w:sz w:val="24"/>
                <w:szCs w:val="24"/>
              </w:rPr>
              <w:t>运输方式</w:t>
            </w:r>
          </w:p>
        </w:tc>
        <w:tc>
          <w:tcPr>
            <w:tcW w:w="1473" w:type="dxa"/>
            <w:gridSpan w:val="2"/>
            <w:tcBorders>
              <w:top w:val="single" w:sz="12" w:space="0" w:color="auto"/>
              <w:bottom w:val="single" w:sz="12" w:space="0" w:color="auto"/>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color w:val="000000"/>
                <w:sz w:val="24"/>
                <w:szCs w:val="24"/>
              </w:rPr>
              <w:t xml:space="preserve">          </w:t>
            </w:r>
          </w:p>
        </w:tc>
        <w:tc>
          <w:tcPr>
            <w:tcW w:w="350" w:type="dxa"/>
            <w:gridSpan w:val="2"/>
            <w:tcBorders>
              <w:top w:val="nil"/>
              <w:bottom w:val="nil"/>
            </w:tcBorders>
            <w:vAlign w:val="center"/>
          </w:tcPr>
          <w:p w:rsidR="001E7D34" w:rsidRPr="007B6D0E" w:rsidRDefault="001E7D34">
            <w:pPr>
              <w:spacing w:after="0" w:line="401" w:lineRule="exact"/>
              <w:jc w:val="center"/>
              <w:rPr>
                <w:rFonts w:ascii="宋体" w:hAnsi="宋体" w:cs="宋体"/>
                <w:color w:val="000000"/>
                <w:sz w:val="24"/>
                <w:szCs w:val="24"/>
              </w:rPr>
            </w:pPr>
          </w:p>
        </w:tc>
      </w:tr>
      <w:tr w:rsidR="001E7D34">
        <w:trPr>
          <w:trHeight w:hRule="exact" w:val="227"/>
        </w:trPr>
        <w:tc>
          <w:tcPr>
            <w:tcW w:w="310" w:type="dxa"/>
            <w:tcBorders>
              <w:top w:val="nil"/>
              <w:left w:val="single" w:sz="12" w:space="0" w:color="auto"/>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193"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614" w:type="dxa"/>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302"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506" w:type="dxa"/>
            <w:gridSpan w:val="3"/>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335" w:type="dxa"/>
            <w:gridSpan w:val="3"/>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473" w:type="dxa"/>
            <w:gridSpan w:val="2"/>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50" w:type="dxa"/>
            <w:gridSpan w:val="2"/>
            <w:tcBorders>
              <w:top w:val="nil"/>
              <w:left w:val="nil"/>
              <w:bottom w:val="nil"/>
              <w:right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rPr>
            </w:pPr>
          </w:p>
        </w:tc>
      </w:tr>
      <w:tr w:rsidR="001E7D34">
        <w:trPr>
          <w:trHeight w:val="799"/>
        </w:trPr>
        <w:tc>
          <w:tcPr>
            <w:tcW w:w="310" w:type="dxa"/>
            <w:tcBorders>
              <w:top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193" w:type="dxa"/>
            <w:gridSpan w:val="2"/>
            <w:tcBorders>
              <w:top w:val="nil"/>
              <w:left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rPr>
              <w:t>设计</w:t>
            </w:r>
            <w:r w:rsidRPr="007B6D0E">
              <w:rPr>
                <w:rFonts w:ascii="宋体" w:hAnsi="宋体" w:cs="宋体" w:hint="eastAsia"/>
                <w:color w:val="000000"/>
                <w:sz w:val="24"/>
                <w:szCs w:val="24"/>
                <w:lang w:eastAsia="zh-CN"/>
              </w:rPr>
              <w:t>温度</w:t>
            </w:r>
          </w:p>
        </w:tc>
        <w:tc>
          <w:tcPr>
            <w:tcW w:w="1614" w:type="dxa"/>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color w:val="000000"/>
                <w:sz w:val="24"/>
                <w:szCs w:val="24"/>
              </w:rPr>
              <w:t xml:space="preserve">       ℃</w:t>
            </w:r>
          </w:p>
        </w:tc>
        <w:tc>
          <w:tcPr>
            <w:tcW w:w="1302" w:type="dxa"/>
            <w:gridSpan w:val="2"/>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介质名称</w:t>
            </w:r>
          </w:p>
        </w:tc>
        <w:tc>
          <w:tcPr>
            <w:tcW w:w="1506" w:type="dxa"/>
            <w:gridSpan w:val="3"/>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color w:val="000000"/>
                <w:sz w:val="24"/>
                <w:szCs w:val="24"/>
                <w:lang w:eastAsia="zh-CN"/>
              </w:rPr>
              <w:t xml:space="preserve">      </w:t>
            </w:r>
          </w:p>
        </w:tc>
        <w:tc>
          <w:tcPr>
            <w:tcW w:w="1335" w:type="dxa"/>
            <w:gridSpan w:val="3"/>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额定质量</w:t>
            </w:r>
          </w:p>
        </w:tc>
        <w:tc>
          <w:tcPr>
            <w:tcW w:w="1473" w:type="dxa"/>
            <w:gridSpan w:val="2"/>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color w:val="000000"/>
                <w:sz w:val="24"/>
                <w:szCs w:val="24"/>
                <w:lang w:eastAsia="zh-CN"/>
              </w:rPr>
              <w:t xml:space="preserve">kg     </w:t>
            </w:r>
          </w:p>
        </w:tc>
        <w:tc>
          <w:tcPr>
            <w:tcW w:w="350" w:type="dxa"/>
            <w:gridSpan w:val="2"/>
            <w:tcBorders>
              <w:top w:val="nil"/>
              <w:bottom w:val="nil"/>
            </w:tcBorders>
            <w:vAlign w:val="center"/>
          </w:tcPr>
          <w:p w:rsidR="001E7D34" w:rsidRPr="007B6D0E" w:rsidRDefault="001E7D34">
            <w:pPr>
              <w:spacing w:after="0" w:line="401" w:lineRule="exact"/>
              <w:jc w:val="center"/>
              <w:rPr>
                <w:rFonts w:ascii="宋体" w:hAnsi="宋体" w:cs="宋体"/>
                <w:color w:val="000000"/>
                <w:sz w:val="24"/>
                <w:szCs w:val="24"/>
              </w:rPr>
            </w:pPr>
          </w:p>
        </w:tc>
      </w:tr>
      <w:tr w:rsidR="001E7D34">
        <w:trPr>
          <w:trHeight w:hRule="exact" w:val="227"/>
        </w:trPr>
        <w:tc>
          <w:tcPr>
            <w:tcW w:w="310" w:type="dxa"/>
            <w:tcBorders>
              <w:top w:val="nil"/>
              <w:left w:val="single" w:sz="12" w:space="0" w:color="auto"/>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193"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614" w:type="dxa"/>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302"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506" w:type="dxa"/>
            <w:gridSpan w:val="3"/>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335" w:type="dxa"/>
            <w:gridSpan w:val="3"/>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473" w:type="dxa"/>
            <w:gridSpan w:val="2"/>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50" w:type="dxa"/>
            <w:gridSpan w:val="2"/>
            <w:tcBorders>
              <w:top w:val="nil"/>
              <w:left w:val="nil"/>
              <w:bottom w:val="nil"/>
              <w:right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rPr>
            </w:pPr>
          </w:p>
        </w:tc>
      </w:tr>
      <w:tr w:rsidR="001E7D34">
        <w:trPr>
          <w:trHeight w:val="799"/>
        </w:trPr>
        <w:tc>
          <w:tcPr>
            <w:tcW w:w="310" w:type="dxa"/>
            <w:tcBorders>
              <w:top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193" w:type="dxa"/>
            <w:gridSpan w:val="2"/>
            <w:tcBorders>
              <w:top w:val="nil"/>
              <w:left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rPr>
              <w:t>设计</w:t>
            </w:r>
            <w:r w:rsidRPr="007B6D0E">
              <w:rPr>
                <w:rFonts w:ascii="宋体" w:hAnsi="宋体" w:cs="宋体" w:hint="eastAsia"/>
                <w:color w:val="000000"/>
                <w:sz w:val="24"/>
                <w:szCs w:val="24"/>
                <w:lang w:eastAsia="zh-CN"/>
              </w:rPr>
              <w:t>压力</w:t>
            </w:r>
          </w:p>
        </w:tc>
        <w:tc>
          <w:tcPr>
            <w:tcW w:w="1614" w:type="dxa"/>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color w:val="000000"/>
                <w:sz w:val="24"/>
                <w:szCs w:val="24"/>
              </w:rPr>
              <w:t xml:space="preserve">MPa         </w:t>
            </w:r>
          </w:p>
        </w:tc>
        <w:tc>
          <w:tcPr>
            <w:tcW w:w="1302" w:type="dxa"/>
            <w:gridSpan w:val="2"/>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rPr>
              <w:t>最大允许</w:t>
            </w:r>
            <w:r w:rsidRPr="007B6D0E">
              <w:rPr>
                <w:rFonts w:ascii="宋体" w:hAnsi="宋体" w:cs="宋体"/>
                <w:color w:val="000000"/>
                <w:sz w:val="24"/>
                <w:szCs w:val="24"/>
              </w:rPr>
              <w:t xml:space="preserve">  </w:t>
            </w:r>
            <w:r w:rsidRPr="007B6D0E">
              <w:rPr>
                <w:rFonts w:ascii="宋体" w:hAnsi="宋体" w:cs="宋体" w:hint="eastAsia"/>
                <w:color w:val="000000"/>
                <w:sz w:val="24"/>
                <w:szCs w:val="24"/>
              </w:rPr>
              <w:t>充装量</w:t>
            </w:r>
          </w:p>
        </w:tc>
        <w:tc>
          <w:tcPr>
            <w:tcW w:w="1506" w:type="dxa"/>
            <w:gridSpan w:val="3"/>
            <w:tcBorders>
              <w:top w:val="single" w:sz="12" w:space="0" w:color="auto"/>
              <w:bottom w:val="single" w:sz="12" w:space="0" w:color="auto"/>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color w:val="000000"/>
                <w:sz w:val="24"/>
                <w:szCs w:val="24"/>
              </w:rPr>
              <w:t xml:space="preserve">        </w:t>
            </w:r>
            <w:r w:rsidRPr="007B6D0E">
              <w:rPr>
                <w:rFonts w:ascii="宋体" w:hAnsi="宋体" w:cs="宋体"/>
                <w:color w:val="000000"/>
                <w:sz w:val="24"/>
                <w:szCs w:val="24"/>
                <w:lang w:eastAsia="zh-CN"/>
              </w:rPr>
              <w:t>kg</w:t>
            </w:r>
          </w:p>
        </w:tc>
        <w:tc>
          <w:tcPr>
            <w:tcW w:w="1335" w:type="dxa"/>
            <w:gridSpan w:val="3"/>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最大允许</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lang w:eastAsia="zh-CN"/>
              </w:rPr>
              <w:t>工作压力</w:t>
            </w:r>
          </w:p>
        </w:tc>
        <w:tc>
          <w:tcPr>
            <w:tcW w:w="1473" w:type="dxa"/>
            <w:gridSpan w:val="2"/>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color w:val="000000"/>
                <w:sz w:val="24"/>
                <w:szCs w:val="24"/>
              </w:rPr>
              <w:t xml:space="preserve">     MPa </w:t>
            </w:r>
          </w:p>
        </w:tc>
        <w:tc>
          <w:tcPr>
            <w:tcW w:w="350" w:type="dxa"/>
            <w:gridSpan w:val="2"/>
            <w:tcBorders>
              <w:top w:val="nil"/>
              <w:bottom w:val="nil"/>
            </w:tcBorders>
            <w:vAlign w:val="center"/>
          </w:tcPr>
          <w:p w:rsidR="001E7D34" w:rsidRPr="007B6D0E" w:rsidRDefault="001E7D34">
            <w:pPr>
              <w:spacing w:after="0" w:line="401" w:lineRule="exact"/>
              <w:jc w:val="center"/>
              <w:rPr>
                <w:rFonts w:ascii="宋体" w:hAnsi="宋体" w:cs="宋体"/>
                <w:color w:val="000000"/>
                <w:sz w:val="24"/>
                <w:szCs w:val="24"/>
              </w:rPr>
            </w:pPr>
          </w:p>
        </w:tc>
      </w:tr>
      <w:tr w:rsidR="001E7D34">
        <w:trPr>
          <w:trHeight w:hRule="exact" w:val="227"/>
        </w:trPr>
        <w:tc>
          <w:tcPr>
            <w:tcW w:w="310" w:type="dxa"/>
            <w:tcBorders>
              <w:top w:val="nil"/>
              <w:left w:val="single" w:sz="12" w:space="0" w:color="auto"/>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193"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614" w:type="dxa"/>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302"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506" w:type="dxa"/>
            <w:gridSpan w:val="3"/>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335" w:type="dxa"/>
            <w:gridSpan w:val="3"/>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473" w:type="dxa"/>
            <w:gridSpan w:val="2"/>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50" w:type="dxa"/>
            <w:gridSpan w:val="2"/>
            <w:tcBorders>
              <w:top w:val="nil"/>
              <w:left w:val="nil"/>
              <w:bottom w:val="nil"/>
              <w:right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rPr>
            </w:pPr>
          </w:p>
        </w:tc>
      </w:tr>
      <w:tr w:rsidR="001E7D34">
        <w:trPr>
          <w:trHeight w:val="785"/>
        </w:trPr>
        <w:tc>
          <w:tcPr>
            <w:tcW w:w="310" w:type="dxa"/>
            <w:tcBorders>
              <w:top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193" w:type="dxa"/>
            <w:gridSpan w:val="2"/>
            <w:tcBorders>
              <w:top w:val="nil"/>
              <w:left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罐体</w:t>
            </w:r>
            <w:r w:rsidRPr="007B6D0E">
              <w:rPr>
                <w:rFonts w:ascii="宋体" w:hAnsi="宋体" w:cs="宋体" w:hint="eastAsia"/>
                <w:color w:val="000000"/>
                <w:sz w:val="24"/>
                <w:szCs w:val="24"/>
              </w:rPr>
              <w:t>容积</w:t>
            </w:r>
          </w:p>
        </w:tc>
        <w:tc>
          <w:tcPr>
            <w:tcW w:w="1614" w:type="dxa"/>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color w:val="000000"/>
                <w:sz w:val="24"/>
                <w:szCs w:val="24"/>
              </w:rPr>
              <w:t xml:space="preserve">         m</w:t>
            </w:r>
            <w:r w:rsidRPr="007B6D0E">
              <w:rPr>
                <w:rFonts w:ascii="宋体" w:hAnsi="宋体" w:cs="宋体"/>
                <w:color w:val="000000"/>
                <w:sz w:val="24"/>
                <w:szCs w:val="24"/>
                <w:vertAlign w:val="superscript"/>
              </w:rPr>
              <w:t>3</w:t>
            </w:r>
          </w:p>
        </w:tc>
        <w:tc>
          <w:tcPr>
            <w:tcW w:w="1302" w:type="dxa"/>
            <w:gridSpan w:val="2"/>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耐压试验</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lang w:eastAsia="zh-CN"/>
              </w:rPr>
              <w:t>压力</w:t>
            </w:r>
          </w:p>
        </w:tc>
        <w:tc>
          <w:tcPr>
            <w:tcW w:w="1506" w:type="dxa"/>
            <w:gridSpan w:val="3"/>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color w:val="000000"/>
                <w:sz w:val="24"/>
                <w:szCs w:val="24"/>
              </w:rPr>
              <w:t>MPa</w:t>
            </w:r>
          </w:p>
        </w:tc>
        <w:tc>
          <w:tcPr>
            <w:tcW w:w="1335" w:type="dxa"/>
            <w:gridSpan w:val="3"/>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rPr>
              <w:t>主体材料</w:t>
            </w:r>
          </w:p>
        </w:tc>
        <w:tc>
          <w:tcPr>
            <w:tcW w:w="1473" w:type="dxa"/>
            <w:gridSpan w:val="2"/>
            <w:tcBorders>
              <w:top w:val="single" w:sz="12" w:space="0" w:color="auto"/>
              <w:bottom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50" w:type="dxa"/>
            <w:gridSpan w:val="2"/>
            <w:tcBorders>
              <w:top w:val="nil"/>
              <w:bottom w:val="nil"/>
            </w:tcBorders>
            <w:vAlign w:val="center"/>
          </w:tcPr>
          <w:p w:rsidR="001E7D34" w:rsidRPr="007B6D0E" w:rsidRDefault="001E7D34">
            <w:pPr>
              <w:spacing w:after="0" w:line="401" w:lineRule="exact"/>
              <w:jc w:val="center"/>
              <w:rPr>
                <w:rFonts w:ascii="宋体" w:hAnsi="宋体" w:cs="宋体"/>
                <w:color w:val="000000"/>
                <w:sz w:val="24"/>
                <w:szCs w:val="24"/>
              </w:rPr>
            </w:pPr>
          </w:p>
        </w:tc>
      </w:tr>
      <w:tr w:rsidR="001E7D34">
        <w:trPr>
          <w:trHeight w:hRule="exact" w:val="227"/>
        </w:trPr>
        <w:tc>
          <w:tcPr>
            <w:tcW w:w="310" w:type="dxa"/>
            <w:tcBorders>
              <w:top w:val="nil"/>
              <w:left w:val="single" w:sz="12" w:space="0" w:color="auto"/>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193"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614" w:type="dxa"/>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302"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506" w:type="dxa"/>
            <w:gridSpan w:val="3"/>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335" w:type="dxa"/>
            <w:gridSpan w:val="3"/>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473" w:type="dxa"/>
            <w:gridSpan w:val="2"/>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50" w:type="dxa"/>
            <w:gridSpan w:val="2"/>
            <w:tcBorders>
              <w:top w:val="nil"/>
              <w:left w:val="nil"/>
              <w:bottom w:val="nil"/>
              <w:right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rPr>
            </w:pPr>
          </w:p>
        </w:tc>
      </w:tr>
      <w:tr w:rsidR="001E7D34">
        <w:trPr>
          <w:trHeight w:val="799"/>
        </w:trPr>
        <w:tc>
          <w:tcPr>
            <w:tcW w:w="310" w:type="dxa"/>
            <w:tcBorders>
              <w:top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193" w:type="dxa"/>
            <w:gridSpan w:val="2"/>
            <w:tcBorders>
              <w:top w:val="nil"/>
              <w:left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罐体</w:t>
            </w:r>
            <w:r w:rsidRPr="007B6D0E">
              <w:rPr>
                <w:rFonts w:ascii="宋体" w:hAnsi="宋体" w:cs="宋体" w:hint="eastAsia"/>
                <w:color w:val="000000"/>
                <w:sz w:val="24"/>
                <w:szCs w:val="24"/>
              </w:rPr>
              <w:t>设计使用年限</w:t>
            </w:r>
          </w:p>
        </w:tc>
        <w:tc>
          <w:tcPr>
            <w:tcW w:w="1614" w:type="dxa"/>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color w:val="000000"/>
                <w:sz w:val="24"/>
                <w:szCs w:val="24"/>
              </w:rPr>
              <w:t xml:space="preserve">         年</w:t>
            </w:r>
          </w:p>
        </w:tc>
        <w:tc>
          <w:tcPr>
            <w:tcW w:w="1302" w:type="dxa"/>
            <w:gridSpan w:val="2"/>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rPr>
              <w:t>产品标准</w:t>
            </w:r>
          </w:p>
        </w:tc>
        <w:tc>
          <w:tcPr>
            <w:tcW w:w="1506" w:type="dxa"/>
            <w:gridSpan w:val="3"/>
            <w:tcBorders>
              <w:top w:val="single" w:sz="12" w:space="0" w:color="auto"/>
              <w:bottom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335" w:type="dxa"/>
            <w:gridSpan w:val="3"/>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制造</w:t>
            </w:r>
            <w:r w:rsidRPr="007B6D0E">
              <w:rPr>
                <w:rFonts w:ascii="宋体" w:hAnsi="宋体" w:cs="宋体" w:hint="eastAsia"/>
                <w:color w:val="000000"/>
                <w:sz w:val="24"/>
                <w:szCs w:val="24"/>
              </w:rPr>
              <w:t>许可</w:t>
            </w:r>
            <w:r w:rsidRPr="007B6D0E">
              <w:rPr>
                <w:rFonts w:ascii="宋体" w:hAnsi="宋体" w:cs="宋体"/>
                <w:color w:val="000000"/>
                <w:sz w:val="24"/>
                <w:szCs w:val="24"/>
              </w:rPr>
              <w:t xml:space="preserve">  </w:t>
            </w:r>
            <w:r w:rsidRPr="007B6D0E">
              <w:rPr>
                <w:rFonts w:ascii="宋体" w:hAnsi="宋体" w:cs="宋体" w:hint="eastAsia"/>
                <w:color w:val="000000"/>
                <w:sz w:val="24"/>
                <w:szCs w:val="24"/>
                <w:lang w:eastAsia="zh-CN"/>
              </w:rPr>
              <w:t>项目</w:t>
            </w:r>
            <w:r w:rsidRPr="007B6D0E">
              <w:rPr>
                <w:rFonts w:ascii="宋体" w:hAnsi="宋体" w:cs="宋体" w:hint="eastAsia"/>
                <w:color w:val="000000"/>
                <w:sz w:val="24"/>
                <w:szCs w:val="24"/>
              </w:rPr>
              <w:t>级别</w:t>
            </w:r>
          </w:p>
        </w:tc>
        <w:tc>
          <w:tcPr>
            <w:tcW w:w="1473" w:type="dxa"/>
            <w:gridSpan w:val="2"/>
            <w:tcBorders>
              <w:top w:val="single" w:sz="12" w:space="0" w:color="auto"/>
              <w:bottom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50" w:type="dxa"/>
            <w:gridSpan w:val="2"/>
            <w:tcBorders>
              <w:top w:val="nil"/>
              <w:bottom w:val="nil"/>
            </w:tcBorders>
            <w:vAlign w:val="center"/>
          </w:tcPr>
          <w:p w:rsidR="001E7D34" w:rsidRPr="007B6D0E" w:rsidRDefault="001E7D34">
            <w:pPr>
              <w:spacing w:after="0" w:line="401" w:lineRule="exact"/>
              <w:jc w:val="center"/>
              <w:rPr>
                <w:rFonts w:ascii="宋体" w:hAnsi="宋体" w:cs="宋体"/>
                <w:color w:val="000000"/>
                <w:sz w:val="24"/>
                <w:szCs w:val="24"/>
              </w:rPr>
            </w:pPr>
          </w:p>
        </w:tc>
      </w:tr>
      <w:tr w:rsidR="001E7D34">
        <w:trPr>
          <w:trHeight w:hRule="exact" w:val="227"/>
        </w:trPr>
        <w:tc>
          <w:tcPr>
            <w:tcW w:w="310" w:type="dxa"/>
            <w:tcBorders>
              <w:top w:val="nil"/>
              <w:left w:val="single" w:sz="12" w:space="0" w:color="auto"/>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193"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614" w:type="dxa"/>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302"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506" w:type="dxa"/>
            <w:gridSpan w:val="3"/>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335" w:type="dxa"/>
            <w:gridSpan w:val="3"/>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473" w:type="dxa"/>
            <w:gridSpan w:val="2"/>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50" w:type="dxa"/>
            <w:gridSpan w:val="2"/>
            <w:tcBorders>
              <w:top w:val="nil"/>
              <w:left w:val="nil"/>
              <w:bottom w:val="nil"/>
              <w:right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rPr>
            </w:pPr>
          </w:p>
        </w:tc>
      </w:tr>
      <w:tr w:rsidR="001E7D34">
        <w:trPr>
          <w:trHeight w:val="812"/>
        </w:trPr>
        <w:tc>
          <w:tcPr>
            <w:tcW w:w="310" w:type="dxa"/>
            <w:tcBorders>
              <w:top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193" w:type="dxa"/>
            <w:gridSpan w:val="2"/>
            <w:tcBorders>
              <w:top w:val="nil"/>
              <w:left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rPr>
              <w:t>制造日期</w:t>
            </w:r>
          </w:p>
        </w:tc>
        <w:tc>
          <w:tcPr>
            <w:tcW w:w="1614" w:type="dxa"/>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color w:val="000000"/>
                <w:sz w:val="24"/>
                <w:szCs w:val="24"/>
              </w:rPr>
              <w:t xml:space="preserve">   年  月</w:t>
            </w:r>
          </w:p>
        </w:tc>
        <w:tc>
          <w:tcPr>
            <w:tcW w:w="1302" w:type="dxa"/>
            <w:gridSpan w:val="2"/>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生产</w:t>
            </w:r>
            <w:r w:rsidRPr="007B6D0E">
              <w:rPr>
                <w:rFonts w:ascii="宋体" w:hAnsi="宋体" w:cs="宋体" w:hint="eastAsia"/>
                <w:color w:val="000000"/>
                <w:sz w:val="24"/>
                <w:szCs w:val="24"/>
              </w:rPr>
              <w:t>许可证编号</w:t>
            </w:r>
          </w:p>
        </w:tc>
        <w:tc>
          <w:tcPr>
            <w:tcW w:w="4314" w:type="dxa"/>
            <w:gridSpan w:val="8"/>
            <w:tcBorders>
              <w:top w:val="single" w:sz="12" w:space="0" w:color="auto"/>
              <w:bottom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50" w:type="dxa"/>
            <w:gridSpan w:val="2"/>
            <w:tcBorders>
              <w:top w:val="nil"/>
              <w:bottom w:val="nil"/>
            </w:tcBorders>
            <w:vAlign w:val="center"/>
          </w:tcPr>
          <w:p w:rsidR="001E7D34" w:rsidRPr="007B6D0E" w:rsidRDefault="001E7D34">
            <w:pPr>
              <w:spacing w:after="0" w:line="401" w:lineRule="exact"/>
              <w:jc w:val="center"/>
              <w:rPr>
                <w:rFonts w:ascii="宋体" w:hAnsi="宋体" w:cs="宋体"/>
                <w:color w:val="000000"/>
                <w:sz w:val="24"/>
                <w:szCs w:val="24"/>
              </w:rPr>
            </w:pPr>
          </w:p>
        </w:tc>
      </w:tr>
      <w:tr w:rsidR="001E7D34">
        <w:trPr>
          <w:trHeight w:hRule="exact" w:val="227"/>
        </w:trPr>
        <w:tc>
          <w:tcPr>
            <w:tcW w:w="310" w:type="dxa"/>
            <w:tcBorders>
              <w:top w:val="nil"/>
              <w:left w:val="single" w:sz="12" w:space="0" w:color="auto"/>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193"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614" w:type="dxa"/>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302" w:type="dxa"/>
            <w:gridSpan w:val="2"/>
            <w:tcBorders>
              <w:top w:val="nil"/>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865" w:type="dxa"/>
            <w:gridSpan w:val="4"/>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192" w:type="dxa"/>
            <w:gridSpan w:val="3"/>
            <w:tcBorders>
              <w:top w:val="nil"/>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257" w:type="dxa"/>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50" w:type="dxa"/>
            <w:gridSpan w:val="2"/>
            <w:tcBorders>
              <w:top w:val="nil"/>
              <w:left w:val="nil"/>
              <w:bottom w:val="nil"/>
              <w:right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rPr>
            </w:pPr>
          </w:p>
        </w:tc>
      </w:tr>
      <w:tr w:rsidR="001E7D34">
        <w:trPr>
          <w:trHeight w:val="798"/>
        </w:trPr>
        <w:tc>
          <w:tcPr>
            <w:tcW w:w="310" w:type="dxa"/>
            <w:tcBorders>
              <w:top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193" w:type="dxa"/>
            <w:gridSpan w:val="2"/>
            <w:tcBorders>
              <w:top w:val="nil"/>
              <w:left w:val="nil"/>
              <w:bottom w:val="nil"/>
              <w:right w:val="single" w:sz="12" w:space="0" w:color="auto"/>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特种设备代码</w:t>
            </w:r>
          </w:p>
        </w:tc>
        <w:tc>
          <w:tcPr>
            <w:tcW w:w="7230" w:type="dxa"/>
            <w:gridSpan w:val="11"/>
            <w:tcBorders>
              <w:top w:val="single" w:sz="12" w:space="0" w:color="auto"/>
              <w:left w:val="single" w:sz="12" w:space="0" w:color="auto"/>
              <w:bottom w:val="single" w:sz="12" w:space="0" w:color="auto"/>
              <w:right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50" w:type="dxa"/>
            <w:gridSpan w:val="2"/>
            <w:tcBorders>
              <w:top w:val="nil"/>
              <w:left w:val="single" w:sz="12" w:space="0" w:color="auto"/>
              <w:bottom w:val="nil"/>
            </w:tcBorders>
            <w:vAlign w:val="center"/>
          </w:tcPr>
          <w:p w:rsidR="001E7D34" w:rsidRPr="007B6D0E" w:rsidRDefault="001E7D34">
            <w:pPr>
              <w:spacing w:after="0" w:line="401" w:lineRule="exact"/>
              <w:jc w:val="center"/>
              <w:rPr>
                <w:rFonts w:ascii="宋体" w:hAnsi="宋体" w:cs="宋体"/>
                <w:color w:val="000000"/>
                <w:sz w:val="24"/>
                <w:szCs w:val="24"/>
              </w:rPr>
            </w:pPr>
          </w:p>
        </w:tc>
      </w:tr>
      <w:tr w:rsidR="001E7D34">
        <w:trPr>
          <w:trHeight w:hRule="exact" w:val="227"/>
        </w:trPr>
        <w:tc>
          <w:tcPr>
            <w:tcW w:w="310" w:type="dxa"/>
            <w:tcBorders>
              <w:top w:val="nil"/>
              <w:left w:val="single" w:sz="12" w:space="0" w:color="auto"/>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193"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772" w:type="dxa"/>
            <w:gridSpan w:val="2"/>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400" w:type="dxa"/>
            <w:gridSpan w:val="2"/>
            <w:tcBorders>
              <w:top w:val="single" w:sz="12" w:space="0" w:color="auto"/>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800" w:type="dxa"/>
            <w:tcBorders>
              <w:top w:val="single" w:sz="12" w:space="0" w:color="auto"/>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2001" w:type="dxa"/>
            <w:gridSpan w:val="5"/>
            <w:tcBorders>
              <w:top w:val="single" w:sz="12" w:space="0" w:color="auto"/>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257" w:type="dxa"/>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50" w:type="dxa"/>
            <w:gridSpan w:val="2"/>
            <w:tcBorders>
              <w:top w:val="nil"/>
              <w:left w:val="nil"/>
              <w:bottom w:val="nil"/>
              <w:right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rPr>
            </w:pPr>
          </w:p>
        </w:tc>
      </w:tr>
      <w:tr w:rsidR="001E7D34">
        <w:trPr>
          <w:trHeight w:val="799"/>
        </w:trPr>
        <w:tc>
          <w:tcPr>
            <w:tcW w:w="310" w:type="dxa"/>
            <w:tcBorders>
              <w:top w:val="nil"/>
              <w:bottom w:val="nil"/>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1183" w:type="dxa"/>
            <w:tcBorders>
              <w:top w:val="nil"/>
              <w:left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制造单位名称</w:t>
            </w:r>
          </w:p>
        </w:tc>
        <w:tc>
          <w:tcPr>
            <w:tcW w:w="7280" w:type="dxa"/>
            <w:gridSpan w:val="13"/>
            <w:tcBorders>
              <w:top w:val="single" w:sz="12" w:space="0" w:color="auto"/>
              <w:bottom w:val="single" w:sz="12" w:space="0" w:color="auto"/>
            </w:tcBorders>
            <w:vAlign w:val="center"/>
          </w:tcPr>
          <w:p w:rsidR="001E7D34" w:rsidRPr="007B6D0E" w:rsidRDefault="001E7D34">
            <w:pPr>
              <w:spacing w:line="401" w:lineRule="exact"/>
              <w:jc w:val="center"/>
              <w:rPr>
                <w:rFonts w:ascii="宋体" w:hAnsi="宋体" w:cs="宋体"/>
                <w:color w:val="000000"/>
                <w:sz w:val="24"/>
                <w:szCs w:val="24"/>
              </w:rPr>
            </w:pPr>
          </w:p>
        </w:tc>
        <w:tc>
          <w:tcPr>
            <w:tcW w:w="310" w:type="dxa"/>
            <w:tcBorders>
              <w:top w:val="nil"/>
              <w:bottom w:val="nil"/>
            </w:tcBorders>
            <w:vAlign w:val="center"/>
          </w:tcPr>
          <w:p w:rsidR="001E7D34" w:rsidRPr="007B6D0E" w:rsidRDefault="001E7D34">
            <w:pPr>
              <w:spacing w:line="401" w:lineRule="exact"/>
              <w:jc w:val="center"/>
              <w:rPr>
                <w:rFonts w:ascii="宋体" w:hAnsi="宋体" w:cs="宋体"/>
                <w:color w:val="000000"/>
                <w:sz w:val="24"/>
                <w:szCs w:val="24"/>
              </w:rPr>
            </w:pPr>
          </w:p>
        </w:tc>
      </w:tr>
      <w:tr w:rsidR="001E7D34">
        <w:trPr>
          <w:trHeight w:val="706"/>
        </w:trPr>
        <w:tc>
          <w:tcPr>
            <w:tcW w:w="310" w:type="dxa"/>
            <w:tcBorders>
              <w:top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8773" w:type="dxa"/>
            <w:gridSpan w:val="15"/>
            <w:tcBorders>
              <w:top w:val="nil"/>
              <w:left w:val="nil"/>
            </w:tcBorders>
            <w:vAlign w:val="center"/>
          </w:tcPr>
          <w:p w:rsidR="001E7D34" w:rsidRPr="007B6D0E" w:rsidRDefault="005318C7">
            <w:pPr>
              <w:spacing w:after="0" w:line="401"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铭牌的拓印件或者复印件存于移动式压力容器产品质量证明书中</w:t>
            </w:r>
          </w:p>
        </w:tc>
      </w:tr>
    </w:tbl>
    <w:p w:rsidR="001E7D34" w:rsidRPr="007B6D0E" w:rsidRDefault="005318C7">
      <w:pPr>
        <w:spacing w:after="0" w:line="401" w:lineRule="exact"/>
        <w:ind w:firstLineChars="200" w:firstLine="420"/>
        <w:rPr>
          <w:rFonts w:ascii="宋体" w:hAnsi="宋体" w:cs="宋体"/>
          <w:color w:val="000000"/>
          <w:spacing w:val="4"/>
          <w:sz w:val="28"/>
          <w:szCs w:val="28"/>
          <w:lang w:val="zh-CN" w:eastAsia="zh-CN" w:bidi="ar-SA"/>
        </w:rPr>
      </w:pPr>
      <w:r w:rsidRPr="007B6D0E">
        <w:rPr>
          <w:rFonts w:ascii="宋体" w:hAnsi="宋体" w:cs="宋体" w:hint="eastAsia"/>
          <w:color w:val="000000"/>
          <w:sz w:val="21"/>
          <w:lang w:eastAsia="zh-CN"/>
        </w:rPr>
        <w:t>注：本铭牌适用于有隔热或者无隔热结构罐体罐式集装箱。</w:t>
      </w:r>
      <w:r w:rsidRPr="007B6D0E">
        <w:rPr>
          <w:rFonts w:ascii="宋体" w:hAnsi="宋体" w:cs="宋体"/>
          <w:color w:val="000000"/>
          <w:lang w:eastAsia="zh-CN"/>
        </w:rPr>
        <w:br w:type="page"/>
      </w:r>
      <w:r w:rsidRPr="007B6D0E">
        <w:rPr>
          <w:rFonts w:ascii="宋体" w:hAnsi="宋体" w:cs="宋体"/>
          <w:color w:val="000000"/>
          <w:lang w:eastAsia="zh-CN"/>
        </w:rPr>
        <w:lastRenderedPageBreak/>
        <w:t xml:space="preserve">                         </w:t>
      </w:r>
      <w:r w:rsidRPr="007B6D0E">
        <w:rPr>
          <w:rFonts w:ascii="宋体" w:hAnsi="宋体" w:cs="宋体"/>
          <w:color w:val="000000"/>
          <w:spacing w:val="4"/>
          <w:sz w:val="28"/>
          <w:szCs w:val="28"/>
          <w:lang w:val="zh-CN" w:eastAsia="zh-CN" w:bidi="ar-SA"/>
        </w:rPr>
        <w:t xml:space="preserve"> </w:t>
      </w:r>
    </w:p>
    <w:p w:rsidR="001E7D34" w:rsidRPr="007B6D0E" w:rsidRDefault="00307CAD">
      <w:pPr>
        <w:spacing w:after="0" w:line="401" w:lineRule="exact"/>
        <w:jc w:val="center"/>
        <w:rPr>
          <w:rFonts w:ascii="黑体" w:eastAsia="黑体" w:hAnsi="黑体" w:cs="黑体"/>
          <w:color w:val="000000"/>
          <w:spacing w:val="4"/>
          <w:sz w:val="28"/>
          <w:szCs w:val="28"/>
          <w:lang w:val="zh-CN" w:eastAsia="zh-CN" w:bidi="ar-SA"/>
        </w:rPr>
      </w:pPr>
      <w:r>
        <w:rPr>
          <w:noProof/>
        </w:rPr>
        <mc:AlternateContent>
          <mc:Choice Requires="wpg">
            <w:drawing>
              <wp:anchor distT="0" distB="0" distL="114300" distR="114300" simplePos="0" relativeHeight="251660288" behindDoc="0" locked="0" layoutInCell="1" allowOverlap="1">
                <wp:simplePos x="0" y="0"/>
                <wp:positionH relativeFrom="column">
                  <wp:posOffset>5072380</wp:posOffset>
                </wp:positionH>
                <wp:positionV relativeFrom="paragraph">
                  <wp:posOffset>176530</wp:posOffset>
                </wp:positionV>
                <wp:extent cx="800100" cy="935355"/>
                <wp:effectExtent l="0" t="0" r="0" b="17145"/>
                <wp:wrapNone/>
                <wp:docPr id="155" name="组合 1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100" cy="935355"/>
                          <a:chOff x="9372" y="3631"/>
                          <a:chExt cx="1260" cy="1473"/>
                        </a:xfrm>
                        <a:effectLst/>
                      </wpg:grpSpPr>
                      <wps:wsp>
                        <wps:cNvPr id="156" name="文本框 1427"/>
                        <wps:cNvSpPr txBox="1">
                          <a:spLocks noChangeArrowheads="1"/>
                        </wps:cNvSpPr>
                        <wps:spPr bwMode="auto">
                          <a:xfrm>
                            <a:off x="9372" y="3631"/>
                            <a:ext cx="1260" cy="468"/>
                          </a:xfrm>
                          <a:prstGeom prst="rect">
                            <a:avLst/>
                          </a:prstGeom>
                          <a:solidFill>
                            <a:srgbClr val="FFFFFF"/>
                          </a:solidFill>
                          <a:ln>
                            <a:noFill/>
                          </a:ln>
                          <a:effectLst/>
                        </wps:spPr>
                        <wps:txbx>
                          <w:txbxContent>
                            <w:p w:rsidR="001E7D34" w:rsidRDefault="005318C7">
                              <w:pPr>
                                <w:rPr>
                                  <w:rFonts w:ascii="方正书宋简体" w:eastAsia="方正书宋简体"/>
                                  <w:sz w:val="24"/>
                                  <w:szCs w:val="24"/>
                                </w:rPr>
                              </w:pPr>
                              <w:r>
                                <w:rPr>
                                  <w:rFonts w:ascii="方正书宋简体" w:eastAsia="方正书宋简体" w:hint="eastAsia"/>
                                  <w:sz w:val="24"/>
                                  <w:szCs w:val="24"/>
                                </w:rPr>
                                <w:t>监检标记</w:t>
                              </w:r>
                            </w:p>
                          </w:txbxContent>
                        </wps:txbx>
                        <wps:bodyPr rot="0" vert="horz" wrap="square" lIns="91440" tIns="45720" rIns="91440" bIns="45720" anchor="t" anchorCtr="0" upright="1">
                          <a:noAutofit/>
                        </wps:bodyPr>
                      </wps:wsp>
                      <wpg:grpSp>
                        <wpg:cNvPr id="157" name="组合 1428"/>
                        <wpg:cNvGrpSpPr/>
                        <wpg:grpSpPr>
                          <a:xfrm>
                            <a:off x="9478" y="4083"/>
                            <a:ext cx="952" cy="1021"/>
                            <a:chOff x="13478" y="2978"/>
                            <a:chExt cx="1800" cy="780"/>
                          </a:xfrm>
                          <a:effectLst/>
                        </wpg:grpSpPr>
                        <wps:wsp>
                          <wps:cNvPr id="158" name="直线 1429"/>
                          <wps:cNvCnPr>
                            <a:cxnSpLocks noChangeShapeType="1"/>
                          </wps:cNvCnPr>
                          <wps:spPr bwMode="auto">
                            <a:xfrm>
                              <a:off x="13478" y="2978"/>
                              <a:ext cx="0" cy="780"/>
                            </a:xfrm>
                            <a:prstGeom prst="line">
                              <a:avLst/>
                            </a:prstGeom>
                            <a:noFill/>
                            <a:ln w="9525">
                              <a:solidFill>
                                <a:srgbClr val="000000"/>
                              </a:solidFill>
                              <a:round/>
                            </a:ln>
                            <a:effectLst/>
                          </wps:spPr>
                          <wps:bodyPr/>
                        </wps:wsp>
                        <wps:wsp>
                          <wps:cNvPr id="159" name="直线 1430"/>
                          <wps:cNvCnPr>
                            <a:cxnSpLocks noChangeShapeType="1"/>
                          </wps:cNvCnPr>
                          <wps:spPr bwMode="auto">
                            <a:xfrm>
                              <a:off x="13478" y="2978"/>
                              <a:ext cx="1800" cy="0"/>
                            </a:xfrm>
                            <a:prstGeom prst="line">
                              <a:avLst/>
                            </a:prstGeom>
                            <a:noFill/>
                            <a:ln w="9525">
                              <a:solidFill>
                                <a:srgbClr val="000000"/>
                              </a:solidFill>
                              <a:round/>
                            </a:ln>
                            <a:effectLst/>
                          </wps:spPr>
                          <wps:bodyPr/>
                        </wps:wsp>
                      </wpg:grpSp>
                    </wpg:wgp>
                  </a:graphicData>
                </a:graphic>
                <wp14:sizeRelH relativeFrom="page">
                  <wp14:pctWidth>0</wp14:pctWidth>
                </wp14:sizeRelH>
                <wp14:sizeRelV relativeFrom="page">
                  <wp14:pctHeight>0</wp14:pctHeight>
                </wp14:sizeRelV>
              </wp:anchor>
            </w:drawing>
          </mc:Choice>
          <mc:Fallback>
            <w:pict>
              <v:group id="_x0000_s1051" style="position:absolute;left:0;text-align:left;margin-left:399.4pt;margin-top:13.9pt;width:63pt;height:73.65pt;z-index:251660288" coordorigin="9372,3631" coordsize="1260,1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">
                <v:shape id="文本框 1427" o:spid="_x0000_s1052" type="#_x0000_t202" style="position:absolute;left:9372;top:3631;width:12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" stroked="f">
                  <v:textbox>
                    <w:txbxContent>
                      <w:p w:rsidR="001E7D34" w:rsidRDefault="005318C7">
                        <w:pPr>
                          <w:rPr>
                            <w:rFonts w:ascii="方正书宋简体" w:eastAsia="方正书宋简体"/>
                            <w:sz w:val="24"/>
                            <w:szCs w:val="24"/>
                          </w:rPr>
                        </w:pPr>
                        <w:r>
                          <w:rPr>
                            <w:rFonts w:ascii="方正书宋简体" w:eastAsia="方正书宋简体" w:hint="eastAsia"/>
                            <w:sz w:val="24"/>
                            <w:szCs w:val="24"/>
                          </w:rPr>
                          <w:t>监检标记</w:t>
                        </w:r>
                      </w:p>
                    </w:txbxContent>
                  </v:textbox>
                </v:shape>
                <v:group id="组合 1428" o:spid="_x0000_s1053" style="position:absolute;left:9478;top:4083;width:952;height:1021" coordorigin="13478,2978" coordsize="180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line id="直线 1429" o:spid="_x0000_s1054" style="position:absolute;visibility:visible;mso-wrap-style:square" from="13478,2978" to="13478,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CPFxwAAANwAAAAPAAAAZHJzL2Rvd25yZXYueG1sRI9BS8NA&#10;EIXvQv/DMgVvdlPF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Hs8I8XHAAAA3AAA&#10;AA8AAAAAAAAAAAAAAAAABwIAAGRycy9kb3ducmV2LnhtbFBLBQYAAAAAAwADALcAAAD7AgAAAAA=&#10;"/>
                  <v:line id="直线 1430" o:spid="_x0000_s1055" style="position:absolute;visibility:visible;mso-wrap-style:square" from="13478,2978" to="15278,2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"/>
                </v:group>
              </v:group>
            </w:pict>
          </mc:Fallback>
        </mc:AlternateContent>
      </w:r>
      <w:r w:rsidR="005318C7" w:rsidRPr="007B6D0E">
        <w:rPr>
          <w:rFonts w:ascii="黑体" w:eastAsia="黑体" w:hAnsi="黑体" w:cs="黑体" w:hint="eastAsia"/>
          <w:color w:val="000000"/>
          <w:spacing w:val="4"/>
          <w:sz w:val="28"/>
          <w:szCs w:val="28"/>
          <w:lang w:val="zh-CN" w:eastAsia="zh-CN" w:bidi="ar-SA"/>
        </w:rPr>
        <w:t>(</w:t>
      </w:r>
      <w:r w:rsidR="005318C7" w:rsidRPr="007B6D0E">
        <w:rPr>
          <w:rFonts w:ascii="黑体" w:eastAsia="黑体" w:hAnsi="黑体" w:cs="黑体"/>
          <w:color w:val="000000"/>
          <w:spacing w:val="4"/>
          <w:sz w:val="28"/>
          <w:szCs w:val="28"/>
          <w:lang w:val="zh-CN" w:eastAsia="zh-CN" w:bidi="ar-SA"/>
        </w:rPr>
        <w:t>6)罐式集装箱产品铭牌</w:t>
      </w:r>
    </w:p>
    <w:p w:rsidR="001E7D34" w:rsidRDefault="001E7D34">
      <w:pPr>
        <w:pStyle w:val="a2"/>
        <w:ind w:firstLine="220"/>
        <w:jc w:val="center"/>
        <w:rPr>
          <w:lang w:val="zh-CN" w:eastAsia="zh-CN" w:bidi="ar-SA"/>
        </w:rPr>
      </w:pPr>
    </w:p>
    <w:tbl>
      <w:tblPr>
        <w:tblW w:w="908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10"/>
        <w:gridCol w:w="1260"/>
        <w:gridCol w:w="875"/>
        <w:gridCol w:w="14"/>
        <w:gridCol w:w="24"/>
        <w:gridCol w:w="914"/>
        <w:gridCol w:w="903"/>
        <w:gridCol w:w="329"/>
        <w:gridCol w:w="30"/>
        <w:gridCol w:w="1573"/>
        <w:gridCol w:w="81"/>
        <w:gridCol w:w="402"/>
        <w:gridCol w:w="699"/>
        <w:gridCol w:w="61"/>
        <w:gridCol w:w="1298"/>
        <w:gridCol w:w="310"/>
      </w:tblGrid>
      <w:tr w:rsidR="001E7D34">
        <w:trPr>
          <w:trHeight w:val="354"/>
        </w:trPr>
        <w:tc>
          <w:tcPr>
            <w:tcW w:w="310" w:type="dxa"/>
            <w:tcBorders>
              <w:top w:val="single" w:sz="12" w:space="0" w:color="auto"/>
              <w:bottom w:val="nil"/>
              <w:right w:val="nil"/>
            </w:tcBorders>
            <w:vAlign w:val="center"/>
          </w:tcPr>
          <w:p w:rsidR="001E7D34" w:rsidRPr="007B6D0E" w:rsidRDefault="001E7D34">
            <w:pPr>
              <w:spacing w:line="401" w:lineRule="exact"/>
              <w:rPr>
                <w:rFonts w:ascii="宋体" w:hAnsi="宋体" w:cs="宋体"/>
                <w:color w:val="000000"/>
                <w:sz w:val="18"/>
                <w:szCs w:val="18"/>
                <w:lang w:eastAsia="zh-CN"/>
              </w:rPr>
            </w:pPr>
          </w:p>
        </w:tc>
        <w:tc>
          <w:tcPr>
            <w:tcW w:w="8773" w:type="dxa"/>
            <w:gridSpan w:val="15"/>
            <w:tcBorders>
              <w:top w:val="single" w:sz="12" w:space="0" w:color="auto"/>
              <w:left w:val="nil"/>
              <w:bottom w:val="nil"/>
            </w:tcBorders>
            <w:vAlign w:val="center"/>
          </w:tcPr>
          <w:p w:rsidR="001E7D34" w:rsidRPr="007B6D0E" w:rsidRDefault="001E7D34">
            <w:pPr>
              <w:spacing w:line="401" w:lineRule="exact"/>
              <w:rPr>
                <w:rFonts w:ascii="宋体" w:hAnsi="宋体" w:cs="宋体"/>
                <w:color w:val="000000"/>
                <w:sz w:val="18"/>
                <w:szCs w:val="18"/>
                <w:lang w:eastAsia="zh-CN"/>
              </w:rPr>
            </w:pPr>
          </w:p>
        </w:tc>
      </w:tr>
      <w:tr w:rsidR="001E7D34">
        <w:trPr>
          <w:trHeight w:val="687"/>
        </w:trPr>
        <w:tc>
          <w:tcPr>
            <w:tcW w:w="310" w:type="dxa"/>
            <w:tcBorders>
              <w:top w:val="nil"/>
              <w:bottom w:val="nil"/>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1260" w:type="dxa"/>
            <w:tcBorders>
              <w:top w:val="nil"/>
              <w:left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rPr>
              <w:t>产品名称</w:t>
            </w:r>
          </w:p>
        </w:tc>
        <w:tc>
          <w:tcPr>
            <w:tcW w:w="5145" w:type="dxa"/>
            <w:gridSpan w:val="10"/>
            <w:tcBorders>
              <w:top w:val="single" w:sz="12" w:space="0" w:color="auto"/>
              <w:bottom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699" w:type="dxa"/>
            <w:tcBorders>
              <w:top w:val="nil"/>
              <w:bottom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359" w:type="dxa"/>
            <w:gridSpan w:val="2"/>
            <w:tcBorders>
              <w:top w:val="single" w:sz="12" w:space="0" w:color="auto"/>
              <w:bottom w:val="single" w:sz="12" w:space="0" w:color="auto"/>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rPr>
              <w:t>●</w:t>
            </w:r>
          </w:p>
        </w:tc>
        <w:tc>
          <w:tcPr>
            <w:tcW w:w="310" w:type="dxa"/>
            <w:tcBorders>
              <w:top w:val="nil"/>
              <w:bottom w:val="nil"/>
            </w:tcBorders>
            <w:vAlign w:val="center"/>
          </w:tcPr>
          <w:p w:rsidR="001E7D34" w:rsidRPr="007B6D0E" w:rsidRDefault="001E7D34">
            <w:pPr>
              <w:spacing w:line="401" w:lineRule="exact"/>
              <w:jc w:val="center"/>
              <w:rPr>
                <w:rFonts w:ascii="宋体" w:hAnsi="宋体" w:cs="宋体"/>
                <w:color w:val="000000"/>
                <w:sz w:val="24"/>
                <w:szCs w:val="24"/>
              </w:rPr>
            </w:pPr>
          </w:p>
        </w:tc>
      </w:tr>
      <w:tr w:rsidR="001E7D34">
        <w:trPr>
          <w:trHeight w:hRule="exact" w:val="227"/>
        </w:trPr>
        <w:tc>
          <w:tcPr>
            <w:tcW w:w="310" w:type="dxa"/>
            <w:tcBorders>
              <w:top w:val="nil"/>
              <w:left w:val="single" w:sz="12" w:space="0" w:color="auto"/>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60" w:type="dxa"/>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827" w:type="dxa"/>
            <w:gridSpan w:val="4"/>
            <w:tcBorders>
              <w:top w:val="single" w:sz="12" w:space="0" w:color="auto"/>
              <w:left w:val="nil"/>
              <w:bottom w:val="single" w:sz="12" w:space="0" w:color="auto"/>
              <w:right w:val="nil"/>
            </w:tcBorders>
            <w:vAlign w:val="center"/>
          </w:tcPr>
          <w:p w:rsidR="001E7D34" w:rsidRPr="007B6D0E" w:rsidRDefault="001E7D34">
            <w:pPr>
              <w:spacing w:after="0" w:line="401" w:lineRule="exact"/>
              <w:jc w:val="right"/>
              <w:rPr>
                <w:rFonts w:ascii="宋体" w:hAnsi="宋体" w:cs="宋体"/>
                <w:color w:val="000000"/>
                <w:sz w:val="24"/>
                <w:szCs w:val="24"/>
              </w:rPr>
            </w:pPr>
          </w:p>
        </w:tc>
        <w:tc>
          <w:tcPr>
            <w:tcW w:w="1232"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603" w:type="dxa"/>
            <w:gridSpan w:val="2"/>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182" w:type="dxa"/>
            <w:gridSpan w:val="3"/>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359" w:type="dxa"/>
            <w:gridSpan w:val="2"/>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10" w:type="dxa"/>
            <w:tcBorders>
              <w:top w:val="nil"/>
              <w:left w:val="nil"/>
              <w:bottom w:val="nil"/>
              <w:right w:val="single" w:sz="12" w:space="0" w:color="auto"/>
            </w:tcBorders>
            <w:vAlign w:val="center"/>
          </w:tcPr>
          <w:p w:rsidR="001E7D34" w:rsidRPr="007B6D0E" w:rsidRDefault="001E7D34">
            <w:pPr>
              <w:spacing w:line="401" w:lineRule="exact"/>
              <w:jc w:val="center"/>
              <w:rPr>
                <w:rFonts w:ascii="宋体" w:hAnsi="宋体" w:cs="宋体"/>
                <w:color w:val="000000"/>
                <w:sz w:val="24"/>
                <w:szCs w:val="24"/>
              </w:rPr>
            </w:pPr>
          </w:p>
        </w:tc>
      </w:tr>
      <w:tr w:rsidR="001E7D34">
        <w:trPr>
          <w:trHeight w:val="701"/>
        </w:trPr>
        <w:tc>
          <w:tcPr>
            <w:tcW w:w="310" w:type="dxa"/>
            <w:tcBorders>
              <w:top w:val="nil"/>
              <w:bottom w:val="nil"/>
              <w:right w:val="nil"/>
            </w:tcBorders>
            <w:vAlign w:val="center"/>
          </w:tcPr>
          <w:p w:rsidR="001E7D34" w:rsidRPr="007B6D0E" w:rsidRDefault="001E7D34">
            <w:pPr>
              <w:spacing w:after="0" w:line="401" w:lineRule="exact"/>
              <w:contextualSpacing/>
              <w:jc w:val="center"/>
              <w:rPr>
                <w:rFonts w:ascii="宋体" w:hAnsi="宋体" w:cs="宋体"/>
                <w:color w:val="000000"/>
                <w:sz w:val="24"/>
                <w:szCs w:val="24"/>
              </w:rPr>
            </w:pPr>
          </w:p>
        </w:tc>
        <w:tc>
          <w:tcPr>
            <w:tcW w:w="1260" w:type="dxa"/>
            <w:tcBorders>
              <w:top w:val="nil"/>
              <w:left w:val="nil"/>
              <w:bottom w:val="nil"/>
            </w:tcBorders>
            <w:vAlign w:val="center"/>
          </w:tcPr>
          <w:p w:rsidR="001E7D34" w:rsidRPr="007B6D0E" w:rsidRDefault="005318C7">
            <w:pPr>
              <w:spacing w:after="0" w:line="401" w:lineRule="exact"/>
              <w:contextualSpacing/>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产品型号</w:t>
            </w:r>
          </w:p>
        </w:tc>
        <w:tc>
          <w:tcPr>
            <w:tcW w:w="4662" w:type="dxa"/>
            <w:gridSpan w:val="8"/>
            <w:tcBorders>
              <w:top w:val="single" w:sz="12" w:space="0" w:color="auto"/>
              <w:bottom w:val="single" w:sz="12" w:space="0" w:color="auto"/>
            </w:tcBorders>
            <w:vAlign w:val="center"/>
          </w:tcPr>
          <w:p w:rsidR="001E7D34" w:rsidRPr="007B6D0E" w:rsidRDefault="001E7D34">
            <w:pPr>
              <w:spacing w:after="0" w:line="401" w:lineRule="exact"/>
              <w:contextualSpacing/>
              <w:jc w:val="center"/>
              <w:rPr>
                <w:rFonts w:ascii="宋体" w:hAnsi="宋体" w:cs="宋体"/>
                <w:color w:val="000000"/>
                <w:sz w:val="24"/>
                <w:szCs w:val="24"/>
              </w:rPr>
            </w:pPr>
          </w:p>
        </w:tc>
        <w:tc>
          <w:tcPr>
            <w:tcW w:w="1182" w:type="dxa"/>
            <w:gridSpan w:val="3"/>
            <w:tcBorders>
              <w:top w:val="nil"/>
              <w:bottom w:val="nil"/>
            </w:tcBorders>
            <w:vAlign w:val="center"/>
          </w:tcPr>
          <w:p w:rsidR="001E7D34" w:rsidRPr="007B6D0E" w:rsidRDefault="005318C7">
            <w:pPr>
              <w:spacing w:after="0" w:line="401" w:lineRule="exact"/>
              <w:contextualSpacing/>
              <w:jc w:val="center"/>
              <w:rPr>
                <w:rFonts w:ascii="宋体" w:hAnsi="宋体" w:cs="宋体"/>
                <w:color w:val="000000"/>
                <w:sz w:val="24"/>
                <w:szCs w:val="24"/>
              </w:rPr>
            </w:pPr>
            <w:r w:rsidRPr="007B6D0E">
              <w:rPr>
                <w:rFonts w:ascii="宋体" w:hAnsi="宋体" w:cs="宋体" w:hint="eastAsia"/>
                <w:color w:val="000000"/>
                <w:sz w:val="24"/>
                <w:szCs w:val="24"/>
                <w:lang w:eastAsia="zh-CN"/>
              </w:rPr>
              <w:t>产品编号</w:t>
            </w:r>
          </w:p>
        </w:tc>
        <w:tc>
          <w:tcPr>
            <w:tcW w:w="1359" w:type="dxa"/>
            <w:gridSpan w:val="2"/>
            <w:tcBorders>
              <w:top w:val="single" w:sz="12" w:space="0" w:color="auto"/>
              <w:bottom w:val="single" w:sz="12" w:space="0" w:color="auto"/>
            </w:tcBorders>
            <w:vAlign w:val="center"/>
          </w:tcPr>
          <w:p w:rsidR="001E7D34" w:rsidRPr="007B6D0E" w:rsidRDefault="001E7D34">
            <w:pPr>
              <w:spacing w:after="0" w:line="401" w:lineRule="exact"/>
              <w:contextualSpacing/>
              <w:jc w:val="center"/>
              <w:rPr>
                <w:rFonts w:ascii="宋体" w:hAnsi="宋体" w:cs="宋体"/>
                <w:color w:val="000000"/>
                <w:sz w:val="24"/>
                <w:szCs w:val="24"/>
              </w:rPr>
            </w:pPr>
          </w:p>
        </w:tc>
        <w:tc>
          <w:tcPr>
            <w:tcW w:w="310" w:type="dxa"/>
            <w:tcBorders>
              <w:top w:val="nil"/>
              <w:bottom w:val="nil"/>
            </w:tcBorders>
            <w:vAlign w:val="center"/>
          </w:tcPr>
          <w:p w:rsidR="001E7D34" w:rsidRPr="007B6D0E" w:rsidRDefault="001E7D34">
            <w:pPr>
              <w:spacing w:line="401" w:lineRule="exact"/>
              <w:jc w:val="center"/>
              <w:rPr>
                <w:rFonts w:ascii="宋体" w:hAnsi="宋体" w:cs="宋体"/>
                <w:color w:val="000000"/>
                <w:sz w:val="24"/>
                <w:szCs w:val="24"/>
              </w:rPr>
            </w:pPr>
          </w:p>
        </w:tc>
      </w:tr>
      <w:tr w:rsidR="001E7D34">
        <w:trPr>
          <w:trHeight w:val="324"/>
        </w:trPr>
        <w:tc>
          <w:tcPr>
            <w:tcW w:w="310" w:type="dxa"/>
            <w:tcBorders>
              <w:top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260" w:type="dxa"/>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827" w:type="dxa"/>
            <w:gridSpan w:val="4"/>
            <w:tcBorders>
              <w:top w:val="nil"/>
              <w:left w:val="nil"/>
              <w:bottom w:val="single" w:sz="12" w:space="0" w:color="auto"/>
              <w:right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内容器</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lang w:eastAsia="zh-CN"/>
              </w:rPr>
              <w:t>外壳</w:t>
            </w:r>
          </w:p>
        </w:tc>
        <w:tc>
          <w:tcPr>
            <w:tcW w:w="1232"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603" w:type="dxa"/>
            <w:gridSpan w:val="2"/>
            <w:tcBorders>
              <w:top w:val="nil"/>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182" w:type="dxa"/>
            <w:gridSpan w:val="3"/>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359" w:type="dxa"/>
            <w:gridSpan w:val="2"/>
            <w:tcBorders>
              <w:top w:val="nil"/>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10" w:type="dxa"/>
            <w:tcBorders>
              <w:top w:val="nil"/>
              <w:left w:val="nil"/>
              <w:bottom w:val="nil"/>
              <w:right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rPr>
            </w:pPr>
          </w:p>
        </w:tc>
      </w:tr>
      <w:tr w:rsidR="001E7D34">
        <w:trPr>
          <w:trHeight w:val="701"/>
        </w:trPr>
        <w:tc>
          <w:tcPr>
            <w:tcW w:w="310" w:type="dxa"/>
            <w:tcBorders>
              <w:top w:val="nil"/>
              <w:bottom w:val="nil"/>
              <w:right w:val="nil"/>
            </w:tcBorders>
            <w:vAlign w:val="center"/>
          </w:tcPr>
          <w:p w:rsidR="001E7D34" w:rsidRPr="007B6D0E" w:rsidRDefault="001E7D34">
            <w:pPr>
              <w:spacing w:after="0" w:line="401" w:lineRule="exact"/>
              <w:contextualSpacing/>
              <w:jc w:val="center"/>
              <w:rPr>
                <w:rFonts w:ascii="宋体" w:hAnsi="宋体" w:cs="宋体"/>
                <w:color w:val="000000"/>
                <w:sz w:val="24"/>
                <w:szCs w:val="24"/>
              </w:rPr>
            </w:pPr>
          </w:p>
        </w:tc>
        <w:tc>
          <w:tcPr>
            <w:tcW w:w="1260" w:type="dxa"/>
            <w:tcBorders>
              <w:top w:val="nil"/>
              <w:left w:val="nil"/>
              <w:bottom w:val="nil"/>
            </w:tcBorders>
            <w:vAlign w:val="center"/>
          </w:tcPr>
          <w:p w:rsidR="001E7D34" w:rsidRPr="007B6D0E" w:rsidRDefault="005318C7">
            <w:pPr>
              <w:spacing w:after="0" w:line="401" w:lineRule="exact"/>
              <w:contextualSpacing/>
              <w:jc w:val="center"/>
              <w:rPr>
                <w:rFonts w:ascii="宋体" w:hAnsi="宋体" w:cs="宋体"/>
                <w:color w:val="000000"/>
                <w:sz w:val="24"/>
                <w:szCs w:val="24"/>
                <w:lang w:eastAsia="zh-CN"/>
              </w:rPr>
            </w:pPr>
            <w:r w:rsidRPr="007B6D0E">
              <w:rPr>
                <w:rFonts w:ascii="宋体" w:hAnsi="宋体" w:cs="宋体" w:hint="eastAsia"/>
                <w:color w:val="000000"/>
                <w:sz w:val="24"/>
                <w:szCs w:val="24"/>
              </w:rPr>
              <w:t>设计</w:t>
            </w:r>
            <w:r w:rsidRPr="007B6D0E">
              <w:rPr>
                <w:rFonts w:ascii="宋体" w:hAnsi="宋体" w:cs="宋体" w:hint="eastAsia"/>
                <w:color w:val="000000"/>
                <w:sz w:val="24"/>
                <w:szCs w:val="24"/>
                <w:lang w:eastAsia="zh-CN"/>
              </w:rPr>
              <w:t>温度</w:t>
            </w:r>
          </w:p>
        </w:tc>
        <w:tc>
          <w:tcPr>
            <w:tcW w:w="913" w:type="dxa"/>
            <w:gridSpan w:val="3"/>
            <w:tcBorders>
              <w:top w:val="single" w:sz="12" w:space="0" w:color="auto"/>
              <w:bottom w:val="single" w:sz="12" w:space="0" w:color="auto"/>
            </w:tcBorders>
            <w:vAlign w:val="center"/>
          </w:tcPr>
          <w:p w:rsidR="001E7D34" w:rsidRPr="007B6D0E" w:rsidRDefault="005318C7">
            <w:pPr>
              <w:spacing w:after="0" w:line="401" w:lineRule="exact"/>
              <w:contextualSpacing/>
              <w:jc w:val="right"/>
              <w:rPr>
                <w:rFonts w:ascii="宋体" w:hAnsi="宋体" w:cs="宋体"/>
                <w:color w:val="000000"/>
                <w:sz w:val="24"/>
                <w:szCs w:val="24"/>
              </w:rPr>
            </w:pPr>
            <w:r w:rsidRPr="007B6D0E">
              <w:rPr>
                <w:rFonts w:ascii="宋体" w:hAnsi="宋体" w:cs="宋体" w:hint="eastAsia"/>
                <w:color w:val="000000"/>
                <w:sz w:val="24"/>
                <w:szCs w:val="24"/>
              </w:rPr>
              <w:t>℃</w:t>
            </w:r>
          </w:p>
        </w:tc>
        <w:tc>
          <w:tcPr>
            <w:tcW w:w="914" w:type="dxa"/>
            <w:tcBorders>
              <w:top w:val="single" w:sz="12" w:space="0" w:color="auto"/>
              <w:bottom w:val="single" w:sz="12" w:space="0" w:color="auto"/>
            </w:tcBorders>
            <w:vAlign w:val="center"/>
          </w:tcPr>
          <w:p w:rsidR="001E7D34" w:rsidRPr="007B6D0E" w:rsidRDefault="005318C7">
            <w:pPr>
              <w:spacing w:after="0" w:line="401" w:lineRule="exact"/>
              <w:contextualSpacing/>
              <w:jc w:val="right"/>
              <w:rPr>
                <w:rFonts w:ascii="宋体" w:hAnsi="宋体" w:cs="宋体"/>
                <w:color w:val="000000"/>
                <w:sz w:val="24"/>
                <w:szCs w:val="24"/>
              </w:rPr>
            </w:pPr>
            <w:r w:rsidRPr="007B6D0E">
              <w:rPr>
                <w:rFonts w:ascii="宋体" w:hAnsi="宋体" w:cs="宋体" w:hint="eastAsia"/>
                <w:color w:val="000000"/>
                <w:sz w:val="24"/>
                <w:szCs w:val="24"/>
              </w:rPr>
              <w:t>℃</w:t>
            </w:r>
            <w:r w:rsidRPr="007B6D0E">
              <w:rPr>
                <w:rFonts w:ascii="宋体" w:hAnsi="宋体" w:cs="宋体"/>
                <w:color w:val="000000"/>
                <w:sz w:val="24"/>
                <w:szCs w:val="24"/>
              </w:rPr>
              <w:t xml:space="preserve">      </w:t>
            </w:r>
          </w:p>
        </w:tc>
        <w:tc>
          <w:tcPr>
            <w:tcW w:w="1232" w:type="dxa"/>
            <w:gridSpan w:val="2"/>
            <w:tcBorders>
              <w:top w:val="nil"/>
              <w:bottom w:val="nil"/>
            </w:tcBorders>
            <w:vAlign w:val="center"/>
          </w:tcPr>
          <w:p w:rsidR="001E7D34" w:rsidRPr="007B6D0E" w:rsidRDefault="005318C7">
            <w:pPr>
              <w:spacing w:after="0" w:line="401" w:lineRule="exact"/>
              <w:contextualSpacing/>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适用</w:t>
            </w:r>
          </w:p>
          <w:p w:rsidR="001E7D34" w:rsidRPr="007B6D0E" w:rsidRDefault="005318C7">
            <w:pPr>
              <w:spacing w:after="0" w:line="401" w:lineRule="exact"/>
              <w:contextualSpacing/>
              <w:jc w:val="center"/>
              <w:rPr>
                <w:rFonts w:ascii="宋体" w:hAnsi="宋体" w:cs="宋体"/>
                <w:color w:val="000000"/>
                <w:sz w:val="24"/>
                <w:szCs w:val="24"/>
              </w:rPr>
            </w:pPr>
            <w:r w:rsidRPr="007B6D0E">
              <w:rPr>
                <w:rFonts w:ascii="宋体" w:hAnsi="宋体" w:cs="宋体" w:hint="eastAsia"/>
                <w:color w:val="000000"/>
                <w:sz w:val="24"/>
                <w:szCs w:val="24"/>
                <w:lang w:eastAsia="zh-CN"/>
              </w:rPr>
              <w:t>运输方式</w:t>
            </w:r>
          </w:p>
        </w:tc>
        <w:tc>
          <w:tcPr>
            <w:tcW w:w="1603" w:type="dxa"/>
            <w:gridSpan w:val="2"/>
            <w:tcBorders>
              <w:top w:val="single" w:sz="12" w:space="0" w:color="auto"/>
              <w:bottom w:val="single" w:sz="12" w:space="0" w:color="auto"/>
            </w:tcBorders>
            <w:vAlign w:val="center"/>
          </w:tcPr>
          <w:p w:rsidR="001E7D34" w:rsidRPr="007B6D0E" w:rsidRDefault="001E7D34">
            <w:pPr>
              <w:spacing w:after="0" w:line="401" w:lineRule="exact"/>
              <w:contextualSpacing/>
              <w:jc w:val="right"/>
              <w:rPr>
                <w:rFonts w:ascii="宋体" w:hAnsi="宋体" w:cs="宋体"/>
                <w:color w:val="000000"/>
                <w:sz w:val="24"/>
                <w:szCs w:val="24"/>
              </w:rPr>
            </w:pPr>
          </w:p>
        </w:tc>
        <w:tc>
          <w:tcPr>
            <w:tcW w:w="1182" w:type="dxa"/>
            <w:gridSpan w:val="3"/>
            <w:tcBorders>
              <w:top w:val="nil"/>
              <w:bottom w:val="nil"/>
            </w:tcBorders>
            <w:vAlign w:val="center"/>
          </w:tcPr>
          <w:p w:rsidR="001E7D34" w:rsidRPr="007B6D0E" w:rsidRDefault="005318C7">
            <w:pPr>
              <w:spacing w:after="0" w:line="401" w:lineRule="exact"/>
              <w:contextualSpacing/>
              <w:jc w:val="center"/>
              <w:rPr>
                <w:rFonts w:ascii="宋体" w:hAnsi="宋体" w:cs="宋体"/>
                <w:color w:val="000000"/>
                <w:sz w:val="24"/>
                <w:szCs w:val="24"/>
              </w:rPr>
            </w:pPr>
            <w:r w:rsidRPr="007B6D0E">
              <w:rPr>
                <w:rFonts w:ascii="宋体" w:hAnsi="宋体" w:cs="宋体" w:hint="eastAsia"/>
                <w:color w:val="000000"/>
                <w:sz w:val="24"/>
                <w:szCs w:val="24"/>
                <w:lang w:eastAsia="zh-CN"/>
              </w:rPr>
              <w:t>介质名称</w:t>
            </w:r>
          </w:p>
        </w:tc>
        <w:tc>
          <w:tcPr>
            <w:tcW w:w="1359" w:type="dxa"/>
            <w:gridSpan w:val="2"/>
            <w:tcBorders>
              <w:top w:val="single" w:sz="12" w:space="0" w:color="auto"/>
              <w:bottom w:val="single" w:sz="12" w:space="0" w:color="auto"/>
            </w:tcBorders>
            <w:vAlign w:val="center"/>
          </w:tcPr>
          <w:p w:rsidR="001E7D34" w:rsidRPr="007B6D0E" w:rsidRDefault="001E7D34">
            <w:pPr>
              <w:spacing w:after="0" w:line="401" w:lineRule="exact"/>
              <w:contextualSpacing/>
              <w:jc w:val="right"/>
              <w:rPr>
                <w:rFonts w:ascii="宋体" w:hAnsi="宋体" w:cs="宋体"/>
                <w:color w:val="000000"/>
                <w:sz w:val="24"/>
                <w:szCs w:val="24"/>
              </w:rPr>
            </w:pPr>
          </w:p>
        </w:tc>
        <w:tc>
          <w:tcPr>
            <w:tcW w:w="310" w:type="dxa"/>
            <w:tcBorders>
              <w:top w:val="nil"/>
              <w:bottom w:val="nil"/>
            </w:tcBorders>
            <w:vAlign w:val="center"/>
          </w:tcPr>
          <w:p w:rsidR="001E7D34" w:rsidRPr="007B6D0E" w:rsidRDefault="001E7D34">
            <w:pPr>
              <w:spacing w:line="401" w:lineRule="exact"/>
              <w:jc w:val="center"/>
              <w:rPr>
                <w:rFonts w:ascii="宋体" w:hAnsi="宋体" w:cs="宋体"/>
                <w:color w:val="000000"/>
                <w:sz w:val="24"/>
                <w:szCs w:val="24"/>
              </w:rPr>
            </w:pPr>
          </w:p>
        </w:tc>
      </w:tr>
      <w:tr w:rsidR="001E7D34">
        <w:trPr>
          <w:trHeight w:hRule="exact" w:val="227"/>
        </w:trPr>
        <w:tc>
          <w:tcPr>
            <w:tcW w:w="310" w:type="dxa"/>
            <w:tcBorders>
              <w:top w:val="nil"/>
              <w:left w:val="single" w:sz="12" w:space="0" w:color="auto"/>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60" w:type="dxa"/>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827" w:type="dxa"/>
            <w:gridSpan w:val="4"/>
            <w:tcBorders>
              <w:top w:val="single" w:sz="12" w:space="0" w:color="auto"/>
              <w:left w:val="nil"/>
              <w:bottom w:val="single" w:sz="12" w:space="0" w:color="auto"/>
              <w:right w:val="nil"/>
            </w:tcBorders>
            <w:vAlign w:val="center"/>
          </w:tcPr>
          <w:p w:rsidR="001E7D34" w:rsidRPr="007B6D0E" w:rsidRDefault="001E7D34">
            <w:pPr>
              <w:spacing w:after="0" w:line="401" w:lineRule="exact"/>
              <w:jc w:val="right"/>
              <w:rPr>
                <w:rFonts w:ascii="宋体" w:hAnsi="宋体" w:cs="宋体"/>
                <w:color w:val="000000"/>
                <w:sz w:val="24"/>
                <w:szCs w:val="24"/>
              </w:rPr>
            </w:pPr>
          </w:p>
        </w:tc>
        <w:tc>
          <w:tcPr>
            <w:tcW w:w="1232"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603" w:type="dxa"/>
            <w:gridSpan w:val="2"/>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182" w:type="dxa"/>
            <w:gridSpan w:val="3"/>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359" w:type="dxa"/>
            <w:gridSpan w:val="2"/>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10" w:type="dxa"/>
            <w:tcBorders>
              <w:top w:val="nil"/>
              <w:left w:val="nil"/>
              <w:bottom w:val="nil"/>
              <w:right w:val="single" w:sz="12" w:space="0" w:color="auto"/>
            </w:tcBorders>
            <w:vAlign w:val="center"/>
          </w:tcPr>
          <w:p w:rsidR="001E7D34" w:rsidRPr="007B6D0E" w:rsidRDefault="001E7D34">
            <w:pPr>
              <w:spacing w:line="401" w:lineRule="exact"/>
              <w:jc w:val="center"/>
              <w:rPr>
                <w:rFonts w:ascii="宋体" w:hAnsi="宋体" w:cs="宋体"/>
                <w:color w:val="000000"/>
                <w:sz w:val="24"/>
                <w:szCs w:val="24"/>
              </w:rPr>
            </w:pPr>
          </w:p>
        </w:tc>
      </w:tr>
      <w:tr w:rsidR="001E7D34">
        <w:trPr>
          <w:trHeight w:val="742"/>
        </w:trPr>
        <w:tc>
          <w:tcPr>
            <w:tcW w:w="310" w:type="dxa"/>
            <w:tcBorders>
              <w:top w:val="nil"/>
              <w:bottom w:val="nil"/>
              <w:right w:val="nil"/>
            </w:tcBorders>
            <w:vAlign w:val="center"/>
          </w:tcPr>
          <w:p w:rsidR="001E7D34" w:rsidRPr="007B6D0E" w:rsidRDefault="001E7D34">
            <w:pPr>
              <w:spacing w:line="401" w:lineRule="exact"/>
              <w:rPr>
                <w:rFonts w:ascii="宋体" w:hAnsi="宋体" w:cs="宋体"/>
                <w:color w:val="000000"/>
                <w:sz w:val="24"/>
                <w:szCs w:val="24"/>
                <w:lang w:eastAsia="zh-CN"/>
              </w:rPr>
            </w:pPr>
          </w:p>
        </w:tc>
        <w:tc>
          <w:tcPr>
            <w:tcW w:w="1260" w:type="dxa"/>
            <w:tcBorders>
              <w:top w:val="nil"/>
              <w:left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rPr>
              <w:t>设计</w:t>
            </w:r>
            <w:r w:rsidRPr="007B6D0E">
              <w:rPr>
                <w:rFonts w:ascii="宋体" w:hAnsi="宋体" w:cs="宋体" w:hint="eastAsia"/>
                <w:color w:val="000000"/>
                <w:sz w:val="24"/>
                <w:szCs w:val="24"/>
                <w:lang w:eastAsia="zh-CN"/>
              </w:rPr>
              <w:t>压力</w:t>
            </w:r>
          </w:p>
        </w:tc>
        <w:tc>
          <w:tcPr>
            <w:tcW w:w="889" w:type="dxa"/>
            <w:gridSpan w:val="2"/>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color w:val="000000"/>
                <w:sz w:val="24"/>
                <w:szCs w:val="24"/>
              </w:rPr>
              <w:t>MPa</w:t>
            </w:r>
          </w:p>
        </w:tc>
        <w:tc>
          <w:tcPr>
            <w:tcW w:w="938" w:type="dxa"/>
            <w:gridSpan w:val="2"/>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lang w:eastAsia="zh-CN"/>
              </w:rPr>
            </w:pPr>
            <w:r w:rsidRPr="007B6D0E">
              <w:rPr>
                <w:rFonts w:ascii="宋体" w:hAnsi="宋体" w:cs="宋体"/>
                <w:color w:val="000000"/>
                <w:sz w:val="24"/>
                <w:szCs w:val="24"/>
              </w:rPr>
              <w:t>MPa</w:t>
            </w:r>
          </w:p>
        </w:tc>
        <w:tc>
          <w:tcPr>
            <w:tcW w:w="1232" w:type="dxa"/>
            <w:gridSpan w:val="2"/>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额定质量</w:t>
            </w:r>
          </w:p>
        </w:tc>
        <w:tc>
          <w:tcPr>
            <w:tcW w:w="1603" w:type="dxa"/>
            <w:gridSpan w:val="2"/>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lang w:eastAsia="zh-CN"/>
              </w:rPr>
            </w:pPr>
            <w:r w:rsidRPr="007B6D0E">
              <w:rPr>
                <w:rFonts w:ascii="宋体" w:hAnsi="宋体" w:cs="宋体"/>
                <w:color w:val="000000"/>
                <w:sz w:val="24"/>
                <w:szCs w:val="24"/>
                <w:lang w:eastAsia="zh-CN"/>
              </w:rPr>
              <w:t xml:space="preserve">kg  </w:t>
            </w:r>
          </w:p>
        </w:tc>
        <w:tc>
          <w:tcPr>
            <w:tcW w:w="1182" w:type="dxa"/>
            <w:gridSpan w:val="3"/>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最大允许充装量</w:t>
            </w:r>
          </w:p>
        </w:tc>
        <w:tc>
          <w:tcPr>
            <w:tcW w:w="1359" w:type="dxa"/>
            <w:gridSpan w:val="2"/>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color w:val="000000"/>
                <w:sz w:val="24"/>
                <w:szCs w:val="24"/>
                <w:lang w:eastAsia="zh-CN"/>
              </w:rPr>
              <w:t>kg</w:t>
            </w:r>
          </w:p>
        </w:tc>
        <w:tc>
          <w:tcPr>
            <w:tcW w:w="310" w:type="dxa"/>
            <w:tcBorders>
              <w:top w:val="nil"/>
              <w:bottom w:val="nil"/>
            </w:tcBorders>
            <w:vAlign w:val="center"/>
          </w:tcPr>
          <w:p w:rsidR="001E7D34" w:rsidRPr="007B6D0E" w:rsidRDefault="001E7D34">
            <w:pPr>
              <w:spacing w:line="401" w:lineRule="exact"/>
              <w:jc w:val="center"/>
              <w:rPr>
                <w:rFonts w:ascii="宋体" w:hAnsi="宋体" w:cs="宋体"/>
                <w:color w:val="000000"/>
                <w:sz w:val="24"/>
                <w:szCs w:val="24"/>
              </w:rPr>
            </w:pPr>
          </w:p>
        </w:tc>
      </w:tr>
      <w:tr w:rsidR="001E7D34">
        <w:trPr>
          <w:trHeight w:hRule="exact" w:val="227"/>
        </w:trPr>
        <w:tc>
          <w:tcPr>
            <w:tcW w:w="310" w:type="dxa"/>
            <w:tcBorders>
              <w:top w:val="nil"/>
              <w:left w:val="single" w:sz="12" w:space="0" w:color="auto"/>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60" w:type="dxa"/>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827" w:type="dxa"/>
            <w:gridSpan w:val="4"/>
            <w:tcBorders>
              <w:top w:val="single" w:sz="12" w:space="0" w:color="auto"/>
              <w:left w:val="nil"/>
              <w:bottom w:val="single" w:sz="12" w:space="0" w:color="auto"/>
              <w:right w:val="nil"/>
            </w:tcBorders>
            <w:vAlign w:val="center"/>
          </w:tcPr>
          <w:p w:rsidR="001E7D34" w:rsidRPr="007B6D0E" w:rsidRDefault="001E7D34">
            <w:pPr>
              <w:spacing w:after="0" w:line="401" w:lineRule="exact"/>
              <w:jc w:val="right"/>
              <w:rPr>
                <w:rFonts w:ascii="宋体" w:hAnsi="宋体" w:cs="宋体"/>
                <w:color w:val="000000"/>
                <w:sz w:val="24"/>
                <w:szCs w:val="24"/>
              </w:rPr>
            </w:pPr>
          </w:p>
        </w:tc>
        <w:tc>
          <w:tcPr>
            <w:tcW w:w="1232"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603" w:type="dxa"/>
            <w:gridSpan w:val="2"/>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182" w:type="dxa"/>
            <w:gridSpan w:val="3"/>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359" w:type="dxa"/>
            <w:gridSpan w:val="2"/>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10" w:type="dxa"/>
            <w:tcBorders>
              <w:top w:val="nil"/>
              <w:left w:val="nil"/>
              <w:bottom w:val="nil"/>
              <w:right w:val="single" w:sz="12" w:space="0" w:color="auto"/>
            </w:tcBorders>
            <w:vAlign w:val="center"/>
          </w:tcPr>
          <w:p w:rsidR="001E7D34" w:rsidRPr="007B6D0E" w:rsidRDefault="001E7D34">
            <w:pPr>
              <w:spacing w:line="401" w:lineRule="exact"/>
              <w:jc w:val="center"/>
              <w:rPr>
                <w:rFonts w:ascii="宋体" w:hAnsi="宋体" w:cs="宋体"/>
                <w:color w:val="000000"/>
                <w:sz w:val="24"/>
                <w:szCs w:val="24"/>
              </w:rPr>
            </w:pPr>
          </w:p>
        </w:tc>
      </w:tr>
      <w:tr w:rsidR="001E7D34">
        <w:trPr>
          <w:trHeight w:val="826"/>
        </w:trPr>
        <w:tc>
          <w:tcPr>
            <w:tcW w:w="310" w:type="dxa"/>
            <w:tcBorders>
              <w:top w:val="nil"/>
              <w:bottom w:val="nil"/>
              <w:right w:val="nil"/>
            </w:tcBorders>
            <w:vAlign w:val="center"/>
          </w:tcPr>
          <w:p w:rsidR="001E7D34" w:rsidRPr="007B6D0E" w:rsidRDefault="001E7D34">
            <w:pPr>
              <w:spacing w:line="401" w:lineRule="exact"/>
              <w:rPr>
                <w:rFonts w:ascii="宋体" w:hAnsi="宋体" w:cs="宋体"/>
                <w:color w:val="000000"/>
                <w:sz w:val="24"/>
                <w:szCs w:val="24"/>
                <w:lang w:eastAsia="zh-CN"/>
              </w:rPr>
            </w:pPr>
          </w:p>
        </w:tc>
        <w:tc>
          <w:tcPr>
            <w:tcW w:w="1260" w:type="dxa"/>
            <w:tcBorders>
              <w:top w:val="nil"/>
              <w:left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耐压试验压力</w:t>
            </w:r>
          </w:p>
        </w:tc>
        <w:tc>
          <w:tcPr>
            <w:tcW w:w="889" w:type="dxa"/>
            <w:gridSpan w:val="2"/>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color w:val="000000"/>
                <w:sz w:val="24"/>
                <w:szCs w:val="24"/>
              </w:rPr>
              <w:t xml:space="preserve">MPa        </w:t>
            </w:r>
          </w:p>
        </w:tc>
        <w:tc>
          <w:tcPr>
            <w:tcW w:w="938" w:type="dxa"/>
            <w:gridSpan w:val="2"/>
            <w:tcBorders>
              <w:top w:val="single" w:sz="12" w:space="0" w:color="auto"/>
              <w:bottom w:val="single" w:sz="12" w:space="0" w:color="auto"/>
            </w:tcBorders>
            <w:vAlign w:val="center"/>
          </w:tcPr>
          <w:p w:rsidR="001E7D34" w:rsidRPr="007B6D0E" w:rsidRDefault="001E7D34">
            <w:pPr>
              <w:spacing w:after="0" w:line="401" w:lineRule="exact"/>
              <w:jc w:val="right"/>
              <w:rPr>
                <w:rFonts w:ascii="宋体" w:hAnsi="宋体" w:cs="宋体"/>
                <w:color w:val="000000"/>
                <w:sz w:val="24"/>
                <w:szCs w:val="24"/>
              </w:rPr>
            </w:pPr>
          </w:p>
        </w:tc>
        <w:tc>
          <w:tcPr>
            <w:tcW w:w="1232" w:type="dxa"/>
            <w:gridSpan w:val="2"/>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维持时间</w:t>
            </w:r>
          </w:p>
        </w:tc>
        <w:tc>
          <w:tcPr>
            <w:tcW w:w="1603" w:type="dxa"/>
            <w:gridSpan w:val="2"/>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天</w:t>
            </w:r>
          </w:p>
        </w:tc>
        <w:tc>
          <w:tcPr>
            <w:tcW w:w="1182" w:type="dxa"/>
            <w:gridSpan w:val="3"/>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罐体设计使用年限</w:t>
            </w:r>
          </w:p>
        </w:tc>
        <w:tc>
          <w:tcPr>
            <w:tcW w:w="1359" w:type="dxa"/>
            <w:gridSpan w:val="2"/>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color w:val="000000"/>
                <w:sz w:val="24"/>
                <w:szCs w:val="24"/>
              </w:rPr>
              <w:t xml:space="preserve">        </w:t>
            </w:r>
            <w:r w:rsidRPr="007B6D0E">
              <w:rPr>
                <w:rFonts w:ascii="宋体" w:hAnsi="宋体" w:cs="宋体" w:hint="eastAsia"/>
                <w:color w:val="000000"/>
                <w:sz w:val="24"/>
                <w:szCs w:val="24"/>
                <w:lang w:eastAsia="zh-CN"/>
              </w:rPr>
              <w:t>年</w:t>
            </w:r>
          </w:p>
        </w:tc>
        <w:tc>
          <w:tcPr>
            <w:tcW w:w="310" w:type="dxa"/>
            <w:tcBorders>
              <w:top w:val="nil"/>
              <w:bottom w:val="nil"/>
            </w:tcBorders>
            <w:vAlign w:val="center"/>
          </w:tcPr>
          <w:p w:rsidR="001E7D34" w:rsidRPr="007B6D0E" w:rsidRDefault="001E7D34">
            <w:pPr>
              <w:spacing w:line="401" w:lineRule="exact"/>
              <w:jc w:val="center"/>
              <w:rPr>
                <w:rFonts w:ascii="宋体" w:hAnsi="宋体" w:cs="宋体"/>
                <w:color w:val="000000"/>
                <w:sz w:val="24"/>
                <w:szCs w:val="24"/>
              </w:rPr>
            </w:pPr>
          </w:p>
        </w:tc>
      </w:tr>
      <w:tr w:rsidR="001E7D34">
        <w:trPr>
          <w:trHeight w:hRule="exact" w:val="227"/>
        </w:trPr>
        <w:tc>
          <w:tcPr>
            <w:tcW w:w="310" w:type="dxa"/>
            <w:tcBorders>
              <w:top w:val="nil"/>
              <w:left w:val="single" w:sz="12" w:space="0" w:color="auto"/>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60" w:type="dxa"/>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827" w:type="dxa"/>
            <w:gridSpan w:val="4"/>
            <w:tcBorders>
              <w:top w:val="single" w:sz="12" w:space="0" w:color="auto"/>
              <w:left w:val="nil"/>
              <w:bottom w:val="single" w:sz="12" w:space="0" w:color="auto"/>
              <w:right w:val="nil"/>
            </w:tcBorders>
            <w:vAlign w:val="center"/>
          </w:tcPr>
          <w:p w:rsidR="001E7D34" w:rsidRPr="007B6D0E" w:rsidRDefault="001E7D34">
            <w:pPr>
              <w:spacing w:after="0" w:line="401" w:lineRule="exact"/>
              <w:jc w:val="right"/>
              <w:rPr>
                <w:rFonts w:ascii="宋体" w:hAnsi="宋体" w:cs="宋体"/>
                <w:color w:val="000000"/>
                <w:sz w:val="24"/>
                <w:szCs w:val="24"/>
              </w:rPr>
            </w:pPr>
          </w:p>
        </w:tc>
        <w:tc>
          <w:tcPr>
            <w:tcW w:w="1232"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603" w:type="dxa"/>
            <w:gridSpan w:val="2"/>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182" w:type="dxa"/>
            <w:gridSpan w:val="3"/>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359" w:type="dxa"/>
            <w:gridSpan w:val="2"/>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10" w:type="dxa"/>
            <w:tcBorders>
              <w:top w:val="nil"/>
              <w:left w:val="nil"/>
              <w:bottom w:val="nil"/>
              <w:right w:val="single" w:sz="12" w:space="0" w:color="auto"/>
            </w:tcBorders>
            <w:vAlign w:val="center"/>
          </w:tcPr>
          <w:p w:rsidR="001E7D34" w:rsidRPr="007B6D0E" w:rsidRDefault="001E7D34">
            <w:pPr>
              <w:spacing w:line="401" w:lineRule="exact"/>
              <w:jc w:val="center"/>
              <w:rPr>
                <w:rFonts w:ascii="宋体" w:hAnsi="宋体" w:cs="宋体"/>
                <w:color w:val="000000"/>
                <w:sz w:val="24"/>
                <w:szCs w:val="24"/>
              </w:rPr>
            </w:pPr>
          </w:p>
        </w:tc>
      </w:tr>
      <w:tr w:rsidR="001E7D34">
        <w:trPr>
          <w:trHeight w:val="826"/>
        </w:trPr>
        <w:tc>
          <w:tcPr>
            <w:tcW w:w="310" w:type="dxa"/>
            <w:tcBorders>
              <w:top w:val="nil"/>
              <w:bottom w:val="nil"/>
              <w:right w:val="nil"/>
            </w:tcBorders>
            <w:vAlign w:val="center"/>
          </w:tcPr>
          <w:p w:rsidR="001E7D34" w:rsidRPr="007B6D0E" w:rsidRDefault="001E7D34">
            <w:pPr>
              <w:spacing w:line="401" w:lineRule="exact"/>
              <w:rPr>
                <w:rFonts w:ascii="宋体" w:hAnsi="宋体" w:cs="宋体"/>
                <w:color w:val="000000"/>
                <w:sz w:val="24"/>
                <w:szCs w:val="24"/>
                <w:lang w:eastAsia="zh-CN"/>
              </w:rPr>
            </w:pPr>
          </w:p>
        </w:tc>
        <w:tc>
          <w:tcPr>
            <w:tcW w:w="1260" w:type="dxa"/>
            <w:tcBorders>
              <w:top w:val="nil"/>
              <w:left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罐体容积</w:t>
            </w:r>
          </w:p>
        </w:tc>
        <w:tc>
          <w:tcPr>
            <w:tcW w:w="889" w:type="dxa"/>
            <w:gridSpan w:val="2"/>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color w:val="000000"/>
                <w:sz w:val="24"/>
                <w:szCs w:val="24"/>
              </w:rPr>
              <w:t xml:space="preserve">   m</w:t>
            </w:r>
            <w:r w:rsidRPr="007B6D0E">
              <w:rPr>
                <w:rFonts w:ascii="宋体" w:hAnsi="宋体" w:cs="宋体"/>
                <w:color w:val="000000"/>
                <w:sz w:val="24"/>
                <w:szCs w:val="24"/>
                <w:vertAlign w:val="superscript"/>
              </w:rPr>
              <w:t>3</w:t>
            </w:r>
          </w:p>
        </w:tc>
        <w:tc>
          <w:tcPr>
            <w:tcW w:w="938" w:type="dxa"/>
            <w:gridSpan w:val="2"/>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color w:val="000000"/>
                <w:sz w:val="24"/>
                <w:szCs w:val="24"/>
              </w:rPr>
              <w:t>m</w:t>
            </w:r>
            <w:r w:rsidRPr="007B6D0E">
              <w:rPr>
                <w:rFonts w:ascii="宋体" w:hAnsi="宋体" w:cs="宋体"/>
                <w:color w:val="000000"/>
                <w:sz w:val="24"/>
                <w:szCs w:val="24"/>
                <w:vertAlign w:val="superscript"/>
              </w:rPr>
              <w:t>3</w:t>
            </w:r>
          </w:p>
        </w:tc>
        <w:tc>
          <w:tcPr>
            <w:tcW w:w="1232" w:type="dxa"/>
            <w:gridSpan w:val="2"/>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制造日期</w:t>
            </w:r>
          </w:p>
        </w:tc>
        <w:tc>
          <w:tcPr>
            <w:tcW w:w="1603" w:type="dxa"/>
            <w:gridSpan w:val="2"/>
            <w:tcBorders>
              <w:top w:val="single" w:sz="12" w:space="0" w:color="auto"/>
              <w:bottom w:val="single" w:sz="12" w:space="0" w:color="auto"/>
            </w:tcBorders>
            <w:vAlign w:val="center"/>
          </w:tcPr>
          <w:p w:rsidR="001E7D34" w:rsidRPr="007B6D0E" w:rsidRDefault="005318C7">
            <w:pPr>
              <w:spacing w:after="0" w:line="401" w:lineRule="exact"/>
              <w:jc w:val="right"/>
              <w:rPr>
                <w:rFonts w:ascii="宋体" w:hAnsi="宋体" w:cs="宋体"/>
                <w:color w:val="000000"/>
                <w:sz w:val="24"/>
                <w:szCs w:val="24"/>
              </w:rPr>
            </w:pPr>
            <w:r w:rsidRPr="007B6D0E">
              <w:rPr>
                <w:rFonts w:ascii="宋体" w:hAnsi="宋体" w:cs="宋体" w:hint="eastAsia"/>
                <w:color w:val="000000"/>
                <w:sz w:val="24"/>
                <w:szCs w:val="24"/>
                <w:lang w:eastAsia="zh-CN"/>
              </w:rPr>
              <w:t>年</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lang w:eastAsia="zh-CN"/>
              </w:rPr>
              <w:t>月</w:t>
            </w:r>
            <w:r w:rsidRPr="007B6D0E">
              <w:rPr>
                <w:rFonts w:ascii="宋体" w:hAnsi="宋体" w:cs="宋体"/>
                <w:color w:val="000000"/>
                <w:sz w:val="24"/>
                <w:szCs w:val="24"/>
              </w:rPr>
              <w:t xml:space="preserve">      </w:t>
            </w:r>
          </w:p>
        </w:tc>
        <w:tc>
          <w:tcPr>
            <w:tcW w:w="1182" w:type="dxa"/>
            <w:gridSpan w:val="3"/>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制造许可项目级别</w:t>
            </w:r>
          </w:p>
        </w:tc>
        <w:tc>
          <w:tcPr>
            <w:tcW w:w="1359" w:type="dxa"/>
            <w:gridSpan w:val="2"/>
            <w:tcBorders>
              <w:top w:val="single" w:sz="12" w:space="0" w:color="auto"/>
              <w:bottom w:val="single" w:sz="12" w:space="0" w:color="auto"/>
            </w:tcBorders>
            <w:vAlign w:val="center"/>
          </w:tcPr>
          <w:p w:rsidR="001E7D34" w:rsidRPr="007B6D0E" w:rsidRDefault="001E7D34">
            <w:pPr>
              <w:spacing w:after="0" w:line="401" w:lineRule="exact"/>
              <w:jc w:val="right"/>
              <w:rPr>
                <w:rFonts w:ascii="宋体" w:hAnsi="宋体" w:cs="宋体"/>
                <w:color w:val="000000"/>
                <w:sz w:val="24"/>
                <w:szCs w:val="24"/>
              </w:rPr>
            </w:pPr>
          </w:p>
        </w:tc>
        <w:tc>
          <w:tcPr>
            <w:tcW w:w="310" w:type="dxa"/>
            <w:tcBorders>
              <w:top w:val="nil"/>
              <w:bottom w:val="nil"/>
            </w:tcBorders>
            <w:vAlign w:val="center"/>
          </w:tcPr>
          <w:p w:rsidR="001E7D34" w:rsidRPr="007B6D0E" w:rsidRDefault="001E7D34">
            <w:pPr>
              <w:spacing w:line="401" w:lineRule="exact"/>
              <w:jc w:val="center"/>
              <w:rPr>
                <w:rFonts w:ascii="宋体" w:hAnsi="宋体" w:cs="宋体"/>
                <w:color w:val="000000"/>
                <w:sz w:val="24"/>
                <w:szCs w:val="24"/>
              </w:rPr>
            </w:pPr>
          </w:p>
        </w:tc>
      </w:tr>
      <w:tr w:rsidR="001E7D34">
        <w:trPr>
          <w:cantSplit/>
          <w:trHeight w:hRule="exact" w:val="227"/>
        </w:trPr>
        <w:tc>
          <w:tcPr>
            <w:tcW w:w="310" w:type="dxa"/>
            <w:tcBorders>
              <w:top w:val="nil"/>
              <w:left w:val="single" w:sz="12" w:space="0" w:color="auto"/>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60" w:type="dxa"/>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827" w:type="dxa"/>
            <w:gridSpan w:val="4"/>
            <w:tcBorders>
              <w:top w:val="nil"/>
              <w:left w:val="nil"/>
              <w:bottom w:val="nil"/>
              <w:right w:val="nil"/>
            </w:tcBorders>
            <w:vAlign w:val="center"/>
          </w:tcPr>
          <w:p w:rsidR="001E7D34" w:rsidRPr="007B6D0E" w:rsidRDefault="001E7D34">
            <w:pPr>
              <w:spacing w:after="0" w:line="401" w:lineRule="exact"/>
              <w:jc w:val="right"/>
              <w:rPr>
                <w:rFonts w:ascii="宋体" w:hAnsi="宋体" w:cs="宋体"/>
                <w:color w:val="000000"/>
                <w:sz w:val="24"/>
                <w:szCs w:val="24"/>
              </w:rPr>
            </w:pPr>
          </w:p>
        </w:tc>
        <w:tc>
          <w:tcPr>
            <w:tcW w:w="1232"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603"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182" w:type="dxa"/>
            <w:gridSpan w:val="3"/>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lang w:eastAsia="zh-CN"/>
              </w:rPr>
            </w:pPr>
          </w:p>
        </w:tc>
        <w:tc>
          <w:tcPr>
            <w:tcW w:w="1359"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10" w:type="dxa"/>
            <w:tcBorders>
              <w:top w:val="nil"/>
              <w:left w:val="nil"/>
              <w:bottom w:val="nil"/>
              <w:right w:val="single" w:sz="12" w:space="0" w:color="auto"/>
            </w:tcBorders>
            <w:vAlign w:val="center"/>
          </w:tcPr>
          <w:p w:rsidR="001E7D34" w:rsidRPr="007B6D0E" w:rsidRDefault="001E7D34">
            <w:pPr>
              <w:spacing w:line="401" w:lineRule="exact"/>
              <w:jc w:val="center"/>
              <w:rPr>
                <w:rFonts w:ascii="宋体" w:hAnsi="宋体" w:cs="宋体"/>
                <w:color w:val="000000"/>
                <w:sz w:val="24"/>
                <w:szCs w:val="24"/>
              </w:rPr>
            </w:pPr>
          </w:p>
        </w:tc>
      </w:tr>
      <w:tr w:rsidR="001E7D34">
        <w:trPr>
          <w:trHeight w:val="784"/>
        </w:trPr>
        <w:tc>
          <w:tcPr>
            <w:tcW w:w="310" w:type="dxa"/>
            <w:tcBorders>
              <w:top w:val="nil"/>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60" w:type="dxa"/>
            <w:tcBorders>
              <w:top w:val="nil"/>
              <w:left w:val="nil"/>
              <w:bottom w:val="nil"/>
            </w:tcBorders>
            <w:vAlign w:val="center"/>
          </w:tcPr>
          <w:p w:rsidR="001E7D34" w:rsidRPr="007B6D0E" w:rsidRDefault="005318C7">
            <w:pPr>
              <w:spacing w:after="0" w:line="401"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最大允许工作压力</w:t>
            </w:r>
          </w:p>
        </w:tc>
        <w:tc>
          <w:tcPr>
            <w:tcW w:w="875" w:type="dxa"/>
            <w:tcBorders>
              <w:top w:val="single" w:sz="12" w:space="0" w:color="auto"/>
              <w:bottom w:val="single" w:sz="12" w:space="0" w:color="auto"/>
            </w:tcBorders>
            <w:vAlign w:val="center"/>
          </w:tcPr>
          <w:p w:rsidR="001E7D34" w:rsidRPr="007B6D0E" w:rsidRDefault="005318C7">
            <w:pPr>
              <w:adjustRightInd w:val="0"/>
              <w:snapToGrid w:val="0"/>
              <w:spacing w:after="0" w:line="401" w:lineRule="exact"/>
              <w:jc w:val="right"/>
              <w:rPr>
                <w:rFonts w:ascii="宋体" w:hAnsi="宋体" w:cs="宋体"/>
                <w:color w:val="000000"/>
                <w:sz w:val="24"/>
                <w:szCs w:val="24"/>
                <w:lang w:eastAsia="zh-CN"/>
              </w:rPr>
            </w:pPr>
            <w:r w:rsidRPr="007B6D0E">
              <w:rPr>
                <w:rFonts w:ascii="宋体" w:hAnsi="宋体" w:cs="宋体"/>
                <w:color w:val="000000"/>
                <w:sz w:val="24"/>
                <w:szCs w:val="24"/>
              </w:rPr>
              <w:t xml:space="preserve">MPa        </w:t>
            </w:r>
          </w:p>
        </w:tc>
        <w:tc>
          <w:tcPr>
            <w:tcW w:w="952" w:type="dxa"/>
            <w:gridSpan w:val="3"/>
            <w:tcBorders>
              <w:top w:val="single" w:sz="12" w:space="0" w:color="auto"/>
              <w:bottom w:val="single" w:sz="12" w:space="0" w:color="auto"/>
            </w:tcBorders>
            <w:vAlign w:val="center"/>
          </w:tcPr>
          <w:p w:rsidR="001E7D34" w:rsidRPr="007B6D0E" w:rsidRDefault="001E7D34">
            <w:pPr>
              <w:adjustRightInd w:val="0"/>
              <w:snapToGrid w:val="0"/>
              <w:spacing w:after="0" w:line="401" w:lineRule="exact"/>
              <w:jc w:val="right"/>
              <w:rPr>
                <w:rFonts w:ascii="宋体" w:hAnsi="宋体" w:cs="宋体"/>
                <w:color w:val="000000"/>
                <w:sz w:val="24"/>
                <w:szCs w:val="24"/>
                <w:lang w:eastAsia="zh-CN"/>
              </w:rPr>
            </w:pPr>
          </w:p>
        </w:tc>
        <w:tc>
          <w:tcPr>
            <w:tcW w:w="1232" w:type="dxa"/>
            <w:gridSpan w:val="2"/>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rPr>
              <w:t>产品标准</w:t>
            </w:r>
          </w:p>
        </w:tc>
        <w:tc>
          <w:tcPr>
            <w:tcW w:w="4144" w:type="dxa"/>
            <w:gridSpan w:val="7"/>
            <w:tcBorders>
              <w:top w:val="single" w:sz="12" w:space="0" w:color="auto"/>
              <w:bottom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10" w:type="dxa"/>
            <w:tcBorders>
              <w:top w:val="nil"/>
              <w:bottom w:val="nil"/>
            </w:tcBorders>
            <w:vAlign w:val="center"/>
          </w:tcPr>
          <w:p w:rsidR="001E7D34" w:rsidRPr="007B6D0E" w:rsidRDefault="001E7D34">
            <w:pPr>
              <w:spacing w:line="401" w:lineRule="exact"/>
              <w:jc w:val="center"/>
              <w:rPr>
                <w:rFonts w:ascii="宋体" w:hAnsi="宋体" w:cs="宋体"/>
                <w:color w:val="000000"/>
                <w:sz w:val="24"/>
                <w:szCs w:val="24"/>
              </w:rPr>
            </w:pPr>
          </w:p>
        </w:tc>
      </w:tr>
      <w:tr w:rsidR="001E7D34">
        <w:trPr>
          <w:trHeight w:hRule="exact" w:val="227"/>
        </w:trPr>
        <w:tc>
          <w:tcPr>
            <w:tcW w:w="310" w:type="dxa"/>
            <w:tcBorders>
              <w:top w:val="nil"/>
              <w:left w:val="single" w:sz="12" w:space="0" w:color="auto"/>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60" w:type="dxa"/>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827" w:type="dxa"/>
            <w:gridSpan w:val="4"/>
            <w:tcBorders>
              <w:top w:val="single" w:sz="12" w:space="0" w:color="auto"/>
              <w:left w:val="nil"/>
              <w:bottom w:val="single" w:sz="12" w:space="0" w:color="auto"/>
              <w:right w:val="nil"/>
            </w:tcBorders>
            <w:vAlign w:val="center"/>
          </w:tcPr>
          <w:p w:rsidR="001E7D34" w:rsidRPr="007B6D0E" w:rsidRDefault="001E7D34">
            <w:pPr>
              <w:adjustRightInd w:val="0"/>
              <w:snapToGrid w:val="0"/>
              <w:spacing w:after="0" w:line="401" w:lineRule="exact"/>
              <w:jc w:val="right"/>
              <w:rPr>
                <w:rFonts w:ascii="宋体" w:hAnsi="宋体" w:cs="宋体"/>
                <w:color w:val="000000"/>
                <w:sz w:val="24"/>
                <w:szCs w:val="24"/>
              </w:rPr>
            </w:pPr>
          </w:p>
        </w:tc>
        <w:tc>
          <w:tcPr>
            <w:tcW w:w="1232"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684" w:type="dxa"/>
            <w:gridSpan w:val="3"/>
            <w:tcBorders>
              <w:top w:val="nil"/>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101" w:type="dxa"/>
            <w:gridSpan w:val="2"/>
            <w:tcBorders>
              <w:top w:val="nil"/>
              <w:left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359" w:type="dxa"/>
            <w:gridSpan w:val="2"/>
            <w:tcBorders>
              <w:top w:val="single" w:sz="12" w:space="0" w:color="auto"/>
              <w:left w:val="nil"/>
              <w:bottom w:val="single" w:sz="12" w:space="0" w:color="auto"/>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10" w:type="dxa"/>
            <w:tcBorders>
              <w:top w:val="nil"/>
              <w:left w:val="nil"/>
              <w:bottom w:val="nil"/>
              <w:right w:val="single" w:sz="12" w:space="0" w:color="auto"/>
            </w:tcBorders>
            <w:vAlign w:val="center"/>
          </w:tcPr>
          <w:p w:rsidR="001E7D34" w:rsidRPr="007B6D0E" w:rsidRDefault="001E7D34">
            <w:pPr>
              <w:spacing w:line="401" w:lineRule="exact"/>
              <w:jc w:val="center"/>
              <w:rPr>
                <w:rFonts w:ascii="宋体" w:hAnsi="宋体" w:cs="宋体"/>
                <w:color w:val="000000"/>
                <w:sz w:val="24"/>
                <w:szCs w:val="24"/>
              </w:rPr>
            </w:pPr>
          </w:p>
        </w:tc>
      </w:tr>
      <w:tr w:rsidR="001E7D34">
        <w:trPr>
          <w:trHeight w:val="784"/>
        </w:trPr>
        <w:tc>
          <w:tcPr>
            <w:tcW w:w="310" w:type="dxa"/>
            <w:tcBorders>
              <w:top w:val="nil"/>
              <w:bottom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1260" w:type="dxa"/>
            <w:tcBorders>
              <w:top w:val="nil"/>
              <w:left w:val="nil"/>
              <w:bottom w:val="nil"/>
            </w:tcBorders>
            <w:vAlign w:val="center"/>
          </w:tcPr>
          <w:p w:rsidR="001E7D34" w:rsidRPr="007B6D0E" w:rsidRDefault="005318C7">
            <w:pPr>
              <w:spacing w:after="0" w:line="401"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主体材料</w:t>
            </w:r>
          </w:p>
        </w:tc>
        <w:tc>
          <w:tcPr>
            <w:tcW w:w="875" w:type="dxa"/>
            <w:tcBorders>
              <w:top w:val="single" w:sz="12" w:space="0" w:color="auto"/>
              <w:bottom w:val="single" w:sz="12" w:space="0" w:color="auto"/>
            </w:tcBorders>
            <w:vAlign w:val="center"/>
          </w:tcPr>
          <w:p w:rsidR="001E7D34" w:rsidRPr="007B6D0E" w:rsidRDefault="001E7D34">
            <w:pPr>
              <w:adjustRightInd w:val="0"/>
              <w:snapToGrid w:val="0"/>
              <w:spacing w:after="0" w:line="401" w:lineRule="exact"/>
              <w:jc w:val="right"/>
              <w:rPr>
                <w:rFonts w:ascii="宋体" w:hAnsi="宋体" w:cs="宋体"/>
                <w:color w:val="000000"/>
                <w:sz w:val="24"/>
                <w:szCs w:val="24"/>
              </w:rPr>
            </w:pPr>
          </w:p>
        </w:tc>
        <w:tc>
          <w:tcPr>
            <w:tcW w:w="952" w:type="dxa"/>
            <w:gridSpan w:val="3"/>
            <w:tcBorders>
              <w:top w:val="single" w:sz="12" w:space="0" w:color="auto"/>
              <w:bottom w:val="single" w:sz="12" w:space="0" w:color="auto"/>
            </w:tcBorders>
            <w:vAlign w:val="center"/>
          </w:tcPr>
          <w:p w:rsidR="001E7D34" w:rsidRPr="007B6D0E" w:rsidRDefault="001E7D34">
            <w:pPr>
              <w:adjustRightInd w:val="0"/>
              <w:snapToGrid w:val="0"/>
              <w:spacing w:after="0" w:line="401" w:lineRule="exact"/>
              <w:jc w:val="right"/>
              <w:rPr>
                <w:rFonts w:ascii="宋体" w:hAnsi="宋体" w:cs="宋体"/>
                <w:color w:val="000000"/>
                <w:sz w:val="24"/>
                <w:szCs w:val="24"/>
              </w:rPr>
            </w:pPr>
          </w:p>
        </w:tc>
        <w:tc>
          <w:tcPr>
            <w:tcW w:w="1232" w:type="dxa"/>
            <w:gridSpan w:val="2"/>
            <w:tcBorders>
              <w:top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生产许可证编号</w:t>
            </w:r>
          </w:p>
        </w:tc>
        <w:tc>
          <w:tcPr>
            <w:tcW w:w="4144" w:type="dxa"/>
            <w:gridSpan w:val="7"/>
            <w:tcBorders>
              <w:top w:val="single" w:sz="12" w:space="0" w:color="auto"/>
              <w:bottom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310" w:type="dxa"/>
            <w:tcBorders>
              <w:top w:val="nil"/>
              <w:bottom w:val="nil"/>
            </w:tcBorders>
            <w:vAlign w:val="center"/>
          </w:tcPr>
          <w:p w:rsidR="001E7D34" w:rsidRPr="007B6D0E" w:rsidRDefault="001E7D34">
            <w:pPr>
              <w:spacing w:line="401" w:lineRule="exact"/>
              <w:jc w:val="center"/>
              <w:rPr>
                <w:rFonts w:ascii="宋体" w:hAnsi="宋体" w:cs="宋体"/>
                <w:color w:val="000000"/>
                <w:sz w:val="24"/>
                <w:szCs w:val="24"/>
              </w:rPr>
            </w:pPr>
          </w:p>
        </w:tc>
      </w:tr>
      <w:tr w:rsidR="001E7D34">
        <w:trPr>
          <w:trHeight w:hRule="exact" w:val="227"/>
        </w:trPr>
        <w:tc>
          <w:tcPr>
            <w:tcW w:w="310" w:type="dxa"/>
            <w:tcBorders>
              <w:top w:val="nil"/>
              <w:left w:val="single" w:sz="12" w:space="0" w:color="auto"/>
              <w:bottom w:val="nil"/>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1260" w:type="dxa"/>
            <w:tcBorders>
              <w:top w:val="nil"/>
              <w:left w:val="nil"/>
              <w:bottom w:val="nil"/>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2730" w:type="dxa"/>
            <w:gridSpan w:val="5"/>
            <w:tcBorders>
              <w:top w:val="nil"/>
              <w:left w:val="nil"/>
              <w:bottom w:val="single" w:sz="12" w:space="0" w:color="auto"/>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359" w:type="dxa"/>
            <w:gridSpan w:val="2"/>
            <w:tcBorders>
              <w:top w:val="nil"/>
              <w:left w:val="nil"/>
              <w:bottom w:val="nil"/>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1654" w:type="dxa"/>
            <w:gridSpan w:val="2"/>
            <w:tcBorders>
              <w:top w:val="nil"/>
              <w:left w:val="nil"/>
              <w:bottom w:val="nil"/>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1162" w:type="dxa"/>
            <w:gridSpan w:val="3"/>
            <w:tcBorders>
              <w:top w:val="nil"/>
              <w:left w:val="nil"/>
              <w:bottom w:val="nil"/>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1298" w:type="dxa"/>
            <w:tcBorders>
              <w:top w:val="single" w:sz="12" w:space="0" w:color="auto"/>
              <w:left w:val="nil"/>
              <w:bottom w:val="single" w:sz="12" w:space="0" w:color="auto"/>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310" w:type="dxa"/>
            <w:tcBorders>
              <w:top w:val="nil"/>
              <w:left w:val="nil"/>
              <w:bottom w:val="nil"/>
              <w:right w:val="single" w:sz="12" w:space="0" w:color="auto"/>
            </w:tcBorders>
            <w:vAlign w:val="center"/>
          </w:tcPr>
          <w:p w:rsidR="001E7D34" w:rsidRPr="007B6D0E" w:rsidRDefault="001E7D34">
            <w:pPr>
              <w:spacing w:line="401" w:lineRule="exact"/>
              <w:jc w:val="center"/>
              <w:rPr>
                <w:rFonts w:ascii="宋体" w:hAnsi="宋体" w:cs="宋体"/>
                <w:color w:val="000000"/>
                <w:sz w:val="24"/>
                <w:szCs w:val="24"/>
                <w:lang w:eastAsia="zh-CN"/>
              </w:rPr>
            </w:pPr>
          </w:p>
        </w:tc>
      </w:tr>
      <w:tr w:rsidR="001E7D34">
        <w:trPr>
          <w:trHeight w:val="785"/>
        </w:trPr>
        <w:tc>
          <w:tcPr>
            <w:tcW w:w="310" w:type="dxa"/>
            <w:tcBorders>
              <w:top w:val="nil"/>
              <w:bottom w:val="nil"/>
              <w:right w:val="nil"/>
            </w:tcBorders>
            <w:vAlign w:val="center"/>
          </w:tcPr>
          <w:p w:rsidR="001E7D34" w:rsidRPr="007B6D0E" w:rsidRDefault="001E7D34">
            <w:pPr>
              <w:spacing w:after="0" w:line="401" w:lineRule="exact"/>
              <w:jc w:val="center"/>
              <w:rPr>
                <w:rFonts w:ascii="宋体" w:hAnsi="宋体" w:cs="宋体"/>
                <w:color w:val="000000"/>
                <w:sz w:val="24"/>
                <w:szCs w:val="24"/>
              </w:rPr>
            </w:pPr>
          </w:p>
        </w:tc>
        <w:tc>
          <w:tcPr>
            <w:tcW w:w="1260" w:type="dxa"/>
            <w:tcBorders>
              <w:top w:val="nil"/>
              <w:left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特种设备代码</w:t>
            </w:r>
          </w:p>
        </w:tc>
        <w:tc>
          <w:tcPr>
            <w:tcW w:w="7203" w:type="dxa"/>
            <w:gridSpan w:val="13"/>
            <w:tcBorders>
              <w:top w:val="single" w:sz="12" w:space="0" w:color="auto"/>
              <w:bottom w:val="single" w:sz="12" w:space="0" w:color="auto"/>
            </w:tcBorders>
            <w:vAlign w:val="center"/>
          </w:tcPr>
          <w:p w:rsidR="001E7D34" w:rsidRPr="007B6D0E" w:rsidRDefault="001E7D34">
            <w:pPr>
              <w:spacing w:after="0" w:line="401" w:lineRule="exact"/>
              <w:jc w:val="center"/>
              <w:rPr>
                <w:rFonts w:ascii="宋体" w:hAnsi="宋体" w:cs="宋体"/>
                <w:color w:val="000000"/>
                <w:sz w:val="24"/>
                <w:szCs w:val="24"/>
                <w:lang w:eastAsia="zh-CN"/>
              </w:rPr>
            </w:pPr>
          </w:p>
        </w:tc>
        <w:tc>
          <w:tcPr>
            <w:tcW w:w="310" w:type="dxa"/>
            <w:tcBorders>
              <w:top w:val="nil"/>
              <w:bottom w:val="nil"/>
            </w:tcBorders>
            <w:vAlign w:val="center"/>
          </w:tcPr>
          <w:p w:rsidR="001E7D34" w:rsidRPr="007B6D0E" w:rsidRDefault="001E7D34">
            <w:pPr>
              <w:spacing w:after="0" w:line="401" w:lineRule="exact"/>
              <w:jc w:val="center"/>
              <w:rPr>
                <w:rFonts w:ascii="宋体" w:hAnsi="宋体" w:cs="宋体"/>
                <w:color w:val="000000"/>
                <w:sz w:val="24"/>
                <w:szCs w:val="24"/>
                <w:lang w:eastAsia="zh-CN"/>
              </w:rPr>
            </w:pPr>
          </w:p>
        </w:tc>
      </w:tr>
      <w:tr w:rsidR="001E7D34">
        <w:trPr>
          <w:trHeight w:hRule="exact" w:val="227"/>
        </w:trPr>
        <w:tc>
          <w:tcPr>
            <w:tcW w:w="310" w:type="dxa"/>
            <w:tcBorders>
              <w:top w:val="nil"/>
              <w:left w:val="single" w:sz="12" w:space="0" w:color="auto"/>
              <w:bottom w:val="nil"/>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1260" w:type="dxa"/>
            <w:tcBorders>
              <w:top w:val="nil"/>
              <w:left w:val="nil"/>
              <w:bottom w:val="nil"/>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2730" w:type="dxa"/>
            <w:gridSpan w:val="5"/>
            <w:tcBorders>
              <w:top w:val="nil"/>
              <w:left w:val="nil"/>
              <w:bottom w:val="single" w:sz="12" w:space="0" w:color="auto"/>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359" w:type="dxa"/>
            <w:gridSpan w:val="2"/>
            <w:tcBorders>
              <w:top w:val="nil"/>
              <w:left w:val="nil"/>
              <w:bottom w:val="nil"/>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1654" w:type="dxa"/>
            <w:gridSpan w:val="2"/>
            <w:tcBorders>
              <w:top w:val="nil"/>
              <w:left w:val="nil"/>
              <w:bottom w:val="nil"/>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1162" w:type="dxa"/>
            <w:gridSpan w:val="3"/>
            <w:tcBorders>
              <w:top w:val="nil"/>
              <w:left w:val="nil"/>
              <w:bottom w:val="nil"/>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1298" w:type="dxa"/>
            <w:tcBorders>
              <w:top w:val="single" w:sz="12" w:space="0" w:color="auto"/>
              <w:left w:val="nil"/>
              <w:bottom w:val="single" w:sz="12" w:space="0" w:color="auto"/>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310" w:type="dxa"/>
            <w:tcBorders>
              <w:top w:val="nil"/>
              <w:left w:val="nil"/>
              <w:bottom w:val="nil"/>
              <w:right w:val="single" w:sz="12" w:space="0" w:color="auto"/>
            </w:tcBorders>
            <w:vAlign w:val="center"/>
          </w:tcPr>
          <w:p w:rsidR="001E7D34" w:rsidRPr="007B6D0E" w:rsidRDefault="001E7D34">
            <w:pPr>
              <w:spacing w:line="401" w:lineRule="exact"/>
              <w:jc w:val="center"/>
              <w:rPr>
                <w:rFonts w:ascii="宋体" w:hAnsi="宋体" w:cs="宋体"/>
                <w:color w:val="000000"/>
                <w:sz w:val="24"/>
                <w:szCs w:val="24"/>
                <w:lang w:eastAsia="zh-CN"/>
              </w:rPr>
            </w:pPr>
          </w:p>
        </w:tc>
      </w:tr>
      <w:tr w:rsidR="001E7D34">
        <w:trPr>
          <w:trHeight w:val="799"/>
        </w:trPr>
        <w:tc>
          <w:tcPr>
            <w:tcW w:w="310" w:type="dxa"/>
            <w:tcBorders>
              <w:top w:val="nil"/>
              <w:bottom w:val="nil"/>
              <w:right w:val="nil"/>
            </w:tcBorders>
            <w:vAlign w:val="center"/>
          </w:tcPr>
          <w:p w:rsidR="001E7D34" w:rsidRPr="007B6D0E" w:rsidRDefault="001E7D34">
            <w:pPr>
              <w:spacing w:line="401" w:lineRule="exact"/>
              <w:jc w:val="center"/>
              <w:rPr>
                <w:rFonts w:ascii="宋体" w:hAnsi="宋体" w:cs="宋体"/>
                <w:color w:val="000000"/>
                <w:sz w:val="24"/>
                <w:szCs w:val="24"/>
                <w:lang w:eastAsia="zh-CN"/>
              </w:rPr>
            </w:pPr>
          </w:p>
        </w:tc>
        <w:tc>
          <w:tcPr>
            <w:tcW w:w="1260" w:type="dxa"/>
            <w:tcBorders>
              <w:top w:val="nil"/>
              <w:left w:val="nil"/>
              <w:bottom w:val="nil"/>
            </w:tcBorders>
            <w:vAlign w:val="center"/>
          </w:tcPr>
          <w:p w:rsidR="001E7D34" w:rsidRPr="007B6D0E" w:rsidRDefault="005318C7">
            <w:pPr>
              <w:spacing w:after="0" w:line="401"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制造单位名称</w:t>
            </w:r>
          </w:p>
        </w:tc>
        <w:tc>
          <w:tcPr>
            <w:tcW w:w="7203" w:type="dxa"/>
            <w:gridSpan w:val="13"/>
            <w:tcBorders>
              <w:top w:val="single" w:sz="12" w:space="0" w:color="auto"/>
              <w:bottom w:val="single" w:sz="12" w:space="0" w:color="auto"/>
            </w:tcBorders>
            <w:vAlign w:val="center"/>
          </w:tcPr>
          <w:p w:rsidR="001E7D34" w:rsidRPr="007B6D0E" w:rsidRDefault="001E7D34">
            <w:pPr>
              <w:spacing w:line="401" w:lineRule="exact"/>
              <w:jc w:val="center"/>
              <w:rPr>
                <w:rFonts w:ascii="宋体" w:hAnsi="宋体" w:cs="宋体"/>
                <w:color w:val="000000"/>
                <w:sz w:val="24"/>
                <w:szCs w:val="24"/>
              </w:rPr>
            </w:pPr>
          </w:p>
        </w:tc>
        <w:tc>
          <w:tcPr>
            <w:tcW w:w="310" w:type="dxa"/>
            <w:tcBorders>
              <w:top w:val="nil"/>
              <w:bottom w:val="nil"/>
            </w:tcBorders>
            <w:vAlign w:val="center"/>
          </w:tcPr>
          <w:p w:rsidR="001E7D34" w:rsidRPr="007B6D0E" w:rsidRDefault="001E7D34">
            <w:pPr>
              <w:spacing w:line="401" w:lineRule="exact"/>
              <w:jc w:val="center"/>
              <w:rPr>
                <w:rFonts w:ascii="宋体" w:hAnsi="宋体" w:cs="宋体"/>
                <w:color w:val="000000"/>
                <w:sz w:val="24"/>
                <w:szCs w:val="24"/>
              </w:rPr>
            </w:pPr>
          </w:p>
        </w:tc>
      </w:tr>
      <w:tr w:rsidR="001E7D34">
        <w:trPr>
          <w:trHeight w:val="510"/>
        </w:trPr>
        <w:tc>
          <w:tcPr>
            <w:tcW w:w="310" w:type="dxa"/>
            <w:tcBorders>
              <w:top w:val="nil"/>
              <w:right w:val="nil"/>
            </w:tcBorders>
            <w:vAlign w:val="center"/>
          </w:tcPr>
          <w:p w:rsidR="001E7D34" w:rsidRPr="007B6D0E" w:rsidRDefault="001E7D34">
            <w:pPr>
              <w:spacing w:line="401" w:lineRule="exact"/>
              <w:jc w:val="center"/>
              <w:rPr>
                <w:rFonts w:ascii="宋体" w:hAnsi="宋体" w:cs="宋体"/>
                <w:color w:val="000000"/>
                <w:sz w:val="24"/>
                <w:szCs w:val="24"/>
              </w:rPr>
            </w:pPr>
          </w:p>
        </w:tc>
        <w:tc>
          <w:tcPr>
            <w:tcW w:w="8773" w:type="dxa"/>
            <w:gridSpan w:val="15"/>
            <w:tcBorders>
              <w:top w:val="nil"/>
              <w:left w:val="nil"/>
            </w:tcBorders>
            <w:vAlign w:val="center"/>
          </w:tcPr>
          <w:p w:rsidR="001E7D34" w:rsidRPr="007B6D0E" w:rsidRDefault="005318C7">
            <w:pPr>
              <w:spacing w:after="0" w:line="401"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铭牌的拓印件或者复印件存于移动式压力容器产品质量证明书中</w:t>
            </w:r>
          </w:p>
        </w:tc>
      </w:tr>
    </w:tbl>
    <w:p w:rsidR="001E7D34" w:rsidRPr="007B6D0E" w:rsidRDefault="005318C7">
      <w:pPr>
        <w:spacing w:line="401" w:lineRule="exact"/>
        <w:ind w:firstLineChars="200" w:firstLine="420"/>
        <w:jc w:val="both"/>
        <w:rPr>
          <w:rFonts w:ascii="宋体" w:hAnsi="宋体" w:cs="宋体"/>
          <w:color w:val="000000"/>
          <w:sz w:val="36"/>
          <w:szCs w:val="36"/>
          <w:lang w:eastAsia="zh-CN"/>
        </w:rPr>
      </w:pPr>
      <w:r w:rsidRPr="007B6D0E">
        <w:rPr>
          <w:rFonts w:ascii="宋体" w:hAnsi="宋体" w:cs="宋体" w:hint="eastAsia"/>
          <w:color w:val="000000"/>
          <w:sz w:val="21"/>
          <w:lang w:eastAsia="zh-CN"/>
        </w:rPr>
        <w:t>注：本铭牌适用于真空绝热罐体罐式集装箱。</w:t>
      </w:r>
      <w:r w:rsidRPr="007B6D0E">
        <w:rPr>
          <w:rFonts w:ascii="宋体" w:hAnsi="宋体" w:cs="宋体"/>
          <w:color w:val="000000"/>
          <w:sz w:val="36"/>
          <w:szCs w:val="36"/>
          <w:lang w:eastAsia="zh-CN"/>
        </w:rPr>
        <w:br w:type="page"/>
      </w:r>
      <w:r w:rsidRPr="007B6D0E">
        <w:rPr>
          <w:rFonts w:ascii="宋体" w:hAnsi="宋体" w:cs="宋体" w:hint="eastAsia"/>
          <w:color w:val="000000"/>
          <w:sz w:val="36"/>
          <w:szCs w:val="36"/>
          <w:lang w:eastAsia="zh-CN"/>
        </w:rPr>
        <w:lastRenderedPageBreak/>
        <w:t xml:space="preserve">                    </w:t>
      </w:r>
    </w:p>
    <w:p w:rsidR="001E7D34" w:rsidRPr="007B6D0E" w:rsidRDefault="005318C7">
      <w:pPr>
        <w:spacing w:line="401" w:lineRule="exact"/>
        <w:jc w:val="center"/>
        <w:rPr>
          <w:rFonts w:ascii="黑体" w:eastAsia="黑体" w:hAnsi="黑体" w:cs="黑体"/>
          <w:color w:val="000000"/>
          <w:spacing w:val="4"/>
          <w:sz w:val="28"/>
          <w:szCs w:val="28"/>
          <w:lang w:val="zh-CN" w:eastAsia="zh-CN" w:bidi="ar-SA"/>
        </w:rPr>
      </w:pPr>
      <w:r w:rsidRPr="007B6D0E">
        <w:rPr>
          <w:rFonts w:ascii="黑体" w:eastAsia="黑体" w:hAnsi="黑体" w:cs="黑体"/>
          <w:color w:val="000000"/>
          <w:spacing w:val="4"/>
          <w:sz w:val="28"/>
          <w:szCs w:val="28"/>
          <w:lang w:val="zh-CN" w:eastAsia="zh-CN" w:bidi="ar-SA"/>
        </w:rPr>
        <w:t>(7)</w:t>
      </w:r>
      <w:r w:rsidRPr="007B6D0E">
        <w:rPr>
          <w:rFonts w:ascii="黑体" w:eastAsia="黑体" w:hAnsi="黑体" w:cs="黑体" w:hint="eastAsia"/>
          <w:color w:val="000000"/>
          <w:spacing w:val="4"/>
          <w:sz w:val="28"/>
          <w:szCs w:val="28"/>
          <w:lang w:val="zh-CN" w:eastAsia="zh-CN" w:bidi="ar-SA"/>
        </w:rPr>
        <w:t>长管拖车产品铭牌</w:t>
      </w:r>
    </w:p>
    <w:p w:rsidR="001E7D34" w:rsidRDefault="001E7D34">
      <w:pPr>
        <w:pStyle w:val="a2"/>
        <w:ind w:firstLine="220"/>
        <w:rPr>
          <w:lang w:val="zh-CN" w:eastAsia="zh-CN" w:bidi="ar-SA"/>
        </w:rPr>
      </w:pPr>
    </w:p>
    <w:tbl>
      <w:tblPr>
        <w:tblW w:w="9493" w:type="dxa"/>
        <w:tblInd w:w="1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10"/>
        <w:gridCol w:w="1243"/>
        <w:gridCol w:w="16"/>
        <w:gridCol w:w="7"/>
        <w:gridCol w:w="1565"/>
        <w:gridCol w:w="143"/>
        <w:gridCol w:w="1032"/>
        <w:gridCol w:w="73"/>
        <w:gridCol w:w="17"/>
        <w:gridCol w:w="149"/>
        <w:gridCol w:w="1295"/>
        <w:gridCol w:w="119"/>
        <w:gridCol w:w="745"/>
        <w:gridCol w:w="512"/>
        <w:gridCol w:w="14"/>
        <w:gridCol w:w="410"/>
        <w:gridCol w:w="282"/>
        <w:gridCol w:w="823"/>
        <w:gridCol w:w="17"/>
        <w:gridCol w:w="721"/>
      </w:tblGrid>
      <w:tr w:rsidR="001E7D34">
        <w:trPr>
          <w:trHeight w:val="468"/>
        </w:trPr>
        <w:tc>
          <w:tcPr>
            <w:tcW w:w="310" w:type="dxa"/>
            <w:tcBorders>
              <w:top w:val="single" w:sz="12" w:space="0" w:color="auto"/>
              <w:bottom w:val="nil"/>
              <w:right w:val="nil"/>
            </w:tcBorders>
            <w:vAlign w:val="center"/>
          </w:tcPr>
          <w:p w:rsidR="001E7D34" w:rsidRPr="007B6D0E" w:rsidRDefault="00307CAD">
            <w:pPr>
              <w:spacing w:line="401" w:lineRule="exact"/>
              <w:jc w:val="center"/>
              <w:rPr>
                <w:rFonts w:ascii="宋体" w:hAnsi="宋体" w:cs="宋体"/>
                <w:color w:val="000000"/>
                <w:sz w:val="24"/>
                <w:szCs w:val="24"/>
              </w:rPr>
            </w:pPr>
            <w:r>
              <w:rPr>
                <w:noProof/>
              </w:rPr>
              <mc:AlternateContent>
                <mc:Choice Requires="wpg">
                  <w:drawing>
                    <wp:anchor distT="0" distB="0" distL="114300" distR="114300" simplePos="0" relativeHeight="251664384" behindDoc="0" locked="0" layoutInCell="1" allowOverlap="1">
                      <wp:simplePos x="0" y="0"/>
                      <wp:positionH relativeFrom="column">
                        <wp:posOffset>4993005</wp:posOffset>
                      </wp:positionH>
                      <wp:positionV relativeFrom="paragraph">
                        <wp:posOffset>-438150</wp:posOffset>
                      </wp:positionV>
                      <wp:extent cx="800100" cy="935355"/>
                      <wp:effectExtent l="0" t="0" r="0" b="17145"/>
                      <wp:wrapNone/>
                      <wp:docPr id="150" name="组合 1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100" cy="935355"/>
                                <a:chOff x="9372" y="3631"/>
                                <a:chExt cx="1260" cy="1473"/>
                              </a:xfrm>
                              <a:effectLst/>
                            </wpg:grpSpPr>
                            <wps:wsp>
                              <wps:cNvPr id="151" name="文本框 1427"/>
                              <wps:cNvSpPr txBox="1">
                                <a:spLocks noChangeArrowheads="1"/>
                              </wps:cNvSpPr>
                              <wps:spPr bwMode="auto">
                                <a:xfrm>
                                  <a:off x="9372" y="3631"/>
                                  <a:ext cx="1260" cy="468"/>
                                </a:xfrm>
                                <a:prstGeom prst="rect">
                                  <a:avLst/>
                                </a:prstGeom>
                                <a:solidFill>
                                  <a:srgbClr val="FFFFFF"/>
                                </a:solidFill>
                                <a:ln>
                                  <a:noFill/>
                                </a:ln>
                                <a:effectLst/>
                              </wps:spPr>
                              <wps:txbx>
                                <w:txbxContent>
                                  <w:p w:rsidR="001E7D34" w:rsidRDefault="005318C7">
                                    <w:pPr>
                                      <w:rPr>
                                        <w:rFonts w:ascii="方正书宋简体" w:eastAsia="方正书宋简体"/>
                                        <w:sz w:val="24"/>
                                        <w:szCs w:val="24"/>
                                      </w:rPr>
                                    </w:pPr>
                                    <w:r>
                                      <w:rPr>
                                        <w:rFonts w:ascii="方正书宋简体" w:eastAsia="方正书宋简体" w:hint="eastAsia"/>
                                        <w:sz w:val="24"/>
                                        <w:szCs w:val="24"/>
                                      </w:rPr>
                                      <w:t>监检标记</w:t>
                                    </w:r>
                                  </w:p>
                                </w:txbxContent>
                              </wps:txbx>
                              <wps:bodyPr rot="0" vert="horz" wrap="square" lIns="91440" tIns="45720" rIns="91440" bIns="45720" anchor="t" anchorCtr="0" upright="1">
                                <a:noAutofit/>
                              </wps:bodyPr>
                            </wps:wsp>
                            <wpg:grpSp>
                              <wpg:cNvPr id="152" name="组合 1428"/>
                              <wpg:cNvGrpSpPr/>
                              <wpg:grpSpPr>
                                <a:xfrm>
                                  <a:off x="9478" y="4083"/>
                                  <a:ext cx="952" cy="1021"/>
                                  <a:chOff x="13478" y="2978"/>
                                  <a:chExt cx="1800" cy="780"/>
                                </a:xfrm>
                                <a:effectLst/>
                              </wpg:grpSpPr>
                              <wps:wsp>
                                <wps:cNvPr id="153" name="直线 1429"/>
                                <wps:cNvCnPr>
                                  <a:cxnSpLocks noChangeShapeType="1"/>
                                </wps:cNvCnPr>
                                <wps:spPr bwMode="auto">
                                  <a:xfrm>
                                    <a:off x="13478" y="2978"/>
                                    <a:ext cx="0" cy="780"/>
                                  </a:xfrm>
                                  <a:prstGeom prst="line">
                                    <a:avLst/>
                                  </a:prstGeom>
                                  <a:noFill/>
                                  <a:ln w="9525">
                                    <a:solidFill>
                                      <a:srgbClr val="000000"/>
                                    </a:solidFill>
                                    <a:round/>
                                  </a:ln>
                                  <a:effectLst/>
                                </wps:spPr>
                                <wps:bodyPr/>
                              </wps:wsp>
                              <wps:wsp>
                                <wps:cNvPr id="154" name="直线 1430"/>
                                <wps:cNvCnPr>
                                  <a:cxnSpLocks noChangeShapeType="1"/>
                                </wps:cNvCnPr>
                                <wps:spPr bwMode="auto">
                                  <a:xfrm>
                                    <a:off x="13478" y="2978"/>
                                    <a:ext cx="1800" cy="0"/>
                                  </a:xfrm>
                                  <a:prstGeom prst="line">
                                    <a:avLst/>
                                  </a:prstGeom>
                                  <a:noFill/>
                                  <a:ln w="9525">
                                    <a:solidFill>
                                      <a:srgbClr val="000000"/>
                                    </a:solidFill>
                                    <a:round/>
                                  </a:ln>
                                  <a:effectLst/>
                                </wps:spPr>
                                <wps:bodyPr/>
                              </wps:wsp>
                            </wpg:grpSp>
                          </wpg:wgp>
                        </a:graphicData>
                      </a:graphic>
                      <wp14:sizeRelH relativeFrom="page">
                        <wp14:pctWidth>0</wp14:pctWidth>
                      </wp14:sizeRelH>
                      <wp14:sizeRelV relativeFrom="page">
                        <wp14:pctHeight>0</wp14:pctHeight>
                      </wp14:sizeRelV>
                    </wp:anchor>
                  </w:drawing>
                </mc:Choice>
                <mc:Fallback>
                  <w:pict>
                    <v:group id="_x0000_s1056" style="position:absolute;left:0;text-align:left;margin-left:393.15pt;margin-top:-34.5pt;width:63pt;height:73.65pt;z-index:251664384" coordorigin="9372,3631" coordsize="1260,1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">
                      <v:shape id="文本框 1427" o:spid="_x0000_s1057" type="#_x0000_t202" style="position:absolute;left:9372;top:3631;width:12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" stroked="f">
                        <v:textbox>
                          <w:txbxContent>
                            <w:p w:rsidR="001E7D34" w:rsidRDefault="005318C7">
                              <w:pPr>
                                <w:rPr>
                                  <w:rFonts w:ascii="方正书宋简体" w:eastAsia="方正书宋简体"/>
                                  <w:sz w:val="24"/>
                                  <w:szCs w:val="24"/>
                                </w:rPr>
                              </w:pPr>
                              <w:r>
                                <w:rPr>
                                  <w:rFonts w:ascii="方正书宋简体" w:eastAsia="方正书宋简体" w:hint="eastAsia"/>
                                  <w:sz w:val="24"/>
                                  <w:szCs w:val="24"/>
                                </w:rPr>
                                <w:t>监检标记</w:t>
                              </w:r>
                            </w:p>
                          </w:txbxContent>
                        </v:textbox>
                      </v:shape>
                      <v:group id="组合 1428" o:spid="_x0000_s1058" style="position:absolute;left:9478;top:4083;width:952;height:1021" coordorigin="13478,2978" coordsize="180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line id="直线 1429" o:spid="_x0000_s1059" style="position:absolute;visibility:visible;mso-wrap-style:square" from="13478,2978" to="13478,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LG0xAAAANwAAAAPAAAAZHJzL2Rvd25yZXYueG1sRE9La8JA&#10;EL4L/odlhN50Y6V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HWYsbTEAAAA3AAAAA8A&#10;AAAAAAAAAAAAAAAABwIAAGRycy9kb3ducmV2LnhtbFBLBQYAAAAAAwADALcAAAD4AgAAAAA=&#10;"/>
                        <v:line id="直线 1430" o:spid="_x0000_s1060" style="position:absolute;visibility:visible;mso-wrap-style:square" from="13478,2978" to="15278,2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"/>
                      </v:group>
                    </v:group>
                  </w:pict>
                </mc:Fallback>
              </mc:AlternateContent>
            </w:r>
          </w:p>
        </w:tc>
        <w:tc>
          <w:tcPr>
            <w:tcW w:w="9183" w:type="dxa"/>
            <w:gridSpan w:val="19"/>
            <w:tcBorders>
              <w:top w:val="single" w:sz="12" w:space="0" w:color="auto"/>
              <w:left w:val="nil"/>
              <w:bottom w:val="nil"/>
            </w:tcBorders>
            <w:vAlign w:val="center"/>
          </w:tcPr>
          <w:p w:rsidR="001E7D34" w:rsidRPr="007B6D0E" w:rsidRDefault="001E7D34">
            <w:pPr>
              <w:spacing w:line="401" w:lineRule="exact"/>
              <w:jc w:val="center"/>
              <w:rPr>
                <w:rFonts w:ascii="宋体" w:hAnsi="宋体" w:cs="宋体"/>
                <w:color w:val="000000"/>
                <w:sz w:val="24"/>
                <w:szCs w:val="24"/>
              </w:rPr>
            </w:pPr>
          </w:p>
        </w:tc>
      </w:tr>
      <w:tr w:rsidR="001E7D34">
        <w:trPr>
          <w:trHeight w:val="204"/>
        </w:trPr>
        <w:tc>
          <w:tcPr>
            <w:tcW w:w="310" w:type="dxa"/>
            <w:tcBorders>
              <w:top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59" w:type="dxa"/>
            <w:gridSpan w:val="2"/>
            <w:tcBorders>
              <w:top w:val="nil"/>
              <w:left w:val="nil"/>
              <w:bottom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产品名称</w:t>
            </w:r>
          </w:p>
        </w:tc>
        <w:tc>
          <w:tcPr>
            <w:tcW w:w="5145" w:type="dxa"/>
            <w:gridSpan w:val="10"/>
            <w:tcBorders>
              <w:top w:val="single" w:sz="12" w:space="0" w:color="auto"/>
              <w:bottom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526" w:type="dxa"/>
            <w:gridSpan w:val="2"/>
            <w:tcBorders>
              <w:top w:val="nil"/>
              <w:bottom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15" w:type="dxa"/>
            <w:gridSpan w:val="3"/>
            <w:tcBorders>
              <w:top w:val="single" w:sz="12" w:space="0" w:color="auto"/>
              <w:bottom w:val="single" w:sz="12" w:space="0" w:color="auto"/>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color w:val="000000"/>
                <w:sz w:val="24"/>
                <w:szCs w:val="24"/>
              </w:rPr>
              <w:t xml:space="preserve"> ●</w:t>
            </w:r>
          </w:p>
        </w:tc>
        <w:tc>
          <w:tcPr>
            <w:tcW w:w="738" w:type="dxa"/>
            <w:gridSpan w:val="2"/>
            <w:tcBorders>
              <w:top w:val="nil"/>
              <w:bottom w:val="nil"/>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trHeight w:hRule="exact" w:val="227"/>
        </w:trPr>
        <w:tc>
          <w:tcPr>
            <w:tcW w:w="310" w:type="dxa"/>
            <w:tcBorders>
              <w:top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59"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72"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175"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653" w:type="dxa"/>
            <w:gridSpan w:val="5"/>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71" w:type="dxa"/>
            <w:gridSpan w:val="3"/>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15" w:type="dxa"/>
            <w:gridSpan w:val="3"/>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738" w:type="dxa"/>
            <w:gridSpan w:val="2"/>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cantSplit/>
          <w:trHeight w:val="732"/>
        </w:trPr>
        <w:tc>
          <w:tcPr>
            <w:tcW w:w="310" w:type="dxa"/>
            <w:tcBorders>
              <w:top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43" w:type="dxa"/>
            <w:tcBorders>
              <w:top w:val="nil"/>
              <w:left w:val="nil"/>
              <w:bottom w:val="nil"/>
              <w:right w:val="single" w:sz="12" w:space="0" w:color="auto"/>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产品型号</w:t>
            </w:r>
          </w:p>
        </w:tc>
        <w:tc>
          <w:tcPr>
            <w:tcW w:w="1588" w:type="dxa"/>
            <w:gridSpan w:val="3"/>
            <w:tcBorders>
              <w:top w:val="single" w:sz="12" w:space="0" w:color="auto"/>
              <w:left w:val="single" w:sz="12" w:space="0" w:color="auto"/>
              <w:bottom w:val="single" w:sz="12" w:space="0" w:color="auto"/>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48" w:type="dxa"/>
            <w:gridSpan w:val="3"/>
            <w:tcBorders>
              <w:top w:val="nil"/>
              <w:left w:val="single" w:sz="12" w:space="0" w:color="auto"/>
              <w:bottom w:val="nil"/>
              <w:right w:val="single" w:sz="12" w:space="0" w:color="auto"/>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产品编号</w:t>
            </w:r>
          </w:p>
        </w:tc>
        <w:tc>
          <w:tcPr>
            <w:tcW w:w="1580" w:type="dxa"/>
            <w:gridSpan w:val="4"/>
            <w:tcBorders>
              <w:top w:val="single" w:sz="12" w:space="0" w:color="auto"/>
              <w:left w:val="single" w:sz="12" w:space="0" w:color="auto"/>
              <w:bottom w:val="single" w:sz="12" w:space="0" w:color="auto"/>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57" w:type="dxa"/>
            <w:gridSpan w:val="2"/>
            <w:tcBorders>
              <w:top w:val="nil"/>
              <w:left w:val="single" w:sz="12" w:space="0" w:color="auto"/>
              <w:bottom w:val="nil"/>
              <w:right w:val="single" w:sz="12" w:space="0" w:color="auto"/>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车辆</w:t>
            </w:r>
          </w:p>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color w:val="000000"/>
                <w:sz w:val="24"/>
                <w:szCs w:val="24"/>
              </w:rPr>
              <w:t>VIN码</w:t>
            </w:r>
          </w:p>
        </w:tc>
        <w:tc>
          <w:tcPr>
            <w:tcW w:w="1529" w:type="dxa"/>
            <w:gridSpan w:val="4"/>
            <w:tcBorders>
              <w:top w:val="single" w:sz="12" w:space="0" w:color="auto"/>
              <w:left w:val="single" w:sz="12" w:space="0" w:color="auto"/>
              <w:bottom w:val="single" w:sz="12" w:space="0" w:color="auto"/>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738" w:type="dxa"/>
            <w:gridSpan w:val="2"/>
            <w:tcBorders>
              <w:top w:val="nil"/>
              <w:left w:val="single" w:sz="12" w:space="0" w:color="auto"/>
              <w:bottom w:val="nil"/>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trHeight w:hRule="exact" w:val="227"/>
        </w:trPr>
        <w:tc>
          <w:tcPr>
            <w:tcW w:w="310" w:type="dxa"/>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59"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72" w:type="dxa"/>
            <w:gridSpan w:val="2"/>
            <w:tcBorders>
              <w:top w:val="nil"/>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65" w:type="dxa"/>
            <w:gridSpan w:val="4"/>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63" w:type="dxa"/>
            <w:gridSpan w:val="3"/>
            <w:tcBorders>
              <w:top w:val="nil"/>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71" w:type="dxa"/>
            <w:gridSpan w:val="3"/>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15" w:type="dxa"/>
            <w:gridSpan w:val="3"/>
            <w:tcBorders>
              <w:top w:val="nil"/>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738" w:type="dxa"/>
            <w:gridSpan w:val="2"/>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trHeight w:val="757"/>
        </w:trPr>
        <w:tc>
          <w:tcPr>
            <w:tcW w:w="310" w:type="dxa"/>
            <w:tcBorders>
              <w:top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59" w:type="dxa"/>
            <w:gridSpan w:val="2"/>
            <w:tcBorders>
              <w:top w:val="nil"/>
              <w:left w:val="nil"/>
              <w:bottom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公称工作</w:t>
            </w:r>
            <w:r w:rsidRPr="007B6D0E">
              <w:rPr>
                <w:rFonts w:ascii="宋体" w:hAnsi="宋体" w:cs="宋体"/>
                <w:color w:val="000000"/>
                <w:sz w:val="24"/>
                <w:szCs w:val="24"/>
              </w:rPr>
              <w:t xml:space="preserve">  </w:t>
            </w:r>
            <w:r w:rsidRPr="007B6D0E">
              <w:rPr>
                <w:rFonts w:ascii="宋体" w:hAnsi="宋体" w:cs="宋体" w:hint="eastAsia"/>
                <w:color w:val="000000"/>
                <w:sz w:val="24"/>
                <w:szCs w:val="24"/>
              </w:rPr>
              <w:t>压力</w:t>
            </w:r>
          </w:p>
        </w:tc>
        <w:tc>
          <w:tcPr>
            <w:tcW w:w="1572" w:type="dxa"/>
            <w:gridSpan w:val="2"/>
            <w:tcBorders>
              <w:top w:val="single" w:sz="12" w:space="0" w:color="auto"/>
              <w:bottom w:val="single" w:sz="12" w:space="0" w:color="auto"/>
            </w:tcBorders>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color w:val="000000"/>
                <w:sz w:val="24"/>
                <w:szCs w:val="24"/>
              </w:rPr>
              <w:t xml:space="preserve">       MPa</w:t>
            </w:r>
          </w:p>
        </w:tc>
        <w:tc>
          <w:tcPr>
            <w:tcW w:w="1265" w:type="dxa"/>
            <w:gridSpan w:val="4"/>
            <w:tcBorders>
              <w:top w:val="nil"/>
              <w:bottom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耐压试验</w:t>
            </w:r>
            <w:r w:rsidRPr="007B6D0E">
              <w:rPr>
                <w:rFonts w:ascii="宋体" w:hAnsi="宋体" w:cs="宋体"/>
                <w:color w:val="000000"/>
                <w:sz w:val="24"/>
                <w:szCs w:val="24"/>
              </w:rPr>
              <w:t xml:space="preserve">  </w:t>
            </w:r>
            <w:r w:rsidRPr="007B6D0E">
              <w:rPr>
                <w:rFonts w:ascii="宋体" w:hAnsi="宋体" w:cs="宋体" w:hint="eastAsia"/>
                <w:color w:val="000000"/>
                <w:sz w:val="24"/>
                <w:szCs w:val="24"/>
              </w:rPr>
              <w:t>压力</w:t>
            </w:r>
          </w:p>
        </w:tc>
        <w:tc>
          <w:tcPr>
            <w:tcW w:w="1563" w:type="dxa"/>
            <w:gridSpan w:val="3"/>
            <w:tcBorders>
              <w:top w:val="single" w:sz="12" w:space="0" w:color="auto"/>
              <w:bottom w:val="single" w:sz="12" w:space="0" w:color="auto"/>
            </w:tcBorders>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color w:val="000000"/>
                <w:sz w:val="24"/>
                <w:szCs w:val="24"/>
              </w:rPr>
              <w:t xml:space="preserve">       MPa</w:t>
            </w:r>
          </w:p>
        </w:tc>
        <w:tc>
          <w:tcPr>
            <w:tcW w:w="1271" w:type="dxa"/>
            <w:gridSpan w:val="3"/>
            <w:tcBorders>
              <w:top w:val="nil"/>
              <w:bottom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总容积</w:t>
            </w:r>
          </w:p>
        </w:tc>
        <w:tc>
          <w:tcPr>
            <w:tcW w:w="1515" w:type="dxa"/>
            <w:gridSpan w:val="3"/>
            <w:tcBorders>
              <w:top w:val="single" w:sz="12" w:space="0" w:color="auto"/>
              <w:bottom w:val="single" w:sz="12" w:space="0" w:color="auto"/>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color w:val="000000"/>
                <w:sz w:val="24"/>
                <w:szCs w:val="24"/>
              </w:rPr>
              <w:t xml:space="preserve">        m</w:t>
            </w:r>
            <w:r w:rsidRPr="007B6D0E">
              <w:rPr>
                <w:rFonts w:ascii="宋体" w:hAnsi="宋体" w:cs="宋体"/>
                <w:color w:val="000000"/>
                <w:sz w:val="24"/>
                <w:szCs w:val="24"/>
                <w:vertAlign w:val="superscript"/>
              </w:rPr>
              <w:t>3</w:t>
            </w:r>
          </w:p>
        </w:tc>
        <w:tc>
          <w:tcPr>
            <w:tcW w:w="738" w:type="dxa"/>
            <w:gridSpan w:val="2"/>
            <w:tcBorders>
              <w:top w:val="nil"/>
              <w:bottom w:val="nil"/>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trHeight w:hRule="exact" w:val="227"/>
        </w:trPr>
        <w:tc>
          <w:tcPr>
            <w:tcW w:w="310" w:type="dxa"/>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59"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72" w:type="dxa"/>
            <w:gridSpan w:val="2"/>
            <w:tcBorders>
              <w:top w:val="single" w:sz="12" w:space="0" w:color="auto"/>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65" w:type="dxa"/>
            <w:gridSpan w:val="4"/>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63" w:type="dxa"/>
            <w:gridSpan w:val="3"/>
            <w:tcBorders>
              <w:top w:val="single" w:sz="12" w:space="0" w:color="auto"/>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71" w:type="dxa"/>
            <w:gridSpan w:val="3"/>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15" w:type="dxa"/>
            <w:gridSpan w:val="3"/>
            <w:tcBorders>
              <w:top w:val="single" w:sz="12" w:space="0" w:color="auto"/>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738" w:type="dxa"/>
            <w:gridSpan w:val="2"/>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trHeight w:val="567"/>
        </w:trPr>
        <w:tc>
          <w:tcPr>
            <w:tcW w:w="310" w:type="dxa"/>
            <w:tcBorders>
              <w:top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59" w:type="dxa"/>
            <w:gridSpan w:val="2"/>
            <w:tcBorders>
              <w:top w:val="nil"/>
              <w:left w:val="nil"/>
              <w:bottom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总质量</w:t>
            </w:r>
          </w:p>
        </w:tc>
        <w:tc>
          <w:tcPr>
            <w:tcW w:w="1572" w:type="dxa"/>
            <w:gridSpan w:val="2"/>
            <w:tcBorders>
              <w:top w:val="single" w:sz="12" w:space="0" w:color="auto"/>
              <w:bottom w:val="single" w:sz="12" w:space="0" w:color="auto"/>
            </w:tcBorders>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color w:val="000000"/>
                <w:sz w:val="24"/>
                <w:szCs w:val="24"/>
              </w:rPr>
              <w:t xml:space="preserve">        kg      </w:t>
            </w:r>
          </w:p>
        </w:tc>
        <w:tc>
          <w:tcPr>
            <w:tcW w:w="1265" w:type="dxa"/>
            <w:gridSpan w:val="4"/>
            <w:tcBorders>
              <w:top w:val="nil"/>
              <w:bottom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整备质量</w:t>
            </w:r>
          </w:p>
        </w:tc>
        <w:tc>
          <w:tcPr>
            <w:tcW w:w="1563" w:type="dxa"/>
            <w:gridSpan w:val="3"/>
            <w:tcBorders>
              <w:top w:val="single" w:sz="12" w:space="0" w:color="auto"/>
              <w:bottom w:val="single" w:sz="12" w:space="0" w:color="auto"/>
              <w:right w:val="single" w:sz="12" w:space="0" w:color="auto"/>
            </w:tcBorders>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color w:val="000000"/>
                <w:sz w:val="24"/>
                <w:szCs w:val="24"/>
              </w:rPr>
              <w:t xml:space="preserve">        kg</w:t>
            </w:r>
          </w:p>
        </w:tc>
        <w:tc>
          <w:tcPr>
            <w:tcW w:w="1271" w:type="dxa"/>
            <w:gridSpan w:val="3"/>
            <w:tcBorders>
              <w:top w:val="nil"/>
              <w:left w:val="single" w:sz="12" w:space="0" w:color="auto"/>
              <w:bottom w:val="nil"/>
              <w:right w:val="single" w:sz="12" w:space="0" w:color="auto"/>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单瓶容积</w:t>
            </w:r>
          </w:p>
        </w:tc>
        <w:tc>
          <w:tcPr>
            <w:tcW w:w="1515" w:type="dxa"/>
            <w:gridSpan w:val="3"/>
            <w:tcBorders>
              <w:top w:val="single" w:sz="12" w:space="0" w:color="auto"/>
              <w:left w:val="single" w:sz="12" w:space="0" w:color="auto"/>
              <w:bottom w:val="single" w:sz="12" w:space="0" w:color="auto"/>
            </w:tcBorders>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color w:val="000000"/>
                <w:sz w:val="24"/>
                <w:szCs w:val="24"/>
              </w:rPr>
              <w:t>m</w:t>
            </w:r>
            <w:r w:rsidRPr="007B6D0E">
              <w:rPr>
                <w:rFonts w:ascii="宋体" w:hAnsi="宋体" w:cs="宋体"/>
                <w:color w:val="000000"/>
                <w:sz w:val="24"/>
                <w:szCs w:val="24"/>
                <w:vertAlign w:val="superscript"/>
              </w:rPr>
              <w:t>3</w:t>
            </w:r>
          </w:p>
        </w:tc>
        <w:tc>
          <w:tcPr>
            <w:tcW w:w="738" w:type="dxa"/>
            <w:gridSpan w:val="2"/>
            <w:tcBorders>
              <w:top w:val="nil"/>
              <w:bottom w:val="nil"/>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trHeight w:hRule="exact" w:val="227"/>
        </w:trPr>
        <w:tc>
          <w:tcPr>
            <w:tcW w:w="310" w:type="dxa"/>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59"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72" w:type="dxa"/>
            <w:gridSpan w:val="2"/>
            <w:tcBorders>
              <w:top w:val="single" w:sz="12" w:space="0" w:color="auto"/>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65" w:type="dxa"/>
            <w:gridSpan w:val="4"/>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63" w:type="dxa"/>
            <w:gridSpan w:val="3"/>
            <w:tcBorders>
              <w:top w:val="single" w:sz="12" w:space="0" w:color="auto"/>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71" w:type="dxa"/>
            <w:gridSpan w:val="3"/>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15" w:type="dxa"/>
            <w:gridSpan w:val="3"/>
            <w:tcBorders>
              <w:top w:val="single" w:sz="12" w:space="0" w:color="auto"/>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738" w:type="dxa"/>
            <w:gridSpan w:val="2"/>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trHeight w:val="567"/>
        </w:trPr>
        <w:tc>
          <w:tcPr>
            <w:tcW w:w="310" w:type="dxa"/>
            <w:tcBorders>
              <w:top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59" w:type="dxa"/>
            <w:gridSpan w:val="2"/>
            <w:tcBorders>
              <w:top w:val="nil"/>
              <w:left w:val="nil"/>
              <w:bottom w:val="nil"/>
            </w:tcBorders>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rPr>
              <w:t>介质</w:t>
            </w:r>
            <w:r w:rsidRPr="007B6D0E">
              <w:rPr>
                <w:rFonts w:ascii="宋体" w:hAnsi="宋体" w:cs="宋体" w:hint="eastAsia"/>
                <w:color w:val="000000"/>
                <w:sz w:val="24"/>
                <w:szCs w:val="24"/>
                <w:lang w:eastAsia="zh-CN"/>
              </w:rPr>
              <w:t>名称</w:t>
            </w:r>
          </w:p>
        </w:tc>
        <w:tc>
          <w:tcPr>
            <w:tcW w:w="1572" w:type="dxa"/>
            <w:gridSpan w:val="2"/>
            <w:tcBorders>
              <w:top w:val="single" w:sz="12" w:space="0" w:color="auto"/>
              <w:bottom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65" w:type="dxa"/>
            <w:gridSpan w:val="4"/>
            <w:tcBorders>
              <w:top w:val="nil"/>
              <w:bottom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气瓶</w:t>
            </w:r>
            <w:r w:rsidRPr="007B6D0E">
              <w:rPr>
                <w:rFonts w:ascii="宋体" w:hAnsi="宋体" w:cs="宋体" w:hint="eastAsia"/>
                <w:color w:val="000000"/>
                <w:sz w:val="24"/>
                <w:szCs w:val="24"/>
              </w:rPr>
              <w:t>设计使用年限</w:t>
            </w:r>
          </w:p>
        </w:tc>
        <w:tc>
          <w:tcPr>
            <w:tcW w:w="1563" w:type="dxa"/>
            <w:gridSpan w:val="3"/>
            <w:tcBorders>
              <w:top w:val="single" w:sz="12" w:space="0" w:color="auto"/>
              <w:bottom w:val="single" w:sz="12" w:space="0" w:color="auto"/>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color w:val="000000"/>
                <w:sz w:val="24"/>
                <w:szCs w:val="24"/>
              </w:rPr>
              <w:t xml:space="preserve">         年</w:t>
            </w:r>
          </w:p>
        </w:tc>
        <w:tc>
          <w:tcPr>
            <w:tcW w:w="1271" w:type="dxa"/>
            <w:gridSpan w:val="3"/>
            <w:tcBorders>
              <w:top w:val="nil"/>
              <w:bottom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气瓶</w:t>
            </w:r>
          </w:p>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数量</w:t>
            </w:r>
          </w:p>
        </w:tc>
        <w:tc>
          <w:tcPr>
            <w:tcW w:w="1515" w:type="dxa"/>
            <w:gridSpan w:val="3"/>
            <w:tcBorders>
              <w:top w:val="single" w:sz="12" w:space="0" w:color="auto"/>
              <w:bottom w:val="single" w:sz="12" w:space="0" w:color="auto"/>
            </w:tcBorders>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 xml:space="preserve">        只</w:t>
            </w:r>
          </w:p>
        </w:tc>
        <w:tc>
          <w:tcPr>
            <w:tcW w:w="738" w:type="dxa"/>
            <w:gridSpan w:val="2"/>
            <w:tcBorders>
              <w:top w:val="nil"/>
              <w:bottom w:val="nil"/>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trHeight w:hRule="exact" w:val="280"/>
        </w:trPr>
        <w:tc>
          <w:tcPr>
            <w:tcW w:w="310" w:type="dxa"/>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59"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72" w:type="dxa"/>
            <w:gridSpan w:val="2"/>
            <w:tcBorders>
              <w:top w:val="single" w:sz="12" w:space="0" w:color="auto"/>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p w:rsidR="001E7D34" w:rsidRPr="007B6D0E" w:rsidRDefault="001E7D34">
            <w:pPr>
              <w:spacing w:after="0" w:line="300" w:lineRule="exact"/>
              <w:jc w:val="center"/>
              <w:rPr>
                <w:rFonts w:ascii="宋体" w:hAnsi="宋体" w:cs="宋体"/>
                <w:color w:val="000000"/>
                <w:sz w:val="24"/>
                <w:szCs w:val="24"/>
              </w:rPr>
            </w:pPr>
          </w:p>
          <w:p w:rsidR="001E7D34" w:rsidRPr="007B6D0E" w:rsidRDefault="001E7D34">
            <w:pPr>
              <w:spacing w:after="0" w:line="300" w:lineRule="exact"/>
              <w:jc w:val="center"/>
              <w:rPr>
                <w:rFonts w:ascii="宋体" w:hAnsi="宋体" w:cs="宋体"/>
                <w:color w:val="000000"/>
                <w:sz w:val="24"/>
                <w:szCs w:val="24"/>
              </w:rPr>
            </w:pPr>
          </w:p>
        </w:tc>
        <w:tc>
          <w:tcPr>
            <w:tcW w:w="1265" w:type="dxa"/>
            <w:gridSpan w:val="4"/>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63" w:type="dxa"/>
            <w:gridSpan w:val="3"/>
            <w:tcBorders>
              <w:top w:val="single" w:sz="12" w:space="0" w:color="auto"/>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71" w:type="dxa"/>
            <w:gridSpan w:val="3"/>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15" w:type="dxa"/>
            <w:gridSpan w:val="3"/>
            <w:tcBorders>
              <w:top w:val="single" w:sz="12" w:space="0" w:color="auto"/>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738" w:type="dxa"/>
            <w:gridSpan w:val="2"/>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trHeight w:val="549"/>
        </w:trPr>
        <w:tc>
          <w:tcPr>
            <w:tcW w:w="310" w:type="dxa"/>
            <w:tcBorders>
              <w:top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59" w:type="dxa"/>
            <w:gridSpan w:val="2"/>
            <w:tcBorders>
              <w:top w:val="nil"/>
              <w:left w:val="nil"/>
              <w:bottom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制造日期</w:t>
            </w:r>
          </w:p>
        </w:tc>
        <w:tc>
          <w:tcPr>
            <w:tcW w:w="1572" w:type="dxa"/>
            <w:gridSpan w:val="2"/>
            <w:tcBorders>
              <w:top w:val="single" w:sz="12" w:space="0" w:color="auto"/>
              <w:bottom w:val="single" w:sz="12" w:space="0" w:color="auto"/>
            </w:tcBorders>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color w:val="000000"/>
                <w:sz w:val="24"/>
                <w:szCs w:val="24"/>
              </w:rPr>
              <w:t xml:space="preserve">   年　月</w:t>
            </w:r>
          </w:p>
        </w:tc>
        <w:tc>
          <w:tcPr>
            <w:tcW w:w="1265" w:type="dxa"/>
            <w:gridSpan w:val="4"/>
            <w:tcBorders>
              <w:top w:val="nil"/>
              <w:bottom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产品标准</w:t>
            </w:r>
          </w:p>
        </w:tc>
        <w:tc>
          <w:tcPr>
            <w:tcW w:w="1563" w:type="dxa"/>
            <w:gridSpan w:val="3"/>
            <w:tcBorders>
              <w:top w:val="single" w:sz="12" w:space="0" w:color="auto"/>
              <w:bottom w:val="single" w:sz="12" w:space="0" w:color="auto"/>
            </w:tcBorders>
            <w:vAlign w:val="center"/>
          </w:tcPr>
          <w:p w:rsidR="001E7D34" w:rsidRPr="007B6D0E" w:rsidRDefault="001E7D34">
            <w:pPr>
              <w:spacing w:after="0" w:line="300" w:lineRule="exact"/>
              <w:rPr>
                <w:rFonts w:ascii="宋体" w:hAnsi="宋体" w:cs="宋体"/>
                <w:color w:val="000000"/>
                <w:sz w:val="24"/>
                <w:szCs w:val="24"/>
              </w:rPr>
            </w:pPr>
          </w:p>
        </w:tc>
        <w:tc>
          <w:tcPr>
            <w:tcW w:w="1271" w:type="dxa"/>
            <w:gridSpan w:val="3"/>
            <w:tcBorders>
              <w:top w:val="nil"/>
              <w:bottom w:val="nil"/>
            </w:tcBorders>
            <w:vAlign w:val="center"/>
          </w:tcPr>
          <w:p w:rsidR="001E7D34" w:rsidRPr="007B6D0E" w:rsidRDefault="005318C7">
            <w:pPr>
              <w:spacing w:after="0" w:line="300" w:lineRule="exact"/>
              <w:ind w:firstLineChars="100" w:firstLine="240"/>
              <w:jc w:val="both"/>
              <w:rPr>
                <w:rFonts w:ascii="宋体" w:hAnsi="宋体" w:cs="宋体"/>
                <w:color w:val="000000"/>
                <w:sz w:val="24"/>
                <w:szCs w:val="24"/>
              </w:rPr>
            </w:pPr>
            <w:r w:rsidRPr="007B6D0E">
              <w:rPr>
                <w:rFonts w:ascii="宋体" w:hAnsi="宋体" w:cs="宋体" w:hint="eastAsia"/>
                <w:color w:val="000000"/>
                <w:sz w:val="24"/>
                <w:szCs w:val="24"/>
                <w:lang w:eastAsia="zh-CN"/>
              </w:rPr>
              <w:t>气瓶</w:t>
            </w:r>
          </w:p>
          <w:p w:rsidR="001E7D34" w:rsidRPr="007B6D0E" w:rsidRDefault="005318C7">
            <w:pPr>
              <w:spacing w:after="0" w:line="300" w:lineRule="exact"/>
              <w:jc w:val="both"/>
              <w:rPr>
                <w:rFonts w:ascii="宋体" w:hAnsi="宋体" w:cs="宋体"/>
                <w:color w:val="000000"/>
                <w:sz w:val="24"/>
                <w:szCs w:val="24"/>
              </w:rPr>
            </w:pPr>
            <w:r w:rsidRPr="007B6D0E">
              <w:rPr>
                <w:rFonts w:ascii="宋体" w:hAnsi="宋体" w:cs="宋体" w:hint="eastAsia"/>
                <w:color w:val="000000"/>
                <w:sz w:val="24"/>
                <w:szCs w:val="24"/>
                <w:lang w:eastAsia="zh-CN"/>
              </w:rPr>
              <w:t>瓶体材料</w:t>
            </w:r>
          </w:p>
        </w:tc>
        <w:tc>
          <w:tcPr>
            <w:tcW w:w="1515" w:type="dxa"/>
            <w:gridSpan w:val="3"/>
            <w:tcBorders>
              <w:top w:val="single" w:sz="12" w:space="0" w:color="auto"/>
              <w:bottom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738" w:type="dxa"/>
            <w:gridSpan w:val="2"/>
            <w:tcBorders>
              <w:top w:val="nil"/>
              <w:bottom w:val="nil"/>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trHeight w:hRule="exact" w:val="227"/>
        </w:trPr>
        <w:tc>
          <w:tcPr>
            <w:tcW w:w="310" w:type="dxa"/>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59"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72" w:type="dxa"/>
            <w:gridSpan w:val="2"/>
            <w:tcBorders>
              <w:top w:val="single" w:sz="12" w:space="0" w:color="auto"/>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65" w:type="dxa"/>
            <w:gridSpan w:val="4"/>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63" w:type="dxa"/>
            <w:gridSpan w:val="3"/>
            <w:tcBorders>
              <w:top w:val="single" w:sz="12" w:space="0" w:color="auto"/>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71" w:type="dxa"/>
            <w:gridSpan w:val="3"/>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15" w:type="dxa"/>
            <w:gridSpan w:val="3"/>
            <w:tcBorders>
              <w:top w:val="single" w:sz="12" w:space="0" w:color="auto"/>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738" w:type="dxa"/>
            <w:gridSpan w:val="2"/>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trHeight w:val="749"/>
        </w:trPr>
        <w:tc>
          <w:tcPr>
            <w:tcW w:w="310" w:type="dxa"/>
            <w:tcBorders>
              <w:top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59" w:type="dxa"/>
            <w:gridSpan w:val="2"/>
            <w:tcBorders>
              <w:top w:val="nil"/>
              <w:left w:val="nil"/>
              <w:bottom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生产许可证编号</w:t>
            </w:r>
          </w:p>
        </w:tc>
        <w:tc>
          <w:tcPr>
            <w:tcW w:w="2986" w:type="dxa"/>
            <w:gridSpan w:val="7"/>
            <w:tcBorders>
              <w:top w:val="single" w:sz="12" w:space="0" w:color="auto"/>
              <w:bottom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2671" w:type="dxa"/>
            <w:gridSpan w:val="4"/>
            <w:tcBorders>
              <w:top w:val="nil"/>
              <w:bottom w:val="nil"/>
              <w:right w:val="single" w:sz="4" w:space="0" w:color="auto"/>
            </w:tcBorders>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 xml:space="preserve">          制造许可</w:t>
            </w:r>
          </w:p>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 xml:space="preserve">          项目级别</w:t>
            </w:r>
          </w:p>
        </w:tc>
        <w:tc>
          <w:tcPr>
            <w:tcW w:w="1529" w:type="dxa"/>
            <w:gridSpan w:val="4"/>
            <w:tcBorders>
              <w:top w:val="single" w:sz="12" w:space="0" w:color="auto"/>
              <w:left w:val="single" w:sz="4" w:space="0" w:color="auto"/>
              <w:bottom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738" w:type="dxa"/>
            <w:gridSpan w:val="2"/>
            <w:tcBorders>
              <w:top w:val="nil"/>
              <w:bottom w:val="nil"/>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trHeight w:hRule="exact" w:val="110"/>
        </w:trPr>
        <w:tc>
          <w:tcPr>
            <w:tcW w:w="1569" w:type="dxa"/>
            <w:gridSpan w:val="3"/>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p w:rsidR="001E7D34" w:rsidRPr="007B6D0E" w:rsidRDefault="001E7D34">
            <w:pPr>
              <w:spacing w:after="0" w:line="300" w:lineRule="exact"/>
              <w:jc w:val="center"/>
              <w:rPr>
                <w:rFonts w:ascii="宋体" w:hAnsi="宋体" w:cs="宋体"/>
                <w:color w:val="000000"/>
                <w:sz w:val="24"/>
                <w:szCs w:val="24"/>
              </w:rPr>
            </w:pPr>
          </w:p>
        </w:tc>
        <w:tc>
          <w:tcPr>
            <w:tcW w:w="1715" w:type="dxa"/>
            <w:gridSpan w:val="3"/>
            <w:tcBorders>
              <w:top w:val="single" w:sz="12" w:space="0" w:color="auto"/>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032" w:type="dxa"/>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34" w:type="dxa"/>
            <w:gridSpan w:val="4"/>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2082" w:type="dxa"/>
            <w:gridSpan w:val="6"/>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23" w:type="dxa"/>
            <w:tcBorders>
              <w:top w:val="single" w:sz="12" w:space="0" w:color="auto"/>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738" w:type="dxa"/>
            <w:gridSpan w:val="2"/>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p w:rsidR="001E7D34" w:rsidRPr="007B6D0E" w:rsidRDefault="001E7D34">
            <w:pPr>
              <w:spacing w:after="0" w:line="300" w:lineRule="exact"/>
              <w:jc w:val="center"/>
              <w:rPr>
                <w:rFonts w:ascii="宋体" w:hAnsi="宋体" w:cs="宋体"/>
                <w:color w:val="000000"/>
                <w:sz w:val="24"/>
                <w:szCs w:val="24"/>
              </w:rPr>
            </w:pPr>
          </w:p>
          <w:p w:rsidR="001E7D34" w:rsidRPr="007B6D0E" w:rsidRDefault="001E7D34">
            <w:pPr>
              <w:spacing w:after="0" w:line="300" w:lineRule="exact"/>
              <w:jc w:val="center"/>
              <w:rPr>
                <w:rFonts w:ascii="宋体" w:hAnsi="宋体" w:cs="宋体"/>
                <w:color w:val="000000"/>
                <w:sz w:val="24"/>
                <w:szCs w:val="24"/>
              </w:rPr>
            </w:pPr>
          </w:p>
          <w:p w:rsidR="001E7D34" w:rsidRPr="007B6D0E" w:rsidRDefault="001E7D34">
            <w:pPr>
              <w:spacing w:after="0" w:line="300" w:lineRule="exact"/>
              <w:jc w:val="center"/>
              <w:rPr>
                <w:rFonts w:ascii="宋体" w:hAnsi="宋体" w:cs="宋体"/>
                <w:color w:val="000000"/>
                <w:sz w:val="24"/>
                <w:szCs w:val="24"/>
              </w:rPr>
            </w:pPr>
          </w:p>
        </w:tc>
      </w:tr>
      <w:tr w:rsidR="001E7D34">
        <w:trPr>
          <w:cantSplit/>
          <w:trHeight w:val="400"/>
        </w:trPr>
        <w:tc>
          <w:tcPr>
            <w:tcW w:w="310" w:type="dxa"/>
            <w:vMerge w:val="restart"/>
            <w:tcBorders>
              <w:top w:val="nil"/>
              <w:left w:val="single" w:sz="12" w:space="0" w:color="auto"/>
              <w:bottom w:val="nil"/>
              <w:right w:val="nil"/>
            </w:tcBorders>
            <w:vAlign w:val="center"/>
          </w:tcPr>
          <w:p w:rsidR="001E7D34" w:rsidRPr="007B6D0E" w:rsidRDefault="001E7D34">
            <w:pPr>
              <w:spacing w:line="300" w:lineRule="exact"/>
              <w:jc w:val="both"/>
              <w:rPr>
                <w:rFonts w:ascii="宋体" w:hAnsi="宋体" w:cs="宋体"/>
                <w:color w:val="000000"/>
                <w:sz w:val="24"/>
                <w:szCs w:val="24"/>
                <w:lang w:eastAsia="zh-CN"/>
              </w:rPr>
            </w:pPr>
          </w:p>
        </w:tc>
        <w:tc>
          <w:tcPr>
            <w:tcW w:w="1266" w:type="dxa"/>
            <w:gridSpan w:val="3"/>
            <w:vMerge w:val="restart"/>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lang w:eastAsia="zh-CN"/>
              </w:rPr>
            </w:pPr>
          </w:p>
        </w:tc>
        <w:tc>
          <w:tcPr>
            <w:tcW w:w="6074" w:type="dxa"/>
            <w:gridSpan w:val="12"/>
            <w:vMerge w:val="restart"/>
            <w:tcBorders>
              <w:top w:val="nil"/>
              <w:left w:val="nil"/>
              <w:bottom w:val="nil"/>
              <w:right w:val="nil"/>
            </w:tcBorders>
            <w:vAlign w:val="center"/>
          </w:tcPr>
          <w:p w:rsidR="001E7D34" w:rsidRPr="007B6D0E" w:rsidRDefault="00307CAD">
            <w:pPr>
              <w:spacing w:after="0" w:line="300" w:lineRule="exact"/>
              <w:jc w:val="center"/>
              <w:rPr>
                <w:rFonts w:ascii="宋体" w:hAnsi="宋体" w:cs="宋体"/>
                <w:color w:val="000000"/>
                <w:sz w:val="24"/>
                <w:szCs w:val="24"/>
              </w:rPr>
            </w:pPr>
            <w:r>
              <w:rPr>
                <w:noProof/>
              </w:rPr>
              <mc:AlternateContent>
                <mc:Choice Requires="wpg">
                  <w:drawing>
                    <wp:anchor distT="0" distB="0" distL="114300" distR="114300" simplePos="0" relativeHeight="251666432" behindDoc="0" locked="0" layoutInCell="1" allowOverlap="1">
                      <wp:simplePos x="0" y="0"/>
                      <wp:positionH relativeFrom="column">
                        <wp:posOffset>265430</wp:posOffset>
                      </wp:positionH>
                      <wp:positionV relativeFrom="paragraph">
                        <wp:posOffset>12700</wp:posOffset>
                      </wp:positionV>
                      <wp:extent cx="3077210" cy="1435100"/>
                      <wp:effectExtent l="0" t="0" r="8890" b="0"/>
                      <wp:wrapNone/>
                      <wp:docPr id="190" name="组合 1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7210" cy="1435100"/>
                                <a:chOff x="3162" y="9834"/>
                                <a:chExt cx="5729" cy="2784"/>
                              </a:xfrm>
                              <a:effectLst/>
                            </wpg:grpSpPr>
                            <wpg:grpSp>
                              <wpg:cNvPr id="191" name="组合 1492"/>
                              <wpg:cNvGrpSpPr/>
                              <wpg:grpSpPr>
                                <a:xfrm>
                                  <a:off x="3172" y="9834"/>
                                  <a:ext cx="5719" cy="1307"/>
                                  <a:chOff x="3172" y="9834"/>
                                  <a:chExt cx="5719" cy="1307"/>
                                </a:xfrm>
                                <a:effectLst/>
                              </wpg:grpSpPr>
                              <wpg:grpSp>
                                <wpg:cNvPr id="192" name="组合 1493"/>
                                <wpg:cNvGrpSpPr/>
                                <wpg:grpSpPr>
                                  <a:xfrm>
                                    <a:off x="3172" y="9839"/>
                                    <a:ext cx="1309" cy="1302"/>
                                    <a:chOff x="3172" y="9839"/>
                                    <a:chExt cx="1309" cy="1302"/>
                                  </a:xfrm>
                                  <a:effectLst/>
                                </wpg:grpSpPr>
                                <wps:wsp>
                                  <wps:cNvPr id="193" name="椭圆 1494"/>
                                  <wps:cNvSpPr>
                                    <a:spLocks noChangeArrowheads="1"/>
                                  </wps:cNvSpPr>
                                  <wps:spPr bwMode="auto">
                                    <a:xfrm>
                                      <a:off x="3172" y="9839"/>
                                      <a:ext cx="1309" cy="1302"/>
                                    </a:xfrm>
                                    <a:prstGeom prst="ellipse">
                                      <a:avLst/>
                                    </a:prstGeom>
                                    <a:solidFill>
                                      <a:srgbClr val="FFFFFF"/>
                                    </a:solidFill>
                                    <a:ln w="9525">
                                      <a:solidFill>
                                        <a:srgbClr val="000000"/>
                                      </a:solidFill>
                                      <a:round/>
                                    </a:ln>
                                    <a:effectLst/>
                                  </wps:spPr>
                                  <wps:bodyPr rot="0" vert="horz" wrap="square" lIns="91440" tIns="45720" rIns="91440" bIns="45720" anchor="t" anchorCtr="0" upright="1">
                                    <a:noAutofit/>
                                  </wps:bodyPr>
                                </wps:wsp>
                                <wps:wsp>
                                  <wps:cNvPr id="194" name="文本框 1495"/>
                                  <wps:cNvSpPr txBox="1">
                                    <a:spLocks noChangeArrowheads="1"/>
                                  </wps:cNvSpPr>
                                  <wps:spPr bwMode="auto">
                                    <a:xfrm>
                                      <a:off x="3278" y="10304"/>
                                      <a:ext cx="1097" cy="468"/>
                                    </a:xfrm>
                                    <a:prstGeom prst="rect">
                                      <a:avLst/>
                                    </a:prstGeom>
                                    <a:solidFill>
                                      <a:srgbClr val="FFFFFF"/>
                                    </a:solidFill>
                                    <a:ln w="9525">
                                      <a:solidFill>
                                        <a:srgbClr val="FFFFFF"/>
                                      </a:solidFill>
                                      <a:miter lim="800000"/>
                                    </a:ln>
                                    <a:effectLst/>
                                  </wps:spPr>
                                  <wps:txbx>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wps:txbx>
                                  <wps:bodyPr rot="0" vert="horz" wrap="square" lIns="0" tIns="0" rIns="0" bIns="0" anchor="t" anchorCtr="0" upright="1">
                                    <a:noAutofit/>
                                  </wps:bodyPr>
                                </wps:wsp>
                              </wpg:grpSp>
                              <wpg:grpSp>
                                <wpg:cNvPr id="195" name="组合 1496"/>
                                <wpg:cNvGrpSpPr/>
                                <wpg:grpSpPr>
                                  <a:xfrm>
                                    <a:off x="4642" y="9839"/>
                                    <a:ext cx="1309" cy="1302"/>
                                    <a:chOff x="4642" y="9839"/>
                                    <a:chExt cx="1309" cy="1302"/>
                                  </a:xfrm>
                                  <a:effectLst/>
                                </wpg:grpSpPr>
                                <wps:wsp>
                                  <wps:cNvPr id="196" name="椭圆 1497"/>
                                  <wps:cNvSpPr>
                                    <a:spLocks noChangeArrowheads="1"/>
                                  </wps:cNvSpPr>
                                  <wps:spPr bwMode="auto">
                                    <a:xfrm>
                                      <a:off x="4642" y="9839"/>
                                      <a:ext cx="1309" cy="1302"/>
                                    </a:xfrm>
                                    <a:prstGeom prst="ellipse">
                                      <a:avLst/>
                                    </a:prstGeom>
                                    <a:solidFill>
                                      <a:srgbClr val="FFFFFF"/>
                                    </a:solidFill>
                                    <a:ln w="9525">
                                      <a:solidFill>
                                        <a:srgbClr val="000000"/>
                                      </a:solidFill>
                                      <a:round/>
                                    </a:ln>
                                    <a:effectLst/>
                                  </wps:spPr>
                                  <wps:bodyPr rot="0" vert="horz" wrap="square" lIns="91440" tIns="45720" rIns="91440" bIns="45720" anchor="t" anchorCtr="0" upright="1">
                                    <a:noAutofit/>
                                  </wps:bodyPr>
                                </wps:wsp>
                                <wps:wsp>
                                  <wps:cNvPr id="197" name="文本框 1498"/>
                                  <wps:cNvSpPr txBox="1">
                                    <a:spLocks noChangeArrowheads="1"/>
                                  </wps:cNvSpPr>
                                  <wps:spPr bwMode="auto">
                                    <a:xfrm>
                                      <a:off x="4756" y="10303"/>
                                      <a:ext cx="1083" cy="468"/>
                                    </a:xfrm>
                                    <a:prstGeom prst="rect">
                                      <a:avLst/>
                                    </a:prstGeom>
                                    <a:solidFill>
                                      <a:srgbClr val="FFFFFF"/>
                                    </a:solidFill>
                                    <a:ln w="9525">
                                      <a:solidFill>
                                        <a:srgbClr val="FFFFFF"/>
                                      </a:solidFill>
                                      <a:miter lim="800000"/>
                                    </a:ln>
                                    <a:effectLst/>
                                  </wps:spPr>
                                  <wps:txbx>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wps:txbx>
                                  <wps:bodyPr rot="0" vert="horz" wrap="square" lIns="0" tIns="0" rIns="0" bIns="0" anchor="t" anchorCtr="0" upright="1">
                                    <a:noAutofit/>
                                  </wps:bodyPr>
                                </wps:wsp>
                              </wpg:grpSp>
                              <wpg:grpSp>
                                <wpg:cNvPr id="198" name="组合 1499"/>
                                <wpg:cNvGrpSpPr/>
                                <wpg:grpSpPr>
                                  <a:xfrm>
                                    <a:off x="6112" y="9834"/>
                                    <a:ext cx="1309" cy="1302"/>
                                    <a:chOff x="6112" y="9834"/>
                                    <a:chExt cx="1309" cy="1302"/>
                                  </a:xfrm>
                                  <a:effectLst/>
                                </wpg:grpSpPr>
                                <wps:wsp>
                                  <wps:cNvPr id="199" name="椭圆 1500"/>
                                  <wps:cNvSpPr>
                                    <a:spLocks noChangeArrowheads="1"/>
                                  </wps:cNvSpPr>
                                  <wps:spPr bwMode="auto">
                                    <a:xfrm>
                                      <a:off x="6112" y="9834"/>
                                      <a:ext cx="1309" cy="1302"/>
                                    </a:xfrm>
                                    <a:prstGeom prst="ellipse">
                                      <a:avLst/>
                                    </a:prstGeom>
                                    <a:solidFill>
                                      <a:srgbClr val="FFFFFF"/>
                                    </a:solidFill>
                                    <a:ln w="9525">
                                      <a:solidFill>
                                        <a:srgbClr val="000000"/>
                                      </a:solidFill>
                                      <a:round/>
                                    </a:ln>
                                    <a:effectLst/>
                                  </wps:spPr>
                                  <wps:bodyPr rot="0" vert="horz" wrap="square" lIns="91440" tIns="45720" rIns="91440" bIns="45720" anchor="t" anchorCtr="0" upright="1">
                                    <a:noAutofit/>
                                  </wps:bodyPr>
                                </wps:wsp>
                                <wps:wsp>
                                  <wps:cNvPr id="200" name="文本框 1501"/>
                                  <wps:cNvSpPr txBox="1">
                                    <a:spLocks noChangeArrowheads="1"/>
                                  </wps:cNvSpPr>
                                  <wps:spPr bwMode="auto">
                                    <a:xfrm>
                                      <a:off x="6220" y="10298"/>
                                      <a:ext cx="1091" cy="468"/>
                                    </a:xfrm>
                                    <a:prstGeom prst="rect">
                                      <a:avLst/>
                                    </a:prstGeom>
                                    <a:solidFill>
                                      <a:srgbClr val="FFFFFF"/>
                                    </a:solidFill>
                                    <a:ln w="9525">
                                      <a:solidFill>
                                        <a:srgbClr val="FFFFFF"/>
                                      </a:solidFill>
                                      <a:miter lim="800000"/>
                                    </a:ln>
                                    <a:effectLst/>
                                  </wps:spPr>
                                  <wps:txbx>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wps:txbx>
                                  <wps:bodyPr rot="0" vert="horz" wrap="square" lIns="0" tIns="0" rIns="0" bIns="0" anchor="t" anchorCtr="0" upright="1">
                                    <a:noAutofit/>
                                  </wps:bodyPr>
                                </wps:wsp>
                              </wpg:grpSp>
                              <wpg:grpSp>
                                <wpg:cNvPr id="201" name="组合 1502"/>
                                <wpg:cNvGrpSpPr/>
                                <wpg:grpSpPr>
                                  <a:xfrm>
                                    <a:off x="7582" y="9834"/>
                                    <a:ext cx="1309" cy="1302"/>
                                    <a:chOff x="7582" y="9834"/>
                                    <a:chExt cx="1309" cy="1302"/>
                                  </a:xfrm>
                                  <a:effectLst/>
                                </wpg:grpSpPr>
                                <wps:wsp>
                                  <wps:cNvPr id="202" name="椭圆 1503"/>
                                  <wps:cNvSpPr>
                                    <a:spLocks noChangeArrowheads="1"/>
                                  </wps:cNvSpPr>
                                  <wps:spPr bwMode="auto">
                                    <a:xfrm>
                                      <a:off x="7582" y="9834"/>
                                      <a:ext cx="1309" cy="1302"/>
                                    </a:xfrm>
                                    <a:prstGeom prst="ellipse">
                                      <a:avLst/>
                                    </a:prstGeom>
                                    <a:solidFill>
                                      <a:srgbClr val="FFFFFF"/>
                                    </a:solidFill>
                                    <a:ln w="9525">
                                      <a:solidFill>
                                        <a:srgbClr val="000000"/>
                                      </a:solidFill>
                                      <a:round/>
                                    </a:ln>
                                    <a:effectLst/>
                                  </wps:spPr>
                                  <wps:bodyPr rot="0" vert="horz" wrap="square" lIns="91440" tIns="45720" rIns="91440" bIns="45720" anchor="t" anchorCtr="0" upright="1">
                                    <a:noAutofit/>
                                  </wps:bodyPr>
                                </wps:wsp>
                                <wps:wsp>
                                  <wps:cNvPr id="203" name="文本框 1504"/>
                                  <wps:cNvSpPr txBox="1">
                                    <a:spLocks noChangeArrowheads="1"/>
                                  </wps:cNvSpPr>
                                  <wps:spPr bwMode="auto">
                                    <a:xfrm>
                                      <a:off x="7696" y="10298"/>
                                      <a:ext cx="1087" cy="468"/>
                                    </a:xfrm>
                                    <a:prstGeom prst="rect">
                                      <a:avLst/>
                                    </a:prstGeom>
                                    <a:solidFill>
                                      <a:srgbClr val="FFFFFF"/>
                                    </a:solidFill>
                                    <a:ln w="9525">
                                      <a:solidFill>
                                        <a:srgbClr val="FFFFFF"/>
                                      </a:solidFill>
                                      <a:miter lim="800000"/>
                                    </a:ln>
                                    <a:effectLst/>
                                  </wps:spPr>
                                  <wps:txbx>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wps:txbx>
                                  <wps:bodyPr rot="0" vert="horz" wrap="square" lIns="0" tIns="0" rIns="0" bIns="0" anchor="t" anchorCtr="0" upright="1">
                                    <a:noAutofit/>
                                  </wps:bodyPr>
                                </wps:wsp>
                              </wpg:grpSp>
                            </wpg:grpSp>
                            <wpg:grpSp>
                              <wpg:cNvPr id="204" name="组合 1505"/>
                              <wpg:cNvGrpSpPr/>
                              <wpg:grpSpPr>
                                <a:xfrm>
                                  <a:off x="3162" y="11311"/>
                                  <a:ext cx="5719" cy="1307"/>
                                  <a:chOff x="3162" y="11311"/>
                                  <a:chExt cx="5719" cy="1307"/>
                                </a:xfrm>
                                <a:effectLst/>
                              </wpg:grpSpPr>
                              <wpg:grpSp>
                                <wpg:cNvPr id="205" name="组合 1506"/>
                                <wpg:cNvGrpSpPr/>
                                <wpg:grpSpPr>
                                  <a:xfrm>
                                    <a:off x="3162" y="11316"/>
                                    <a:ext cx="1309" cy="1302"/>
                                    <a:chOff x="3162" y="11316"/>
                                    <a:chExt cx="1309" cy="1302"/>
                                  </a:xfrm>
                                  <a:effectLst/>
                                </wpg:grpSpPr>
                                <wps:wsp>
                                  <wps:cNvPr id="206" name="椭圆 1507"/>
                                  <wps:cNvSpPr>
                                    <a:spLocks noChangeArrowheads="1"/>
                                  </wps:cNvSpPr>
                                  <wps:spPr bwMode="auto">
                                    <a:xfrm>
                                      <a:off x="3162" y="11316"/>
                                      <a:ext cx="1309" cy="1302"/>
                                    </a:xfrm>
                                    <a:prstGeom prst="ellipse">
                                      <a:avLst/>
                                    </a:prstGeom>
                                    <a:solidFill>
                                      <a:srgbClr val="FFFFFF"/>
                                    </a:solidFill>
                                    <a:ln w="9525">
                                      <a:solidFill>
                                        <a:srgbClr val="000000"/>
                                      </a:solidFill>
                                      <a:round/>
                                    </a:ln>
                                    <a:effectLst/>
                                  </wps:spPr>
                                  <wps:bodyPr rot="0" vert="horz" wrap="square" lIns="91440" tIns="45720" rIns="91440" bIns="45720" anchor="t" anchorCtr="0" upright="1">
                                    <a:noAutofit/>
                                  </wps:bodyPr>
                                </wps:wsp>
                                <wps:wsp>
                                  <wps:cNvPr id="207" name="文本框 1508"/>
                                  <wps:cNvSpPr txBox="1">
                                    <a:spLocks noChangeArrowheads="1"/>
                                  </wps:cNvSpPr>
                                  <wps:spPr bwMode="auto">
                                    <a:xfrm>
                                      <a:off x="3317" y="11781"/>
                                      <a:ext cx="1048" cy="468"/>
                                    </a:xfrm>
                                    <a:prstGeom prst="rect">
                                      <a:avLst/>
                                    </a:prstGeom>
                                    <a:solidFill>
                                      <a:srgbClr val="FFFFFF"/>
                                    </a:solidFill>
                                    <a:ln w="9525">
                                      <a:solidFill>
                                        <a:srgbClr val="FFFFFF"/>
                                      </a:solidFill>
                                      <a:miter lim="800000"/>
                                    </a:ln>
                                    <a:effectLst/>
                                  </wps:spPr>
                                  <wps:txbx>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wps:txbx>
                                  <wps:bodyPr rot="0" vert="horz" wrap="square" lIns="0" tIns="0" rIns="0" bIns="0" anchor="t" anchorCtr="0" upright="1">
                                    <a:noAutofit/>
                                  </wps:bodyPr>
                                </wps:wsp>
                              </wpg:grpSp>
                              <wpg:grpSp>
                                <wpg:cNvPr id="208" name="组合 1509"/>
                                <wpg:cNvGrpSpPr/>
                                <wpg:grpSpPr>
                                  <a:xfrm>
                                    <a:off x="4632" y="11316"/>
                                    <a:ext cx="1309" cy="1302"/>
                                    <a:chOff x="4632" y="11316"/>
                                    <a:chExt cx="1309" cy="1302"/>
                                  </a:xfrm>
                                  <a:effectLst/>
                                </wpg:grpSpPr>
                                <wps:wsp>
                                  <wps:cNvPr id="209" name="椭圆 1510"/>
                                  <wps:cNvSpPr>
                                    <a:spLocks noChangeArrowheads="1"/>
                                  </wps:cNvSpPr>
                                  <wps:spPr bwMode="auto">
                                    <a:xfrm>
                                      <a:off x="4632" y="11316"/>
                                      <a:ext cx="1309" cy="1302"/>
                                    </a:xfrm>
                                    <a:prstGeom prst="ellipse">
                                      <a:avLst/>
                                    </a:prstGeom>
                                    <a:solidFill>
                                      <a:srgbClr val="FFFFFF"/>
                                    </a:solidFill>
                                    <a:ln w="9525">
                                      <a:solidFill>
                                        <a:srgbClr val="000000"/>
                                      </a:solidFill>
                                      <a:round/>
                                    </a:ln>
                                    <a:effectLst/>
                                  </wps:spPr>
                                  <wps:bodyPr rot="0" vert="horz" wrap="square" lIns="91440" tIns="45720" rIns="91440" bIns="45720" anchor="t" anchorCtr="0" upright="1">
                                    <a:noAutofit/>
                                  </wps:bodyPr>
                                </wps:wsp>
                                <wps:wsp>
                                  <wps:cNvPr id="210" name="文本框 1511"/>
                                  <wps:cNvSpPr txBox="1">
                                    <a:spLocks noChangeArrowheads="1"/>
                                  </wps:cNvSpPr>
                                  <wps:spPr bwMode="auto">
                                    <a:xfrm>
                                      <a:off x="4753" y="11782"/>
                                      <a:ext cx="1076" cy="468"/>
                                    </a:xfrm>
                                    <a:prstGeom prst="rect">
                                      <a:avLst/>
                                    </a:prstGeom>
                                    <a:solidFill>
                                      <a:srgbClr val="FFFFFF"/>
                                    </a:solidFill>
                                    <a:ln w="9525">
                                      <a:solidFill>
                                        <a:srgbClr val="FFFFFF"/>
                                      </a:solidFill>
                                      <a:miter lim="800000"/>
                                    </a:ln>
                                    <a:effectLst/>
                                  </wps:spPr>
                                  <wps:txbx>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wps:txbx>
                                  <wps:bodyPr rot="0" vert="horz" wrap="square" lIns="0" tIns="0" rIns="0" bIns="0" anchor="t" anchorCtr="0" upright="1">
                                    <a:noAutofit/>
                                  </wps:bodyPr>
                                </wps:wsp>
                              </wpg:grpSp>
                              <wpg:grpSp>
                                <wpg:cNvPr id="211" name="组合 1512"/>
                                <wpg:cNvGrpSpPr/>
                                <wpg:grpSpPr>
                                  <a:xfrm>
                                    <a:off x="6102" y="11311"/>
                                    <a:ext cx="1309" cy="1302"/>
                                    <a:chOff x="6102" y="11311"/>
                                    <a:chExt cx="1309" cy="1302"/>
                                  </a:xfrm>
                                  <a:effectLst/>
                                </wpg:grpSpPr>
                                <wps:wsp>
                                  <wps:cNvPr id="212" name="椭圆 1513"/>
                                  <wps:cNvSpPr>
                                    <a:spLocks noChangeArrowheads="1"/>
                                  </wps:cNvSpPr>
                                  <wps:spPr bwMode="auto">
                                    <a:xfrm>
                                      <a:off x="6102" y="11311"/>
                                      <a:ext cx="1309" cy="1302"/>
                                    </a:xfrm>
                                    <a:prstGeom prst="ellipse">
                                      <a:avLst/>
                                    </a:prstGeom>
                                    <a:solidFill>
                                      <a:srgbClr val="FFFFFF"/>
                                    </a:solidFill>
                                    <a:ln w="9525">
                                      <a:solidFill>
                                        <a:srgbClr val="000000"/>
                                      </a:solidFill>
                                      <a:round/>
                                    </a:ln>
                                    <a:effectLst/>
                                  </wps:spPr>
                                  <wps:bodyPr rot="0" vert="horz" wrap="square" lIns="91440" tIns="45720" rIns="91440" bIns="45720" anchor="t" anchorCtr="0" upright="1">
                                    <a:noAutofit/>
                                  </wps:bodyPr>
                                </wps:wsp>
                                <wps:wsp>
                                  <wps:cNvPr id="213" name="文本框 1514"/>
                                  <wps:cNvSpPr txBox="1">
                                    <a:spLocks noChangeArrowheads="1"/>
                                  </wps:cNvSpPr>
                                  <wps:spPr bwMode="auto">
                                    <a:xfrm>
                                      <a:off x="6219" y="11777"/>
                                      <a:ext cx="1082" cy="468"/>
                                    </a:xfrm>
                                    <a:prstGeom prst="rect">
                                      <a:avLst/>
                                    </a:prstGeom>
                                    <a:solidFill>
                                      <a:srgbClr val="FFFFFF"/>
                                    </a:solidFill>
                                    <a:ln w="9525">
                                      <a:solidFill>
                                        <a:srgbClr val="FFFFFF"/>
                                      </a:solidFill>
                                      <a:miter lim="800000"/>
                                    </a:ln>
                                    <a:effectLst/>
                                  </wps:spPr>
                                  <wps:txbx>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wps:txbx>
                                  <wps:bodyPr rot="0" vert="horz" wrap="square" lIns="0" tIns="0" rIns="0" bIns="0" anchor="t" anchorCtr="0" upright="1">
                                    <a:noAutofit/>
                                  </wps:bodyPr>
                                </wps:wsp>
                              </wpg:grpSp>
                              <wpg:grpSp>
                                <wpg:cNvPr id="214" name="组合 1515"/>
                                <wpg:cNvGrpSpPr/>
                                <wpg:grpSpPr>
                                  <a:xfrm>
                                    <a:off x="7572" y="11311"/>
                                    <a:ext cx="1309" cy="1302"/>
                                    <a:chOff x="7572" y="11311"/>
                                    <a:chExt cx="1309" cy="1302"/>
                                  </a:xfrm>
                                  <a:effectLst/>
                                </wpg:grpSpPr>
                                <wps:wsp>
                                  <wps:cNvPr id="215" name="椭圆 1516"/>
                                  <wps:cNvSpPr>
                                    <a:spLocks noChangeArrowheads="1"/>
                                  </wps:cNvSpPr>
                                  <wps:spPr bwMode="auto">
                                    <a:xfrm>
                                      <a:off x="7572" y="11311"/>
                                      <a:ext cx="1309" cy="1302"/>
                                    </a:xfrm>
                                    <a:prstGeom prst="ellipse">
                                      <a:avLst/>
                                    </a:prstGeom>
                                    <a:solidFill>
                                      <a:srgbClr val="FFFFFF"/>
                                    </a:solidFill>
                                    <a:ln w="9525">
                                      <a:solidFill>
                                        <a:srgbClr val="000000"/>
                                      </a:solidFill>
                                      <a:round/>
                                    </a:ln>
                                    <a:effectLst/>
                                  </wps:spPr>
                                  <wps:bodyPr rot="0" vert="horz" wrap="square" lIns="91440" tIns="45720" rIns="91440" bIns="45720" anchor="t" anchorCtr="0" upright="1">
                                    <a:noAutofit/>
                                  </wps:bodyPr>
                                </wps:wsp>
                                <wps:wsp>
                                  <wps:cNvPr id="216" name="文本框 1517"/>
                                  <wps:cNvSpPr txBox="1">
                                    <a:spLocks noChangeArrowheads="1"/>
                                  </wps:cNvSpPr>
                                  <wps:spPr bwMode="auto">
                                    <a:xfrm>
                                      <a:off x="7697" y="11777"/>
                                      <a:ext cx="1076" cy="468"/>
                                    </a:xfrm>
                                    <a:prstGeom prst="rect">
                                      <a:avLst/>
                                    </a:prstGeom>
                                    <a:solidFill>
                                      <a:srgbClr val="FFFFFF"/>
                                    </a:solidFill>
                                    <a:ln w="9525">
                                      <a:solidFill>
                                        <a:srgbClr val="FFFFFF"/>
                                      </a:solidFill>
                                      <a:miter lim="800000"/>
                                    </a:ln>
                                    <a:effectLst/>
                                  </wps:spPr>
                                  <wps:txbx>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wps:txbx>
                                  <wps:bodyPr rot="0" vert="horz" wrap="square" lIns="0" tIns="0" rIns="0" bIns="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组合 1491" o:spid="_x0000_s1061" style="position:absolute;left:0;text-align:left;margin-left:20.9pt;margin-top:1pt;width:242.3pt;height:113pt;z-index:251666432" coordorigin="3162,9834" coordsize="5729,2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">
                      <v:group id="组合 1492" o:spid="_x0000_s1062" style="position:absolute;left:3172;top:9834;width:5719;height:1307" coordorigin="3172,9834" coordsize="5719,1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group id="组合 1493" o:spid="_x0000_s1063" style="position:absolute;left:3172;top:9839;width:1309;height:1302" coordorigin="3172,9839" coordsize="1309,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oval id="椭圆 1494" o:spid="_x0000_s1064" style="position:absolute;left:3172;top:9839;width:1309;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"/>
                          <v:shape id="文本框 1495" o:spid="_x0000_s1065" type="#_x0000_t202" style="position:absolute;left:3278;top:10304;width:1097;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" strokecolor="white">
                            <v:textbox inset="0,0,0,0">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v:textbox>
                          </v:shape>
                        </v:group>
                        <v:group id="组合 1496" o:spid="_x0000_s1066" style="position:absolute;left:4642;top:9839;width:1309;height:1302" coordorigin="4642,9839" coordsize="1309,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oval id="椭圆 1497" o:spid="_x0000_s1067" style="position:absolute;left:4642;top:9839;width:1309;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"/>
                          <v:shape id="文本框 1498" o:spid="_x0000_s1068" type="#_x0000_t202" style="position:absolute;left:4756;top:10303;width:1083;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" strokecolor="white">
                            <v:textbox inset="0,0,0,0">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v:textbox>
                          </v:shape>
                        </v:group>
                        <v:group id="组合 1499" o:spid="_x0000_s1069" style="position:absolute;left:6112;top:9834;width:1309;height:1302" coordorigin="6112,9834" coordsize="1309,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oval id="椭圆 1500" o:spid="_x0000_s1070" style="position:absolute;left:6112;top:9834;width:1309;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"/>
                          <v:shape id="文本框 1501" o:spid="_x0000_s1071" type="#_x0000_t202" style="position:absolute;left:6220;top:10298;width:1091;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" strokecolor="white">
                            <v:textbox inset="0,0,0,0">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v:textbox>
                          </v:shape>
                        </v:group>
                        <v:group id="组合 1502" o:spid="_x0000_s1072" style="position:absolute;left:7582;top:9834;width:1309;height:1302" coordorigin="7582,9834" coordsize="1309,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oval id="椭圆 1503" o:spid="_x0000_s1073" style="position:absolute;left:7582;top:9834;width:1309;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"/>
                          <v:shape id="文本框 1504" o:spid="_x0000_s1074" type="#_x0000_t202" style="position:absolute;left:7696;top:10298;width:1087;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" strokecolor="white">
                            <v:textbox inset="0,0,0,0">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v:textbox>
                          </v:shape>
                        </v:group>
                      </v:group>
                      <v:group id="组合 1505" o:spid="_x0000_s1075" style="position:absolute;left:3162;top:11311;width:5719;height:1307" coordorigin="3162,11311" coordsize="5719,1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group id="组合 1506" o:spid="_x0000_s1076" style="position:absolute;left:3162;top:11316;width:1309;height:1302" coordorigin="3162,11316" coordsize="1309,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oval id="椭圆 1507" o:spid="_x0000_s1077" style="position:absolute;left:3162;top:11316;width:1309;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"/>
                          <v:shape id="文本框 1508" o:spid="_x0000_s1078" type="#_x0000_t202" style="position:absolute;left:3317;top:11781;width:104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" strokecolor="white">
                            <v:textbox inset="0,0,0,0">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v:textbox>
                          </v:shape>
                        </v:group>
                        <v:group id="组合 1509" o:spid="_x0000_s1079" style="position:absolute;left:4632;top:11316;width:1309;height:1302" coordorigin="4632,11316" coordsize="1309,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oval id="椭圆 1510" o:spid="_x0000_s1080" style="position:absolute;left:4632;top:11316;width:1309;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"/>
                          <v:shape id="文本框 1511" o:spid="_x0000_s1081" type="#_x0000_t202" style="position:absolute;left:4753;top:11782;width:1076;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" strokecolor="white">
                            <v:textbox inset="0,0,0,0">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v:textbox>
                          </v:shape>
                        </v:group>
                        <v:group id="组合 1512" o:spid="_x0000_s1082" style="position:absolute;left:6102;top:11311;width:1309;height:1302" coordorigin="6102,11311" coordsize="1309,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oval id="椭圆 1513" o:spid="_x0000_s1083" style="position:absolute;left:6102;top:11311;width:1309;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"/>
                          <v:shape id="文本框 1514" o:spid="_x0000_s1084" type="#_x0000_t202" style="position:absolute;left:6219;top:11777;width:1082;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" strokecolor="white">
                            <v:textbox inset="0,0,0,0">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v:textbox>
                          </v:shape>
                        </v:group>
                        <v:group id="组合 1515" o:spid="_x0000_s1085" style="position:absolute;left:7572;top:11311;width:1309;height:1302" coordorigin="7572,11311" coordsize="1309,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oval id="椭圆 1516" o:spid="_x0000_s1086" style="position:absolute;left:7572;top:11311;width:1309;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shape id="文本框 1517" o:spid="_x0000_s1087" type="#_x0000_t202" style="position:absolute;left:7697;top:11777;width:1076;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" strokecolor="white">
                            <v:textbox inset="0,0,0,0">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v:textbox>
                          </v:shape>
                        </v:group>
                      </v:group>
                    </v:group>
                  </w:pict>
                </mc:Fallback>
              </mc:AlternateContent>
            </w:r>
          </w:p>
        </w:tc>
        <w:tc>
          <w:tcPr>
            <w:tcW w:w="1105"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738" w:type="dxa"/>
            <w:gridSpan w:val="2"/>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cantSplit/>
          <w:trHeight w:val="400"/>
        </w:trPr>
        <w:tc>
          <w:tcPr>
            <w:tcW w:w="310" w:type="dxa"/>
            <w:vMerge/>
            <w:tcBorders>
              <w:top w:val="nil"/>
              <w:left w:val="single" w:sz="12" w:space="0" w:color="auto"/>
              <w:bottom w:val="nil"/>
              <w:right w:val="nil"/>
            </w:tcBorders>
            <w:vAlign w:val="center"/>
          </w:tcPr>
          <w:p w:rsidR="001E7D34" w:rsidRPr="007B6D0E" w:rsidRDefault="001E7D34">
            <w:pPr>
              <w:spacing w:line="300" w:lineRule="exact"/>
              <w:jc w:val="both"/>
              <w:rPr>
                <w:rFonts w:ascii="宋体" w:hAnsi="宋体" w:cs="宋体"/>
                <w:color w:val="000000"/>
                <w:sz w:val="24"/>
                <w:szCs w:val="24"/>
                <w:lang w:eastAsia="zh-CN"/>
              </w:rPr>
            </w:pPr>
          </w:p>
        </w:tc>
        <w:tc>
          <w:tcPr>
            <w:tcW w:w="1266" w:type="dxa"/>
            <w:gridSpan w:val="3"/>
            <w:vMerge/>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lang w:eastAsia="zh-CN"/>
              </w:rPr>
            </w:pPr>
          </w:p>
        </w:tc>
        <w:tc>
          <w:tcPr>
            <w:tcW w:w="6074" w:type="dxa"/>
            <w:gridSpan w:val="12"/>
            <w:vMerge/>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105" w:type="dxa"/>
            <w:gridSpan w:val="2"/>
            <w:tcBorders>
              <w:top w:val="nil"/>
              <w:left w:val="nil"/>
              <w:bottom w:val="nil"/>
              <w:right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color w:val="000000"/>
                <w:spacing w:val="-2"/>
                <w:sz w:val="24"/>
                <w:szCs w:val="24"/>
              </w:rPr>
              <w:t>(从后</w:t>
            </w:r>
          </w:p>
        </w:tc>
        <w:tc>
          <w:tcPr>
            <w:tcW w:w="738" w:type="dxa"/>
            <w:gridSpan w:val="2"/>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cantSplit/>
          <w:trHeight w:val="400"/>
        </w:trPr>
        <w:tc>
          <w:tcPr>
            <w:tcW w:w="310" w:type="dxa"/>
            <w:vMerge/>
            <w:tcBorders>
              <w:top w:val="nil"/>
              <w:left w:val="single" w:sz="12" w:space="0" w:color="auto"/>
              <w:bottom w:val="nil"/>
              <w:right w:val="nil"/>
            </w:tcBorders>
            <w:vAlign w:val="center"/>
          </w:tcPr>
          <w:p w:rsidR="001E7D34" w:rsidRPr="007B6D0E" w:rsidRDefault="001E7D34">
            <w:pPr>
              <w:spacing w:line="300" w:lineRule="exact"/>
              <w:jc w:val="both"/>
              <w:rPr>
                <w:rFonts w:ascii="宋体" w:hAnsi="宋体" w:cs="宋体"/>
                <w:color w:val="000000"/>
                <w:sz w:val="24"/>
                <w:szCs w:val="24"/>
                <w:lang w:eastAsia="zh-CN"/>
              </w:rPr>
            </w:pPr>
          </w:p>
        </w:tc>
        <w:tc>
          <w:tcPr>
            <w:tcW w:w="1266" w:type="dxa"/>
            <w:gridSpan w:val="3"/>
            <w:vMerge/>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lang w:eastAsia="zh-CN"/>
              </w:rPr>
            </w:pPr>
          </w:p>
        </w:tc>
        <w:tc>
          <w:tcPr>
            <w:tcW w:w="6074" w:type="dxa"/>
            <w:gridSpan w:val="12"/>
            <w:vMerge/>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105" w:type="dxa"/>
            <w:gridSpan w:val="2"/>
            <w:tcBorders>
              <w:top w:val="nil"/>
              <w:left w:val="nil"/>
              <w:bottom w:val="nil"/>
              <w:right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color w:val="000000"/>
                <w:spacing w:val="-2"/>
                <w:sz w:val="24"/>
                <w:szCs w:val="24"/>
              </w:rPr>
              <w:t>操作</w:t>
            </w:r>
          </w:p>
        </w:tc>
        <w:tc>
          <w:tcPr>
            <w:tcW w:w="738" w:type="dxa"/>
            <w:gridSpan w:val="2"/>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cantSplit/>
          <w:trHeight w:val="400"/>
        </w:trPr>
        <w:tc>
          <w:tcPr>
            <w:tcW w:w="310" w:type="dxa"/>
            <w:vMerge/>
            <w:tcBorders>
              <w:top w:val="nil"/>
              <w:left w:val="single" w:sz="12" w:space="0" w:color="auto"/>
              <w:bottom w:val="nil"/>
              <w:right w:val="nil"/>
            </w:tcBorders>
            <w:vAlign w:val="center"/>
          </w:tcPr>
          <w:p w:rsidR="001E7D34" w:rsidRPr="007B6D0E" w:rsidRDefault="001E7D34">
            <w:pPr>
              <w:spacing w:line="300" w:lineRule="exact"/>
              <w:jc w:val="both"/>
              <w:rPr>
                <w:rFonts w:ascii="宋体" w:hAnsi="宋体" w:cs="宋体"/>
                <w:color w:val="000000"/>
                <w:sz w:val="24"/>
                <w:szCs w:val="24"/>
                <w:lang w:eastAsia="zh-CN"/>
              </w:rPr>
            </w:pPr>
          </w:p>
        </w:tc>
        <w:tc>
          <w:tcPr>
            <w:tcW w:w="1266" w:type="dxa"/>
            <w:gridSpan w:val="3"/>
            <w:vMerge/>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lang w:eastAsia="zh-CN"/>
              </w:rPr>
            </w:pPr>
          </w:p>
        </w:tc>
        <w:tc>
          <w:tcPr>
            <w:tcW w:w="6074" w:type="dxa"/>
            <w:gridSpan w:val="12"/>
            <w:vMerge/>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105" w:type="dxa"/>
            <w:gridSpan w:val="2"/>
            <w:tcBorders>
              <w:top w:val="nil"/>
              <w:left w:val="nil"/>
              <w:bottom w:val="nil"/>
              <w:right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color w:val="000000"/>
                <w:spacing w:val="-2"/>
                <w:sz w:val="24"/>
                <w:szCs w:val="24"/>
              </w:rPr>
              <w:t>仓方</w:t>
            </w:r>
          </w:p>
        </w:tc>
        <w:tc>
          <w:tcPr>
            <w:tcW w:w="738" w:type="dxa"/>
            <w:gridSpan w:val="2"/>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cantSplit/>
          <w:trHeight w:val="400"/>
        </w:trPr>
        <w:tc>
          <w:tcPr>
            <w:tcW w:w="310" w:type="dxa"/>
            <w:vMerge/>
            <w:tcBorders>
              <w:top w:val="nil"/>
              <w:left w:val="single" w:sz="12" w:space="0" w:color="auto"/>
              <w:bottom w:val="nil"/>
              <w:right w:val="nil"/>
            </w:tcBorders>
            <w:vAlign w:val="center"/>
          </w:tcPr>
          <w:p w:rsidR="001E7D34" w:rsidRPr="007B6D0E" w:rsidRDefault="001E7D34">
            <w:pPr>
              <w:spacing w:line="300" w:lineRule="exact"/>
              <w:jc w:val="both"/>
              <w:rPr>
                <w:rFonts w:ascii="宋体" w:hAnsi="宋体" w:cs="宋体"/>
                <w:color w:val="000000"/>
                <w:sz w:val="24"/>
                <w:szCs w:val="24"/>
                <w:lang w:eastAsia="zh-CN"/>
              </w:rPr>
            </w:pPr>
          </w:p>
        </w:tc>
        <w:tc>
          <w:tcPr>
            <w:tcW w:w="1266" w:type="dxa"/>
            <w:gridSpan w:val="3"/>
            <w:vMerge/>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lang w:eastAsia="zh-CN"/>
              </w:rPr>
            </w:pPr>
          </w:p>
        </w:tc>
        <w:tc>
          <w:tcPr>
            <w:tcW w:w="6074" w:type="dxa"/>
            <w:gridSpan w:val="12"/>
            <w:vMerge/>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105" w:type="dxa"/>
            <w:gridSpan w:val="2"/>
            <w:tcBorders>
              <w:top w:val="nil"/>
              <w:left w:val="nil"/>
              <w:bottom w:val="nil"/>
              <w:right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color w:val="000000"/>
                <w:spacing w:val="-2"/>
                <w:sz w:val="24"/>
                <w:szCs w:val="24"/>
              </w:rPr>
              <w:t>向看)</w:t>
            </w:r>
          </w:p>
        </w:tc>
        <w:tc>
          <w:tcPr>
            <w:tcW w:w="738" w:type="dxa"/>
            <w:gridSpan w:val="2"/>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cantSplit/>
          <w:trHeight w:val="669"/>
        </w:trPr>
        <w:tc>
          <w:tcPr>
            <w:tcW w:w="310" w:type="dxa"/>
            <w:vMerge/>
            <w:tcBorders>
              <w:top w:val="nil"/>
              <w:left w:val="single" w:sz="12" w:space="0" w:color="auto"/>
              <w:bottom w:val="nil"/>
              <w:right w:val="nil"/>
            </w:tcBorders>
            <w:vAlign w:val="center"/>
          </w:tcPr>
          <w:p w:rsidR="001E7D34" w:rsidRPr="007B6D0E" w:rsidRDefault="001E7D34">
            <w:pPr>
              <w:spacing w:line="300" w:lineRule="exact"/>
              <w:jc w:val="both"/>
              <w:rPr>
                <w:rFonts w:ascii="宋体" w:hAnsi="宋体" w:cs="宋体"/>
                <w:color w:val="000000"/>
                <w:sz w:val="24"/>
                <w:szCs w:val="24"/>
                <w:lang w:eastAsia="zh-CN"/>
              </w:rPr>
            </w:pPr>
          </w:p>
        </w:tc>
        <w:tc>
          <w:tcPr>
            <w:tcW w:w="1266" w:type="dxa"/>
            <w:gridSpan w:val="3"/>
            <w:vMerge/>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lang w:eastAsia="zh-CN"/>
              </w:rPr>
            </w:pPr>
          </w:p>
        </w:tc>
        <w:tc>
          <w:tcPr>
            <w:tcW w:w="6074" w:type="dxa"/>
            <w:gridSpan w:val="12"/>
            <w:vMerge/>
            <w:tcBorders>
              <w:top w:val="nil"/>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105" w:type="dxa"/>
            <w:gridSpan w:val="2"/>
            <w:tcBorders>
              <w:top w:val="nil"/>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738" w:type="dxa"/>
            <w:gridSpan w:val="2"/>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p w:rsidR="001E7D34" w:rsidRPr="007B6D0E" w:rsidRDefault="001E7D34">
            <w:pPr>
              <w:pStyle w:val="a2"/>
              <w:spacing w:after="0" w:line="300" w:lineRule="exact"/>
              <w:ind w:firstLine="240"/>
              <w:jc w:val="center"/>
              <w:rPr>
                <w:rFonts w:ascii="宋体" w:hAnsi="宋体" w:cs="宋体"/>
                <w:color w:val="000000"/>
                <w:sz w:val="24"/>
                <w:szCs w:val="24"/>
              </w:rPr>
            </w:pPr>
          </w:p>
        </w:tc>
      </w:tr>
      <w:tr w:rsidR="001E7D34">
        <w:trPr>
          <w:cantSplit/>
          <w:trHeight w:val="400"/>
        </w:trPr>
        <w:tc>
          <w:tcPr>
            <w:tcW w:w="310" w:type="dxa"/>
            <w:vMerge w:val="restart"/>
            <w:tcBorders>
              <w:top w:val="nil"/>
              <w:left w:val="single" w:sz="12" w:space="0" w:color="auto"/>
              <w:bottom w:val="nil"/>
              <w:right w:val="nil"/>
            </w:tcBorders>
            <w:vAlign w:val="center"/>
          </w:tcPr>
          <w:p w:rsidR="001E7D34" w:rsidRPr="007B6D0E" w:rsidRDefault="001E7D34">
            <w:pPr>
              <w:spacing w:line="300" w:lineRule="exact"/>
              <w:jc w:val="both"/>
              <w:rPr>
                <w:rFonts w:ascii="宋体" w:hAnsi="宋体" w:cs="宋体"/>
                <w:color w:val="000000"/>
                <w:sz w:val="24"/>
                <w:szCs w:val="24"/>
                <w:lang w:eastAsia="zh-CN"/>
              </w:rPr>
            </w:pPr>
          </w:p>
        </w:tc>
        <w:tc>
          <w:tcPr>
            <w:tcW w:w="1266" w:type="dxa"/>
            <w:gridSpan w:val="3"/>
            <w:vMerge w:val="restart"/>
            <w:tcBorders>
              <w:top w:val="nil"/>
              <w:left w:val="nil"/>
              <w:bottom w:val="nil"/>
              <w:right w:val="single" w:sz="12" w:space="0" w:color="auto"/>
            </w:tcBorders>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特种设备代码</w:t>
            </w:r>
          </w:p>
        </w:tc>
        <w:tc>
          <w:tcPr>
            <w:tcW w:w="7179" w:type="dxa"/>
            <w:gridSpan w:val="14"/>
            <w:vMerge w:val="restart"/>
            <w:tcBorders>
              <w:top w:val="single" w:sz="12" w:space="0" w:color="auto"/>
              <w:left w:val="single" w:sz="12" w:space="0" w:color="auto"/>
              <w:bottom w:val="single" w:sz="12" w:space="0" w:color="auto"/>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738" w:type="dxa"/>
            <w:gridSpan w:val="2"/>
            <w:tcBorders>
              <w:top w:val="nil"/>
              <w:left w:val="single" w:sz="12" w:space="0" w:color="auto"/>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cantSplit/>
          <w:trHeight w:hRule="exact" w:val="227"/>
        </w:trPr>
        <w:tc>
          <w:tcPr>
            <w:tcW w:w="310" w:type="dxa"/>
            <w:vMerge/>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66" w:type="dxa"/>
            <w:gridSpan w:val="3"/>
            <w:vMerge/>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7179" w:type="dxa"/>
            <w:gridSpan w:val="14"/>
            <w:vMerge/>
            <w:tcBorders>
              <w:left w:val="single" w:sz="12" w:space="0" w:color="auto"/>
              <w:bottom w:val="single" w:sz="12" w:space="0" w:color="auto"/>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738" w:type="dxa"/>
            <w:gridSpan w:val="2"/>
            <w:tcBorders>
              <w:top w:val="nil"/>
              <w:left w:val="single" w:sz="12" w:space="0" w:color="auto"/>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cantSplit/>
          <w:trHeight w:hRule="exact" w:val="90"/>
        </w:trPr>
        <w:tc>
          <w:tcPr>
            <w:tcW w:w="310" w:type="dxa"/>
            <w:vMerge/>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66" w:type="dxa"/>
            <w:gridSpan w:val="3"/>
            <w:vMerge/>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7179" w:type="dxa"/>
            <w:gridSpan w:val="14"/>
            <w:vMerge/>
            <w:tcBorders>
              <w:left w:val="single" w:sz="12" w:space="0" w:color="auto"/>
              <w:bottom w:val="single" w:sz="12" w:space="0" w:color="auto"/>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738" w:type="dxa"/>
            <w:gridSpan w:val="2"/>
            <w:tcBorders>
              <w:top w:val="nil"/>
              <w:left w:val="single" w:sz="12" w:space="0" w:color="auto"/>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cantSplit/>
          <w:trHeight w:hRule="exact" w:val="160"/>
        </w:trPr>
        <w:tc>
          <w:tcPr>
            <w:tcW w:w="310" w:type="dxa"/>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7622" w:type="dxa"/>
            <w:gridSpan w:val="16"/>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23" w:type="dxa"/>
            <w:tcBorders>
              <w:top w:val="single" w:sz="4" w:space="0" w:color="auto"/>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738" w:type="dxa"/>
            <w:gridSpan w:val="2"/>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trHeight w:val="597"/>
        </w:trPr>
        <w:tc>
          <w:tcPr>
            <w:tcW w:w="310" w:type="dxa"/>
            <w:tcBorders>
              <w:top w:val="nil"/>
              <w:bottom w:val="nil"/>
              <w:right w:val="nil"/>
            </w:tcBorders>
            <w:vAlign w:val="center"/>
          </w:tcPr>
          <w:p w:rsidR="001E7D34" w:rsidRPr="007B6D0E" w:rsidRDefault="001E7D34">
            <w:pPr>
              <w:spacing w:line="300" w:lineRule="exact"/>
              <w:jc w:val="center"/>
              <w:rPr>
                <w:rFonts w:ascii="宋体" w:hAnsi="宋体" w:cs="宋体"/>
                <w:color w:val="000000"/>
                <w:sz w:val="24"/>
                <w:szCs w:val="24"/>
                <w:lang w:eastAsia="zh-CN"/>
              </w:rPr>
            </w:pPr>
          </w:p>
        </w:tc>
        <w:tc>
          <w:tcPr>
            <w:tcW w:w="1259" w:type="dxa"/>
            <w:gridSpan w:val="2"/>
            <w:tcBorders>
              <w:top w:val="nil"/>
              <w:left w:val="nil"/>
              <w:bottom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制造单位名称</w:t>
            </w:r>
          </w:p>
        </w:tc>
        <w:tc>
          <w:tcPr>
            <w:tcW w:w="7203" w:type="dxa"/>
            <w:gridSpan w:val="16"/>
            <w:tcBorders>
              <w:top w:val="single" w:sz="12" w:space="0" w:color="auto"/>
              <w:bottom w:val="single" w:sz="12" w:space="0" w:color="auto"/>
            </w:tcBorders>
            <w:vAlign w:val="center"/>
          </w:tcPr>
          <w:p w:rsidR="001E7D34" w:rsidRPr="007B6D0E" w:rsidRDefault="001E7D34">
            <w:pPr>
              <w:spacing w:line="300" w:lineRule="exact"/>
              <w:jc w:val="center"/>
              <w:rPr>
                <w:rFonts w:ascii="宋体" w:hAnsi="宋体" w:cs="宋体"/>
                <w:color w:val="000000"/>
                <w:sz w:val="24"/>
                <w:szCs w:val="24"/>
              </w:rPr>
            </w:pPr>
          </w:p>
        </w:tc>
        <w:tc>
          <w:tcPr>
            <w:tcW w:w="721" w:type="dxa"/>
            <w:tcBorders>
              <w:top w:val="nil"/>
              <w:bottom w:val="nil"/>
            </w:tcBorders>
            <w:vAlign w:val="center"/>
          </w:tcPr>
          <w:p w:rsidR="001E7D34" w:rsidRPr="007B6D0E" w:rsidRDefault="001E7D34">
            <w:pPr>
              <w:spacing w:line="300" w:lineRule="exact"/>
              <w:jc w:val="center"/>
              <w:rPr>
                <w:rFonts w:ascii="宋体" w:hAnsi="宋体" w:cs="宋体"/>
                <w:color w:val="000000"/>
                <w:sz w:val="24"/>
                <w:szCs w:val="24"/>
              </w:rPr>
            </w:pPr>
          </w:p>
        </w:tc>
      </w:tr>
      <w:tr w:rsidR="001E7D34">
        <w:trPr>
          <w:trHeight w:val="471"/>
        </w:trPr>
        <w:tc>
          <w:tcPr>
            <w:tcW w:w="9493" w:type="dxa"/>
            <w:gridSpan w:val="20"/>
            <w:tcBorders>
              <w:top w:val="nil"/>
              <w:bottom w:val="single" w:sz="12" w:space="0" w:color="auto"/>
            </w:tcBorders>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铭牌的拓印件或者复印件存于移动式压力容器产品质量证明书中</w:t>
            </w:r>
          </w:p>
        </w:tc>
      </w:tr>
    </w:tbl>
    <w:p w:rsidR="001E7D34" w:rsidRPr="007B6D0E" w:rsidRDefault="001E7D34">
      <w:pPr>
        <w:pStyle w:val="a2"/>
        <w:ind w:firstLineChars="0" w:firstLine="0"/>
        <w:rPr>
          <w:rFonts w:ascii="宋体" w:hAnsi="宋体" w:cs="宋体"/>
          <w:color w:val="000000"/>
          <w:sz w:val="36"/>
          <w:szCs w:val="36"/>
          <w:lang w:eastAsia="zh-CN"/>
        </w:rPr>
      </w:pPr>
    </w:p>
    <w:p w:rsidR="001E7D34" w:rsidRPr="007B6D0E" w:rsidRDefault="001E7D34">
      <w:pPr>
        <w:spacing w:line="401" w:lineRule="exact"/>
        <w:jc w:val="center"/>
        <w:rPr>
          <w:rFonts w:ascii="黑体" w:eastAsia="黑体" w:hAnsi="黑体" w:cs="黑体"/>
          <w:color w:val="000000"/>
          <w:spacing w:val="4"/>
          <w:sz w:val="28"/>
          <w:szCs w:val="28"/>
          <w:lang w:val="zh-CN" w:eastAsia="zh-CN" w:bidi="ar-SA"/>
        </w:rPr>
      </w:pPr>
    </w:p>
    <w:p w:rsidR="001E7D34" w:rsidRPr="007B6D0E" w:rsidRDefault="00307CAD">
      <w:pPr>
        <w:spacing w:line="401" w:lineRule="exact"/>
        <w:jc w:val="center"/>
        <w:rPr>
          <w:rFonts w:ascii="宋体" w:hAnsi="宋体" w:cs="宋体"/>
          <w:color w:val="000000"/>
          <w:spacing w:val="4"/>
          <w:sz w:val="28"/>
          <w:szCs w:val="28"/>
          <w:lang w:val="zh-CN" w:eastAsia="zh-CN" w:bidi="ar-SA"/>
        </w:rPr>
      </w:pPr>
      <w:r>
        <w:rPr>
          <w:noProof/>
        </w:rPr>
        <mc:AlternateContent>
          <mc:Choice Requires="wpg">
            <w:drawing>
              <wp:anchor distT="0" distB="0" distL="114300" distR="114300" simplePos="0" relativeHeight="251663360" behindDoc="0" locked="0" layoutInCell="1" allowOverlap="1">
                <wp:simplePos x="0" y="0"/>
                <wp:positionH relativeFrom="column">
                  <wp:posOffset>5028565</wp:posOffset>
                </wp:positionH>
                <wp:positionV relativeFrom="paragraph">
                  <wp:posOffset>198755</wp:posOffset>
                </wp:positionV>
                <wp:extent cx="800100" cy="935355"/>
                <wp:effectExtent l="0" t="0" r="0" b="17145"/>
                <wp:wrapNone/>
                <wp:docPr id="143" name="组合 1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100" cy="935355"/>
                          <a:chOff x="9372" y="3631"/>
                          <a:chExt cx="1260" cy="1473"/>
                        </a:xfrm>
                        <a:effectLst/>
                      </wpg:grpSpPr>
                      <wps:wsp>
                        <wps:cNvPr id="144" name="文本框 1427"/>
                        <wps:cNvSpPr txBox="1">
                          <a:spLocks noChangeArrowheads="1"/>
                        </wps:cNvSpPr>
                        <wps:spPr bwMode="auto">
                          <a:xfrm>
                            <a:off x="9372" y="3631"/>
                            <a:ext cx="1260" cy="468"/>
                          </a:xfrm>
                          <a:prstGeom prst="rect">
                            <a:avLst/>
                          </a:prstGeom>
                          <a:solidFill>
                            <a:srgbClr val="FFFFFF"/>
                          </a:solidFill>
                          <a:ln>
                            <a:noFill/>
                          </a:ln>
                          <a:effectLst/>
                        </wps:spPr>
                        <wps:txbx>
                          <w:txbxContent>
                            <w:p w:rsidR="001E7D34" w:rsidRDefault="005318C7">
                              <w:pPr>
                                <w:rPr>
                                  <w:rFonts w:ascii="方正书宋简体" w:eastAsia="方正书宋简体"/>
                                  <w:sz w:val="24"/>
                                  <w:szCs w:val="24"/>
                                </w:rPr>
                              </w:pPr>
                              <w:r>
                                <w:rPr>
                                  <w:rFonts w:ascii="方正书宋简体" w:eastAsia="方正书宋简体" w:hint="eastAsia"/>
                                  <w:sz w:val="24"/>
                                  <w:szCs w:val="24"/>
                                </w:rPr>
                                <w:t>监检标记</w:t>
                              </w:r>
                            </w:p>
                          </w:txbxContent>
                        </wps:txbx>
                        <wps:bodyPr rot="0" vert="horz" wrap="square" lIns="91440" tIns="45720" rIns="91440" bIns="45720" anchor="t" anchorCtr="0" upright="1">
                          <a:noAutofit/>
                        </wps:bodyPr>
                      </wps:wsp>
                      <wpg:grpSp>
                        <wpg:cNvPr id="145" name="组合 1428"/>
                        <wpg:cNvGrpSpPr/>
                        <wpg:grpSpPr>
                          <a:xfrm>
                            <a:off x="9478" y="4083"/>
                            <a:ext cx="952" cy="1021"/>
                            <a:chOff x="13478" y="2978"/>
                            <a:chExt cx="1800" cy="780"/>
                          </a:xfrm>
                          <a:effectLst/>
                        </wpg:grpSpPr>
                        <wps:wsp>
                          <wps:cNvPr id="146" name="直线 1429"/>
                          <wps:cNvCnPr>
                            <a:cxnSpLocks noChangeShapeType="1"/>
                          </wps:cNvCnPr>
                          <wps:spPr bwMode="auto">
                            <a:xfrm>
                              <a:off x="13478" y="2978"/>
                              <a:ext cx="0" cy="780"/>
                            </a:xfrm>
                            <a:prstGeom prst="line">
                              <a:avLst/>
                            </a:prstGeom>
                            <a:noFill/>
                            <a:ln w="9525">
                              <a:solidFill>
                                <a:srgbClr val="000000"/>
                              </a:solidFill>
                              <a:round/>
                            </a:ln>
                            <a:effectLst/>
                          </wps:spPr>
                          <wps:bodyPr/>
                        </wps:wsp>
                        <wps:wsp>
                          <wps:cNvPr id="147" name="直线 1430"/>
                          <wps:cNvCnPr>
                            <a:cxnSpLocks noChangeShapeType="1"/>
                          </wps:cNvCnPr>
                          <wps:spPr bwMode="auto">
                            <a:xfrm>
                              <a:off x="13478" y="2978"/>
                              <a:ext cx="1800" cy="0"/>
                            </a:xfrm>
                            <a:prstGeom prst="line">
                              <a:avLst/>
                            </a:prstGeom>
                            <a:noFill/>
                            <a:ln w="9525">
                              <a:solidFill>
                                <a:srgbClr val="000000"/>
                              </a:solidFill>
                              <a:round/>
                            </a:ln>
                            <a:effectLst/>
                          </wps:spPr>
                          <wps:bodyPr/>
                        </wps:wsp>
                      </wpg:grpSp>
                    </wpg:wgp>
                  </a:graphicData>
                </a:graphic>
                <wp14:sizeRelH relativeFrom="page">
                  <wp14:pctWidth>0</wp14:pctWidth>
                </wp14:sizeRelH>
                <wp14:sizeRelV relativeFrom="page">
                  <wp14:pctHeight>0</wp14:pctHeight>
                </wp14:sizeRelV>
              </wp:anchor>
            </w:drawing>
          </mc:Choice>
          <mc:Fallback>
            <w:pict>
              <v:group id="_x0000_s1088" style="position:absolute;left:0;text-align:left;margin-left:395.95pt;margin-top:15.65pt;width:63pt;height:73.65pt;z-index:251663360" coordorigin="9372,3631" coordsize="1260,1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">
                <v:shape id="文本框 1427" o:spid="_x0000_s1089" type="#_x0000_t202" style="position:absolute;left:9372;top:3631;width:12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" stroked="f">
                  <v:textbox>
                    <w:txbxContent>
                      <w:p w:rsidR="001E7D34" w:rsidRDefault="005318C7">
                        <w:pPr>
                          <w:rPr>
                            <w:rFonts w:ascii="方正书宋简体" w:eastAsia="方正书宋简体"/>
                            <w:sz w:val="24"/>
                            <w:szCs w:val="24"/>
                          </w:rPr>
                        </w:pPr>
                        <w:r>
                          <w:rPr>
                            <w:rFonts w:ascii="方正书宋简体" w:eastAsia="方正书宋简体" w:hint="eastAsia"/>
                            <w:sz w:val="24"/>
                            <w:szCs w:val="24"/>
                          </w:rPr>
                          <w:t>监检标记</w:t>
                        </w:r>
                      </w:p>
                    </w:txbxContent>
                  </v:textbox>
                </v:shape>
                <v:group id="组合 1428" o:spid="_x0000_s1090" style="position:absolute;left:9478;top:4083;width:952;height:1021" coordorigin="13478,2978" coordsize="180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line id="直线 1429" o:spid="_x0000_s1091" style="position:absolute;visibility:visible;mso-wrap-style:square" from="13478,2978" to="13478,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oTxxAAAANwAAAAPAAAAZHJzL2Rvd25yZXYueG1sRE9La8JA&#10;EL4X+h+WEXqrG9sS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OA2hPHEAAAA3AAAAA8A&#10;AAAAAAAAAAAAAAAABwIAAGRycy9kb3ducmV2LnhtbFBLBQYAAAAAAwADALcAAAD4AgAAAAA=&#10;"/>
                  <v:line id="直线 1430" o:spid="_x0000_s1092" style="position:absolute;visibility:visible;mso-wrap-style:square" from="13478,2978" to="15278,2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FqxQAAANwAAAAPAAAAZHJzL2Rvd25yZXYueG1sRE9Na8JA&#10;EL0L/odlhN5001bS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CPeiFqxQAAANwAAAAP&#10;AAAAAAAAAAAAAAAAAAcCAABkcnMvZG93bnJldi54bWxQSwUGAAAAAAMAAwC3AAAA+QIAAAAA&#10;"/>
                </v:group>
              </v:group>
            </w:pict>
          </mc:Fallback>
        </mc:AlternateContent>
      </w:r>
      <w:r w:rsidR="005318C7" w:rsidRPr="007B6D0E">
        <w:rPr>
          <w:rFonts w:ascii="黑体" w:eastAsia="黑体" w:hAnsi="黑体" w:cs="黑体" w:hint="eastAsia"/>
          <w:color w:val="000000"/>
          <w:spacing w:val="4"/>
          <w:sz w:val="28"/>
          <w:szCs w:val="28"/>
          <w:lang w:val="zh-CN" w:eastAsia="zh-CN" w:bidi="ar-SA"/>
        </w:rPr>
        <w:t>(</w:t>
      </w:r>
      <w:r w:rsidR="005318C7" w:rsidRPr="007B6D0E">
        <w:rPr>
          <w:rFonts w:ascii="黑体" w:eastAsia="黑体" w:hAnsi="黑体" w:cs="黑体"/>
          <w:color w:val="000000"/>
          <w:spacing w:val="4"/>
          <w:sz w:val="28"/>
          <w:szCs w:val="28"/>
          <w:lang w:val="zh-CN" w:eastAsia="zh-CN" w:bidi="ar-SA"/>
        </w:rPr>
        <w:t>8</w:t>
      </w:r>
      <w:r w:rsidR="005318C7" w:rsidRPr="007B6D0E">
        <w:rPr>
          <w:rFonts w:ascii="黑体" w:eastAsia="黑体" w:hAnsi="黑体" w:cs="黑体" w:hint="eastAsia"/>
          <w:color w:val="000000"/>
          <w:spacing w:val="4"/>
          <w:sz w:val="28"/>
          <w:szCs w:val="28"/>
          <w:lang w:val="zh-CN" w:eastAsia="zh-CN" w:bidi="ar-SA"/>
        </w:rPr>
        <w:t>)管束式集装箱产品铭牌</w:t>
      </w:r>
    </w:p>
    <w:tbl>
      <w:tblPr>
        <w:tblpPr w:leftFromText="180" w:rightFromText="180" w:vertAnchor="text" w:horzAnchor="margin" w:tblpX="82" w:tblpY="211"/>
        <w:tblW w:w="91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36"/>
        <w:gridCol w:w="1224"/>
        <w:gridCol w:w="15"/>
        <w:gridCol w:w="21"/>
        <w:gridCol w:w="1617"/>
        <w:gridCol w:w="18"/>
        <w:gridCol w:w="13"/>
        <w:gridCol w:w="1193"/>
        <w:gridCol w:w="21"/>
        <w:gridCol w:w="182"/>
        <w:gridCol w:w="44"/>
        <w:gridCol w:w="764"/>
        <w:gridCol w:w="552"/>
        <w:gridCol w:w="323"/>
        <w:gridCol w:w="418"/>
        <w:gridCol w:w="530"/>
        <w:gridCol w:w="14"/>
        <w:gridCol w:w="532"/>
        <w:gridCol w:w="882"/>
        <w:gridCol w:w="100"/>
        <w:gridCol w:w="26"/>
        <w:gridCol w:w="6"/>
        <w:gridCol w:w="8"/>
        <w:gridCol w:w="380"/>
      </w:tblGrid>
      <w:tr w:rsidR="001E7D34">
        <w:trPr>
          <w:trHeight w:val="50"/>
        </w:trPr>
        <w:tc>
          <w:tcPr>
            <w:tcW w:w="236" w:type="dxa"/>
            <w:tcBorders>
              <w:top w:val="single" w:sz="12" w:space="0" w:color="auto"/>
              <w:bottom w:val="nil"/>
              <w:right w:val="nil"/>
            </w:tcBorders>
            <w:vAlign w:val="center"/>
          </w:tcPr>
          <w:p w:rsidR="001E7D34" w:rsidRPr="007B6D0E" w:rsidRDefault="001E7D34">
            <w:pPr>
              <w:spacing w:line="300" w:lineRule="exact"/>
              <w:rPr>
                <w:rFonts w:ascii="宋体" w:hAnsi="宋体" w:cs="宋体"/>
                <w:color w:val="000000"/>
                <w:sz w:val="21"/>
                <w:szCs w:val="21"/>
                <w:lang w:eastAsia="zh-CN"/>
              </w:rPr>
            </w:pPr>
          </w:p>
        </w:tc>
        <w:tc>
          <w:tcPr>
            <w:tcW w:w="8883" w:type="dxa"/>
            <w:gridSpan w:val="23"/>
            <w:tcBorders>
              <w:top w:val="single" w:sz="12" w:space="0" w:color="auto"/>
              <w:left w:val="nil"/>
              <w:bottom w:val="nil"/>
            </w:tcBorders>
            <w:vAlign w:val="center"/>
          </w:tcPr>
          <w:p w:rsidR="001E7D34" w:rsidRPr="007B6D0E" w:rsidRDefault="001E7D34">
            <w:pPr>
              <w:spacing w:line="300" w:lineRule="exact"/>
              <w:rPr>
                <w:rFonts w:ascii="宋体" w:hAnsi="宋体" w:cs="宋体"/>
                <w:color w:val="000000"/>
                <w:sz w:val="21"/>
                <w:szCs w:val="21"/>
                <w:lang w:eastAsia="zh-CN"/>
              </w:rPr>
            </w:pPr>
          </w:p>
        </w:tc>
      </w:tr>
      <w:tr w:rsidR="001E7D34">
        <w:trPr>
          <w:trHeight w:val="687"/>
        </w:trPr>
        <w:tc>
          <w:tcPr>
            <w:tcW w:w="236" w:type="dxa"/>
            <w:tcBorders>
              <w:top w:val="nil"/>
              <w:bottom w:val="nil"/>
              <w:right w:val="nil"/>
            </w:tcBorders>
            <w:vAlign w:val="center"/>
          </w:tcPr>
          <w:p w:rsidR="001E7D34" w:rsidRPr="007B6D0E" w:rsidRDefault="001E7D34">
            <w:pPr>
              <w:spacing w:line="300" w:lineRule="exact"/>
              <w:jc w:val="center"/>
              <w:rPr>
                <w:rFonts w:ascii="宋体" w:hAnsi="宋体" w:cs="宋体"/>
                <w:color w:val="000000"/>
                <w:sz w:val="24"/>
                <w:szCs w:val="24"/>
                <w:lang w:eastAsia="zh-CN"/>
              </w:rPr>
            </w:pPr>
          </w:p>
        </w:tc>
        <w:tc>
          <w:tcPr>
            <w:tcW w:w="1260" w:type="dxa"/>
            <w:gridSpan w:val="3"/>
            <w:tcBorders>
              <w:top w:val="nil"/>
              <w:left w:val="nil"/>
              <w:bottom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产品名称</w:t>
            </w:r>
          </w:p>
        </w:tc>
        <w:tc>
          <w:tcPr>
            <w:tcW w:w="5145" w:type="dxa"/>
            <w:gridSpan w:val="11"/>
            <w:tcBorders>
              <w:top w:val="single" w:sz="12" w:space="0" w:color="auto"/>
              <w:bottom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530" w:type="dxa"/>
            <w:tcBorders>
              <w:top w:val="nil"/>
              <w:bottom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28" w:type="dxa"/>
            <w:gridSpan w:val="4"/>
            <w:tcBorders>
              <w:top w:val="single" w:sz="12" w:space="0" w:color="auto"/>
              <w:bottom w:val="single" w:sz="12" w:space="0" w:color="auto"/>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w:t>
            </w:r>
          </w:p>
        </w:tc>
        <w:tc>
          <w:tcPr>
            <w:tcW w:w="420" w:type="dxa"/>
            <w:gridSpan w:val="4"/>
            <w:tcBorders>
              <w:top w:val="nil"/>
              <w:bottom w:val="nil"/>
            </w:tcBorders>
            <w:vAlign w:val="center"/>
          </w:tcPr>
          <w:p w:rsidR="001E7D34" w:rsidRPr="007B6D0E" w:rsidRDefault="001E7D34">
            <w:pPr>
              <w:spacing w:line="300" w:lineRule="exact"/>
              <w:jc w:val="center"/>
              <w:rPr>
                <w:rFonts w:ascii="宋体" w:hAnsi="宋体" w:cs="宋体"/>
                <w:color w:val="000000"/>
                <w:sz w:val="24"/>
                <w:szCs w:val="24"/>
              </w:rPr>
            </w:pPr>
          </w:p>
        </w:tc>
      </w:tr>
      <w:tr w:rsidR="001E7D34">
        <w:trPr>
          <w:trHeight w:hRule="exact" w:val="110"/>
        </w:trPr>
        <w:tc>
          <w:tcPr>
            <w:tcW w:w="236" w:type="dxa"/>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60" w:type="dxa"/>
            <w:gridSpan w:val="3"/>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648" w:type="dxa"/>
            <w:gridSpan w:val="3"/>
            <w:tcBorders>
              <w:top w:val="nil"/>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193" w:type="dxa"/>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63" w:type="dxa"/>
            <w:gridSpan w:val="5"/>
            <w:tcBorders>
              <w:top w:val="nil"/>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85" w:type="dxa"/>
            <w:gridSpan w:val="4"/>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46" w:type="dxa"/>
            <w:gridSpan w:val="5"/>
            <w:tcBorders>
              <w:top w:val="nil"/>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388" w:type="dxa"/>
            <w:gridSpan w:val="2"/>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trHeight w:val="567"/>
        </w:trPr>
        <w:tc>
          <w:tcPr>
            <w:tcW w:w="236" w:type="dxa"/>
            <w:tcBorders>
              <w:top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60" w:type="dxa"/>
            <w:gridSpan w:val="3"/>
            <w:tcBorders>
              <w:top w:val="nil"/>
              <w:left w:val="nil"/>
              <w:bottom w:val="nil"/>
            </w:tcBorders>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产品型号</w:t>
            </w:r>
          </w:p>
        </w:tc>
        <w:tc>
          <w:tcPr>
            <w:tcW w:w="1648" w:type="dxa"/>
            <w:gridSpan w:val="3"/>
            <w:tcBorders>
              <w:top w:val="single" w:sz="12" w:space="0" w:color="auto"/>
              <w:bottom w:val="single" w:sz="12" w:space="0" w:color="auto"/>
            </w:tcBorders>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color w:val="000000"/>
                <w:sz w:val="24"/>
                <w:szCs w:val="24"/>
                <w:lang w:eastAsia="zh-CN"/>
              </w:rPr>
              <w:t xml:space="preserve">       </w:t>
            </w:r>
          </w:p>
        </w:tc>
        <w:tc>
          <w:tcPr>
            <w:tcW w:w="1193" w:type="dxa"/>
            <w:tcBorders>
              <w:top w:val="nil"/>
              <w:bottom w:val="nil"/>
            </w:tcBorders>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产品编号</w:t>
            </w:r>
          </w:p>
        </w:tc>
        <w:tc>
          <w:tcPr>
            <w:tcW w:w="1563" w:type="dxa"/>
            <w:gridSpan w:val="5"/>
            <w:tcBorders>
              <w:top w:val="single" w:sz="12" w:space="0" w:color="auto"/>
              <w:bottom w:val="single" w:sz="12" w:space="0" w:color="auto"/>
            </w:tcBorders>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color w:val="000000"/>
                <w:sz w:val="24"/>
                <w:szCs w:val="24"/>
                <w:lang w:eastAsia="zh-CN"/>
              </w:rPr>
              <w:t xml:space="preserve">       </w:t>
            </w:r>
          </w:p>
        </w:tc>
        <w:tc>
          <w:tcPr>
            <w:tcW w:w="1285" w:type="dxa"/>
            <w:gridSpan w:val="4"/>
            <w:tcBorders>
              <w:top w:val="nil"/>
              <w:bottom w:val="nil"/>
            </w:tcBorders>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适用</w:t>
            </w:r>
          </w:p>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运输方式</w:t>
            </w:r>
          </w:p>
        </w:tc>
        <w:tc>
          <w:tcPr>
            <w:tcW w:w="1546" w:type="dxa"/>
            <w:gridSpan w:val="5"/>
            <w:tcBorders>
              <w:top w:val="single" w:sz="12" w:space="0" w:color="auto"/>
              <w:bottom w:val="single" w:sz="12" w:space="0" w:color="auto"/>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color w:val="000000"/>
                <w:sz w:val="24"/>
                <w:szCs w:val="24"/>
              </w:rPr>
              <w:t xml:space="preserve">       </w:t>
            </w:r>
          </w:p>
        </w:tc>
        <w:tc>
          <w:tcPr>
            <w:tcW w:w="388" w:type="dxa"/>
            <w:gridSpan w:val="2"/>
            <w:tcBorders>
              <w:top w:val="nil"/>
              <w:bottom w:val="nil"/>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trHeight w:hRule="exact" w:val="227"/>
        </w:trPr>
        <w:tc>
          <w:tcPr>
            <w:tcW w:w="236" w:type="dxa"/>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60" w:type="dxa"/>
            <w:gridSpan w:val="3"/>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648" w:type="dxa"/>
            <w:gridSpan w:val="3"/>
            <w:tcBorders>
              <w:top w:val="single" w:sz="12" w:space="0" w:color="auto"/>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193" w:type="dxa"/>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63" w:type="dxa"/>
            <w:gridSpan w:val="5"/>
            <w:tcBorders>
              <w:top w:val="single" w:sz="12" w:space="0" w:color="auto"/>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85" w:type="dxa"/>
            <w:gridSpan w:val="4"/>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46" w:type="dxa"/>
            <w:gridSpan w:val="5"/>
            <w:tcBorders>
              <w:top w:val="single" w:sz="12" w:space="0" w:color="auto"/>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388" w:type="dxa"/>
            <w:gridSpan w:val="2"/>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trHeight w:val="567"/>
        </w:trPr>
        <w:tc>
          <w:tcPr>
            <w:tcW w:w="236" w:type="dxa"/>
            <w:tcBorders>
              <w:top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60" w:type="dxa"/>
            <w:gridSpan w:val="3"/>
            <w:tcBorders>
              <w:top w:val="nil"/>
              <w:left w:val="nil"/>
              <w:bottom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公称工作</w:t>
            </w:r>
            <w:r w:rsidRPr="007B6D0E">
              <w:rPr>
                <w:rFonts w:ascii="宋体" w:hAnsi="宋体" w:cs="宋体"/>
                <w:color w:val="000000"/>
                <w:sz w:val="24"/>
                <w:szCs w:val="24"/>
              </w:rPr>
              <w:t xml:space="preserve">  </w:t>
            </w:r>
            <w:r w:rsidRPr="007B6D0E">
              <w:rPr>
                <w:rFonts w:ascii="宋体" w:hAnsi="宋体" w:cs="宋体" w:hint="eastAsia"/>
                <w:color w:val="000000"/>
                <w:sz w:val="24"/>
                <w:szCs w:val="24"/>
              </w:rPr>
              <w:t>压力</w:t>
            </w:r>
          </w:p>
        </w:tc>
        <w:tc>
          <w:tcPr>
            <w:tcW w:w="1648" w:type="dxa"/>
            <w:gridSpan w:val="3"/>
            <w:tcBorders>
              <w:top w:val="single" w:sz="12" w:space="0" w:color="auto"/>
              <w:bottom w:val="single" w:sz="12" w:space="0" w:color="auto"/>
            </w:tcBorders>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color w:val="000000"/>
                <w:sz w:val="24"/>
                <w:szCs w:val="24"/>
              </w:rPr>
              <w:t xml:space="preserve">       MPa</w:t>
            </w:r>
          </w:p>
        </w:tc>
        <w:tc>
          <w:tcPr>
            <w:tcW w:w="1193" w:type="dxa"/>
            <w:tcBorders>
              <w:top w:val="nil"/>
              <w:bottom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耐压试验</w:t>
            </w:r>
            <w:r w:rsidRPr="007B6D0E">
              <w:rPr>
                <w:rFonts w:ascii="宋体" w:hAnsi="宋体" w:cs="宋体"/>
                <w:color w:val="000000"/>
                <w:sz w:val="24"/>
                <w:szCs w:val="24"/>
              </w:rPr>
              <w:t xml:space="preserve">  </w:t>
            </w:r>
            <w:r w:rsidRPr="007B6D0E">
              <w:rPr>
                <w:rFonts w:ascii="宋体" w:hAnsi="宋体" w:cs="宋体" w:hint="eastAsia"/>
                <w:color w:val="000000"/>
                <w:sz w:val="24"/>
                <w:szCs w:val="24"/>
              </w:rPr>
              <w:t>压力</w:t>
            </w:r>
          </w:p>
        </w:tc>
        <w:tc>
          <w:tcPr>
            <w:tcW w:w="1563" w:type="dxa"/>
            <w:gridSpan w:val="5"/>
            <w:tcBorders>
              <w:top w:val="single" w:sz="12" w:space="0" w:color="auto"/>
              <w:bottom w:val="single" w:sz="12" w:space="0" w:color="auto"/>
            </w:tcBorders>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color w:val="000000"/>
                <w:sz w:val="24"/>
                <w:szCs w:val="24"/>
              </w:rPr>
              <w:t xml:space="preserve">       MPa</w:t>
            </w:r>
          </w:p>
        </w:tc>
        <w:tc>
          <w:tcPr>
            <w:tcW w:w="1285" w:type="dxa"/>
            <w:gridSpan w:val="4"/>
            <w:tcBorders>
              <w:top w:val="nil"/>
              <w:bottom w:val="nil"/>
            </w:tcBorders>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rPr>
              <w:t>介质</w:t>
            </w:r>
            <w:r w:rsidRPr="007B6D0E">
              <w:rPr>
                <w:rFonts w:ascii="宋体" w:hAnsi="宋体" w:cs="宋体" w:hint="eastAsia"/>
                <w:color w:val="000000"/>
                <w:sz w:val="24"/>
                <w:szCs w:val="24"/>
                <w:lang w:eastAsia="zh-CN"/>
              </w:rPr>
              <w:t>名称</w:t>
            </w:r>
          </w:p>
        </w:tc>
        <w:tc>
          <w:tcPr>
            <w:tcW w:w="1546" w:type="dxa"/>
            <w:gridSpan w:val="5"/>
            <w:tcBorders>
              <w:top w:val="single" w:sz="12" w:space="0" w:color="auto"/>
              <w:bottom w:val="single" w:sz="12" w:space="0" w:color="auto"/>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color w:val="000000"/>
                <w:sz w:val="24"/>
                <w:szCs w:val="24"/>
              </w:rPr>
              <w:t xml:space="preserve">        </w:t>
            </w:r>
          </w:p>
        </w:tc>
        <w:tc>
          <w:tcPr>
            <w:tcW w:w="388" w:type="dxa"/>
            <w:gridSpan w:val="2"/>
            <w:tcBorders>
              <w:top w:val="nil"/>
              <w:bottom w:val="nil"/>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trHeight w:hRule="exact" w:val="227"/>
        </w:trPr>
        <w:tc>
          <w:tcPr>
            <w:tcW w:w="236" w:type="dxa"/>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60" w:type="dxa"/>
            <w:gridSpan w:val="3"/>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648" w:type="dxa"/>
            <w:gridSpan w:val="3"/>
            <w:tcBorders>
              <w:top w:val="single" w:sz="12" w:space="0" w:color="auto"/>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193" w:type="dxa"/>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63" w:type="dxa"/>
            <w:gridSpan w:val="5"/>
            <w:tcBorders>
              <w:top w:val="single" w:sz="12" w:space="0" w:color="auto"/>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85" w:type="dxa"/>
            <w:gridSpan w:val="4"/>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46" w:type="dxa"/>
            <w:gridSpan w:val="5"/>
            <w:tcBorders>
              <w:top w:val="single" w:sz="12" w:space="0" w:color="auto"/>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388" w:type="dxa"/>
            <w:gridSpan w:val="2"/>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trHeight w:val="567"/>
        </w:trPr>
        <w:tc>
          <w:tcPr>
            <w:tcW w:w="236" w:type="dxa"/>
            <w:tcBorders>
              <w:top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39" w:type="dxa"/>
            <w:gridSpan w:val="2"/>
            <w:tcBorders>
              <w:top w:val="nil"/>
              <w:left w:val="nil"/>
              <w:bottom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总容积</w:t>
            </w:r>
          </w:p>
        </w:tc>
        <w:tc>
          <w:tcPr>
            <w:tcW w:w="1656" w:type="dxa"/>
            <w:gridSpan w:val="3"/>
            <w:tcBorders>
              <w:top w:val="single" w:sz="12" w:space="0" w:color="auto"/>
              <w:bottom w:val="single" w:sz="12" w:space="0" w:color="auto"/>
            </w:tcBorders>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color w:val="000000"/>
                <w:sz w:val="24"/>
                <w:szCs w:val="24"/>
              </w:rPr>
              <w:t>m</w:t>
            </w:r>
            <w:r w:rsidRPr="007B6D0E">
              <w:rPr>
                <w:rFonts w:ascii="宋体" w:hAnsi="宋体" w:cs="宋体"/>
                <w:color w:val="000000"/>
                <w:sz w:val="24"/>
                <w:szCs w:val="24"/>
                <w:vertAlign w:val="superscript"/>
              </w:rPr>
              <w:t>3</w:t>
            </w:r>
          </w:p>
        </w:tc>
        <w:tc>
          <w:tcPr>
            <w:tcW w:w="1206" w:type="dxa"/>
            <w:gridSpan w:val="2"/>
            <w:tcBorders>
              <w:top w:val="nil"/>
              <w:bottom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单瓶容积</w:t>
            </w:r>
          </w:p>
        </w:tc>
        <w:tc>
          <w:tcPr>
            <w:tcW w:w="1563" w:type="dxa"/>
            <w:gridSpan w:val="5"/>
            <w:tcBorders>
              <w:top w:val="single" w:sz="12" w:space="0" w:color="auto"/>
              <w:bottom w:val="single" w:sz="12" w:space="0" w:color="auto"/>
            </w:tcBorders>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color w:val="000000"/>
                <w:sz w:val="24"/>
                <w:szCs w:val="24"/>
              </w:rPr>
              <w:t>m</w:t>
            </w:r>
            <w:r w:rsidRPr="007B6D0E">
              <w:rPr>
                <w:rFonts w:ascii="宋体" w:hAnsi="宋体" w:cs="宋体"/>
                <w:color w:val="000000"/>
                <w:sz w:val="24"/>
                <w:szCs w:val="24"/>
                <w:vertAlign w:val="superscript"/>
              </w:rPr>
              <w:t>3</w:t>
            </w:r>
          </w:p>
        </w:tc>
        <w:tc>
          <w:tcPr>
            <w:tcW w:w="1285" w:type="dxa"/>
            <w:gridSpan w:val="4"/>
            <w:tcBorders>
              <w:top w:val="nil"/>
              <w:bottom w:val="nil"/>
            </w:tcBorders>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气瓶数量</w:t>
            </w:r>
          </w:p>
        </w:tc>
        <w:tc>
          <w:tcPr>
            <w:tcW w:w="1540" w:type="dxa"/>
            <w:gridSpan w:val="4"/>
            <w:tcBorders>
              <w:top w:val="single" w:sz="12" w:space="0" w:color="auto"/>
              <w:bottom w:val="single" w:sz="12" w:space="0" w:color="auto"/>
            </w:tcBorders>
            <w:vAlign w:val="center"/>
          </w:tcPr>
          <w:p w:rsidR="001E7D34" w:rsidRPr="007B6D0E" w:rsidRDefault="005318C7">
            <w:pPr>
              <w:spacing w:after="0" w:line="300" w:lineRule="exact"/>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只</w:t>
            </w:r>
          </w:p>
        </w:tc>
        <w:tc>
          <w:tcPr>
            <w:tcW w:w="394" w:type="dxa"/>
            <w:gridSpan w:val="3"/>
            <w:tcBorders>
              <w:top w:val="nil"/>
              <w:bottom w:val="nil"/>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trHeight w:hRule="exact" w:val="227"/>
        </w:trPr>
        <w:tc>
          <w:tcPr>
            <w:tcW w:w="236" w:type="dxa"/>
            <w:tcBorders>
              <w:top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39"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656" w:type="dxa"/>
            <w:gridSpan w:val="3"/>
            <w:tcBorders>
              <w:top w:val="nil"/>
              <w:left w:val="nil"/>
              <w:bottom w:val="single" w:sz="12" w:space="0" w:color="auto"/>
              <w:right w:val="nil"/>
            </w:tcBorders>
            <w:vAlign w:val="center"/>
          </w:tcPr>
          <w:p w:rsidR="001E7D34" w:rsidRPr="007B6D0E" w:rsidRDefault="001E7D34">
            <w:pPr>
              <w:spacing w:after="0" w:line="300" w:lineRule="exact"/>
              <w:jc w:val="right"/>
              <w:rPr>
                <w:rFonts w:ascii="宋体" w:hAnsi="宋体" w:cs="宋体"/>
                <w:color w:val="000000"/>
                <w:sz w:val="24"/>
                <w:szCs w:val="24"/>
              </w:rPr>
            </w:pPr>
          </w:p>
        </w:tc>
        <w:tc>
          <w:tcPr>
            <w:tcW w:w="1227" w:type="dxa"/>
            <w:gridSpan w:val="3"/>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42" w:type="dxa"/>
            <w:gridSpan w:val="4"/>
            <w:tcBorders>
              <w:top w:val="nil"/>
              <w:left w:val="nil"/>
              <w:bottom w:val="single" w:sz="12" w:space="0" w:color="auto"/>
              <w:right w:val="nil"/>
            </w:tcBorders>
            <w:vAlign w:val="center"/>
          </w:tcPr>
          <w:p w:rsidR="001E7D34" w:rsidRPr="007B6D0E" w:rsidRDefault="001E7D34">
            <w:pPr>
              <w:spacing w:after="0" w:line="300" w:lineRule="exact"/>
              <w:jc w:val="right"/>
              <w:rPr>
                <w:rFonts w:ascii="宋体" w:hAnsi="宋体" w:cs="宋体"/>
                <w:color w:val="000000"/>
                <w:sz w:val="24"/>
                <w:szCs w:val="24"/>
              </w:rPr>
            </w:pPr>
          </w:p>
        </w:tc>
        <w:tc>
          <w:tcPr>
            <w:tcW w:w="1285" w:type="dxa"/>
            <w:gridSpan w:val="4"/>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40" w:type="dxa"/>
            <w:gridSpan w:val="4"/>
            <w:tcBorders>
              <w:top w:val="nil"/>
              <w:left w:val="nil"/>
              <w:bottom w:val="single" w:sz="12" w:space="0" w:color="auto"/>
              <w:right w:val="nil"/>
            </w:tcBorders>
            <w:vAlign w:val="center"/>
          </w:tcPr>
          <w:p w:rsidR="001E7D34" w:rsidRPr="007B6D0E" w:rsidRDefault="001E7D34">
            <w:pPr>
              <w:spacing w:after="0" w:line="300" w:lineRule="exact"/>
              <w:jc w:val="right"/>
              <w:rPr>
                <w:rFonts w:ascii="宋体" w:hAnsi="宋体" w:cs="宋体"/>
                <w:color w:val="000000"/>
                <w:sz w:val="24"/>
                <w:szCs w:val="24"/>
              </w:rPr>
            </w:pPr>
          </w:p>
        </w:tc>
        <w:tc>
          <w:tcPr>
            <w:tcW w:w="394" w:type="dxa"/>
            <w:gridSpan w:val="3"/>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trHeight w:val="567"/>
        </w:trPr>
        <w:tc>
          <w:tcPr>
            <w:tcW w:w="236" w:type="dxa"/>
            <w:tcBorders>
              <w:top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39" w:type="dxa"/>
            <w:gridSpan w:val="2"/>
            <w:tcBorders>
              <w:top w:val="nil"/>
              <w:left w:val="nil"/>
              <w:bottom w:val="nil"/>
            </w:tcBorders>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气瓶</w:t>
            </w:r>
          </w:p>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瓶体材料</w:t>
            </w:r>
          </w:p>
        </w:tc>
        <w:tc>
          <w:tcPr>
            <w:tcW w:w="1656" w:type="dxa"/>
            <w:gridSpan w:val="3"/>
            <w:tcBorders>
              <w:top w:val="single" w:sz="12" w:space="0" w:color="auto"/>
              <w:bottom w:val="single" w:sz="12" w:space="0" w:color="auto"/>
            </w:tcBorders>
            <w:vAlign w:val="center"/>
          </w:tcPr>
          <w:p w:rsidR="001E7D34" w:rsidRPr="007B6D0E" w:rsidRDefault="001E7D34">
            <w:pPr>
              <w:spacing w:after="0" w:line="300" w:lineRule="exact"/>
              <w:jc w:val="right"/>
              <w:rPr>
                <w:rFonts w:ascii="宋体" w:hAnsi="宋体" w:cs="宋体"/>
                <w:color w:val="000000"/>
                <w:sz w:val="24"/>
                <w:szCs w:val="24"/>
              </w:rPr>
            </w:pPr>
          </w:p>
        </w:tc>
        <w:tc>
          <w:tcPr>
            <w:tcW w:w="1206" w:type="dxa"/>
            <w:gridSpan w:val="2"/>
            <w:tcBorders>
              <w:top w:val="nil"/>
              <w:bottom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额定质量</w:t>
            </w:r>
          </w:p>
        </w:tc>
        <w:tc>
          <w:tcPr>
            <w:tcW w:w="1563" w:type="dxa"/>
            <w:gridSpan w:val="5"/>
            <w:tcBorders>
              <w:top w:val="single" w:sz="12" w:space="0" w:color="auto"/>
              <w:bottom w:val="single" w:sz="12" w:space="0" w:color="auto"/>
            </w:tcBorders>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color w:val="000000"/>
                <w:sz w:val="24"/>
                <w:szCs w:val="24"/>
              </w:rPr>
              <w:t>kg</w:t>
            </w:r>
          </w:p>
        </w:tc>
        <w:tc>
          <w:tcPr>
            <w:tcW w:w="1285" w:type="dxa"/>
            <w:gridSpan w:val="4"/>
            <w:tcBorders>
              <w:top w:val="nil"/>
              <w:bottom w:val="nil"/>
            </w:tcBorders>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空箱质量</w:t>
            </w:r>
          </w:p>
        </w:tc>
        <w:tc>
          <w:tcPr>
            <w:tcW w:w="1540" w:type="dxa"/>
            <w:gridSpan w:val="4"/>
            <w:tcBorders>
              <w:top w:val="single" w:sz="12" w:space="0" w:color="auto"/>
              <w:bottom w:val="single" w:sz="12" w:space="0" w:color="auto"/>
            </w:tcBorders>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color w:val="000000"/>
                <w:sz w:val="24"/>
                <w:szCs w:val="24"/>
              </w:rPr>
              <w:t>kg</w:t>
            </w:r>
          </w:p>
        </w:tc>
        <w:tc>
          <w:tcPr>
            <w:tcW w:w="394" w:type="dxa"/>
            <w:gridSpan w:val="3"/>
            <w:tcBorders>
              <w:top w:val="nil"/>
              <w:bottom w:val="nil"/>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trHeight w:hRule="exact" w:val="227"/>
        </w:trPr>
        <w:tc>
          <w:tcPr>
            <w:tcW w:w="236" w:type="dxa"/>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39"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656" w:type="dxa"/>
            <w:gridSpan w:val="3"/>
            <w:tcBorders>
              <w:top w:val="single" w:sz="12" w:space="0" w:color="auto"/>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06" w:type="dxa"/>
            <w:gridSpan w:val="2"/>
            <w:vMerge w:val="restart"/>
            <w:tcBorders>
              <w:top w:val="nil"/>
              <w:left w:val="nil"/>
              <w:right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产品标准</w:t>
            </w:r>
          </w:p>
        </w:tc>
        <w:tc>
          <w:tcPr>
            <w:tcW w:w="1563" w:type="dxa"/>
            <w:gridSpan w:val="5"/>
            <w:tcBorders>
              <w:top w:val="single" w:sz="12" w:space="0" w:color="auto"/>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85" w:type="dxa"/>
            <w:gridSpan w:val="4"/>
            <w:tcBorders>
              <w:top w:val="nil"/>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40" w:type="dxa"/>
            <w:gridSpan w:val="4"/>
            <w:tcBorders>
              <w:top w:val="single" w:sz="12" w:space="0" w:color="auto"/>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394" w:type="dxa"/>
            <w:gridSpan w:val="3"/>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trHeight w:val="567"/>
        </w:trPr>
        <w:tc>
          <w:tcPr>
            <w:tcW w:w="236" w:type="dxa"/>
            <w:tcBorders>
              <w:top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p w:rsidR="001E7D34" w:rsidRPr="007B6D0E" w:rsidRDefault="001E7D34">
            <w:pPr>
              <w:spacing w:after="0" w:line="300" w:lineRule="exact"/>
              <w:jc w:val="center"/>
              <w:rPr>
                <w:rFonts w:ascii="宋体" w:hAnsi="宋体" w:cs="宋体"/>
                <w:color w:val="000000"/>
                <w:sz w:val="24"/>
                <w:szCs w:val="24"/>
              </w:rPr>
            </w:pPr>
          </w:p>
        </w:tc>
        <w:tc>
          <w:tcPr>
            <w:tcW w:w="1239" w:type="dxa"/>
            <w:gridSpan w:val="2"/>
            <w:tcBorders>
              <w:top w:val="nil"/>
              <w:left w:val="nil"/>
              <w:bottom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气瓶</w:t>
            </w:r>
            <w:r w:rsidRPr="007B6D0E">
              <w:rPr>
                <w:rFonts w:ascii="宋体" w:hAnsi="宋体" w:cs="宋体" w:hint="eastAsia"/>
                <w:color w:val="000000"/>
                <w:sz w:val="24"/>
                <w:szCs w:val="24"/>
              </w:rPr>
              <w:t>设计使用年限</w:t>
            </w:r>
          </w:p>
        </w:tc>
        <w:tc>
          <w:tcPr>
            <w:tcW w:w="1656" w:type="dxa"/>
            <w:gridSpan w:val="3"/>
            <w:tcBorders>
              <w:top w:val="single" w:sz="12" w:space="0" w:color="auto"/>
              <w:bottom w:val="single" w:sz="12" w:space="0" w:color="auto"/>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color w:val="000000"/>
                <w:sz w:val="24"/>
                <w:szCs w:val="24"/>
              </w:rPr>
              <w:t xml:space="preserve">         年</w:t>
            </w:r>
          </w:p>
        </w:tc>
        <w:tc>
          <w:tcPr>
            <w:tcW w:w="1206" w:type="dxa"/>
            <w:gridSpan w:val="2"/>
            <w:vMerge/>
            <w:tcBorders>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4388" w:type="dxa"/>
            <w:gridSpan w:val="13"/>
            <w:tcBorders>
              <w:top w:val="single" w:sz="12" w:space="0" w:color="auto"/>
              <w:bottom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394" w:type="dxa"/>
            <w:gridSpan w:val="3"/>
            <w:tcBorders>
              <w:top w:val="nil"/>
              <w:bottom w:val="nil"/>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trHeight w:hRule="exact" w:val="291"/>
        </w:trPr>
        <w:tc>
          <w:tcPr>
            <w:tcW w:w="236" w:type="dxa"/>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39"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656" w:type="dxa"/>
            <w:gridSpan w:val="3"/>
            <w:tcBorders>
              <w:top w:val="single" w:sz="12" w:space="0" w:color="auto"/>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06"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886" w:type="dxa"/>
            <w:gridSpan w:val="6"/>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962" w:type="dxa"/>
            <w:gridSpan w:val="3"/>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40" w:type="dxa"/>
            <w:gridSpan w:val="4"/>
            <w:tcBorders>
              <w:top w:val="single" w:sz="12" w:space="0" w:color="auto"/>
              <w:left w:val="nil"/>
              <w:bottom w:val="single" w:sz="12" w:space="0" w:color="auto"/>
              <w:right w:val="nil"/>
            </w:tcBorders>
            <w:vAlign w:val="center"/>
          </w:tcPr>
          <w:p w:rsidR="001E7D34" w:rsidRPr="007B6D0E" w:rsidRDefault="001E7D34">
            <w:pPr>
              <w:spacing w:after="0" w:line="300" w:lineRule="exact"/>
              <w:rPr>
                <w:rFonts w:ascii="宋体" w:hAnsi="宋体" w:cs="宋体"/>
                <w:color w:val="000000"/>
                <w:sz w:val="24"/>
                <w:szCs w:val="24"/>
              </w:rPr>
            </w:pPr>
          </w:p>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仓看</w:t>
            </w:r>
            <w:r w:rsidRPr="007B6D0E">
              <w:rPr>
                <w:rFonts w:ascii="宋体" w:hAnsi="宋体" w:cs="宋体"/>
                <w:color w:val="000000"/>
                <w:sz w:val="24"/>
                <w:szCs w:val="24"/>
              </w:rPr>
              <w:t>)</w:t>
            </w:r>
          </w:p>
        </w:tc>
        <w:tc>
          <w:tcPr>
            <w:tcW w:w="394" w:type="dxa"/>
            <w:gridSpan w:val="3"/>
            <w:tcBorders>
              <w:top w:val="nil"/>
              <w:left w:val="nil"/>
              <w:bottom w:val="nil"/>
              <w:right w:val="single" w:sz="12" w:space="0" w:color="auto"/>
            </w:tcBorders>
            <w:vAlign w:val="center"/>
          </w:tcPr>
          <w:p w:rsidR="001E7D34" w:rsidRPr="007B6D0E" w:rsidRDefault="001E7D34">
            <w:pPr>
              <w:spacing w:after="0" w:line="300" w:lineRule="exact"/>
              <w:rPr>
                <w:rFonts w:ascii="宋体" w:hAnsi="宋体" w:cs="宋体"/>
                <w:color w:val="000000"/>
                <w:sz w:val="24"/>
                <w:szCs w:val="24"/>
              </w:rPr>
            </w:pPr>
          </w:p>
        </w:tc>
      </w:tr>
      <w:tr w:rsidR="001E7D34">
        <w:trPr>
          <w:trHeight w:val="567"/>
        </w:trPr>
        <w:tc>
          <w:tcPr>
            <w:tcW w:w="236" w:type="dxa"/>
            <w:tcBorders>
              <w:top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39" w:type="dxa"/>
            <w:gridSpan w:val="2"/>
            <w:tcBorders>
              <w:top w:val="nil"/>
              <w:left w:val="nil"/>
              <w:bottom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制造日期</w:t>
            </w:r>
          </w:p>
        </w:tc>
        <w:tc>
          <w:tcPr>
            <w:tcW w:w="1656" w:type="dxa"/>
            <w:gridSpan w:val="3"/>
            <w:tcBorders>
              <w:top w:val="single" w:sz="12" w:space="0" w:color="auto"/>
              <w:bottom w:val="single" w:sz="12" w:space="0" w:color="auto"/>
            </w:tcBorders>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color w:val="000000"/>
                <w:sz w:val="24"/>
                <w:szCs w:val="24"/>
              </w:rPr>
              <w:t xml:space="preserve">   年　月</w:t>
            </w:r>
          </w:p>
        </w:tc>
        <w:tc>
          <w:tcPr>
            <w:tcW w:w="1206" w:type="dxa"/>
            <w:gridSpan w:val="2"/>
            <w:tcBorders>
              <w:top w:val="nil"/>
              <w:bottom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生产</w:t>
            </w:r>
            <w:r w:rsidRPr="007B6D0E">
              <w:rPr>
                <w:rFonts w:ascii="宋体" w:hAnsi="宋体" w:cs="宋体" w:hint="eastAsia"/>
                <w:color w:val="000000"/>
                <w:sz w:val="24"/>
                <w:szCs w:val="24"/>
              </w:rPr>
              <w:t>许可证编号</w:t>
            </w:r>
          </w:p>
        </w:tc>
        <w:tc>
          <w:tcPr>
            <w:tcW w:w="4388" w:type="dxa"/>
            <w:gridSpan w:val="13"/>
            <w:tcBorders>
              <w:top w:val="single" w:sz="12" w:space="0" w:color="auto"/>
              <w:bottom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394" w:type="dxa"/>
            <w:gridSpan w:val="3"/>
            <w:tcBorders>
              <w:top w:val="nil"/>
              <w:bottom w:val="nil"/>
            </w:tcBorders>
            <w:vAlign w:val="center"/>
          </w:tcPr>
          <w:p w:rsidR="001E7D34" w:rsidRPr="007B6D0E" w:rsidRDefault="001E7D34">
            <w:pPr>
              <w:spacing w:after="0" w:line="300" w:lineRule="exact"/>
              <w:rPr>
                <w:rFonts w:ascii="宋体" w:hAnsi="宋体" w:cs="宋体"/>
                <w:color w:val="000000"/>
                <w:sz w:val="24"/>
                <w:szCs w:val="24"/>
              </w:rPr>
            </w:pPr>
          </w:p>
          <w:p w:rsidR="001E7D34" w:rsidRPr="007B6D0E" w:rsidRDefault="001E7D34">
            <w:pPr>
              <w:spacing w:after="0" w:line="300" w:lineRule="exact"/>
              <w:jc w:val="center"/>
              <w:rPr>
                <w:rFonts w:ascii="宋体" w:hAnsi="宋体" w:cs="宋体"/>
                <w:color w:val="000000"/>
                <w:sz w:val="24"/>
                <w:szCs w:val="24"/>
              </w:rPr>
            </w:pPr>
          </w:p>
        </w:tc>
      </w:tr>
      <w:tr w:rsidR="001E7D34">
        <w:trPr>
          <w:trHeight w:hRule="exact" w:val="227"/>
        </w:trPr>
        <w:tc>
          <w:tcPr>
            <w:tcW w:w="236" w:type="dxa"/>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39"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656" w:type="dxa"/>
            <w:gridSpan w:val="3"/>
            <w:tcBorders>
              <w:top w:val="single" w:sz="12" w:space="0" w:color="auto"/>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06"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886" w:type="dxa"/>
            <w:gridSpan w:val="6"/>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962" w:type="dxa"/>
            <w:gridSpan w:val="3"/>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40" w:type="dxa"/>
            <w:gridSpan w:val="4"/>
            <w:tcBorders>
              <w:top w:val="single" w:sz="12" w:space="0" w:color="auto"/>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394" w:type="dxa"/>
            <w:gridSpan w:val="3"/>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trHeight w:val="649"/>
        </w:trPr>
        <w:tc>
          <w:tcPr>
            <w:tcW w:w="236" w:type="dxa"/>
            <w:tcBorders>
              <w:top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39" w:type="dxa"/>
            <w:gridSpan w:val="2"/>
            <w:tcBorders>
              <w:top w:val="nil"/>
              <w:left w:val="nil"/>
              <w:bottom w:val="nil"/>
            </w:tcBorders>
            <w:vAlign w:val="center"/>
          </w:tcPr>
          <w:p w:rsidR="001E7D34" w:rsidRPr="007B6D0E" w:rsidRDefault="005318C7">
            <w:pPr>
              <w:spacing w:after="0" w:line="300" w:lineRule="exact"/>
              <w:ind w:left="240" w:hangingChars="100" w:hanging="240"/>
              <w:jc w:val="both"/>
              <w:rPr>
                <w:rFonts w:ascii="宋体" w:hAnsi="宋体" w:cs="宋体"/>
                <w:color w:val="000000"/>
                <w:sz w:val="24"/>
                <w:szCs w:val="24"/>
              </w:rPr>
            </w:pPr>
            <w:r w:rsidRPr="007B6D0E">
              <w:rPr>
                <w:rFonts w:ascii="宋体" w:hAnsi="宋体" w:cs="宋体" w:hint="eastAsia"/>
                <w:color w:val="000000"/>
                <w:sz w:val="24"/>
                <w:szCs w:val="24"/>
                <w:lang w:eastAsia="zh-CN"/>
              </w:rPr>
              <w:t>特种设备代码</w:t>
            </w:r>
          </w:p>
        </w:tc>
        <w:tc>
          <w:tcPr>
            <w:tcW w:w="3109" w:type="dxa"/>
            <w:gridSpan w:val="8"/>
            <w:tcBorders>
              <w:top w:val="single" w:sz="12" w:space="0" w:color="auto"/>
              <w:bottom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316" w:type="dxa"/>
            <w:gridSpan w:val="2"/>
            <w:tcBorders>
              <w:top w:val="nil"/>
              <w:bottom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制造</w:t>
            </w:r>
            <w:r w:rsidRPr="007B6D0E">
              <w:rPr>
                <w:rFonts w:ascii="宋体" w:hAnsi="宋体" w:cs="宋体" w:hint="eastAsia"/>
                <w:color w:val="000000"/>
                <w:sz w:val="24"/>
                <w:szCs w:val="24"/>
              </w:rPr>
              <w:t>许可</w:t>
            </w:r>
          </w:p>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项目</w:t>
            </w:r>
            <w:r w:rsidRPr="007B6D0E">
              <w:rPr>
                <w:rFonts w:ascii="宋体" w:hAnsi="宋体" w:cs="宋体" w:hint="eastAsia"/>
                <w:color w:val="000000"/>
                <w:sz w:val="24"/>
                <w:szCs w:val="24"/>
              </w:rPr>
              <w:t>级别</w:t>
            </w:r>
          </w:p>
        </w:tc>
        <w:tc>
          <w:tcPr>
            <w:tcW w:w="2825" w:type="dxa"/>
            <w:gridSpan w:val="8"/>
            <w:tcBorders>
              <w:top w:val="single" w:sz="12" w:space="0" w:color="auto"/>
              <w:bottom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394" w:type="dxa"/>
            <w:gridSpan w:val="3"/>
            <w:tcBorders>
              <w:top w:val="nil"/>
              <w:bottom w:val="nil"/>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cantSplit/>
          <w:trHeight w:hRule="exact" w:val="227"/>
        </w:trPr>
        <w:tc>
          <w:tcPr>
            <w:tcW w:w="1475" w:type="dxa"/>
            <w:gridSpan w:val="3"/>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p w:rsidR="001E7D34" w:rsidRPr="007B6D0E" w:rsidRDefault="001E7D34">
            <w:pPr>
              <w:spacing w:after="0" w:line="300" w:lineRule="exact"/>
              <w:jc w:val="center"/>
              <w:rPr>
                <w:rFonts w:ascii="宋体" w:hAnsi="宋体" w:cs="宋体"/>
                <w:color w:val="000000"/>
                <w:sz w:val="24"/>
                <w:szCs w:val="24"/>
              </w:rPr>
            </w:pPr>
          </w:p>
        </w:tc>
        <w:tc>
          <w:tcPr>
            <w:tcW w:w="1638" w:type="dxa"/>
            <w:gridSpan w:val="2"/>
            <w:vMerge w:val="restart"/>
            <w:tcBorders>
              <w:top w:val="single" w:sz="12" w:space="0" w:color="auto"/>
              <w:left w:val="nil"/>
              <w:right w:val="nil"/>
            </w:tcBorders>
            <w:vAlign w:val="center"/>
          </w:tcPr>
          <w:p w:rsidR="001E7D34" w:rsidRPr="007B6D0E" w:rsidRDefault="00307CAD">
            <w:pPr>
              <w:spacing w:after="0" w:line="300" w:lineRule="exact"/>
              <w:rPr>
                <w:rFonts w:ascii="宋体" w:hAnsi="宋体" w:cs="宋体"/>
                <w:color w:val="000000"/>
                <w:sz w:val="24"/>
                <w:szCs w:val="24"/>
              </w:rPr>
            </w:pPr>
            <w:r>
              <w:rPr>
                <w:noProof/>
              </w:rPr>
              <mc:AlternateContent>
                <mc:Choice Requires="wpg">
                  <w:drawing>
                    <wp:anchor distT="0" distB="0" distL="114300" distR="114300" simplePos="0" relativeHeight="251661312" behindDoc="0" locked="0" layoutInCell="1" allowOverlap="1">
                      <wp:simplePos x="0" y="0"/>
                      <wp:positionH relativeFrom="column">
                        <wp:posOffset>485775</wp:posOffset>
                      </wp:positionH>
                      <wp:positionV relativeFrom="paragraph">
                        <wp:posOffset>147955</wp:posOffset>
                      </wp:positionV>
                      <wp:extent cx="3077210" cy="1435100"/>
                      <wp:effectExtent l="0" t="0" r="8890" b="0"/>
                      <wp:wrapNone/>
                      <wp:docPr id="94" name="组合 1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7210" cy="1435100"/>
                                <a:chOff x="3162" y="9834"/>
                                <a:chExt cx="5729" cy="2784"/>
                              </a:xfrm>
                              <a:effectLst/>
                            </wpg:grpSpPr>
                            <wpg:grpSp>
                              <wpg:cNvPr id="95" name="组合 1492"/>
                              <wpg:cNvGrpSpPr/>
                              <wpg:grpSpPr>
                                <a:xfrm>
                                  <a:off x="3172" y="9834"/>
                                  <a:ext cx="5719" cy="1307"/>
                                  <a:chOff x="3172" y="9834"/>
                                  <a:chExt cx="5719" cy="1307"/>
                                </a:xfrm>
                                <a:effectLst/>
                              </wpg:grpSpPr>
                              <wpg:grpSp>
                                <wpg:cNvPr id="96" name="组合 1493"/>
                                <wpg:cNvGrpSpPr/>
                                <wpg:grpSpPr>
                                  <a:xfrm>
                                    <a:off x="3172" y="9839"/>
                                    <a:ext cx="1309" cy="1302"/>
                                    <a:chOff x="3172" y="9839"/>
                                    <a:chExt cx="1309" cy="1302"/>
                                  </a:xfrm>
                                  <a:effectLst/>
                                </wpg:grpSpPr>
                                <wps:wsp>
                                  <wps:cNvPr id="97" name="椭圆 1494"/>
                                  <wps:cNvSpPr>
                                    <a:spLocks noChangeArrowheads="1"/>
                                  </wps:cNvSpPr>
                                  <wps:spPr bwMode="auto">
                                    <a:xfrm>
                                      <a:off x="3172" y="9839"/>
                                      <a:ext cx="1309" cy="1302"/>
                                    </a:xfrm>
                                    <a:prstGeom prst="ellipse">
                                      <a:avLst/>
                                    </a:prstGeom>
                                    <a:solidFill>
                                      <a:srgbClr val="FFFFFF"/>
                                    </a:solidFill>
                                    <a:ln w="9525">
                                      <a:solidFill>
                                        <a:srgbClr val="000000"/>
                                      </a:solidFill>
                                      <a:round/>
                                    </a:ln>
                                    <a:effectLst/>
                                  </wps:spPr>
                                  <wps:bodyPr rot="0" vert="horz" wrap="square" lIns="91440" tIns="45720" rIns="91440" bIns="45720" anchor="t" anchorCtr="0" upright="1">
                                    <a:noAutofit/>
                                  </wps:bodyPr>
                                </wps:wsp>
                                <wps:wsp>
                                  <wps:cNvPr id="98" name="文本框 1495"/>
                                  <wps:cNvSpPr txBox="1">
                                    <a:spLocks noChangeArrowheads="1"/>
                                  </wps:cNvSpPr>
                                  <wps:spPr bwMode="auto">
                                    <a:xfrm>
                                      <a:off x="3278" y="10304"/>
                                      <a:ext cx="1097" cy="468"/>
                                    </a:xfrm>
                                    <a:prstGeom prst="rect">
                                      <a:avLst/>
                                    </a:prstGeom>
                                    <a:solidFill>
                                      <a:srgbClr val="FFFFFF"/>
                                    </a:solidFill>
                                    <a:ln w="9525">
                                      <a:solidFill>
                                        <a:srgbClr val="FFFFFF"/>
                                      </a:solidFill>
                                      <a:miter lim="800000"/>
                                    </a:ln>
                                    <a:effectLst/>
                                  </wps:spPr>
                                  <wps:txbx>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wps:txbx>
                                  <wps:bodyPr rot="0" vert="horz" wrap="square" lIns="0" tIns="0" rIns="0" bIns="0" anchor="t" anchorCtr="0" upright="1">
                                    <a:noAutofit/>
                                  </wps:bodyPr>
                                </wps:wsp>
                              </wpg:grpSp>
                              <wpg:grpSp>
                                <wpg:cNvPr id="99" name="组合 1496"/>
                                <wpg:cNvGrpSpPr/>
                                <wpg:grpSpPr>
                                  <a:xfrm>
                                    <a:off x="4642" y="9839"/>
                                    <a:ext cx="1309" cy="1302"/>
                                    <a:chOff x="4642" y="9839"/>
                                    <a:chExt cx="1309" cy="1302"/>
                                  </a:xfrm>
                                  <a:effectLst/>
                                </wpg:grpSpPr>
                                <wps:wsp>
                                  <wps:cNvPr id="100" name="椭圆 1497"/>
                                  <wps:cNvSpPr>
                                    <a:spLocks noChangeArrowheads="1"/>
                                  </wps:cNvSpPr>
                                  <wps:spPr bwMode="auto">
                                    <a:xfrm>
                                      <a:off x="4642" y="9839"/>
                                      <a:ext cx="1309" cy="1302"/>
                                    </a:xfrm>
                                    <a:prstGeom prst="ellipse">
                                      <a:avLst/>
                                    </a:prstGeom>
                                    <a:solidFill>
                                      <a:srgbClr val="FFFFFF"/>
                                    </a:solidFill>
                                    <a:ln w="9525">
                                      <a:solidFill>
                                        <a:srgbClr val="000000"/>
                                      </a:solidFill>
                                      <a:round/>
                                    </a:ln>
                                    <a:effectLst/>
                                  </wps:spPr>
                                  <wps:bodyPr rot="0" vert="horz" wrap="square" lIns="91440" tIns="45720" rIns="91440" bIns="45720" anchor="t" anchorCtr="0" upright="1">
                                    <a:noAutofit/>
                                  </wps:bodyPr>
                                </wps:wsp>
                                <wps:wsp>
                                  <wps:cNvPr id="101" name="文本框 1498"/>
                                  <wps:cNvSpPr txBox="1">
                                    <a:spLocks noChangeArrowheads="1"/>
                                  </wps:cNvSpPr>
                                  <wps:spPr bwMode="auto">
                                    <a:xfrm>
                                      <a:off x="4756" y="10303"/>
                                      <a:ext cx="1083" cy="468"/>
                                    </a:xfrm>
                                    <a:prstGeom prst="rect">
                                      <a:avLst/>
                                    </a:prstGeom>
                                    <a:solidFill>
                                      <a:srgbClr val="FFFFFF"/>
                                    </a:solidFill>
                                    <a:ln w="9525">
                                      <a:solidFill>
                                        <a:srgbClr val="FFFFFF"/>
                                      </a:solidFill>
                                      <a:miter lim="800000"/>
                                    </a:ln>
                                    <a:effectLst/>
                                  </wps:spPr>
                                  <wps:txbx>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wps:txbx>
                                  <wps:bodyPr rot="0" vert="horz" wrap="square" lIns="0" tIns="0" rIns="0" bIns="0" anchor="t" anchorCtr="0" upright="1">
                                    <a:noAutofit/>
                                  </wps:bodyPr>
                                </wps:wsp>
                              </wpg:grpSp>
                              <wpg:grpSp>
                                <wpg:cNvPr id="102" name="组合 1499"/>
                                <wpg:cNvGrpSpPr/>
                                <wpg:grpSpPr>
                                  <a:xfrm>
                                    <a:off x="6112" y="9834"/>
                                    <a:ext cx="1309" cy="1302"/>
                                    <a:chOff x="6112" y="9834"/>
                                    <a:chExt cx="1309" cy="1302"/>
                                  </a:xfrm>
                                  <a:effectLst/>
                                </wpg:grpSpPr>
                                <wps:wsp>
                                  <wps:cNvPr id="103" name="椭圆 1500"/>
                                  <wps:cNvSpPr>
                                    <a:spLocks noChangeArrowheads="1"/>
                                  </wps:cNvSpPr>
                                  <wps:spPr bwMode="auto">
                                    <a:xfrm>
                                      <a:off x="6112" y="9834"/>
                                      <a:ext cx="1309" cy="1302"/>
                                    </a:xfrm>
                                    <a:prstGeom prst="ellipse">
                                      <a:avLst/>
                                    </a:prstGeom>
                                    <a:solidFill>
                                      <a:srgbClr val="FFFFFF"/>
                                    </a:solidFill>
                                    <a:ln w="9525">
                                      <a:solidFill>
                                        <a:srgbClr val="000000"/>
                                      </a:solidFill>
                                      <a:round/>
                                    </a:ln>
                                    <a:effectLst/>
                                  </wps:spPr>
                                  <wps:bodyPr rot="0" vert="horz" wrap="square" lIns="91440" tIns="45720" rIns="91440" bIns="45720" anchor="t" anchorCtr="0" upright="1">
                                    <a:noAutofit/>
                                  </wps:bodyPr>
                                </wps:wsp>
                                <wps:wsp>
                                  <wps:cNvPr id="104" name="文本框 1501"/>
                                  <wps:cNvSpPr txBox="1">
                                    <a:spLocks noChangeArrowheads="1"/>
                                  </wps:cNvSpPr>
                                  <wps:spPr bwMode="auto">
                                    <a:xfrm>
                                      <a:off x="6220" y="10298"/>
                                      <a:ext cx="1091" cy="468"/>
                                    </a:xfrm>
                                    <a:prstGeom prst="rect">
                                      <a:avLst/>
                                    </a:prstGeom>
                                    <a:solidFill>
                                      <a:srgbClr val="FFFFFF"/>
                                    </a:solidFill>
                                    <a:ln w="9525">
                                      <a:solidFill>
                                        <a:srgbClr val="FFFFFF"/>
                                      </a:solidFill>
                                      <a:miter lim="800000"/>
                                    </a:ln>
                                    <a:effectLst/>
                                  </wps:spPr>
                                  <wps:txbx>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wps:txbx>
                                  <wps:bodyPr rot="0" vert="horz" wrap="square" lIns="0" tIns="0" rIns="0" bIns="0" anchor="t" anchorCtr="0" upright="1">
                                    <a:noAutofit/>
                                  </wps:bodyPr>
                                </wps:wsp>
                              </wpg:grpSp>
                              <wpg:grpSp>
                                <wpg:cNvPr id="105" name="组合 1502"/>
                                <wpg:cNvGrpSpPr/>
                                <wpg:grpSpPr>
                                  <a:xfrm>
                                    <a:off x="7582" y="9834"/>
                                    <a:ext cx="1309" cy="1302"/>
                                    <a:chOff x="7582" y="9834"/>
                                    <a:chExt cx="1309" cy="1302"/>
                                  </a:xfrm>
                                  <a:effectLst/>
                                </wpg:grpSpPr>
                                <wps:wsp>
                                  <wps:cNvPr id="106" name="椭圆 1503"/>
                                  <wps:cNvSpPr>
                                    <a:spLocks noChangeArrowheads="1"/>
                                  </wps:cNvSpPr>
                                  <wps:spPr bwMode="auto">
                                    <a:xfrm>
                                      <a:off x="7582" y="9834"/>
                                      <a:ext cx="1309" cy="1302"/>
                                    </a:xfrm>
                                    <a:prstGeom prst="ellipse">
                                      <a:avLst/>
                                    </a:prstGeom>
                                    <a:solidFill>
                                      <a:srgbClr val="FFFFFF"/>
                                    </a:solidFill>
                                    <a:ln w="9525">
                                      <a:solidFill>
                                        <a:srgbClr val="000000"/>
                                      </a:solidFill>
                                      <a:round/>
                                    </a:ln>
                                    <a:effectLst/>
                                  </wps:spPr>
                                  <wps:bodyPr rot="0" vert="horz" wrap="square" lIns="91440" tIns="45720" rIns="91440" bIns="45720" anchor="t" anchorCtr="0" upright="1">
                                    <a:noAutofit/>
                                  </wps:bodyPr>
                                </wps:wsp>
                                <wps:wsp>
                                  <wps:cNvPr id="107" name="文本框 1504"/>
                                  <wps:cNvSpPr txBox="1">
                                    <a:spLocks noChangeArrowheads="1"/>
                                  </wps:cNvSpPr>
                                  <wps:spPr bwMode="auto">
                                    <a:xfrm>
                                      <a:off x="7696" y="10298"/>
                                      <a:ext cx="1087" cy="468"/>
                                    </a:xfrm>
                                    <a:prstGeom prst="rect">
                                      <a:avLst/>
                                    </a:prstGeom>
                                    <a:solidFill>
                                      <a:srgbClr val="FFFFFF"/>
                                    </a:solidFill>
                                    <a:ln w="9525">
                                      <a:solidFill>
                                        <a:srgbClr val="FFFFFF"/>
                                      </a:solidFill>
                                      <a:miter lim="800000"/>
                                    </a:ln>
                                    <a:effectLst/>
                                  </wps:spPr>
                                  <wps:txbx>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wps:txbx>
                                  <wps:bodyPr rot="0" vert="horz" wrap="square" lIns="0" tIns="0" rIns="0" bIns="0" anchor="t" anchorCtr="0" upright="1">
                                    <a:noAutofit/>
                                  </wps:bodyPr>
                                </wps:wsp>
                              </wpg:grpSp>
                            </wpg:grpSp>
                            <wpg:grpSp>
                              <wpg:cNvPr id="108" name="组合 1505"/>
                              <wpg:cNvGrpSpPr/>
                              <wpg:grpSpPr>
                                <a:xfrm>
                                  <a:off x="3162" y="11311"/>
                                  <a:ext cx="5719" cy="1307"/>
                                  <a:chOff x="3162" y="11311"/>
                                  <a:chExt cx="5719" cy="1307"/>
                                </a:xfrm>
                                <a:effectLst/>
                              </wpg:grpSpPr>
                              <wpg:grpSp>
                                <wpg:cNvPr id="109" name="组合 1506"/>
                                <wpg:cNvGrpSpPr/>
                                <wpg:grpSpPr>
                                  <a:xfrm>
                                    <a:off x="3162" y="11316"/>
                                    <a:ext cx="1309" cy="1302"/>
                                    <a:chOff x="3162" y="11316"/>
                                    <a:chExt cx="1309" cy="1302"/>
                                  </a:xfrm>
                                  <a:effectLst/>
                                </wpg:grpSpPr>
                                <wps:wsp>
                                  <wps:cNvPr id="110" name="椭圆 1507"/>
                                  <wps:cNvSpPr>
                                    <a:spLocks noChangeArrowheads="1"/>
                                  </wps:cNvSpPr>
                                  <wps:spPr bwMode="auto">
                                    <a:xfrm>
                                      <a:off x="3162" y="11316"/>
                                      <a:ext cx="1309" cy="1302"/>
                                    </a:xfrm>
                                    <a:prstGeom prst="ellipse">
                                      <a:avLst/>
                                    </a:prstGeom>
                                    <a:solidFill>
                                      <a:srgbClr val="FFFFFF"/>
                                    </a:solidFill>
                                    <a:ln w="9525">
                                      <a:solidFill>
                                        <a:srgbClr val="000000"/>
                                      </a:solidFill>
                                      <a:round/>
                                    </a:ln>
                                    <a:effectLst/>
                                  </wps:spPr>
                                  <wps:bodyPr rot="0" vert="horz" wrap="square" lIns="91440" tIns="45720" rIns="91440" bIns="45720" anchor="t" anchorCtr="0" upright="1">
                                    <a:noAutofit/>
                                  </wps:bodyPr>
                                </wps:wsp>
                                <wps:wsp>
                                  <wps:cNvPr id="111" name="文本框 1508"/>
                                  <wps:cNvSpPr txBox="1">
                                    <a:spLocks noChangeArrowheads="1"/>
                                  </wps:cNvSpPr>
                                  <wps:spPr bwMode="auto">
                                    <a:xfrm>
                                      <a:off x="3317" y="11781"/>
                                      <a:ext cx="1048" cy="468"/>
                                    </a:xfrm>
                                    <a:prstGeom prst="rect">
                                      <a:avLst/>
                                    </a:prstGeom>
                                    <a:solidFill>
                                      <a:srgbClr val="FFFFFF"/>
                                    </a:solidFill>
                                    <a:ln w="9525">
                                      <a:solidFill>
                                        <a:srgbClr val="FFFFFF"/>
                                      </a:solidFill>
                                      <a:miter lim="800000"/>
                                    </a:ln>
                                    <a:effectLst/>
                                  </wps:spPr>
                                  <wps:txbx>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wps:txbx>
                                  <wps:bodyPr rot="0" vert="horz" wrap="square" lIns="0" tIns="0" rIns="0" bIns="0" anchor="t" anchorCtr="0" upright="1">
                                    <a:noAutofit/>
                                  </wps:bodyPr>
                                </wps:wsp>
                              </wpg:grpSp>
                              <wpg:grpSp>
                                <wpg:cNvPr id="112" name="组合 1509"/>
                                <wpg:cNvGrpSpPr/>
                                <wpg:grpSpPr>
                                  <a:xfrm>
                                    <a:off x="4632" y="11316"/>
                                    <a:ext cx="1309" cy="1302"/>
                                    <a:chOff x="4632" y="11316"/>
                                    <a:chExt cx="1309" cy="1302"/>
                                  </a:xfrm>
                                  <a:effectLst/>
                                </wpg:grpSpPr>
                                <wps:wsp>
                                  <wps:cNvPr id="113" name="椭圆 1510"/>
                                  <wps:cNvSpPr>
                                    <a:spLocks noChangeArrowheads="1"/>
                                  </wps:cNvSpPr>
                                  <wps:spPr bwMode="auto">
                                    <a:xfrm>
                                      <a:off x="4632" y="11316"/>
                                      <a:ext cx="1309" cy="1302"/>
                                    </a:xfrm>
                                    <a:prstGeom prst="ellipse">
                                      <a:avLst/>
                                    </a:prstGeom>
                                    <a:solidFill>
                                      <a:srgbClr val="FFFFFF"/>
                                    </a:solidFill>
                                    <a:ln w="9525">
                                      <a:solidFill>
                                        <a:srgbClr val="000000"/>
                                      </a:solidFill>
                                      <a:round/>
                                    </a:ln>
                                    <a:effectLst/>
                                  </wps:spPr>
                                  <wps:bodyPr rot="0" vert="horz" wrap="square" lIns="91440" tIns="45720" rIns="91440" bIns="45720" anchor="t" anchorCtr="0" upright="1">
                                    <a:noAutofit/>
                                  </wps:bodyPr>
                                </wps:wsp>
                                <wps:wsp>
                                  <wps:cNvPr id="114" name="文本框 1511"/>
                                  <wps:cNvSpPr txBox="1">
                                    <a:spLocks noChangeArrowheads="1"/>
                                  </wps:cNvSpPr>
                                  <wps:spPr bwMode="auto">
                                    <a:xfrm>
                                      <a:off x="4753" y="11782"/>
                                      <a:ext cx="1076" cy="468"/>
                                    </a:xfrm>
                                    <a:prstGeom prst="rect">
                                      <a:avLst/>
                                    </a:prstGeom>
                                    <a:solidFill>
                                      <a:srgbClr val="FFFFFF"/>
                                    </a:solidFill>
                                    <a:ln w="9525">
                                      <a:solidFill>
                                        <a:srgbClr val="FFFFFF"/>
                                      </a:solidFill>
                                      <a:miter lim="800000"/>
                                    </a:ln>
                                    <a:effectLst/>
                                  </wps:spPr>
                                  <wps:txbx>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wps:txbx>
                                  <wps:bodyPr rot="0" vert="horz" wrap="square" lIns="0" tIns="0" rIns="0" bIns="0" anchor="t" anchorCtr="0" upright="1">
                                    <a:noAutofit/>
                                  </wps:bodyPr>
                                </wps:wsp>
                              </wpg:grpSp>
                              <wpg:grpSp>
                                <wpg:cNvPr id="115" name="组合 1512"/>
                                <wpg:cNvGrpSpPr/>
                                <wpg:grpSpPr>
                                  <a:xfrm>
                                    <a:off x="6102" y="11311"/>
                                    <a:ext cx="1309" cy="1302"/>
                                    <a:chOff x="6102" y="11311"/>
                                    <a:chExt cx="1309" cy="1302"/>
                                  </a:xfrm>
                                  <a:effectLst/>
                                </wpg:grpSpPr>
                                <wps:wsp>
                                  <wps:cNvPr id="116" name="椭圆 1513"/>
                                  <wps:cNvSpPr>
                                    <a:spLocks noChangeArrowheads="1"/>
                                  </wps:cNvSpPr>
                                  <wps:spPr bwMode="auto">
                                    <a:xfrm>
                                      <a:off x="6102" y="11311"/>
                                      <a:ext cx="1309" cy="1302"/>
                                    </a:xfrm>
                                    <a:prstGeom prst="ellipse">
                                      <a:avLst/>
                                    </a:prstGeom>
                                    <a:solidFill>
                                      <a:srgbClr val="FFFFFF"/>
                                    </a:solidFill>
                                    <a:ln w="9525">
                                      <a:solidFill>
                                        <a:srgbClr val="000000"/>
                                      </a:solidFill>
                                      <a:round/>
                                    </a:ln>
                                    <a:effectLst/>
                                  </wps:spPr>
                                  <wps:bodyPr rot="0" vert="horz" wrap="square" lIns="91440" tIns="45720" rIns="91440" bIns="45720" anchor="t" anchorCtr="0" upright="1">
                                    <a:noAutofit/>
                                  </wps:bodyPr>
                                </wps:wsp>
                                <wps:wsp>
                                  <wps:cNvPr id="117" name="文本框 1514"/>
                                  <wps:cNvSpPr txBox="1">
                                    <a:spLocks noChangeArrowheads="1"/>
                                  </wps:cNvSpPr>
                                  <wps:spPr bwMode="auto">
                                    <a:xfrm>
                                      <a:off x="6219" y="11777"/>
                                      <a:ext cx="1082" cy="468"/>
                                    </a:xfrm>
                                    <a:prstGeom prst="rect">
                                      <a:avLst/>
                                    </a:prstGeom>
                                    <a:solidFill>
                                      <a:srgbClr val="FFFFFF"/>
                                    </a:solidFill>
                                    <a:ln w="9525">
                                      <a:solidFill>
                                        <a:srgbClr val="FFFFFF"/>
                                      </a:solidFill>
                                      <a:miter lim="800000"/>
                                    </a:ln>
                                    <a:effectLst/>
                                  </wps:spPr>
                                  <wps:txbx>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wps:txbx>
                                  <wps:bodyPr rot="0" vert="horz" wrap="square" lIns="0" tIns="0" rIns="0" bIns="0" anchor="t" anchorCtr="0" upright="1">
                                    <a:noAutofit/>
                                  </wps:bodyPr>
                                </wps:wsp>
                              </wpg:grpSp>
                              <wpg:grpSp>
                                <wpg:cNvPr id="118" name="组合 1515"/>
                                <wpg:cNvGrpSpPr/>
                                <wpg:grpSpPr>
                                  <a:xfrm>
                                    <a:off x="7572" y="11311"/>
                                    <a:ext cx="1309" cy="1302"/>
                                    <a:chOff x="7572" y="11311"/>
                                    <a:chExt cx="1309" cy="1302"/>
                                  </a:xfrm>
                                  <a:effectLst/>
                                </wpg:grpSpPr>
                                <wps:wsp>
                                  <wps:cNvPr id="119" name="椭圆 1516"/>
                                  <wps:cNvSpPr>
                                    <a:spLocks noChangeArrowheads="1"/>
                                  </wps:cNvSpPr>
                                  <wps:spPr bwMode="auto">
                                    <a:xfrm>
                                      <a:off x="7572" y="11311"/>
                                      <a:ext cx="1309" cy="1302"/>
                                    </a:xfrm>
                                    <a:prstGeom prst="ellipse">
                                      <a:avLst/>
                                    </a:prstGeom>
                                    <a:solidFill>
                                      <a:srgbClr val="FFFFFF"/>
                                    </a:solidFill>
                                    <a:ln w="9525">
                                      <a:solidFill>
                                        <a:srgbClr val="000000"/>
                                      </a:solidFill>
                                      <a:round/>
                                    </a:ln>
                                    <a:effectLst/>
                                  </wps:spPr>
                                  <wps:bodyPr rot="0" vert="horz" wrap="square" lIns="91440" tIns="45720" rIns="91440" bIns="45720" anchor="t" anchorCtr="0" upright="1">
                                    <a:noAutofit/>
                                  </wps:bodyPr>
                                </wps:wsp>
                                <wps:wsp>
                                  <wps:cNvPr id="120" name="文本框 1517"/>
                                  <wps:cNvSpPr txBox="1">
                                    <a:spLocks noChangeArrowheads="1"/>
                                  </wps:cNvSpPr>
                                  <wps:spPr bwMode="auto">
                                    <a:xfrm>
                                      <a:off x="7697" y="11777"/>
                                      <a:ext cx="1076" cy="468"/>
                                    </a:xfrm>
                                    <a:prstGeom prst="rect">
                                      <a:avLst/>
                                    </a:prstGeom>
                                    <a:solidFill>
                                      <a:srgbClr val="FFFFFF"/>
                                    </a:solidFill>
                                    <a:ln w="9525">
                                      <a:solidFill>
                                        <a:srgbClr val="FFFFFF"/>
                                      </a:solidFill>
                                      <a:miter lim="800000"/>
                                    </a:ln>
                                    <a:effectLst/>
                                  </wps:spPr>
                                  <wps:txbx>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wps:txbx>
                                  <wps:bodyPr rot="0" vert="horz" wrap="square" lIns="0" tIns="0" rIns="0" bIns="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_x0000_s1093" style="position:absolute;margin-left:38.25pt;margin-top:11.65pt;width:242.3pt;height:113pt;z-index:251661312" coordorigin="3162,9834" coordsize="5729,2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">
                      <v:group id="组合 1492" o:spid="_x0000_s1094" style="position:absolute;left:3172;top:9834;width:5719;height:1307" coordorigin="3172,9834" coordsize="5719,1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group id="组合 1493" o:spid="_x0000_s1095" style="position:absolute;left:3172;top:9839;width:1309;height:1302" coordorigin="3172,9839" coordsize="1309,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oval id="椭圆 1494" o:spid="_x0000_s1096" style="position:absolute;left:3172;top:9839;width:1309;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"/>
                          <v:shape id="文本框 1495" o:spid="_x0000_s1097" type="#_x0000_t202" style="position:absolute;left:3278;top:10304;width:1097;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" strokecolor="white">
                            <v:textbox inset="0,0,0,0">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v:textbox>
                          </v:shape>
                        </v:group>
                        <v:group id="组合 1496" o:spid="_x0000_s1098" style="position:absolute;left:4642;top:9839;width:1309;height:1302" coordorigin="4642,9839" coordsize="1309,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oval id="椭圆 1497" o:spid="_x0000_s1099" style="position:absolute;left:4642;top:9839;width:1309;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"/>
                          <v:shape id="文本框 1498" o:spid="_x0000_s1100" type="#_x0000_t202" style="position:absolute;left:4756;top:10303;width:1083;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" strokecolor="white">
                            <v:textbox inset="0,0,0,0">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v:textbox>
                          </v:shape>
                        </v:group>
                        <v:group id="组合 1499" o:spid="_x0000_s1101" style="position:absolute;left:6112;top:9834;width:1309;height:1302" coordorigin="6112,9834" coordsize="1309,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oval id="椭圆 1500" o:spid="_x0000_s1102" style="position:absolute;left:6112;top:9834;width:1309;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"/>
                          <v:shape id="文本框 1501" o:spid="_x0000_s1103" type="#_x0000_t202" style="position:absolute;left:6220;top:10298;width:1091;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" strokecolor="white">
                            <v:textbox inset="0,0,0,0">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v:textbox>
                          </v:shape>
                        </v:group>
                        <v:group id="组合 1502" o:spid="_x0000_s1104" style="position:absolute;left:7582;top:9834;width:1309;height:1302" coordorigin="7582,9834" coordsize="1309,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oval id="椭圆 1503" o:spid="_x0000_s1105" style="position:absolute;left:7582;top:9834;width:1309;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"/>
                          <v:shape id="文本框 1504" o:spid="_x0000_s1106" type="#_x0000_t202" style="position:absolute;left:7696;top:10298;width:1087;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" strokecolor="white">
                            <v:textbox inset="0,0,0,0">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v:textbox>
                          </v:shape>
                        </v:group>
                      </v:group>
                      <v:group id="组合 1505" o:spid="_x0000_s1107" style="position:absolute;left:3162;top:11311;width:5719;height:1307" coordorigin="3162,11311" coordsize="5719,1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group id="组合 1506" o:spid="_x0000_s1108" style="position:absolute;left:3162;top:11316;width:1309;height:1302" coordorigin="3162,11316" coordsize="1309,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oval id="椭圆 1507" o:spid="_x0000_s1109" style="position:absolute;left:3162;top:11316;width:1309;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"/>
                          <v:shape id="文本框 1508" o:spid="_x0000_s1110" type="#_x0000_t202" style="position:absolute;left:3317;top:11781;width:104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" strokecolor="white">
                            <v:textbox inset="0,0,0,0">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v:textbox>
                          </v:shape>
                        </v:group>
                        <v:group id="组合 1509" o:spid="_x0000_s1111" style="position:absolute;left:4632;top:11316;width:1309;height:1302" coordorigin="4632,11316" coordsize="1309,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oval id="椭圆 1510" o:spid="_x0000_s1112" style="position:absolute;left:4632;top:11316;width:1309;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"/>
                          <v:shape id="文本框 1511" o:spid="_x0000_s1113" type="#_x0000_t202" style="position:absolute;left:4753;top:11782;width:1076;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" strokecolor="white">
                            <v:textbox inset="0,0,0,0">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v:textbox>
                          </v:shape>
                        </v:group>
                        <v:group id="组合 1512" o:spid="_x0000_s1114" style="position:absolute;left:6102;top:11311;width:1309;height:1302" coordorigin="6102,11311" coordsize="1309,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oval id="椭圆 1513" o:spid="_x0000_s1115" style="position:absolute;left:6102;top:11311;width:1309;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"/>
                          <v:shape id="文本框 1514" o:spid="_x0000_s1116" type="#_x0000_t202" style="position:absolute;left:6219;top:11777;width:1082;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" strokecolor="white">
                            <v:textbox inset="0,0,0,0">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v:textbox>
                          </v:shape>
                        </v:group>
                        <v:group id="组合 1515" o:spid="_x0000_s1117" style="position:absolute;left:7572;top:11311;width:1309;height:1302" coordorigin="7572,11311" coordsize="1309,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oval id="椭圆 1516" o:spid="_x0000_s1118" style="position:absolute;left:7572;top:11311;width:1309;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"/>
                          <v:shape id="文本框 1517" o:spid="_x0000_s1119" type="#_x0000_t202" style="position:absolute;left:7697;top:11777;width:1076;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" strokecolor="white">
                            <v:textbox inset="0,0,0,0">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v:textbox>
                          </v:shape>
                        </v:group>
                      </v:group>
                    </v:group>
                  </w:pict>
                </mc:Fallback>
              </mc:AlternateContent>
            </w:r>
          </w:p>
        </w:tc>
        <w:tc>
          <w:tcPr>
            <w:tcW w:w="1427" w:type="dxa"/>
            <w:gridSpan w:val="5"/>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08"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2369" w:type="dxa"/>
            <w:gridSpan w:val="6"/>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82" w:type="dxa"/>
            <w:vMerge w:val="restart"/>
            <w:tcBorders>
              <w:top w:val="single" w:sz="12" w:space="0" w:color="auto"/>
              <w:left w:val="nil"/>
              <w:right w:val="nil"/>
            </w:tcBorders>
            <w:vAlign w:val="center"/>
          </w:tcPr>
          <w:p w:rsidR="001E7D34" w:rsidRPr="007B6D0E" w:rsidRDefault="005318C7">
            <w:pPr>
              <w:spacing w:after="0" w:line="300" w:lineRule="exact"/>
              <w:rPr>
                <w:rFonts w:ascii="宋体" w:hAnsi="宋体" w:cs="宋体"/>
                <w:color w:val="000000"/>
                <w:spacing w:val="-2"/>
                <w:sz w:val="24"/>
                <w:szCs w:val="24"/>
              </w:rPr>
            </w:pPr>
            <w:r w:rsidRPr="007B6D0E">
              <w:rPr>
                <w:rFonts w:ascii="宋体" w:hAnsi="宋体" w:cs="宋体"/>
                <w:color w:val="000000"/>
                <w:spacing w:val="-2"/>
                <w:sz w:val="24"/>
                <w:szCs w:val="24"/>
              </w:rPr>
              <w:t>(从后操作仓方向看)</w:t>
            </w:r>
          </w:p>
        </w:tc>
        <w:tc>
          <w:tcPr>
            <w:tcW w:w="520" w:type="dxa"/>
            <w:gridSpan w:val="5"/>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cantSplit/>
          <w:trHeight w:hRule="exact" w:val="110"/>
        </w:trPr>
        <w:tc>
          <w:tcPr>
            <w:tcW w:w="1475" w:type="dxa"/>
            <w:gridSpan w:val="3"/>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638" w:type="dxa"/>
            <w:gridSpan w:val="2"/>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427" w:type="dxa"/>
            <w:gridSpan w:val="5"/>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08"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2369" w:type="dxa"/>
            <w:gridSpan w:val="6"/>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82" w:type="dxa"/>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520" w:type="dxa"/>
            <w:gridSpan w:val="5"/>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cantSplit/>
          <w:trHeight w:hRule="exact" w:val="227"/>
        </w:trPr>
        <w:tc>
          <w:tcPr>
            <w:tcW w:w="1475" w:type="dxa"/>
            <w:gridSpan w:val="3"/>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638" w:type="dxa"/>
            <w:gridSpan w:val="2"/>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427" w:type="dxa"/>
            <w:gridSpan w:val="5"/>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08"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2369" w:type="dxa"/>
            <w:gridSpan w:val="6"/>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82" w:type="dxa"/>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520" w:type="dxa"/>
            <w:gridSpan w:val="5"/>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cantSplit/>
          <w:trHeight w:hRule="exact" w:val="227"/>
        </w:trPr>
        <w:tc>
          <w:tcPr>
            <w:tcW w:w="1475" w:type="dxa"/>
            <w:gridSpan w:val="3"/>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638" w:type="dxa"/>
            <w:gridSpan w:val="2"/>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427" w:type="dxa"/>
            <w:gridSpan w:val="5"/>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08"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2369" w:type="dxa"/>
            <w:gridSpan w:val="6"/>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82" w:type="dxa"/>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520" w:type="dxa"/>
            <w:gridSpan w:val="5"/>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cantSplit/>
          <w:trHeight w:hRule="exact" w:val="227"/>
        </w:trPr>
        <w:tc>
          <w:tcPr>
            <w:tcW w:w="1475" w:type="dxa"/>
            <w:gridSpan w:val="3"/>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638" w:type="dxa"/>
            <w:gridSpan w:val="2"/>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427" w:type="dxa"/>
            <w:gridSpan w:val="5"/>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08"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2369" w:type="dxa"/>
            <w:gridSpan w:val="6"/>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82" w:type="dxa"/>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520" w:type="dxa"/>
            <w:gridSpan w:val="5"/>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cantSplit/>
          <w:trHeight w:hRule="exact" w:val="227"/>
        </w:trPr>
        <w:tc>
          <w:tcPr>
            <w:tcW w:w="1475" w:type="dxa"/>
            <w:gridSpan w:val="3"/>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638" w:type="dxa"/>
            <w:gridSpan w:val="2"/>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427" w:type="dxa"/>
            <w:gridSpan w:val="5"/>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08"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2369" w:type="dxa"/>
            <w:gridSpan w:val="6"/>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82" w:type="dxa"/>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520" w:type="dxa"/>
            <w:gridSpan w:val="5"/>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cantSplit/>
          <w:trHeight w:hRule="exact" w:val="227"/>
        </w:trPr>
        <w:tc>
          <w:tcPr>
            <w:tcW w:w="1475" w:type="dxa"/>
            <w:gridSpan w:val="3"/>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638" w:type="dxa"/>
            <w:gridSpan w:val="2"/>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427" w:type="dxa"/>
            <w:gridSpan w:val="5"/>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08"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2369" w:type="dxa"/>
            <w:gridSpan w:val="6"/>
            <w:tcBorders>
              <w:top w:val="nil"/>
              <w:left w:val="nil"/>
              <w:bottom w:val="nil"/>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882" w:type="dxa"/>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520" w:type="dxa"/>
            <w:gridSpan w:val="5"/>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cantSplit/>
          <w:trHeight w:hRule="exact" w:val="227"/>
        </w:trPr>
        <w:tc>
          <w:tcPr>
            <w:tcW w:w="1475" w:type="dxa"/>
            <w:gridSpan w:val="3"/>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638" w:type="dxa"/>
            <w:gridSpan w:val="2"/>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427" w:type="dxa"/>
            <w:gridSpan w:val="5"/>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08"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2369" w:type="dxa"/>
            <w:gridSpan w:val="6"/>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82" w:type="dxa"/>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520" w:type="dxa"/>
            <w:gridSpan w:val="5"/>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cantSplit/>
          <w:trHeight w:hRule="exact" w:val="227"/>
        </w:trPr>
        <w:tc>
          <w:tcPr>
            <w:tcW w:w="1475" w:type="dxa"/>
            <w:gridSpan w:val="3"/>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638" w:type="dxa"/>
            <w:gridSpan w:val="2"/>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427" w:type="dxa"/>
            <w:gridSpan w:val="5"/>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08"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2369" w:type="dxa"/>
            <w:gridSpan w:val="6"/>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82" w:type="dxa"/>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520" w:type="dxa"/>
            <w:gridSpan w:val="5"/>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cantSplit/>
          <w:trHeight w:hRule="exact" w:val="227"/>
        </w:trPr>
        <w:tc>
          <w:tcPr>
            <w:tcW w:w="1475" w:type="dxa"/>
            <w:gridSpan w:val="3"/>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638" w:type="dxa"/>
            <w:gridSpan w:val="2"/>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427" w:type="dxa"/>
            <w:gridSpan w:val="5"/>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08"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2369" w:type="dxa"/>
            <w:gridSpan w:val="6"/>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82" w:type="dxa"/>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520" w:type="dxa"/>
            <w:gridSpan w:val="5"/>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cantSplit/>
          <w:trHeight w:hRule="exact" w:val="227"/>
        </w:trPr>
        <w:tc>
          <w:tcPr>
            <w:tcW w:w="1475" w:type="dxa"/>
            <w:gridSpan w:val="3"/>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638" w:type="dxa"/>
            <w:gridSpan w:val="2"/>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427" w:type="dxa"/>
            <w:gridSpan w:val="5"/>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08"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2369" w:type="dxa"/>
            <w:gridSpan w:val="6"/>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82" w:type="dxa"/>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520" w:type="dxa"/>
            <w:gridSpan w:val="5"/>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cantSplit/>
          <w:trHeight w:hRule="exact" w:val="227"/>
        </w:trPr>
        <w:tc>
          <w:tcPr>
            <w:tcW w:w="1475" w:type="dxa"/>
            <w:gridSpan w:val="3"/>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638" w:type="dxa"/>
            <w:gridSpan w:val="2"/>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427" w:type="dxa"/>
            <w:gridSpan w:val="5"/>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08"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2369" w:type="dxa"/>
            <w:gridSpan w:val="6"/>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82" w:type="dxa"/>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520" w:type="dxa"/>
            <w:gridSpan w:val="5"/>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cantSplit/>
          <w:trHeight w:hRule="exact" w:val="227"/>
        </w:trPr>
        <w:tc>
          <w:tcPr>
            <w:tcW w:w="1475" w:type="dxa"/>
            <w:gridSpan w:val="3"/>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638" w:type="dxa"/>
            <w:gridSpan w:val="2"/>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427" w:type="dxa"/>
            <w:gridSpan w:val="5"/>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08"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2369" w:type="dxa"/>
            <w:gridSpan w:val="6"/>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82" w:type="dxa"/>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520" w:type="dxa"/>
            <w:gridSpan w:val="5"/>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cantSplit/>
          <w:trHeight w:hRule="exact" w:val="378"/>
        </w:trPr>
        <w:tc>
          <w:tcPr>
            <w:tcW w:w="1475" w:type="dxa"/>
            <w:gridSpan w:val="3"/>
            <w:tcBorders>
              <w:top w:val="nil"/>
              <w:left w:val="single" w:sz="12" w:space="0" w:color="auto"/>
              <w:bottom w:val="nil"/>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1638" w:type="dxa"/>
            <w:gridSpan w:val="2"/>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427" w:type="dxa"/>
            <w:gridSpan w:val="5"/>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08"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2369" w:type="dxa"/>
            <w:gridSpan w:val="6"/>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82" w:type="dxa"/>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520" w:type="dxa"/>
            <w:gridSpan w:val="5"/>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trHeight w:val="617"/>
        </w:trPr>
        <w:tc>
          <w:tcPr>
            <w:tcW w:w="236" w:type="dxa"/>
            <w:tcBorders>
              <w:top w:val="nil"/>
              <w:bottom w:val="nil"/>
              <w:right w:val="nil"/>
            </w:tcBorders>
            <w:vAlign w:val="center"/>
          </w:tcPr>
          <w:p w:rsidR="001E7D34" w:rsidRPr="007B6D0E" w:rsidRDefault="001E7D34">
            <w:pPr>
              <w:spacing w:line="300" w:lineRule="exact"/>
              <w:jc w:val="center"/>
              <w:rPr>
                <w:rFonts w:ascii="宋体" w:hAnsi="宋体" w:cs="宋体"/>
                <w:color w:val="000000"/>
                <w:sz w:val="24"/>
                <w:szCs w:val="24"/>
                <w:lang w:eastAsia="zh-CN"/>
              </w:rPr>
            </w:pPr>
          </w:p>
        </w:tc>
        <w:tc>
          <w:tcPr>
            <w:tcW w:w="1224" w:type="dxa"/>
            <w:tcBorders>
              <w:top w:val="nil"/>
              <w:left w:val="nil"/>
              <w:bottom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制造单位名称</w:t>
            </w:r>
          </w:p>
        </w:tc>
        <w:tc>
          <w:tcPr>
            <w:tcW w:w="7279" w:type="dxa"/>
            <w:gridSpan w:val="21"/>
            <w:tcBorders>
              <w:top w:val="single" w:sz="12" w:space="0" w:color="auto"/>
              <w:bottom w:val="single" w:sz="12" w:space="0" w:color="auto"/>
            </w:tcBorders>
            <w:vAlign w:val="center"/>
          </w:tcPr>
          <w:p w:rsidR="001E7D34" w:rsidRPr="007B6D0E" w:rsidRDefault="001E7D34">
            <w:pPr>
              <w:spacing w:line="300" w:lineRule="exact"/>
              <w:jc w:val="center"/>
              <w:rPr>
                <w:rFonts w:ascii="宋体" w:hAnsi="宋体" w:cs="宋体"/>
                <w:color w:val="000000"/>
                <w:sz w:val="24"/>
                <w:szCs w:val="24"/>
              </w:rPr>
            </w:pPr>
          </w:p>
        </w:tc>
        <w:tc>
          <w:tcPr>
            <w:tcW w:w="380" w:type="dxa"/>
            <w:tcBorders>
              <w:top w:val="nil"/>
              <w:bottom w:val="nil"/>
            </w:tcBorders>
            <w:vAlign w:val="center"/>
          </w:tcPr>
          <w:p w:rsidR="001E7D34" w:rsidRPr="007B6D0E" w:rsidRDefault="001E7D34">
            <w:pPr>
              <w:spacing w:line="300" w:lineRule="exact"/>
              <w:jc w:val="center"/>
              <w:rPr>
                <w:rFonts w:ascii="宋体" w:hAnsi="宋体" w:cs="宋体"/>
                <w:color w:val="000000"/>
                <w:sz w:val="24"/>
                <w:szCs w:val="24"/>
              </w:rPr>
            </w:pPr>
          </w:p>
        </w:tc>
      </w:tr>
      <w:tr w:rsidR="001E7D34">
        <w:trPr>
          <w:trHeight w:val="706"/>
        </w:trPr>
        <w:tc>
          <w:tcPr>
            <w:tcW w:w="9119" w:type="dxa"/>
            <w:gridSpan w:val="24"/>
            <w:tcBorders>
              <w:top w:val="nil"/>
            </w:tcBorders>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铭牌的拓印件或者复印件存于移动式压力容器产品质量证明书中</w:t>
            </w:r>
          </w:p>
        </w:tc>
      </w:tr>
    </w:tbl>
    <w:p w:rsidR="001E7D34" w:rsidRPr="007B6D0E" w:rsidRDefault="001E7D34">
      <w:pPr>
        <w:spacing w:line="401" w:lineRule="exact"/>
        <w:jc w:val="center"/>
        <w:rPr>
          <w:rFonts w:ascii="黑体" w:eastAsia="黑体" w:hAnsi="黑体" w:cs="黑体"/>
          <w:color w:val="000000"/>
          <w:spacing w:val="4"/>
          <w:sz w:val="28"/>
          <w:szCs w:val="28"/>
          <w:lang w:val="zh-CN" w:eastAsia="zh-CN" w:bidi="ar-SA"/>
        </w:rPr>
      </w:pPr>
    </w:p>
    <w:p w:rsidR="001E7D34" w:rsidRPr="007B6D0E" w:rsidRDefault="001E7D34">
      <w:pPr>
        <w:spacing w:line="401" w:lineRule="exact"/>
        <w:jc w:val="center"/>
        <w:rPr>
          <w:rFonts w:ascii="黑体" w:eastAsia="黑体" w:hAnsi="黑体" w:cs="黑体"/>
          <w:color w:val="000000"/>
          <w:spacing w:val="4"/>
          <w:sz w:val="28"/>
          <w:szCs w:val="28"/>
          <w:lang w:val="zh-CN" w:eastAsia="zh-CN" w:bidi="ar-SA"/>
        </w:rPr>
      </w:pPr>
    </w:p>
    <w:p w:rsidR="001E7D34" w:rsidRPr="007B6D0E" w:rsidRDefault="00307CAD">
      <w:pPr>
        <w:spacing w:line="401" w:lineRule="exact"/>
        <w:jc w:val="center"/>
        <w:rPr>
          <w:rFonts w:ascii="宋体" w:hAnsi="宋体" w:cs="宋体"/>
          <w:bCs/>
          <w:color w:val="000000"/>
          <w:sz w:val="28"/>
          <w:szCs w:val="28"/>
          <w:lang w:eastAsia="zh-CN"/>
        </w:rPr>
      </w:pPr>
      <w:r>
        <w:rPr>
          <w:noProof/>
        </w:rPr>
        <mc:AlternateContent>
          <mc:Choice Requires="wpg">
            <w:drawing>
              <wp:anchor distT="0" distB="0" distL="114300" distR="114300" simplePos="0" relativeHeight="251667456" behindDoc="0" locked="0" layoutInCell="1" allowOverlap="1">
                <wp:simplePos x="0" y="0"/>
                <wp:positionH relativeFrom="margin">
                  <wp:posOffset>5092065</wp:posOffset>
                </wp:positionH>
                <wp:positionV relativeFrom="paragraph">
                  <wp:posOffset>8255</wp:posOffset>
                </wp:positionV>
                <wp:extent cx="800100" cy="935355"/>
                <wp:effectExtent l="0" t="0" r="0" b="17145"/>
                <wp:wrapNone/>
                <wp:docPr id="217" name="组合 1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100" cy="935355"/>
                          <a:chOff x="9372" y="3631"/>
                          <a:chExt cx="1260" cy="1473"/>
                        </a:xfrm>
                        <a:effectLst/>
                      </wpg:grpSpPr>
                      <wps:wsp>
                        <wps:cNvPr id="218" name="文本框 1427"/>
                        <wps:cNvSpPr txBox="1">
                          <a:spLocks noChangeArrowheads="1"/>
                        </wps:cNvSpPr>
                        <wps:spPr bwMode="auto">
                          <a:xfrm>
                            <a:off x="9372" y="3631"/>
                            <a:ext cx="1260" cy="468"/>
                          </a:xfrm>
                          <a:prstGeom prst="rect">
                            <a:avLst/>
                          </a:prstGeom>
                          <a:solidFill>
                            <a:srgbClr val="FFFFFF"/>
                          </a:solidFill>
                          <a:ln>
                            <a:noFill/>
                          </a:ln>
                          <a:effectLst/>
                        </wps:spPr>
                        <wps:txbx>
                          <w:txbxContent>
                            <w:p w:rsidR="001E7D34" w:rsidRDefault="005318C7">
                              <w:pPr>
                                <w:rPr>
                                  <w:rFonts w:ascii="方正书宋简体" w:eastAsia="方正书宋简体"/>
                                  <w:sz w:val="24"/>
                                  <w:szCs w:val="24"/>
                                </w:rPr>
                              </w:pPr>
                              <w:r>
                                <w:rPr>
                                  <w:rFonts w:ascii="方正书宋简体" w:eastAsia="方正书宋简体" w:hint="eastAsia"/>
                                  <w:sz w:val="24"/>
                                  <w:szCs w:val="24"/>
                                </w:rPr>
                                <w:t>监检标记</w:t>
                              </w:r>
                            </w:p>
                          </w:txbxContent>
                        </wps:txbx>
                        <wps:bodyPr rot="0" vert="horz" wrap="square" lIns="91440" tIns="45720" rIns="91440" bIns="45720" anchor="t" anchorCtr="0" upright="1">
                          <a:noAutofit/>
                        </wps:bodyPr>
                      </wps:wsp>
                      <wpg:grpSp>
                        <wpg:cNvPr id="219" name="组合 1428"/>
                        <wpg:cNvGrpSpPr/>
                        <wpg:grpSpPr>
                          <a:xfrm>
                            <a:off x="9478" y="4083"/>
                            <a:ext cx="952" cy="1021"/>
                            <a:chOff x="13478" y="2978"/>
                            <a:chExt cx="1800" cy="780"/>
                          </a:xfrm>
                          <a:effectLst/>
                        </wpg:grpSpPr>
                        <wps:wsp>
                          <wps:cNvPr id="220" name="直线 1429"/>
                          <wps:cNvCnPr>
                            <a:cxnSpLocks noChangeShapeType="1"/>
                          </wps:cNvCnPr>
                          <wps:spPr bwMode="auto">
                            <a:xfrm>
                              <a:off x="13478" y="2978"/>
                              <a:ext cx="0" cy="780"/>
                            </a:xfrm>
                            <a:prstGeom prst="line">
                              <a:avLst/>
                            </a:prstGeom>
                            <a:noFill/>
                            <a:ln w="9525">
                              <a:solidFill>
                                <a:srgbClr val="000000"/>
                              </a:solidFill>
                              <a:round/>
                            </a:ln>
                            <a:effectLst/>
                          </wps:spPr>
                          <wps:bodyPr/>
                        </wps:wsp>
                        <wps:wsp>
                          <wps:cNvPr id="221" name="直线 1430"/>
                          <wps:cNvCnPr>
                            <a:cxnSpLocks noChangeShapeType="1"/>
                          </wps:cNvCnPr>
                          <wps:spPr bwMode="auto">
                            <a:xfrm>
                              <a:off x="13478" y="2978"/>
                              <a:ext cx="1800" cy="0"/>
                            </a:xfrm>
                            <a:prstGeom prst="line">
                              <a:avLst/>
                            </a:prstGeom>
                            <a:noFill/>
                            <a:ln w="9525">
                              <a:solidFill>
                                <a:srgbClr val="000000"/>
                              </a:solidFill>
                              <a:round/>
                            </a:ln>
                            <a:effectLst/>
                          </wps:spPr>
                          <wps:bodyPr/>
                        </wps:wsp>
                      </wpg:grpSp>
                    </wpg:wgp>
                  </a:graphicData>
                </a:graphic>
                <wp14:sizeRelH relativeFrom="page">
                  <wp14:pctWidth>0</wp14:pctWidth>
                </wp14:sizeRelH>
                <wp14:sizeRelV relativeFrom="page">
                  <wp14:pctHeight>0</wp14:pctHeight>
                </wp14:sizeRelV>
              </wp:anchor>
            </w:drawing>
          </mc:Choice>
          <mc:Fallback>
            <w:pict>
              <v:group id="_x0000_s1120" style="position:absolute;left:0;text-align:left;margin-left:400.95pt;margin-top:.65pt;width:63pt;height:73.65pt;z-index:251667456;mso-position-horizontal-relative:margin" coordorigin="9372,3631" coordsize="1260,1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">
                <v:shape id="文本框 1427" o:spid="_x0000_s1121" type="#_x0000_t202" style="position:absolute;left:9372;top:3631;width:12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" stroked="f">
                  <v:textbox>
                    <w:txbxContent>
                      <w:p w:rsidR="001E7D34" w:rsidRDefault="005318C7">
                        <w:pPr>
                          <w:rPr>
                            <w:rFonts w:ascii="方正书宋简体" w:eastAsia="方正书宋简体"/>
                            <w:sz w:val="24"/>
                            <w:szCs w:val="24"/>
                          </w:rPr>
                        </w:pPr>
                        <w:r>
                          <w:rPr>
                            <w:rFonts w:ascii="方正书宋简体" w:eastAsia="方正书宋简体" w:hint="eastAsia"/>
                            <w:sz w:val="24"/>
                            <w:szCs w:val="24"/>
                          </w:rPr>
                          <w:t>监检标记</w:t>
                        </w:r>
                      </w:p>
                    </w:txbxContent>
                  </v:textbox>
                </v:shape>
                <v:group id="组合 1428" o:spid="_x0000_s1122" style="position:absolute;left:9478;top:4083;width:952;height:1021" coordorigin="13478,2978" coordsize="180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line id="直线 1429" o:spid="_x0000_s1123" style="position:absolute;visibility:visible;mso-wrap-style:square" from="13478,2978" to="13478,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"/>
                  <v:line id="直线 1430" o:spid="_x0000_s1124" style="position:absolute;visibility:visible;mso-wrap-style:square" from="13478,2978" to="15278,2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w10:wrap anchorx="margin"/>
              </v:group>
            </w:pict>
          </mc:Fallback>
        </mc:AlternateContent>
      </w:r>
      <w:r w:rsidR="005318C7" w:rsidRPr="007B6D0E">
        <w:rPr>
          <w:rFonts w:ascii="黑体" w:eastAsia="黑体" w:hAnsi="黑体" w:cs="黑体" w:hint="eastAsia"/>
          <w:color w:val="000000"/>
          <w:spacing w:val="4"/>
          <w:sz w:val="28"/>
          <w:szCs w:val="28"/>
          <w:lang w:val="zh-CN" w:eastAsia="zh-CN" w:bidi="ar-SA"/>
        </w:rPr>
        <w:t>(</w:t>
      </w:r>
      <w:r w:rsidR="005318C7" w:rsidRPr="007B6D0E">
        <w:rPr>
          <w:rFonts w:ascii="黑体" w:eastAsia="黑体" w:hAnsi="黑体" w:cs="黑体"/>
          <w:color w:val="000000"/>
          <w:spacing w:val="4"/>
          <w:sz w:val="28"/>
          <w:szCs w:val="28"/>
          <w:lang w:val="zh-CN" w:eastAsia="zh-CN" w:bidi="ar-SA"/>
        </w:rPr>
        <w:t>9</w:t>
      </w:r>
      <w:r w:rsidR="005318C7" w:rsidRPr="007B6D0E">
        <w:rPr>
          <w:rFonts w:ascii="黑体" w:eastAsia="黑体" w:hAnsi="黑体" w:cs="黑体" w:hint="eastAsia"/>
          <w:color w:val="000000"/>
          <w:spacing w:val="4"/>
          <w:sz w:val="28"/>
          <w:szCs w:val="28"/>
          <w:lang w:val="zh-CN" w:eastAsia="zh-CN" w:bidi="ar-SA"/>
        </w:rPr>
        <w:t>)气瓶集装箱产品铭牌</w:t>
      </w: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16"/>
        <w:gridCol w:w="1224"/>
        <w:gridCol w:w="15"/>
        <w:gridCol w:w="21"/>
        <w:gridCol w:w="1617"/>
        <w:gridCol w:w="18"/>
        <w:gridCol w:w="13"/>
        <w:gridCol w:w="1193"/>
        <w:gridCol w:w="21"/>
        <w:gridCol w:w="182"/>
        <w:gridCol w:w="44"/>
        <w:gridCol w:w="764"/>
        <w:gridCol w:w="552"/>
        <w:gridCol w:w="323"/>
        <w:gridCol w:w="418"/>
        <w:gridCol w:w="530"/>
        <w:gridCol w:w="14"/>
        <w:gridCol w:w="532"/>
        <w:gridCol w:w="882"/>
        <w:gridCol w:w="100"/>
        <w:gridCol w:w="10"/>
        <w:gridCol w:w="16"/>
        <w:gridCol w:w="6"/>
        <w:gridCol w:w="828"/>
      </w:tblGrid>
      <w:tr w:rsidR="001E7D34">
        <w:trPr>
          <w:trHeight w:val="354"/>
        </w:trPr>
        <w:tc>
          <w:tcPr>
            <w:tcW w:w="316" w:type="dxa"/>
            <w:tcBorders>
              <w:top w:val="single" w:sz="12" w:space="0" w:color="auto"/>
              <w:bottom w:val="nil"/>
              <w:right w:val="nil"/>
            </w:tcBorders>
            <w:vAlign w:val="center"/>
          </w:tcPr>
          <w:p w:rsidR="001E7D34" w:rsidRPr="007B6D0E" w:rsidRDefault="001E7D34">
            <w:pPr>
              <w:spacing w:line="300" w:lineRule="exact"/>
              <w:rPr>
                <w:rFonts w:ascii="宋体" w:hAnsi="宋体" w:cs="宋体"/>
                <w:color w:val="000000"/>
                <w:sz w:val="18"/>
                <w:szCs w:val="18"/>
                <w:lang w:eastAsia="zh-CN"/>
              </w:rPr>
            </w:pPr>
          </w:p>
        </w:tc>
        <w:tc>
          <w:tcPr>
            <w:tcW w:w="9323" w:type="dxa"/>
            <w:gridSpan w:val="23"/>
            <w:tcBorders>
              <w:top w:val="single" w:sz="12" w:space="0" w:color="auto"/>
              <w:left w:val="nil"/>
              <w:bottom w:val="nil"/>
            </w:tcBorders>
            <w:vAlign w:val="center"/>
          </w:tcPr>
          <w:p w:rsidR="001E7D34" w:rsidRPr="007B6D0E" w:rsidRDefault="001E7D34">
            <w:pPr>
              <w:spacing w:line="300" w:lineRule="exact"/>
              <w:rPr>
                <w:rFonts w:ascii="宋体" w:hAnsi="宋体" w:cs="宋体"/>
                <w:color w:val="000000"/>
                <w:sz w:val="18"/>
                <w:szCs w:val="18"/>
                <w:lang w:eastAsia="zh-CN"/>
              </w:rPr>
            </w:pPr>
          </w:p>
        </w:tc>
      </w:tr>
      <w:tr w:rsidR="001E7D34">
        <w:trPr>
          <w:trHeight w:val="687"/>
        </w:trPr>
        <w:tc>
          <w:tcPr>
            <w:tcW w:w="316" w:type="dxa"/>
            <w:tcBorders>
              <w:top w:val="nil"/>
              <w:bottom w:val="nil"/>
              <w:right w:val="nil"/>
            </w:tcBorders>
            <w:vAlign w:val="center"/>
          </w:tcPr>
          <w:p w:rsidR="001E7D34" w:rsidRPr="007B6D0E" w:rsidRDefault="001E7D34">
            <w:pPr>
              <w:spacing w:line="300" w:lineRule="exact"/>
              <w:jc w:val="center"/>
              <w:rPr>
                <w:rFonts w:ascii="宋体" w:hAnsi="宋体" w:cs="宋体"/>
                <w:color w:val="000000"/>
                <w:sz w:val="24"/>
                <w:szCs w:val="24"/>
                <w:lang w:eastAsia="zh-CN"/>
              </w:rPr>
            </w:pPr>
          </w:p>
        </w:tc>
        <w:tc>
          <w:tcPr>
            <w:tcW w:w="1260" w:type="dxa"/>
            <w:gridSpan w:val="3"/>
            <w:tcBorders>
              <w:top w:val="nil"/>
              <w:left w:val="nil"/>
              <w:bottom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产品名称</w:t>
            </w:r>
          </w:p>
        </w:tc>
        <w:tc>
          <w:tcPr>
            <w:tcW w:w="5145" w:type="dxa"/>
            <w:gridSpan w:val="11"/>
            <w:tcBorders>
              <w:top w:val="single" w:sz="12" w:space="0" w:color="auto"/>
              <w:bottom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530" w:type="dxa"/>
            <w:tcBorders>
              <w:top w:val="nil"/>
              <w:bottom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28" w:type="dxa"/>
            <w:gridSpan w:val="4"/>
            <w:tcBorders>
              <w:top w:val="single" w:sz="12" w:space="0" w:color="auto"/>
              <w:bottom w:val="single" w:sz="12" w:space="0" w:color="auto"/>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w:t>
            </w:r>
          </w:p>
        </w:tc>
        <w:tc>
          <w:tcPr>
            <w:tcW w:w="860" w:type="dxa"/>
            <w:gridSpan w:val="4"/>
            <w:tcBorders>
              <w:top w:val="nil"/>
              <w:bottom w:val="nil"/>
            </w:tcBorders>
            <w:vAlign w:val="center"/>
          </w:tcPr>
          <w:p w:rsidR="001E7D34" w:rsidRPr="007B6D0E" w:rsidRDefault="001E7D34">
            <w:pPr>
              <w:spacing w:line="300" w:lineRule="exact"/>
              <w:jc w:val="center"/>
              <w:rPr>
                <w:rFonts w:ascii="宋体" w:hAnsi="宋体" w:cs="宋体"/>
                <w:color w:val="000000"/>
                <w:sz w:val="24"/>
                <w:szCs w:val="24"/>
              </w:rPr>
            </w:pPr>
          </w:p>
        </w:tc>
      </w:tr>
      <w:tr w:rsidR="001E7D34">
        <w:trPr>
          <w:trHeight w:hRule="exact" w:val="227"/>
        </w:trPr>
        <w:tc>
          <w:tcPr>
            <w:tcW w:w="316" w:type="dxa"/>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60" w:type="dxa"/>
            <w:gridSpan w:val="3"/>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648" w:type="dxa"/>
            <w:gridSpan w:val="3"/>
            <w:tcBorders>
              <w:top w:val="nil"/>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193" w:type="dxa"/>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63" w:type="dxa"/>
            <w:gridSpan w:val="5"/>
            <w:tcBorders>
              <w:top w:val="nil"/>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85" w:type="dxa"/>
            <w:gridSpan w:val="4"/>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46" w:type="dxa"/>
            <w:gridSpan w:val="6"/>
            <w:tcBorders>
              <w:top w:val="nil"/>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28" w:type="dxa"/>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trHeight w:val="567"/>
        </w:trPr>
        <w:tc>
          <w:tcPr>
            <w:tcW w:w="316" w:type="dxa"/>
            <w:tcBorders>
              <w:top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60" w:type="dxa"/>
            <w:gridSpan w:val="3"/>
            <w:tcBorders>
              <w:top w:val="nil"/>
              <w:left w:val="nil"/>
              <w:bottom w:val="nil"/>
            </w:tcBorders>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产品型号</w:t>
            </w:r>
          </w:p>
        </w:tc>
        <w:tc>
          <w:tcPr>
            <w:tcW w:w="1648" w:type="dxa"/>
            <w:gridSpan w:val="3"/>
            <w:tcBorders>
              <w:top w:val="single" w:sz="12" w:space="0" w:color="auto"/>
              <w:bottom w:val="single" w:sz="12" w:space="0" w:color="auto"/>
            </w:tcBorders>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color w:val="000000"/>
                <w:sz w:val="24"/>
                <w:szCs w:val="24"/>
                <w:lang w:eastAsia="zh-CN"/>
              </w:rPr>
              <w:t xml:space="preserve">       </w:t>
            </w:r>
          </w:p>
        </w:tc>
        <w:tc>
          <w:tcPr>
            <w:tcW w:w="1193" w:type="dxa"/>
            <w:tcBorders>
              <w:top w:val="nil"/>
              <w:bottom w:val="nil"/>
            </w:tcBorders>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产品编号</w:t>
            </w:r>
          </w:p>
        </w:tc>
        <w:tc>
          <w:tcPr>
            <w:tcW w:w="1563" w:type="dxa"/>
            <w:gridSpan w:val="5"/>
            <w:tcBorders>
              <w:top w:val="single" w:sz="12" w:space="0" w:color="auto"/>
              <w:bottom w:val="single" w:sz="12" w:space="0" w:color="auto"/>
            </w:tcBorders>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color w:val="000000"/>
                <w:sz w:val="24"/>
                <w:szCs w:val="24"/>
                <w:lang w:eastAsia="zh-CN"/>
              </w:rPr>
              <w:t xml:space="preserve">       </w:t>
            </w:r>
          </w:p>
        </w:tc>
        <w:tc>
          <w:tcPr>
            <w:tcW w:w="1285" w:type="dxa"/>
            <w:gridSpan w:val="4"/>
            <w:tcBorders>
              <w:top w:val="nil"/>
              <w:bottom w:val="nil"/>
            </w:tcBorders>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适用</w:t>
            </w:r>
          </w:p>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运输方式</w:t>
            </w:r>
          </w:p>
        </w:tc>
        <w:tc>
          <w:tcPr>
            <w:tcW w:w="1546" w:type="dxa"/>
            <w:gridSpan w:val="6"/>
            <w:tcBorders>
              <w:top w:val="single" w:sz="12" w:space="0" w:color="auto"/>
              <w:bottom w:val="single" w:sz="12" w:space="0" w:color="auto"/>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color w:val="000000"/>
                <w:sz w:val="24"/>
                <w:szCs w:val="24"/>
              </w:rPr>
              <w:t xml:space="preserve">       </w:t>
            </w:r>
          </w:p>
        </w:tc>
        <w:tc>
          <w:tcPr>
            <w:tcW w:w="828" w:type="dxa"/>
            <w:tcBorders>
              <w:top w:val="nil"/>
              <w:bottom w:val="nil"/>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trHeight w:hRule="exact" w:val="227"/>
        </w:trPr>
        <w:tc>
          <w:tcPr>
            <w:tcW w:w="316" w:type="dxa"/>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60" w:type="dxa"/>
            <w:gridSpan w:val="3"/>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648" w:type="dxa"/>
            <w:gridSpan w:val="3"/>
            <w:tcBorders>
              <w:top w:val="single" w:sz="12" w:space="0" w:color="auto"/>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193" w:type="dxa"/>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63" w:type="dxa"/>
            <w:gridSpan w:val="5"/>
            <w:tcBorders>
              <w:top w:val="single" w:sz="12" w:space="0" w:color="auto"/>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85" w:type="dxa"/>
            <w:gridSpan w:val="4"/>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46" w:type="dxa"/>
            <w:gridSpan w:val="6"/>
            <w:tcBorders>
              <w:top w:val="single" w:sz="12" w:space="0" w:color="auto"/>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28" w:type="dxa"/>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trHeight w:val="567"/>
        </w:trPr>
        <w:tc>
          <w:tcPr>
            <w:tcW w:w="316" w:type="dxa"/>
            <w:tcBorders>
              <w:top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60" w:type="dxa"/>
            <w:gridSpan w:val="3"/>
            <w:tcBorders>
              <w:top w:val="nil"/>
              <w:left w:val="nil"/>
              <w:bottom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公称工作</w:t>
            </w:r>
            <w:r w:rsidRPr="007B6D0E">
              <w:rPr>
                <w:rFonts w:ascii="宋体" w:hAnsi="宋体" w:cs="宋体"/>
                <w:color w:val="000000"/>
                <w:sz w:val="24"/>
                <w:szCs w:val="24"/>
              </w:rPr>
              <w:t xml:space="preserve">  </w:t>
            </w:r>
            <w:r w:rsidRPr="007B6D0E">
              <w:rPr>
                <w:rFonts w:ascii="宋体" w:hAnsi="宋体" w:cs="宋体" w:hint="eastAsia"/>
                <w:color w:val="000000"/>
                <w:sz w:val="24"/>
                <w:szCs w:val="24"/>
              </w:rPr>
              <w:t>压力</w:t>
            </w:r>
          </w:p>
        </w:tc>
        <w:tc>
          <w:tcPr>
            <w:tcW w:w="1648" w:type="dxa"/>
            <w:gridSpan w:val="3"/>
            <w:tcBorders>
              <w:top w:val="single" w:sz="12" w:space="0" w:color="auto"/>
              <w:bottom w:val="single" w:sz="12" w:space="0" w:color="auto"/>
            </w:tcBorders>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color w:val="000000"/>
                <w:sz w:val="24"/>
                <w:szCs w:val="24"/>
              </w:rPr>
              <w:t xml:space="preserve">       MPa</w:t>
            </w:r>
          </w:p>
        </w:tc>
        <w:tc>
          <w:tcPr>
            <w:tcW w:w="1193" w:type="dxa"/>
            <w:tcBorders>
              <w:top w:val="nil"/>
              <w:bottom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耐压试验</w:t>
            </w:r>
            <w:r w:rsidRPr="007B6D0E">
              <w:rPr>
                <w:rFonts w:ascii="宋体" w:hAnsi="宋体" w:cs="宋体"/>
                <w:color w:val="000000"/>
                <w:sz w:val="24"/>
                <w:szCs w:val="24"/>
              </w:rPr>
              <w:t xml:space="preserve">  </w:t>
            </w:r>
            <w:r w:rsidRPr="007B6D0E">
              <w:rPr>
                <w:rFonts w:ascii="宋体" w:hAnsi="宋体" w:cs="宋体" w:hint="eastAsia"/>
                <w:color w:val="000000"/>
                <w:sz w:val="24"/>
                <w:szCs w:val="24"/>
              </w:rPr>
              <w:t>压力</w:t>
            </w:r>
          </w:p>
        </w:tc>
        <w:tc>
          <w:tcPr>
            <w:tcW w:w="1563" w:type="dxa"/>
            <w:gridSpan w:val="5"/>
            <w:tcBorders>
              <w:top w:val="single" w:sz="12" w:space="0" w:color="auto"/>
              <w:bottom w:val="single" w:sz="12" w:space="0" w:color="auto"/>
            </w:tcBorders>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color w:val="000000"/>
                <w:sz w:val="24"/>
                <w:szCs w:val="24"/>
              </w:rPr>
              <w:t xml:space="preserve">       MPa</w:t>
            </w:r>
          </w:p>
        </w:tc>
        <w:tc>
          <w:tcPr>
            <w:tcW w:w="1285" w:type="dxa"/>
            <w:gridSpan w:val="4"/>
            <w:tcBorders>
              <w:top w:val="nil"/>
              <w:bottom w:val="nil"/>
            </w:tcBorders>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rPr>
              <w:t>介质</w:t>
            </w:r>
            <w:r w:rsidRPr="007B6D0E">
              <w:rPr>
                <w:rFonts w:ascii="宋体" w:hAnsi="宋体" w:cs="宋体" w:hint="eastAsia"/>
                <w:color w:val="000000"/>
                <w:sz w:val="24"/>
                <w:szCs w:val="24"/>
                <w:lang w:eastAsia="zh-CN"/>
              </w:rPr>
              <w:t>名称</w:t>
            </w:r>
          </w:p>
        </w:tc>
        <w:tc>
          <w:tcPr>
            <w:tcW w:w="1546" w:type="dxa"/>
            <w:gridSpan w:val="6"/>
            <w:tcBorders>
              <w:top w:val="single" w:sz="12" w:space="0" w:color="auto"/>
              <w:bottom w:val="single" w:sz="12" w:space="0" w:color="auto"/>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color w:val="000000"/>
                <w:sz w:val="24"/>
                <w:szCs w:val="24"/>
              </w:rPr>
              <w:t xml:space="preserve">        </w:t>
            </w:r>
          </w:p>
        </w:tc>
        <w:tc>
          <w:tcPr>
            <w:tcW w:w="828" w:type="dxa"/>
            <w:tcBorders>
              <w:top w:val="nil"/>
              <w:bottom w:val="nil"/>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trHeight w:hRule="exact" w:val="227"/>
        </w:trPr>
        <w:tc>
          <w:tcPr>
            <w:tcW w:w="316" w:type="dxa"/>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60" w:type="dxa"/>
            <w:gridSpan w:val="3"/>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648" w:type="dxa"/>
            <w:gridSpan w:val="3"/>
            <w:tcBorders>
              <w:top w:val="single" w:sz="12" w:space="0" w:color="auto"/>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193" w:type="dxa"/>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63" w:type="dxa"/>
            <w:gridSpan w:val="5"/>
            <w:tcBorders>
              <w:top w:val="single" w:sz="12" w:space="0" w:color="auto"/>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85" w:type="dxa"/>
            <w:gridSpan w:val="4"/>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46" w:type="dxa"/>
            <w:gridSpan w:val="6"/>
            <w:tcBorders>
              <w:top w:val="single" w:sz="12" w:space="0" w:color="auto"/>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28" w:type="dxa"/>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trHeight w:val="567"/>
        </w:trPr>
        <w:tc>
          <w:tcPr>
            <w:tcW w:w="316" w:type="dxa"/>
            <w:tcBorders>
              <w:top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39" w:type="dxa"/>
            <w:gridSpan w:val="2"/>
            <w:tcBorders>
              <w:top w:val="nil"/>
              <w:left w:val="nil"/>
              <w:bottom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总容积</w:t>
            </w:r>
          </w:p>
        </w:tc>
        <w:tc>
          <w:tcPr>
            <w:tcW w:w="1656" w:type="dxa"/>
            <w:gridSpan w:val="3"/>
            <w:tcBorders>
              <w:top w:val="single" w:sz="12" w:space="0" w:color="auto"/>
              <w:bottom w:val="single" w:sz="12" w:space="0" w:color="auto"/>
            </w:tcBorders>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color w:val="000000"/>
                <w:sz w:val="24"/>
                <w:szCs w:val="24"/>
              </w:rPr>
              <w:t>m</w:t>
            </w:r>
            <w:r w:rsidRPr="007B6D0E">
              <w:rPr>
                <w:rFonts w:ascii="宋体" w:hAnsi="宋体" w:cs="宋体"/>
                <w:color w:val="000000"/>
                <w:sz w:val="24"/>
                <w:szCs w:val="24"/>
                <w:vertAlign w:val="superscript"/>
              </w:rPr>
              <w:t>3</w:t>
            </w:r>
          </w:p>
        </w:tc>
        <w:tc>
          <w:tcPr>
            <w:tcW w:w="1206" w:type="dxa"/>
            <w:gridSpan w:val="2"/>
            <w:tcBorders>
              <w:top w:val="nil"/>
              <w:bottom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单瓶容积</w:t>
            </w:r>
          </w:p>
        </w:tc>
        <w:tc>
          <w:tcPr>
            <w:tcW w:w="1563" w:type="dxa"/>
            <w:gridSpan w:val="5"/>
            <w:tcBorders>
              <w:top w:val="single" w:sz="12" w:space="0" w:color="auto"/>
              <w:bottom w:val="single" w:sz="12" w:space="0" w:color="auto"/>
            </w:tcBorders>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color w:val="000000"/>
                <w:sz w:val="24"/>
                <w:szCs w:val="24"/>
              </w:rPr>
              <w:t>m</w:t>
            </w:r>
            <w:r w:rsidRPr="007B6D0E">
              <w:rPr>
                <w:rFonts w:ascii="宋体" w:hAnsi="宋体" w:cs="宋体"/>
                <w:color w:val="000000"/>
                <w:sz w:val="24"/>
                <w:szCs w:val="24"/>
                <w:vertAlign w:val="superscript"/>
              </w:rPr>
              <w:t>3</w:t>
            </w:r>
          </w:p>
        </w:tc>
        <w:tc>
          <w:tcPr>
            <w:tcW w:w="1285" w:type="dxa"/>
            <w:gridSpan w:val="4"/>
            <w:tcBorders>
              <w:top w:val="nil"/>
              <w:bottom w:val="nil"/>
            </w:tcBorders>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气瓶数量</w:t>
            </w:r>
          </w:p>
        </w:tc>
        <w:tc>
          <w:tcPr>
            <w:tcW w:w="1540" w:type="dxa"/>
            <w:gridSpan w:val="5"/>
            <w:tcBorders>
              <w:top w:val="single" w:sz="12" w:space="0" w:color="auto"/>
              <w:bottom w:val="single" w:sz="12" w:space="0" w:color="auto"/>
            </w:tcBorders>
            <w:vAlign w:val="center"/>
          </w:tcPr>
          <w:p w:rsidR="001E7D34" w:rsidRPr="007B6D0E" w:rsidRDefault="005318C7">
            <w:pPr>
              <w:spacing w:after="0" w:line="300" w:lineRule="exact"/>
              <w:jc w:val="right"/>
              <w:rPr>
                <w:rFonts w:ascii="宋体" w:hAnsi="宋体" w:cs="宋体"/>
                <w:color w:val="000000"/>
                <w:sz w:val="24"/>
                <w:szCs w:val="24"/>
                <w:lang w:eastAsia="zh-CN"/>
              </w:rPr>
            </w:pPr>
            <w:r w:rsidRPr="007B6D0E">
              <w:rPr>
                <w:rFonts w:ascii="宋体" w:hAnsi="宋体" w:cs="宋体" w:hint="eastAsia"/>
                <w:color w:val="000000"/>
                <w:sz w:val="24"/>
                <w:szCs w:val="24"/>
                <w:lang w:eastAsia="zh-CN"/>
              </w:rPr>
              <w:t>只</w:t>
            </w:r>
          </w:p>
        </w:tc>
        <w:tc>
          <w:tcPr>
            <w:tcW w:w="834" w:type="dxa"/>
            <w:gridSpan w:val="2"/>
            <w:tcBorders>
              <w:top w:val="nil"/>
              <w:bottom w:val="nil"/>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trHeight w:hRule="exact" w:val="227"/>
        </w:trPr>
        <w:tc>
          <w:tcPr>
            <w:tcW w:w="316" w:type="dxa"/>
            <w:tcBorders>
              <w:top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39"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656" w:type="dxa"/>
            <w:gridSpan w:val="3"/>
            <w:tcBorders>
              <w:top w:val="nil"/>
              <w:left w:val="nil"/>
              <w:bottom w:val="single" w:sz="12" w:space="0" w:color="auto"/>
              <w:right w:val="nil"/>
            </w:tcBorders>
            <w:vAlign w:val="center"/>
          </w:tcPr>
          <w:p w:rsidR="001E7D34" w:rsidRPr="007B6D0E" w:rsidRDefault="001E7D34">
            <w:pPr>
              <w:spacing w:after="0" w:line="300" w:lineRule="exact"/>
              <w:jc w:val="right"/>
              <w:rPr>
                <w:rFonts w:ascii="宋体" w:hAnsi="宋体" w:cs="宋体"/>
                <w:color w:val="000000"/>
                <w:sz w:val="24"/>
                <w:szCs w:val="24"/>
              </w:rPr>
            </w:pPr>
          </w:p>
        </w:tc>
        <w:tc>
          <w:tcPr>
            <w:tcW w:w="1227" w:type="dxa"/>
            <w:gridSpan w:val="3"/>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42" w:type="dxa"/>
            <w:gridSpan w:val="4"/>
            <w:tcBorders>
              <w:top w:val="nil"/>
              <w:left w:val="nil"/>
              <w:bottom w:val="single" w:sz="12" w:space="0" w:color="auto"/>
              <w:right w:val="nil"/>
            </w:tcBorders>
            <w:vAlign w:val="center"/>
          </w:tcPr>
          <w:p w:rsidR="001E7D34" w:rsidRPr="007B6D0E" w:rsidRDefault="001E7D34">
            <w:pPr>
              <w:spacing w:after="0" w:line="300" w:lineRule="exact"/>
              <w:jc w:val="right"/>
              <w:rPr>
                <w:rFonts w:ascii="宋体" w:hAnsi="宋体" w:cs="宋体"/>
                <w:color w:val="000000"/>
                <w:sz w:val="24"/>
                <w:szCs w:val="24"/>
              </w:rPr>
            </w:pPr>
          </w:p>
        </w:tc>
        <w:tc>
          <w:tcPr>
            <w:tcW w:w="1285" w:type="dxa"/>
            <w:gridSpan w:val="4"/>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40" w:type="dxa"/>
            <w:gridSpan w:val="5"/>
            <w:tcBorders>
              <w:top w:val="nil"/>
              <w:left w:val="nil"/>
              <w:bottom w:val="single" w:sz="12" w:space="0" w:color="auto"/>
              <w:right w:val="nil"/>
            </w:tcBorders>
            <w:vAlign w:val="center"/>
          </w:tcPr>
          <w:p w:rsidR="001E7D34" w:rsidRPr="007B6D0E" w:rsidRDefault="001E7D34">
            <w:pPr>
              <w:spacing w:after="0" w:line="300" w:lineRule="exact"/>
              <w:jc w:val="right"/>
              <w:rPr>
                <w:rFonts w:ascii="宋体" w:hAnsi="宋体" w:cs="宋体"/>
                <w:color w:val="000000"/>
                <w:sz w:val="24"/>
                <w:szCs w:val="24"/>
              </w:rPr>
            </w:pPr>
          </w:p>
        </w:tc>
        <w:tc>
          <w:tcPr>
            <w:tcW w:w="834" w:type="dxa"/>
            <w:gridSpan w:val="2"/>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trHeight w:val="567"/>
        </w:trPr>
        <w:tc>
          <w:tcPr>
            <w:tcW w:w="316" w:type="dxa"/>
            <w:tcBorders>
              <w:top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39" w:type="dxa"/>
            <w:gridSpan w:val="2"/>
            <w:tcBorders>
              <w:top w:val="nil"/>
              <w:left w:val="nil"/>
              <w:bottom w:val="nil"/>
            </w:tcBorders>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气瓶</w:t>
            </w:r>
          </w:p>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瓶体材料</w:t>
            </w:r>
          </w:p>
        </w:tc>
        <w:tc>
          <w:tcPr>
            <w:tcW w:w="1656" w:type="dxa"/>
            <w:gridSpan w:val="3"/>
            <w:tcBorders>
              <w:top w:val="single" w:sz="12" w:space="0" w:color="auto"/>
              <w:bottom w:val="single" w:sz="12" w:space="0" w:color="auto"/>
            </w:tcBorders>
            <w:vAlign w:val="center"/>
          </w:tcPr>
          <w:p w:rsidR="001E7D34" w:rsidRPr="007B6D0E" w:rsidRDefault="001E7D34">
            <w:pPr>
              <w:spacing w:after="0" w:line="300" w:lineRule="exact"/>
              <w:jc w:val="right"/>
              <w:rPr>
                <w:rFonts w:ascii="宋体" w:hAnsi="宋体" w:cs="宋体"/>
                <w:color w:val="000000"/>
                <w:sz w:val="24"/>
                <w:szCs w:val="24"/>
              </w:rPr>
            </w:pPr>
          </w:p>
        </w:tc>
        <w:tc>
          <w:tcPr>
            <w:tcW w:w="1206" w:type="dxa"/>
            <w:gridSpan w:val="2"/>
            <w:tcBorders>
              <w:top w:val="nil"/>
              <w:bottom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额定质量</w:t>
            </w:r>
          </w:p>
        </w:tc>
        <w:tc>
          <w:tcPr>
            <w:tcW w:w="1563" w:type="dxa"/>
            <w:gridSpan w:val="5"/>
            <w:tcBorders>
              <w:top w:val="single" w:sz="12" w:space="0" w:color="auto"/>
              <w:bottom w:val="single" w:sz="12" w:space="0" w:color="auto"/>
            </w:tcBorders>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color w:val="000000"/>
                <w:sz w:val="24"/>
                <w:szCs w:val="24"/>
              </w:rPr>
              <w:t>kg</w:t>
            </w:r>
          </w:p>
        </w:tc>
        <w:tc>
          <w:tcPr>
            <w:tcW w:w="1285" w:type="dxa"/>
            <w:gridSpan w:val="4"/>
            <w:tcBorders>
              <w:top w:val="nil"/>
              <w:bottom w:val="nil"/>
            </w:tcBorders>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空箱质量</w:t>
            </w:r>
          </w:p>
        </w:tc>
        <w:tc>
          <w:tcPr>
            <w:tcW w:w="1540" w:type="dxa"/>
            <w:gridSpan w:val="5"/>
            <w:tcBorders>
              <w:top w:val="single" w:sz="12" w:space="0" w:color="auto"/>
              <w:bottom w:val="single" w:sz="12" w:space="0" w:color="auto"/>
            </w:tcBorders>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color w:val="000000"/>
                <w:sz w:val="24"/>
                <w:szCs w:val="24"/>
              </w:rPr>
              <w:t>kg</w:t>
            </w:r>
          </w:p>
        </w:tc>
        <w:tc>
          <w:tcPr>
            <w:tcW w:w="834" w:type="dxa"/>
            <w:gridSpan w:val="2"/>
            <w:tcBorders>
              <w:top w:val="nil"/>
              <w:bottom w:val="nil"/>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trHeight w:hRule="exact" w:val="291"/>
        </w:trPr>
        <w:tc>
          <w:tcPr>
            <w:tcW w:w="316" w:type="dxa"/>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39"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656" w:type="dxa"/>
            <w:gridSpan w:val="3"/>
            <w:tcBorders>
              <w:top w:val="single" w:sz="12" w:space="0" w:color="auto"/>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06"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886" w:type="dxa"/>
            <w:gridSpan w:val="6"/>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962" w:type="dxa"/>
            <w:gridSpan w:val="3"/>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40" w:type="dxa"/>
            <w:gridSpan w:val="5"/>
            <w:tcBorders>
              <w:top w:val="single" w:sz="12" w:space="0" w:color="auto"/>
              <w:left w:val="nil"/>
              <w:bottom w:val="single" w:sz="12" w:space="0" w:color="auto"/>
              <w:right w:val="nil"/>
            </w:tcBorders>
            <w:vAlign w:val="center"/>
          </w:tcPr>
          <w:p w:rsidR="001E7D34" w:rsidRPr="007B6D0E" w:rsidRDefault="001E7D34">
            <w:pPr>
              <w:spacing w:after="0" w:line="300" w:lineRule="exact"/>
              <w:rPr>
                <w:rFonts w:ascii="宋体" w:hAnsi="宋体" w:cs="宋体"/>
                <w:color w:val="000000"/>
                <w:sz w:val="24"/>
                <w:szCs w:val="24"/>
              </w:rPr>
            </w:pPr>
          </w:p>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仓看</w:t>
            </w:r>
            <w:r w:rsidRPr="007B6D0E">
              <w:rPr>
                <w:rFonts w:ascii="宋体" w:hAnsi="宋体" w:cs="宋体"/>
                <w:color w:val="000000"/>
                <w:sz w:val="24"/>
                <w:szCs w:val="24"/>
              </w:rPr>
              <w:t>)</w:t>
            </w:r>
          </w:p>
        </w:tc>
        <w:tc>
          <w:tcPr>
            <w:tcW w:w="834" w:type="dxa"/>
            <w:gridSpan w:val="2"/>
            <w:tcBorders>
              <w:top w:val="nil"/>
              <w:left w:val="nil"/>
              <w:bottom w:val="nil"/>
              <w:right w:val="single" w:sz="12" w:space="0" w:color="auto"/>
            </w:tcBorders>
            <w:vAlign w:val="center"/>
          </w:tcPr>
          <w:p w:rsidR="001E7D34" w:rsidRPr="007B6D0E" w:rsidRDefault="001E7D34">
            <w:pPr>
              <w:spacing w:after="0" w:line="300" w:lineRule="exact"/>
              <w:rPr>
                <w:rFonts w:ascii="宋体" w:hAnsi="宋体" w:cs="宋体"/>
                <w:color w:val="000000"/>
                <w:sz w:val="24"/>
                <w:szCs w:val="24"/>
              </w:rPr>
            </w:pPr>
          </w:p>
        </w:tc>
      </w:tr>
      <w:tr w:rsidR="001E7D34">
        <w:trPr>
          <w:trHeight w:val="567"/>
        </w:trPr>
        <w:tc>
          <w:tcPr>
            <w:tcW w:w="316" w:type="dxa"/>
            <w:tcBorders>
              <w:top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39" w:type="dxa"/>
            <w:gridSpan w:val="2"/>
            <w:tcBorders>
              <w:top w:val="nil"/>
              <w:left w:val="nil"/>
              <w:bottom w:val="nil"/>
            </w:tcBorders>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气瓶设计使用年限</w:t>
            </w:r>
          </w:p>
        </w:tc>
        <w:tc>
          <w:tcPr>
            <w:tcW w:w="1656" w:type="dxa"/>
            <w:gridSpan w:val="3"/>
            <w:tcBorders>
              <w:top w:val="single" w:sz="12" w:space="0" w:color="auto"/>
              <w:bottom w:val="single" w:sz="12" w:space="0" w:color="auto"/>
            </w:tcBorders>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hint="eastAsia"/>
                <w:color w:val="000000"/>
                <w:sz w:val="24"/>
                <w:szCs w:val="24"/>
              </w:rPr>
              <w:t>年</w:t>
            </w:r>
            <w:r w:rsidRPr="007B6D0E">
              <w:rPr>
                <w:rFonts w:ascii="宋体" w:hAnsi="宋体" w:cs="宋体"/>
                <w:color w:val="000000"/>
                <w:sz w:val="24"/>
                <w:szCs w:val="24"/>
                <w:lang w:eastAsia="zh-CN"/>
              </w:rPr>
              <w:t xml:space="preserve">   </w:t>
            </w:r>
          </w:p>
        </w:tc>
        <w:tc>
          <w:tcPr>
            <w:tcW w:w="1206" w:type="dxa"/>
            <w:gridSpan w:val="2"/>
            <w:tcBorders>
              <w:top w:val="nil"/>
              <w:bottom w:val="nil"/>
            </w:tcBorders>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产品标准</w:t>
            </w:r>
          </w:p>
        </w:tc>
        <w:tc>
          <w:tcPr>
            <w:tcW w:w="4388" w:type="dxa"/>
            <w:gridSpan w:val="14"/>
            <w:tcBorders>
              <w:top w:val="single" w:sz="12" w:space="0" w:color="auto"/>
              <w:bottom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lang w:eastAsia="zh-CN"/>
              </w:rPr>
            </w:pPr>
          </w:p>
        </w:tc>
        <w:tc>
          <w:tcPr>
            <w:tcW w:w="834" w:type="dxa"/>
            <w:gridSpan w:val="2"/>
            <w:tcBorders>
              <w:top w:val="nil"/>
              <w:bottom w:val="nil"/>
            </w:tcBorders>
            <w:vAlign w:val="center"/>
          </w:tcPr>
          <w:p w:rsidR="001E7D34" w:rsidRPr="007B6D0E" w:rsidRDefault="001E7D34">
            <w:pPr>
              <w:spacing w:after="0" w:line="300" w:lineRule="exact"/>
              <w:rPr>
                <w:rFonts w:ascii="宋体" w:hAnsi="宋体" w:cs="宋体"/>
                <w:color w:val="000000"/>
                <w:sz w:val="24"/>
                <w:szCs w:val="24"/>
                <w:lang w:eastAsia="zh-CN"/>
              </w:rPr>
            </w:pPr>
          </w:p>
          <w:p w:rsidR="001E7D34" w:rsidRPr="007B6D0E" w:rsidRDefault="001E7D34">
            <w:pPr>
              <w:spacing w:after="0" w:line="300" w:lineRule="exact"/>
              <w:jc w:val="center"/>
              <w:rPr>
                <w:rFonts w:ascii="宋体" w:hAnsi="宋体" w:cs="宋体"/>
                <w:color w:val="000000"/>
                <w:sz w:val="24"/>
                <w:szCs w:val="24"/>
                <w:lang w:eastAsia="zh-CN"/>
              </w:rPr>
            </w:pPr>
          </w:p>
        </w:tc>
      </w:tr>
      <w:tr w:rsidR="001E7D34">
        <w:trPr>
          <w:trHeight w:hRule="exact" w:val="227"/>
        </w:trPr>
        <w:tc>
          <w:tcPr>
            <w:tcW w:w="316" w:type="dxa"/>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lang w:eastAsia="zh-CN"/>
              </w:rPr>
            </w:pPr>
          </w:p>
        </w:tc>
        <w:tc>
          <w:tcPr>
            <w:tcW w:w="1239"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lang w:eastAsia="zh-CN"/>
              </w:rPr>
            </w:pPr>
          </w:p>
        </w:tc>
        <w:tc>
          <w:tcPr>
            <w:tcW w:w="1656" w:type="dxa"/>
            <w:gridSpan w:val="3"/>
            <w:tcBorders>
              <w:top w:val="single" w:sz="12" w:space="0" w:color="auto"/>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lang w:eastAsia="zh-CN"/>
              </w:rPr>
            </w:pPr>
          </w:p>
        </w:tc>
        <w:tc>
          <w:tcPr>
            <w:tcW w:w="1206"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lang w:eastAsia="zh-CN"/>
              </w:rPr>
            </w:pPr>
          </w:p>
        </w:tc>
        <w:tc>
          <w:tcPr>
            <w:tcW w:w="1886" w:type="dxa"/>
            <w:gridSpan w:val="6"/>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lang w:eastAsia="zh-CN"/>
              </w:rPr>
            </w:pPr>
          </w:p>
        </w:tc>
        <w:tc>
          <w:tcPr>
            <w:tcW w:w="962" w:type="dxa"/>
            <w:gridSpan w:val="3"/>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lang w:eastAsia="zh-CN"/>
              </w:rPr>
            </w:pPr>
          </w:p>
        </w:tc>
        <w:tc>
          <w:tcPr>
            <w:tcW w:w="1540" w:type="dxa"/>
            <w:gridSpan w:val="5"/>
            <w:tcBorders>
              <w:top w:val="single" w:sz="12" w:space="0" w:color="auto"/>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lang w:eastAsia="zh-CN"/>
              </w:rPr>
            </w:pPr>
          </w:p>
        </w:tc>
        <w:tc>
          <w:tcPr>
            <w:tcW w:w="834" w:type="dxa"/>
            <w:gridSpan w:val="2"/>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lang w:eastAsia="zh-CN"/>
              </w:rPr>
            </w:pPr>
          </w:p>
        </w:tc>
      </w:tr>
      <w:tr w:rsidR="001E7D34">
        <w:trPr>
          <w:trHeight w:val="567"/>
        </w:trPr>
        <w:tc>
          <w:tcPr>
            <w:tcW w:w="316" w:type="dxa"/>
            <w:tcBorders>
              <w:top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lang w:eastAsia="zh-CN"/>
              </w:rPr>
            </w:pPr>
          </w:p>
        </w:tc>
        <w:tc>
          <w:tcPr>
            <w:tcW w:w="1239" w:type="dxa"/>
            <w:gridSpan w:val="2"/>
            <w:tcBorders>
              <w:top w:val="nil"/>
              <w:left w:val="nil"/>
              <w:bottom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制造日期</w:t>
            </w:r>
          </w:p>
        </w:tc>
        <w:tc>
          <w:tcPr>
            <w:tcW w:w="1656" w:type="dxa"/>
            <w:gridSpan w:val="3"/>
            <w:tcBorders>
              <w:top w:val="single" w:sz="12" w:space="0" w:color="auto"/>
              <w:bottom w:val="single" w:sz="12" w:space="0" w:color="auto"/>
            </w:tcBorders>
            <w:vAlign w:val="center"/>
          </w:tcPr>
          <w:p w:rsidR="001E7D34" w:rsidRPr="007B6D0E" w:rsidRDefault="005318C7">
            <w:pPr>
              <w:spacing w:after="0" w:line="300" w:lineRule="exact"/>
              <w:jc w:val="right"/>
              <w:rPr>
                <w:rFonts w:ascii="宋体" w:hAnsi="宋体" w:cs="宋体"/>
                <w:color w:val="000000"/>
                <w:sz w:val="24"/>
                <w:szCs w:val="24"/>
              </w:rPr>
            </w:pPr>
            <w:r w:rsidRPr="007B6D0E">
              <w:rPr>
                <w:rFonts w:ascii="宋体" w:hAnsi="宋体" w:cs="宋体"/>
                <w:color w:val="000000"/>
                <w:sz w:val="24"/>
                <w:szCs w:val="24"/>
              </w:rPr>
              <w:t xml:space="preserve">   年　月</w:t>
            </w:r>
          </w:p>
        </w:tc>
        <w:tc>
          <w:tcPr>
            <w:tcW w:w="1206" w:type="dxa"/>
            <w:gridSpan w:val="2"/>
            <w:tcBorders>
              <w:top w:val="nil"/>
              <w:bottom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生产</w:t>
            </w:r>
            <w:r w:rsidRPr="007B6D0E">
              <w:rPr>
                <w:rFonts w:ascii="宋体" w:hAnsi="宋体" w:cs="宋体" w:hint="eastAsia"/>
                <w:color w:val="000000"/>
                <w:sz w:val="24"/>
                <w:szCs w:val="24"/>
              </w:rPr>
              <w:t>许可证编号</w:t>
            </w:r>
          </w:p>
        </w:tc>
        <w:tc>
          <w:tcPr>
            <w:tcW w:w="4388" w:type="dxa"/>
            <w:gridSpan w:val="14"/>
            <w:tcBorders>
              <w:top w:val="single" w:sz="12" w:space="0" w:color="auto"/>
              <w:bottom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34" w:type="dxa"/>
            <w:gridSpan w:val="2"/>
            <w:tcBorders>
              <w:top w:val="nil"/>
              <w:bottom w:val="nil"/>
            </w:tcBorders>
            <w:vAlign w:val="center"/>
          </w:tcPr>
          <w:p w:rsidR="001E7D34" w:rsidRPr="007B6D0E" w:rsidRDefault="001E7D34">
            <w:pPr>
              <w:spacing w:after="0" w:line="300" w:lineRule="exact"/>
              <w:rPr>
                <w:rFonts w:ascii="宋体" w:hAnsi="宋体" w:cs="宋体"/>
                <w:color w:val="000000"/>
                <w:sz w:val="24"/>
                <w:szCs w:val="24"/>
              </w:rPr>
            </w:pPr>
          </w:p>
          <w:p w:rsidR="001E7D34" w:rsidRPr="007B6D0E" w:rsidRDefault="001E7D34">
            <w:pPr>
              <w:spacing w:after="0" w:line="300" w:lineRule="exact"/>
              <w:jc w:val="center"/>
              <w:rPr>
                <w:rFonts w:ascii="宋体" w:hAnsi="宋体" w:cs="宋体"/>
                <w:color w:val="000000"/>
                <w:sz w:val="24"/>
                <w:szCs w:val="24"/>
              </w:rPr>
            </w:pPr>
          </w:p>
        </w:tc>
      </w:tr>
      <w:tr w:rsidR="001E7D34">
        <w:trPr>
          <w:trHeight w:hRule="exact" w:val="227"/>
        </w:trPr>
        <w:tc>
          <w:tcPr>
            <w:tcW w:w="316" w:type="dxa"/>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39"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656" w:type="dxa"/>
            <w:gridSpan w:val="3"/>
            <w:tcBorders>
              <w:top w:val="single" w:sz="12" w:space="0" w:color="auto"/>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06"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886" w:type="dxa"/>
            <w:gridSpan w:val="6"/>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962" w:type="dxa"/>
            <w:gridSpan w:val="3"/>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540" w:type="dxa"/>
            <w:gridSpan w:val="5"/>
            <w:tcBorders>
              <w:top w:val="single" w:sz="12" w:space="0" w:color="auto"/>
              <w:left w:val="nil"/>
              <w:bottom w:val="single" w:sz="12" w:space="0" w:color="auto"/>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34" w:type="dxa"/>
            <w:gridSpan w:val="2"/>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trHeight w:val="567"/>
        </w:trPr>
        <w:tc>
          <w:tcPr>
            <w:tcW w:w="316" w:type="dxa"/>
            <w:tcBorders>
              <w:top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239" w:type="dxa"/>
            <w:gridSpan w:val="2"/>
            <w:tcBorders>
              <w:top w:val="nil"/>
              <w:left w:val="nil"/>
              <w:bottom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特种设备代码</w:t>
            </w:r>
          </w:p>
        </w:tc>
        <w:tc>
          <w:tcPr>
            <w:tcW w:w="3109" w:type="dxa"/>
            <w:gridSpan w:val="8"/>
            <w:tcBorders>
              <w:top w:val="single" w:sz="12" w:space="0" w:color="auto"/>
              <w:bottom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316" w:type="dxa"/>
            <w:gridSpan w:val="2"/>
            <w:tcBorders>
              <w:top w:val="nil"/>
              <w:bottom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制造许可</w:t>
            </w:r>
          </w:p>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项目级别</w:t>
            </w:r>
          </w:p>
        </w:tc>
        <w:tc>
          <w:tcPr>
            <w:tcW w:w="2825" w:type="dxa"/>
            <w:gridSpan w:val="9"/>
            <w:tcBorders>
              <w:top w:val="single" w:sz="12" w:space="0" w:color="auto"/>
              <w:bottom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34" w:type="dxa"/>
            <w:gridSpan w:val="2"/>
            <w:tcBorders>
              <w:top w:val="nil"/>
              <w:bottom w:val="nil"/>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cantSplit/>
          <w:trHeight w:hRule="exact" w:val="227"/>
        </w:trPr>
        <w:tc>
          <w:tcPr>
            <w:tcW w:w="1555" w:type="dxa"/>
            <w:gridSpan w:val="3"/>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p w:rsidR="001E7D34" w:rsidRPr="007B6D0E" w:rsidRDefault="001E7D34">
            <w:pPr>
              <w:spacing w:after="0" w:line="300" w:lineRule="exact"/>
              <w:jc w:val="center"/>
              <w:rPr>
                <w:rFonts w:ascii="宋体" w:hAnsi="宋体" w:cs="宋体"/>
                <w:color w:val="000000"/>
                <w:sz w:val="24"/>
                <w:szCs w:val="24"/>
              </w:rPr>
            </w:pPr>
          </w:p>
        </w:tc>
        <w:tc>
          <w:tcPr>
            <w:tcW w:w="1638" w:type="dxa"/>
            <w:gridSpan w:val="2"/>
            <w:vMerge w:val="restart"/>
            <w:tcBorders>
              <w:top w:val="single" w:sz="12" w:space="0" w:color="auto"/>
              <w:left w:val="nil"/>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1427" w:type="dxa"/>
            <w:gridSpan w:val="5"/>
            <w:tcBorders>
              <w:top w:val="nil"/>
              <w:left w:val="nil"/>
              <w:bottom w:val="nil"/>
              <w:right w:val="nil"/>
            </w:tcBorders>
            <w:vAlign w:val="center"/>
          </w:tcPr>
          <w:p w:rsidR="001E7D34" w:rsidRPr="007B6D0E" w:rsidRDefault="00307CAD">
            <w:pPr>
              <w:spacing w:after="0" w:line="300" w:lineRule="exact"/>
              <w:jc w:val="center"/>
              <w:rPr>
                <w:rFonts w:ascii="宋体" w:hAnsi="宋体" w:cs="宋体"/>
                <w:color w:val="000000"/>
                <w:sz w:val="24"/>
                <w:szCs w:val="24"/>
              </w:rPr>
            </w:pPr>
            <w:r>
              <w:rPr>
                <w:noProof/>
              </w:rPr>
              <mc:AlternateContent>
                <mc:Choice Requires="wpg">
                  <w:drawing>
                    <wp:anchor distT="0" distB="0" distL="114300" distR="114300" simplePos="0" relativeHeight="251662336" behindDoc="0" locked="0" layoutInCell="1" allowOverlap="1">
                      <wp:simplePos x="0" y="0"/>
                      <wp:positionH relativeFrom="column">
                        <wp:posOffset>-588645</wp:posOffset>
                      </wp:positionH>
                      <wp:positionV relativeFrom="paragraph">
                        <wp:posOffset>164465</wp:posOffset>
                      </wp:positionV>
                      <wp:extent cx="3317240" cy="1902460"/>
                      <wp:effectExtent l="0" t="0" r="73660" b="0"/>
                      <wp:wrapNone/>
                      <wp:docPr id="8" name="组合 1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7240" cy="1902460"/>
                                <a:chOff x="29" y="103"/>
                                <a:chExt cx="51" cy="30632"/>
                              </a:xfrm>
                            </wpg:grpSpPr>
                            <wpg:grpSp>
                              <wpg:cNvPr id="9" name="组合 1523"/>
                              <wpg:cNvGrpSpPr/>
                              <wpg:grpSpPr>
                                <a:xfrm>
                                  <a:off x="30" y="103"/>
                                  <a:ext cx="46" cy="9"/>
                                  <a:chOff x="3050" y="10363"/>
                                  <a:chExt cx="4651" cy="917"/>
                                </a:xfrm>
                              </wpg:grpSpPr>
                              <wpg:grpSp>
                                <wpg:cNvPr id="10" name="组合 1524"/>
                                <wpg:cNvGrpSpPr/>
                                <wpg:grpSpPr>
                                  <a:xfrm>
                                    <a:off x="3050" y="10363"/>
                                    <a:ext cx="858" cy="861"/>
                                    <a:chOff x="3828" y="11098"/>
                                    <a:chExt cx="858" cy="861"/>
                                  </a:xfrm>
                                </wpg:grpSpPr>
                                <wps:wsp>
                                  <wps:cNvPr id="19" name="椭圆 1205"/>
                                  <wps:cNvSpPr>
                                    <a:spLocks noChangeArrowheads="1"/>
                                  </wps:cNvSpPr>
                                  <wps:spPr bwMode="auto">
                                    <a:xfrm>
                                      <a:off x="3828" y="11098"/>
                                      <a:ext cx="858" cy="861"/>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22" name="文本框 1206"/>
                                  <wps:cNvSpPr txBox="1">
                                    <a:spLocks noChangeArrowheads="1"/>
                                  </wps:cNvSpPr>
                                  <wps:spPr bwMode="auto">
                                    <a:xfrm>
                                      <a:off x="3913" y="11358"/>
                                      <a:ext cx="713" cy="483"/>
                                    </a:xfrm>
                                    <a:prstGeom prst="rect">
                                      <a:avLst/>
                                    </a:prstGeom>
                                    <a:solidFill>
                                      <a:srgbClr val="FFFFFF"/>
                                    </a:solidFill>
                                    <a:ln w="9525">
                                      <a:solidFill>
                                        <a:srgbClr val="FFFFFF"/>
                                      </a:solidFill>
                                      <a:miter lim="800000"/>
                                    </a:ln>
                                  </wps:spPr>
                                  <wps:txbx>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wps:txbx>
                                  <wps:bodyPr rot="0" vert="horz" wrap="square" lIns="0" tIns="0" rIns="0" bIns="0" anchor="t" anchorCtr="0" upright="1">
                                    <a:noAutofit/>
                                  </wps:bodyPr>
                                </wps:wsp>
                              </wpg:grpSp>
                              <wpg:grpSp>
                                <wpg:cNvPr id="23" name="组合 1527"/>
                                <wpg:cNvGrpSpPr/>
                                <wpg:grpSpPr>
                                  <a:xfrm>
                                    <a:off x="3988" y="10401"/>
                                    <a:ext cx="858" cy="861"/>
                                    <a:chOff x="3828" y="11098"/>
                                    <a:chExt cx="858" cy="861"/>
                                  </a:xfrm>
                                </wpg:grpSpPr>
                                <wps:wsp>
                                  <wps:cNvPr id="24" name="椭圆 1205"/>
                                  <wps:cNvSpPr>
                                    <a:spLocks noChangeArrowheads="1"/>
                                  </wps:cNvSpPr>
                                  <wps:spPr bwMode="auto">
                                    <a:xfrm>
                                      <a:off x="3828" y="11098"/>
                                      <a:ext cx="858" cy="861"/>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25" name="文本框 1206"/>
                                  <wps:cNvSpPr txBox="1">
                                    <a:spLocks noChangeArrowheads="1"/>
                                  </wps:cNvSpPr>
                                  <wps:spPr bwMode="auto">
                                    <a:xfrm>
                                      <a:off x="3913" y="11358"/>
                                      <a:ext cx="713" cy="483"/>
                                    </a:xfrm>
                                    <a:prstGeom prst="rect">
                                      <a:avLst/>
                                    </a:prstGeom>
                                    <a:solidFill>
                                      <a:srgbClr val="FFFFFF"/>
                                    </a:solidFill>
                                    <a:ln w="9525">
                                      <a:solidFill>
                                        <a:srgbClr val="FFFFFF"/>
                                      </a:solidFill>
                                      <a:miter lim="800000"/>
                                    </a:ln>
                                  </wps:spPr>
                                  <wps:txbx>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wps:txbx>
                                  <wps:bodyPr rot="0" vert="horz" wrap="square" lIns="0" tIns="0" rIns="0" bIns="0" anchor="t" anchorCtr="0" upright="1">
                                    <a:noAutofit/>
                                  </wps:bodyPr>
                                </wps:wsp>
                              </wpg:grpSp>
                              <wpg:grpSp>
                                <wpg:cNvPr id="26" name="组合 1530"/>
                                <wpg:cNvGrpSpPr/>
                                <wpg:grpSpPr>
                                  <a:xfrm>
                                    <a:off x="6843" y="10419"/>
                                    <a:ext cx="858" cy="861"/>
                                    <a:chOff x="3828" y="11098"/>
                                    <a:chExt cx="858" cy="861"/>
                                  </a:xfrm>
                                </wpg:grpSpPr>
                                <wps:wsp>
                                  <wps:cNvPr id="27" name="椭圆 1205"/>
                                  <wps:cNvSpPr>
                                    <a:spLocks noChangeArrowheads="1"/>
                                  </wps:cNvSpPr>
                                  <wps:spPr bwMode="auto">
                                    <a:xfrm>
                                      <a:off x="3828" y="11098"/>
                                      <a:ext cx="858" cy="861"/>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28" name="文本框 1206"/>
                                  <wps:cNvSpPr txBox="1">
                                    <a:spLocks noChangeArrowheads="1"/>
                                  </wps:cNvSpPr>
                                  <wps:spPr bwMode="auto">
                                    <a:xfrm>
                                      <a:off x="3913" y="11358"/>
                                      <a:ext cx="713" cy="483"/>
                                    </a:xfrm>
                                    <a:prstGeom prst="rect">
                                      <a:avLst/>
                                    </a:prstGeom>
                                    <a:solidFill>
                                      <a:srgbClr val="FFFFFF"/>
                                    </a:solidFill>
                                    <a:ln w="9525">
                                      <a:solidFill>
                                        <a:srgbClr val="FFFFFF"/>
                                      </a:solidFill>
                                      <a:miter lim="800000"/>
                                    </a:ln>
                                  </wps:spPr>
                                  <wps:txbx>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wps:txbx>
                                  <wps:bodyPr rot="0" vert="horz" wrap="square" lIns="0" tIns="0" rIns="0" bIns="0" anchor="t" anchorCtr="0" upright="1">
                                    <a:noAutofit/>
                                  </wps:bodyPr>
                                </wps:wsp>
                              </wpg:grpSp>
                              <wpg:grpSp>
                                <wpg:cNvPr id="29" name="组合 1533"/>
                                <wpg:cNvGrpSpPr/>
                                <wpg:grpSpPr>
                                  <a:xfrm>
                                    <a:off x="4921" y="10410"/>
                                    <a:ext cx="858" cy="861"/>
                                    <a:chOff x="3828" y="11098"/>
                                    <a:chExt cx="858" cy="861"/>
                                  </a:xfrm>
                                </wpg:grpSpPr>
                                <wps:wsp>
                                  <wps:cNvPr id="30" name="椭圆 1205"/>
                                  <wps:cNvSpPr>
                                    <a:spLocks noChangeArrowheads="1"/>
                                  </wps:cNvSpPr>
                                  <wps:spPr bwMode="auto">
                                    <a:xfrm>
                                      <a:off x="3828" y="11098"/>
                                      <a:ext cx="858" cy="861"/>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31" name="文本框 1206"/>
                                  <wps:cNvSpPr txBox="1">
                                    <a:spLocks noChangeArrowheads="1"/>
                                  </wps:cNvSpPr>
                                  <wps:spPr bwMode="auto">
                                    <a:xfrm>
                                      <a:off x="3913" y="11358"/>
                                      <a:ext cx="713" cy="483"/>
                                    </a:xfrm>
                                    <a:prstGeom prst="rect">
                                      <a:avLst/>
                                    </a:prstGeom>
                                    <a:solidFill>
                                      <a:srgbClr val="FFFFFF"/>
                                    </a:solidFill>
                                    <a:ln w="9525">
                                      <a:solidFill>
                                        <a:srgbClr val="FFFFFF"/>
                                      </a:solidFill>
                                      <a:miter lim="800000"/>
                                    </a:ln>
                                  </wps:spPr>
                                  <wps:txbx>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wps:txbx>
                                  <wps:bodyPr rot="0" vert="horz" wrap="square" lIns="0" tIns="0" rIns="0" bIns="0" anchor="t" anchorCtr="0" upright="1">
                                    <a:noAutofit/>
                                  </wps:bodyPr>
                                </wps:wsp>
                              </wpg:grpSp>
                              <wpg:grpSp>
                                <wpg:cNvPr id="32" name="组合 1536"/>
                                <wpg:cNvGrpSpPr/>
                                <wpg:grpSpPr>
                                  <a:xfrm>
                                    <a:off x="5884" y="10407"/>
                                    <a:ext cx="858" cy="861"/>
                                    <a:chOff x="3828" y="11098"/>
                                    <a:chExt cx="858" cy="861"/>
                                  </a:xfrm>
                                </wpg:grpSpPr>
                                <wps:wsp>
                                  <wps:cNvPr id="35" name="椭圆 1205"/>
                                  <wps:cNvSpPr>
                                    <a:spLocks noChangeArrowheads="1"/>
                                  </wps:cNvSpPr>
                                  <wps:spPr bwMode="auto">
                                    <a:xfrm>
                                      <a:off x="3828" y="11098"/>
                                      <a:ext cx="858" cy="861"/>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37" name="文本框 1206"/>
                                  <wps:cNvSpPr txBox="1">
                                    <a:spLocks noChangeArrowheads="1"/>
                                  </wps:cNvSpPr>
                                  <wps:spPr bwMode="auto">
                                    <a:xfrm>
                                      <a:off x="3913" y="11358"/>
                                      <a:ext cx="713" cy="483"/>
                                    </a:xfrm>
                                    <a:prstGeom prst="rect">
                                      <a:avLst/>
                                    </a:prstGeom>
                                    <a:solidFill>
                                      <a:srgbClr val="FFFFFF"/>
                                    </a:solidFill>
                                    <a:ln w="9525">
                                      <a:solidFill>
                                        <a:srgbClr val="FFFFFF"/>
                                      </a:solidFill>
                                      <a:miter lim="800000"/>
                                    </a:ln>
                                  </wps:spPr>
                                  <wps:txbx>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wps:txbx>
                                  <wps:bodyPr rot="0" vert="horz" wrap="square" lIns="0" tIns="0" rIns="0" bIns="0" anchor="t" anchorCtr="0" upright="1">
                                    <a:noAutofit/>
                                  </wps:bodyPr>
                                </wps:wsp>
                              </wpg:grpSp>
                            </wpg:grpSp>
                            <wpg:grpSp>
                              <wpg:cNvPr id="38" name="组合 1539"/>
                              <wpg:cNvGrpSpPr/>
                              <wpg:grpSpPr>
                                <a:xfrm>
                                  <a:off x="33" y="110"/>
                                  <a:ext cx="47" cy="9"/>
                                  <a:chOff x="3050" y="10363"/>
                                  <a:chExt cx="4651" cy="917"/>
                                </a:xfrm>
                              </wpg:grpSpPr>
                              <wpg:grpSp>
                                <wpg:cNvPr id="39" name="组合 1540"/>
                                <wpg:cNvGrpSpPr/>
                                <wpg:grpSpPr>
                                  <a:xfrm>
                                    <a:off x="3050" y="10363"/>
                                    <a:ext cx="858" cy="861"/>
                                    <a:chOff x="3828" y="11098"/>
                                    <a:chExt cx="858" cy="861"/>
                                  </a:xfrm>
                                </wpg:grpSpPr>
                                <wps:wsp>
                                  <wps:cNvPr id="40" name="椭圆 1205"/>
                                  <wps:cNvSpPr>
                                    <a:spLocks noChangeArrowheads="1"/>
                                  </wps:cNvSpPr>
                                  <wps:spPr bwMode="auto">
                                    <a:xfrm>
                                      <a:off x="3828" y="11098"/>
                                      <a:ext cx="858" cy="861"/>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3" name="文本框 1206"/>
                                  <wps:cNvSpPr txBox="1">
                                    <a:spLocks noChangeArrowheads="1"/>
                                  </wps:cNvSpPr>
                                  <wps:spPr bwMode="auto">
                                    <a:xfrm>
                                      <a:off x="3913" y="11358"/>
                                      <a:ext cx="713" cy="483"/>
                                    </a:xfrm>
                                    <a:prstGeom prst="rect">
                                      <a:avLst/>
                                    </a:prstGeom>
                                    <a:solidFill>
                                      <a:srgbClr val="FFFFFF"/>
                                    </a:solidFill>
                                    <a:ln w="9525">
                                      <a:solidFill>
                                        <a:srgbClr val="FFFFFF"/>
                                      </a:solidFill>
                                      <a:miter lim="800000"/>
                                    </a:ln>
                                  </wps:spPr>
                                  <wps:txbx>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wps:txbx>
                                  <wps:bodyPr rot="0" vert="horz" wrap="square" lIns="0" tIns="0" rIns="0" bIns="0" anchor="t" anchorCtr="0" upright="1">
                                    <a:noAutofit/>
                                  </wps:bodyPr>
                                </wps:wsp>
                              </wpg:grpSp>
                              <wpg:grpSp>
                                <wpg:cNvPr id="4" name="组合 1543"/>
                                <wpg:cNvGrpSpPr/>
                                <wpg:grpSpPr>
                                  <a:xfrm>
                                    <a:off x="3988" y="10401"/>
                                    <a:ext cx="858" cy="861"/>
                                    <a:chOff x="3828" y="11098"/>
                                    <a:chExt cx="858" cy="861"/>
                                  </a:xfrm>
                                </wpg:grpSpPr>
                                <wps:wsp>
                                  <wps:cNvPr id="43" name="椭圆 1205"/>
                                  <wps:cNvSpPr>
                                    <a:spLocks noChangeArrowheads="1"/>
                                  </wps:cNvSpPr>
                                  <wps:spPr bwMode="auto">
                                    <a:xfrm>
                                      <a:off x="3828" y="11098"/>
                                      <a:ext cx="858" cy="861"/>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44" name="文本框 1206"/>
                                  <wps:cNvSpPr txBox="1">
                                    <a:spLocks noChangeArrowheads="1"/>
                                  </wps:cNvSpPr>
                                  <wps:spPr bwMode="auto">
                                    <a:xfrm>
                                      <a:off x="3913" y="11358"/>
                                      <a:ext cx="713" cy="483"/>
                                    </a:xfrm>
                                    <a:prstGeom prst="rect">
                                      <a:avLst/>
                                    </a:prstGeom>
                                    <a:solidFill>
                                      <a:srgbClr val="FFFFFF"/>
                                    </a:solidFill>
                                    <a:ln w="9525">
                                      <a:solidFill>
                                        <a:srgbClr val="FFFFFF"/>
                                      </a:solidFill>
                                      <a:miter lim="800000"/>
                                    </a:ln>
                                  </wps:spPr>
                                  <wps:txbx>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wps:txbx>
                                  <wps:bodyPr rot="0" vert="horz" wrap="square" lIns="0" tIns="0" rIns="0" bIns="0" anchor="t" anchorCtr="0" upright="1">
                                    <a:noAutofit/>
                                  </wps:bodyPr>
                                </wps:wsp>
                              </wpg:grpSp>
                              <wpg:grpSp>
                                <wpg:cNvPr id="45" name="组合 1546"/>
                                <wpg:cNvGrpSpPr/>
                                <wpg:grpSpPr>
                                  <a:xfrm>
                                    <a:off x="6843" y="10419"/>
                                    <a:ext cx="858" cy="861"/>
                                    <a:chOff x="3828" y="11098"/>
                                    <a:chExt cx="858" cy="861"/>
                                  </a:xfrm>
                                </wpg:grpSpPr>
                                <wps:wsp>
                                  <wps:cNvPr id="46" name="椭圆 1205"/>
                                  <wps:cNvSpPr>
                                    <a:spLocks noChangeArrowheads="1"/>
                                  </wps:cNvSpPr>
                                  <wps:spPr bwMode="auto">
                                    <a:xfrm>
                                      <a:off x="3828" y="11098"/>
                                      <a:ext cx="858" cy="861"/>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47" name="文本框 1206"/>
                                  <wps:cNvSpPr txBox="1">
                                    <a:spLocks noChangeArrowheads="1"/>
                                  </wps:cNvSpPr>
                                  <wps:spPr bwMode="auto">
                                    <a:xfrm>
                                      <a:off x="3913" y="11358"/>
                                      <a:ext cx="713" cy="483"/>
                                    </a:xfrm>
                                    <a:prstGeom prst="rect">
                                      <a:avLst/>
                                    </a:prstGeom>
                                    <a:solidFill>
                                      <a:srgbClr val="FFFFFF"/>
                                    </a:solidFill>
                                    <a:ln w="9525">
                                      <a:solidFill>
                                        <a:srgbClr val="FFFFFF"/>
                                      </a:solidFill>
                                      <a:miter lim="800000"/>
                                    </a:ln>
                                  </wps:spPr>
                                  <wps:txbx>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wps:txbx>
                                  <wps:bodyPr rot="0" vert="horz" wrap="square" lIns="0" tIns="0" rIns="0" bIns="0" anchor="t" anchorCtr="0" upright="1">
                                    <a:noAutofit/>
                                  </wps:bodyPr>
                                </wps:wsp>
                              </wpg:grpSp>
                              <wpg:grpSp>
                                <wpg:cNvPr id="48" name="组合 1549"/>
                                <wpg:cNvGrpSpPr/>
                                <wpg:grpSpPr>
                                  <a:xfrm>
                                    <a:off x="4921" y="10410"/>
                                    <a:ext cx="858" cy="861"/>
                                    <a:chOff x="3828" y="11098"/>
                                    <a:chExt cx="858" cy="861"/>
                                  </a:xfrm>
                                </wpg:grpSpPr>
                                <wps:wsp>
                                  <wps:cNvPr id="49" name="椭圆 1205"/>
                                  <wps:cNvSpPr>
                                    <a:spLocks noChangeArrowheads="1"/>
                                  </wps:cNvSpPr>
                                  <wps:spPr bwMode="auto">
                                    <a:xfrm>
                                      <a:off x="3828" y="11098"/>
                                      <a:ext cx="858" cy="861"/>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50" name="文本框 1206"/>
                                  <wps:cNvSpPr txBox="1">
                                    <a:spLocks noChangeArrowheads="1"/>
                                  </wps:cNvSpPr>
                                  <wps:spPr bwMode="auto">
                                    <a:xfrm>
                                      <a:off x="3913" y="11358"/>
                                      <a:ext cx="713" cy="483"/>
                                    </a:xfrm>
                                    <a:prstGeom prst="rect">
                                      <a:avLst/>
                                    </a:prstGeom>
                                    <a:solidFill>
                                      <a:srgbClr val="FFFFFF"/>
                                    </a:solidFill>
                                    <a:ln w="9525">
                                      <a:solidFill>
                                        <a:srgbClr val="FFFFFF"/>
                                      </a:solidFill>
                                      <a:miter lim="800000"/>
                                    </a:ln>
                                  </wps:spPr>
                                  <wps:txbx>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wps:txbx>
                                  <wps:bodyPr rot="0" vert="horz" wrap="square" lIns="0" tIns="0" rIns="0" bIns="0" anchor="t" anchorCtr="0" upright="1">
                                    <a:noAutofit/>
                                  </wps:bodyPr>
                                </wps:wsp>
                              </wpg:grpSp>
                              <wpg:grpSp>
                                <wpg:cNvPr id="51" name="组合 1552"/>
                                <wpg:cNvGrpSpPr/>
                                <wpg:grpSpPr>
                                  <a:xfrm>
                                    <a:off x="5884" y="10407"/>
                                    <a:ext cx="858" cy="861"/>
                                    <a:chOff x="3828" y="11098"/>
                                    <a:chExt cx="858" cy="861"/>
                                  </a:xfrm>
                                </wpg:grpSpPr>
                                <wps:wsp>
                                  <wps:cNvPr id="52" name="椭圆 1205"/>
                                  <wps:cNvSpPr>
                                    <a:spLocks noChangeArrowheads="1"/>
                                  </wps:cNvSpPr>
                                  <wps:spPr bwMode="auto">
                                    <a:xfrm>
                                      <a:off x="3828" y="11098"/>
                                      <a:ext cx="858" cy="861"/>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53" name="文本框 1206"/>
                                  <wps:cNvSpPr txBox="1">
                                    <a:spLocks noChangeArrowheads="1"/>
                                  </wps:cNvSpPr>
                                  <wps:spPr bwMode="auto">
                                    <a:xfrm>
                                      <a:off x="3913" y="11358"/>
                                      <a:ext cx="713" cy="483"/>
                                    </a:xfrm>
                                    <a:prstGeom prst="rect">
                                      <a:avLst/>
                                    </a:prstGeom>
                                    <a:solidFill>
                                      <a:srgbClr val="FFFFFF"/>
                                    </a:solidFill>
                                    <a:ln w="9525">
                                      <a:solidFill>
                                        <a:srgbClr val="FFFFFF"/>
                                      </a:solidFill>
                                      <a:miter lim="800000"/>
                                    </a:ln>
                                  </wps:spPr>
                                  <wps:txbx>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wps:txbx>
                                  <wps:bodyPr rot="0" vert="horz" wrap="square" lIns="0" tIns="0" rIns="0" bIns="0" anchor="t" anchorCtr="0" upright="1">
                                    <a:noAutofit/>
                                  </wps:bodyPr>
                                </wps:wsp>
                              </wpg:grpSp>
                            </wpg:grpSp>
                            <wpg:grpSp>
                              <wpg:cNvPr id="54" name="组合 1555"/>
                              <wpg:cNvGrpSpPr/>
                              <wpg:grpSpPr>
                                <a:xfrm>
                                  <a:off x="29" y="117"/>
                                  <a:ext cx="46" cy="9"/>
                                  <a:chOff x="3050" y="10363"/>
                                  <a:chExt cx="4651" cy="917"/>
                                </a:xfrm>
                              </wpg:grpSpPr>
                              <wpg:grpSp>
                                <wpg:cNvPr id="55" name="组合 1556"/>
                                <wpg:cNvGrpSpPr/>
                                <wpg:grpSpPr>
                                  <a:xfrm>
                                    <a:off x="3050" y="10363"/>
                                    <a:ext cx="858" cy="861"/>
                                    <a:chOff x="3828" y="11098"/>
                                    <a:chExt cx="858" cy="861"/>
                                  </a:xfrm>
                                </wpg:grpSpPr>
                                <wps:wsp>
                                  <wps:cNvPr id="56" name="椭圆 1205"/>
                                  <wps:cNvSpPr>
                                    <a:spLocks noChangeArrowheads="1"/>
                                  </wps:cNvSpPr>
                                  <wps:spPr bwMode="auto">
                                    <a:xfrm>
                                      <a:off x="3828" y="11098"/>
                                      <a:ext cx="858" cy="861"/>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57" name="文本框 1206"/>
                                  <wps:cNvSpPr txBox="1">
                                    <a:spLocks noChangeArrowheads="1"/>
                                  </wps:cNvSpPr>
                                  <wps:spPr bwMode="auto">
                                    <a:xfrm>
                                      <a:off x="3913" y="11358"/>
                                      <a:ext cx="713" cy="483"/>
                                    </a:xfrm>
                                    <a:prstGeom prst="rect">
                                      <a:avLst/>
                                    </a:prstGeom>
                                    <a:solidFill>
                                      <a:srgbClr val="FFFFFF"/>
                                    </a:solidFill>
                                    <a:ln w="9525">
                                      <a:solidFill>
                                        <a:srgbClr val="FFFFFF"/>
                                      </a:solidFill>
                                      <a:miter lim="800000"/>
                                    </a:ln>
                                  </wps:spPr>
                                  <wps:txbx>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wps:txbx>
                                  <wps:bodyPr rot="0" vert="horz" wrap="square" lIns="0" tIns="0" rIns="0" bIns="0" anchor="t" anchorCtr="0" upright="1">
                                    <a:noAutofit/>
                                  </wps:bodyPr>
                                </wps:wsp>
                              </wpg:grpSp>
                              <wpg:grpSp>
                                <wpg:cNvPr id="58" name="组合 1559"/>
                                <wpg:cNvGrpSpPr/>
                                <wpg:grpSpPr>
                                  <a:xfrm>
                                    <a:off x="3988" y="10401"/>
                                    <a:ext cx="858" cy="861"/>
                                    <a:chOff x="3828" y="11098"/>
                                    <a:chExt cx="858" cy="861"/>
                                  </a:xfrm>
                                </wpg:grpSpPr>
                                <wps:wsp>
                                  <wps:cNvPr id="59" name="椭圆 1205"/>
                                  <wps:cNvSpPr>
                                    <a:spLocks noChangeArrowheads="1"/>
                                  </wps:cNvSpPr>
                                  <wps:spPr bwMode="auto">
                                    <a:xfrm>
                                      <a:off x="3828" y="11098"/>
                                      <a:ext cx="858" cy="861"/>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60" name="文本框 1206"/>
                                  <wps:cNvSpPr txBox="1">
                                    <a:spLocks noChangeArrowheads="1"/>
                                  </wps:cNvSpPr>
                                  <wps:spPr bwMode="auto">
                                    <a:xfrm>
                                      <a:off x="3913" y="11358"/>
                                      <a:ext cx="713" cy="483"/>
                                    </a:xfrm>
                                    <a:prstGeom prst="rect">
                                      <a:avLst/>
                                    </a:prstGeom>
                                    <a:solidFill>
                                      <a:srgbClr val="FFFFFF"/>
                                    </a:solidFill>
                                    <a:ln w="9525">
                                      <a:solidFill>
                                        <a:srgbClr val="FFFFFF"/>
                                      </a:solidFill>
                                      <a:miter lim="800000"/>
                                    </a:ln>
                                  </wps:spPr>
                                  <wps:txbx>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wps:txbx>
                                  <wps:bodyPr rot="0" vert="horz" wrap="square" lIns="0" tIns="0" rIns="0" bIns="0" anchor="t" anchorCtr="0" upright="1">
                                    <a:noAutofit/>
                                  </wps:bodyPr>
                                </wps:wsp>
                              </wpg:grpSp>
                              <wpg:grpSp>
                                <wpg:cNvPr id="61" name="组合 1562"/>
                                <wpg:cNvGrpSpPr/>
                                <wpg:grpSpPr>
                                  <a:xfrm>
                                    <a:off x="6843" y="10419"/>
                                    <a:ext cx="858" cy="861"/>
                                    <a:chOff x="3828" y="11098"/>
                                    <a:chExt cx="858" cy="861"/>
                                  </a:xfrm>
                                </wpg:grpSpPr>
                                <wps:wsp>
                                  <wps:cNvPr id="62" name="椭圆 1205"/>
                                  <wps:cNvSpPr>
                                    <a:spLocks noChangeArrowheads="1"/>
                                  </wps:cNvSpPr>
                                  <wps:spPr bwMode="auto">
                                    <a:xfrm>
                                      <a:off x="3828" y="11098"/>
                                      <a:ext cx="858" cy="861"/>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63" name="文本框 1206"/>
                                  <wps:cNvSpPr txBox="1">
                                    <a:spLocks noChangeArrowheads="1"/>
                                  </wps:cNvSpPr>
                                  <wps:spPr bwMode="auto">
                                    <a:xfrm>
                                      <a:off x="3913" y="11358"/>
                                      <a:ext cx="713" cy="483"/>
                                    </a:xfrm>
                                    <a:prstGeom prst="rect">
                                      <a:avLst/>
                                    </a:prstGeom>
                                    <a:solidFill>
                                      <a:srgbClr val="FFFFFF"/>
                                    </a:solidFill>
                                    <a:ln w="9525">
                                      <a:solidFill>
                                        <a:srgbClr val="FFFFFF"/>
                                      </a:solidFill>
                                      <a:miter lim="800000"/>
                                    </a:ln>
                                  </wps:spPr>
                                  <wps:txbx>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wps:txbx>
                                  <wps:bodyPr rot="0" vert="horz" wrap="square" lIns="0" tIns="0" rIns="0" bIns="0" anchor="t" anchorCtr="0" upright="1">
                                    <a:noAutofit/>
                                  </wps:bodyPr>
                                </wps:wsp>
                              </wpg:grpSp>
                              <wpg:grpSp>
                                <wpg:cNvPr id="64" name="组合 1565"/>
                                <wpg:cNvGrpSpPr/>
                                <wpg:grpSpPr>
                                  <a:xfrm>
                                    <a:off x="4921" y="10410"/>
                                    <a:ext cx="858" cy="861"/>
                                    <a:chOff x="3828" y="11098"/>
                                    <a:chExt cx="858" cy="861"/>
                                  </a:xfrm>
                                </wpg:grpSpPr>
                                <wps:wsp>
                                  <wps:cNvPr id="65" name="椭圆 1205"/>
                                  <wps:cNvSpPr>
                                    <a:spLocks noChangeArrowheads="1"/>
                                  </wps:cNvSpPr>
                                  <wps:spPr bwMode="auto">
                                    <a:xfrm>
                                      <a:off x="3828" y="11098"/>
                                      <a:ext cx="858" cy="861"/>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66" name="文本框 1206"/>
                                  <wps:cNvSpPr txBox="1">
                                    <a:spLocks noChangeArrowheads="1"/>
                                  </wps:cNvSpPr>
                                  <wps:spPr bwMode="auto">
                                    <a:xfrm>
                                      <a:off x="3913" y="11358"/>
                                      <a:ext cx="713" cy="483"/>
                                    </a:xfrm>
                                    <a:prstGeom prst="rect">
                                      <a:avLst/>
                                    </a:prstGeom>
                                    <a:solidFill>
                                      <a:srgbClr val="FFFFFF"/>
                                    </a:solidFill>
                                    <a:ln w="9525">
                                      <a:solidFill>
                                        <a:srgbClr val="FFFFFF"/>
                                      </a:solidFill>
                                      <a:miter lim="800000"/>
                                    </a:ln>
                                  </wps:spPr>
                                  <wps:txbx>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wps:txbx>
                                  <wps:bodyPr rot="0" vert="horz" wrap="square" lIns="0" tIns="0" rIns="0" bIns="0" anchor="t" anchorCtr="0" upright="1">
                                    <a:noAutofit/>
                                  </wps:bodyPr>
                                </wps:wsp>
                              </wpg:grpSp>
                              <wpg:grpSp>
                                <wpg:cNvPr id="67" name="组合 1568"/>
                                <wpg:cNvGrpSpPr/>
                                <wpg:grpSpPr>
                                  <a:xfrm>
                                    <a:off x="5884" y="10407"/>
                                    <a:ext cx="858" cy="861"/>
                                    <a:chOff x="3828" y="11098"/>
                                    <a:chExt cx="858" cy="861"/>
                                  </a:xfrm>
                                </wpg:grpSpPr>
                                <wps:wsp>
                                  <wps:cNvPr id="68" name="椭圆 1205"/>
                                  <wps:cNvSpPr>
                                    <a:spLocks noChangeArrowheads="1"/>
                                  </wps:cNvSpPr>
                                  <wps:spPr bwMode="auto">
                                    <a:xfrm>
                                      <a:off x="3828" y="11098"/>
                                      <a:ext cx="858" cy="861"/>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69" name="文本框 1206"/>
                                  <wps:cNvSpPr txBox="1">
                                    <a:spLocks noChangeArrowheads="1"/>
                                  </wps:cNvSpPr>
                                  <wps:spPr bwMode="auto">
                                    <a:xfrm>
                                      <a:off x="3913" y="11358"/>
                                      <a:ext cx="713" cy="483"/>
                                    </a:xfrm>
                                    <a:prstGeom prst="rect">
                                      <a:avLst/>
                                    </a:prstGeom>
                                    <a:solidFill>
                                      <a:srgbClr val="FFFFFF"/>
                                    </a:solidFill>
                                    <a:ln w="9525">
                                      <a:solidFill>
                                        <a:srgbClr val="FFFFFF"/>
                                      </a:solidFill>
                                      <a:miter lim="800000"/>
                                    </a:ln>
                                  </wps:spPr>
                                  <wps:txbx>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wps:txbx>
                                  <wps:bodyPr rot="0" vert="horz" wrap="square" lIns="0" tIns="0" rIns="0" bIns="0" anchor="t" anchorCtr="0" upright="1">
                                    <a:noAutofit/>
                                  </wps:bodyPr>
                                </wps:wsp>
                              </wpg:grpSp>
                            </wpg:grpSp>
                            <wpg:grpSp>
                              <wpg:cNvPr id="70" name="组合 1571"/>
                              <wpg:cNvGrpSpPr/>
                              <wpg:grpSpPr>
                                <a:xfrm>
                                  <a:off x="34" y="124"/>
                                  <a:ext cx="47" cy="10"/>
                                  <a:chOff x="3050" y="10363"/>
                                  <a:chExt cx="4651" cy="917"/>
                                </a:xfrm>
                              </wpg:grpSpPr>
                              <wpg:grpSp>
                                <wpg:cNvPr id="71" name="组合 1572"/>
                                <wpg:cNvGrpSpPr/>
                                <wpg:grpSpPr>
                                  <a:xfrm>
                                    <a:off x="3050" y="10363"/>
                                    <a:ext cx="858" cy="861"/>
                                    <a:chOff x="3828" y="11098"/>
                                    <a:chExt cx="858" cy="861"/>
                                  </a:xfrm>
                                </wpg:grpSpPr>
                                <wps:wsp>
                                  <wps:cNvPr id="72" name="椭圆 1205"/>
                                  <wps:cNvSpPr>
                                    <a:spLocks noChangeArrowheads="1"/>
                                  </wps:cNvSpPr>
                                  <wps:spPr bwMode="auto">
                                    <a:xfrm>
                                      <a:off x="3828" y="11098"/>
                                      <a:ext cx="858" cy="861"/>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73" name="文本框 1206"/>
                                  <wps:cNvSpPr txBox="1">
                                    <a:spLocks noChangeArrowheads="1"/>
                                  </wps:cNvSpPr>
                                  <wps:spPr bwMode="auto">
                                    <a:xfrm>
                                      <a:off x="3913" y="11358"/>
                                      <a:ext cx="713" cy="483"/>
                                    </a:xfrm>
                                    <a:prstGeom prst="rect">
                                      <a:avLst/>
                                    </a:prstGeom>
                                    <a:solidFill>
                                      <a:srgbClr val="FFFFFF"/>
                                    </a:solidFill>
                                    <a:ln w="9525">
                                      <a:solidFill>
                                        <a:srgbClr val="FFFFFF"/>
                                      </a:solidFill>
                                      <a:miter lim="800000"/>
                                    </a:ln>
                                  </wps:spPr>
                                  <wps:txbx>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wps:txbx>
                                  <wps:bodyPr rot="0" vert="horz" wrap="square" lIns="0" tIns="0" rIns="0" bIns="0" anchor="t" anchorCtr="0" upright="1">
                                    <a:noAutofit/>
                                  </wps:bodyPr>
                                </wps:wsp>
                              </wpg:grpSp>
                              <wpg:grpSp>
                                <wpg:cNvPr id="74" name="组合 1575"/>
                                <wpg:cNvGrpSpPr/>
                                <wpg:grpSpPr>
                                  <a:xfrm>
                                    <a:off x="3988" y="10401"/>
                                    <a:ext cx="858" cy="861"/>
                                    <a:chOff x="3828" y="11098"/>
                                    <a:chExt cx="858" cy="861"/>
                                  </a:xfrm>
                                </wpg:grpSpPr>
                                <wps:wsp>
                                  <wps:cNvPr id="75" name="椭圆 1205"/>
                                  <wps:cNvSpPr>
                                    <a:spLocks noChangeArrowheads="1"/>
                                  </wps:cNvSpPr>
                                  <wps:spPr bwMode="auto">
                                    <a:xfrm>
                                      <a:off x="3828" y="11098"/>
                                      <a:ext cx="858" cy="861"/>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76" name="文本框 1206"/>
                                  <wps:cNvSpPr txBox="1">
                                    <a:spLocks noChangeArrowheads="1"/>
                                  </wps:cNvSpPr>
                                  <wps:spPr bwMode="auto">
                                    <a:xfrm>
                                      <a:off x="3913" y="11358"/>
                                      <a:ext cx="713" cy="483"/>
                                    </a:xfrm>
                                    <a:prstGeom prst="rect">
                                      <a:avLst/>
                                    </a:prstGeom>
                                    <a:solidFill>
                                      <a:srgbClr val="FFFFFF"/>
                                    </a:solidFill>
                                    <a:ln w="9525">
                                      <a:solidFill>
                                        <a:srgbClr val="FFFFFF"/>
                                      </a:solidFill>
                                      <a:miter lim="800000"/>
                                    </a:ln>
                                  </wps:spPr>
                                  <wps:txbx>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wps:txbx>
                                  <wps:bodyPr rot="0" vert="horz" wrap="square" lIns="0" tIns="0" rIns="0" bIns="0" anchor="t" anchorCtr="0" upright="1">
                                    <a:noAutofit/>
                                  </wps:bodyPr>
                                </wps:wsp>
                              </wpg:grpSp>
                              <wpg:grpSp>
                                <wpg:cNvPr id="77" name="组合 1578"/>
                                <wpg:cNvGrpSpPr/>
                                <wpg:grpSpPr>
                                  <a:xfrm>
                                    <a:off x="6843" y="10419"/>
                                    <a:ext cx="858" cy="861"/>
                                    <a:chOff x="3828" y="11098"/>
                                    <a:chExt cx="858" cy="861"/>
                                  </a:xfrm>
                                </wpg:grpSpPr>
                                <wps:wsp>
                                  <wps:cNvPr id="78" name="椭圆 1205"/>
                                  <wps:cNvSpPr>
                                    <a:spLocks noChangeArrowheads="1"/>
                                  </wps:cNvSpPr>
                                  <wps:spPr bwMode="auto">
                                    <a:xfrm>
                                      <a:off x="3828" y="11098"/>
                                      <a:ext cx="858" cy="861"/>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79" name="文本框 1206"/>
                                  <wps:cNvSpPr txBox="1">
                                    <a:spLocks noChangeArrowheads="1"/>
                                  </wps:cNvSpPr>
                                  <wps:spPr bwMode="auto">
                                    <a:xfrm>
                                      <a:off x="3913" y="11358"/>
                                      <a:ext cx="713" cy="483"/>
                                    </a:xfrm>
                                    <a:prstGeom prst="rect">
                                      <a:avLst/>
                                    </a:prstGeom>
                                    <a:solidFill>
                                      <a:srgbClr val="FFFFFF"/>
                                    </a:solidFill>
                                    <a:ln w="9525">
                                      <a:solidFill>
                                        <a:srgbClr val="FFFFFF"/>
                                      </a:solidFill>
                                      <a:miter lim="800000"/>
                                    </a:ln>
                                  </wps:spPr>
                                  <wps:txbx>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wps:txbx>
                                  <wps:bodyPr rot="0" vert="horz" wrap="square" lIns="0" tIns="0" rIns="0" bIns="0" anchor="t" anchorCtr="0" upright="1">
                                    <a:noAutofit/>
                                  </wps:bodyPr>
                                </wps:wsp>
                              </wpg:grpSp>
                              <wpg:grpSp>
                                <wpg:cNvPr id="80" name="组合 1581"/>
                                <wpg:cNvGrpSpPr/>
                                <wpg:grpSpPr>
                                  <a:xfrm>
                                    <a:off x="4921" y="10410"/>
                                    <a:ext cx="858" cy="861"/>
                                    <a:chOff x="3828" y="11098"/>
                                    <a:chExt cx="858" cy="861"/>
                                  </a:xfrm>
                                </wpg:grpSpPr>
                                <wps:wsp>
                                  <wps:cNvPr id="81" name="椭圆 1205"/>
                                  <wps:cNvSpPr>
                                    <a:spLocks noChangeArrowheads="1"/>
                                  </wps:cNvSpPr>
                                  <wps:spPr bwMode="auto">
                                    <a:xfrm>
                                      <a:off x="3828" y="11098"/>
                                      <a:ext cx="858" cy="861"/>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82" name="文本框 1206"/>
                                  <wps:cNvSpPr txBox="1">
                                    <a:spLocks noChangeArrowheads="1"/>
                                  </wps:cNvSpPr>
                                  <wps:spPr bwMode="auto">
                                    <a:xfrm>
                                      <a:off x="3913" y="11358"/>
                                      <a:ext cx="713" cy="483"/>
                                    </a:xfrm>
                                    <a:prstGeom prst="rect">
                                      <a:avLst/>
                                    </a:prstGeom>
                                    <a:solidFill>
                                      <a:srgbClr val="FFFFFF"/>
                                    </a:solidFill>
                                    <a:ln w="9525">
                                      <a:solidFill>
                                        <a:srgbClr val="FFFFFF"/>
                                      </a:solidFill>
                                      <a:miter lim="800000"/>
                                    </a:ln>
                                  </wps:spPr>
                                  <wps:txbx>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wps:txbx>
                                  <wps:bodyPr rot="0" vert="horz" wrap="square" lIns="0" tIns="0" rIns="0" bIns="0" anchor="t" anchorCtr="0" upright="1">
                                    <a:noAutofit/>
                                  </wps:bodyPr>
                                </wps:wsp>
                              </wpg:grpSp>
                              <wpg:grpSp>
                                <wpg:cNvPr id="83" name="组合 1584"/>
                                <wpg:cNvGrpSpPr/>
                                <wpg:grpSpPr>
                                  <a:xfrm>
                                    <a:off x="5884" y="10407"/>
                                    <a:ext cx="858" cy="861"/>
                                    <a:chOff x="3828" y="11098"/>
                                    <a:chExt cx="858" cy="861"/>
                                  </a:xfrm>
                                </wpg:grpSpPr>
                                <wps:wsp>
                                  <wps:cNvPr id="84" name="椭圆 1205"/>
                                  <wps:cNvSpPr>
                                    <a:spLocks noChangeArrowheads="1"/>
                                  </wps:cNvSpPr>
                                  <wps:spPr bwMode="auto">
                                    <a:xfrm>
                                      <a:off x="3828" y="11098"/>
                                      <a:ext cx="858" cy="861"/>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85" name="文本框 1206"/>
                                  <wps:cNvSpPr txBox="1">
                                    <a:spLocks noChangeArrowheads="1"/>
                                  </wps:cNvSpPr>
                                  <wps:spPr bwMode="auto">
                                    <a:xfrm>
                                      <a:off x="3913" y="11358"/>
                                      <a:ext cx="713" cy="483"/>
                                    </a:xfrm>
                                    <a:prstGeom prst="rect">
                                      <a:avLst/>
                                    </a:prstGeom>
                                    <a:solidFill>
                                      <a:srgbClr val="FFFFFF"/>
                                    </a:solidFill>
                                    <a:ln w="9525">
                                      <a:solidFill>
                                        <a:srgbClr val="FFFFFF"/>
                                      </a:solidFill>
                                      <a:miter lim="800000"/>
                                    </a:ln>
                                  </wps:spPr>
                                  <wps:txbx>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wps:txbx>
                                  <wps:bodyPr rot="0" vert="horz" wrap="square" lIns="0" tIns="0" rIns="0" bIns="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组合 1522" o:spid="_x0000_s1125" style="position:absolute;left:0;text-align:left;margin-left:-46.35pt;margin-top:12.95pt;width:261.2pt;height:149.8pt;z-index:251662336" coordorigin="29,103" coordsize="51,3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">
                      <v:group id="组合 1523" o:spid="_x0000_s1126" style="position:absolute;left:30;top:103;width:46;height:9" coordorigin="3050,10363" coordsize="465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组合 1524" o:spid="_x0000_s1127" style="position:absolute;left:3050;top:10363;width:858;height:861" coordorigin="3828,11098" coordsize="858,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椭圆 1205" o:spid="_x0000_s1128" style="position:absolute;left:3828;top:11098;width:858;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"/>
                          <v:shape id="文本框 1206" o:spid="_x0000_s1129" type="#_x0000_t202" style="position:absolute;left:3913;top:11358;width:71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" strokecolor="white">
                            <v:textbox inset="0,0,0,0">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v:textbox>
                          </v:shape>
                        </v:group>
                        <v:group id="组合 1527" o:spid="_x0000_s1130" style="position:absolute;left:3988;top:10401;width:858;height:861" coordorigin="3828,11098" coordsize="858,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oval id="椭圆 1205" o:spid="_x0000_s1131" style="position:absolute;left:3828;top:11098;width:858;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"/>
                          <v:shape id="文本框 1206" o:spid="_x0000_s1132" type="#_x0000_t202" style="position:absolute;left:3913;top:11358;width:71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" strokecolor="white">
                            <v:textbox inset="0,0,0,0">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v:textbox>
                          </v:shape>
                        </v:group>
                        <v:group id="组合 1530" o:spid="_x0000_s1133" style="position:absolute;left:6843;top:10419;width:858;height:861" coordorigin="3828,11098" coordsize="858,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oval id="椭圆 1205" o:spid="_x0000_s1134" style="position:absolute;left:3828;top:11098;width:858;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"/>
                          <v:shape id="文本框 1206" o:spid="_x0000_s1135" type="#_x0000_t202" style="position:absolute;left:3913;top:11358;width:71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" strokecolor="white">
                            <v:textbox inset="0,0,0,0">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v:textbox>
                          </v:shape>
                        </v:group>
                        <v:group id="组合 1533" o:spid="_x0000_s1136" style="position:absolute;left:4921;top:10410;width:858;height:861" coordorigin="3828,11098" coordsize="858,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oval id="椭圆 1205" o:spid="_x0000_s1137" style="position:absolute;left:3828;top:11098;width:858;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"/>
                          <v:shape id="文本框 1206" o:spid="_x0000_s1138" type="#_x0000_t202" style="position:absolute;left:3913;top:11358;width:71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" strokecolor="white">
                            <v:textbox inset="0,0,0,0">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v:textbox>
                          </v:shape>
                        </v:group>
                        <v:group id="组合 1536" o:spid="_x0000_s1139" style="position:absolute;left:5884;top:10407;width:858;height:861" coordorigin="3828,11098" coordsize="858,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oval id="椭圆 1205" o:spid="_x0000_s1140" style="position:absolute;left:3828;top:11098;width:858;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"/>
                          <v:shape id="文本框 1206" o:spid="_x0000_s1141" type="#_x0000_t202" style="position:absolute;left:3913;top:11358;width:71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" strokecolor="white">
                            <v:textbox inset="0,0,0,0">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v:textbox>
                          </v:shape>
                        </v:group>
                      </v:group>
                      <v:group id="组合 1539" o:spid="_x0000_s1142" style="position:absolute;left:33;top:110;width:47;height:9" coordorigin="3050,10363" coordsize="465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group id="组合 1540" o:spid="_x0000_s1143" style="position:absolute;left:3050;top:10363;width:858;height:861" coordorigin="3828,11098" coordsize="858,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oval id="椭圆 1205" o:spid="_x0000_s1144" style="position:absolute;left:3828;top:11098;width:858;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"/>
                          <v:shape id="文本框 1206" o:spid="_x0000_s1145" type="#_x0000_t202" style="position:absolute;left:3913;top:11358;width:71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" strokecolor="white">
                            <v:textbox inset="0,0,0,0">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v:textbox>
                          </v:shape>
                        </v:group>
                        <v:group id="组合 1543" o:spid="_x0000_s1146" style="position:absolute;left:3988;top:10401;width:858;height:861" coordorigin="3828,11098" coordsize="858,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椭圆 1205" o:spid="_x0000_s1147" style="position:absolute;left:3828;top:11098;width:858;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"/>
                          <v:shape id="文本框 1206" o:spid="_x0000_s1148" type="#_x0000_t202" style="position:absolute;left:3913;top:11358;width:71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" strokecolor="white">
                            <v:textbox inset="0,0,0,0">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v:textbox>
                          </v:shape>
                        </v:group>
                        <v:group id="组合 1546" o:spid="_x0000_s1149" style="position:absolute;left:6843;top:10419;width:858;height:861" coordorigin="3828,11098" coordsize="858,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oval id="椭圆 1205" o:spid="_x0000_s1150" style="position:absolute;left:3828;top:11098;width:858;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"/>
                          <v:shape id="文本框 1206" o:spid="_x0000_s1151" type="#_x0000_t202" style="position:absolute;left:3913;top:11358;width:71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" strokecolor="white">
                            <v:textbox inset="0,0,0,0">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v:textbox>
                          </v:shape>
                        </v:group>
                        <v:group id="组合 1549" o:spid="_x0000_s1152" style="position:absolute;left:4921;top:10410;width:858;height:861" coordorigin="3828,11098" coordsize="858,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oval id="椭圆 1205" o:spid="_x0000_s1153" style="position:absolute;left:3828;top:11098;width:858;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"/>
                          <v:shape id="文本框 1206" o:spid="_x0000_s1154" type="#_x0000_t202" style="position:absolute;left:3913;top:11358;width:71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" strokecolor="white">
                            <v:textbox inset="0,0,0,0">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v:textbox>
                          </v:shape>
                        </v:group>
                        <v:group id="组合 1552" o:spid="_x0000_s1155" style="position:absolute;left:5884;top:10407;width:858;height:861" coordorigin="3828,11098" coordsize="858,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oval id="椭圆 1205" o:spid="_x0000_s1156" style="position:absolute;left:3828;top:11098;width:858;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"/>
                          <v:shape id="文本框 1206" o:spid="_x0000_s1157" type="#_x0000_t202" style="position:absolute;left:3913;top:11358;width:71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" strokecolor="white">
                            <v:textbox inset="0,0,0,0">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v:textbox>
                          </v:shape>
                        </v:group>
                      </v:group>
                      <v:group id="组合 1555" o:spid="_x0000_s1158" style="position:absolute;left:29;top:117;width:46;height:9" coordorigin="3050,10363" coordsize="465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group id="组合 1556" o:spid="_x0000_s1159" style="position:absolute;left:3050;top:10363;width:858;height:861" coordorigin="3828,11098" coordsize="858,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oval id="椭圆 1205" o:spid="_x0000_s1160" style="position:absolute;left:3828;top:11098;width:858;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"/>
                          <v:shape id="文本框 1206" o:spid="_x0000_s1161" type="#_x0000_t202" style="position:absolute;left:3913;top:11358;width:71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" strokecolor="white">
                            <v:textbox inset="0,0,0,0">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v:textbox>
                          </v:shape>
                        </v:group>
                        <v:group id="组合 1559" o:spid="_x0000_s1162" style="position:absolute;left:3988;top:10401;width:858;height:861" coordorigin="3828,11098" coordsize="858,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oval id="椭圆 1205" o:spid="_x0000_s1163" style="position:absolute;left:3828;top:11098;width:858;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"/>
                          <v:shape id="文本框 1206" o:spid="_x0000_s1164" type="#_x0000_t202" style="position:absolute;left:3913;top:11358;width:71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" strokecolor="white">
                            <v:textbox inset="0,0,0,0">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v:textbox>
                          </v:shape>
                        </v:group>
                        <v:group id="组合 1562" o:spid="_x0000_s1165" style="position:absolute;left:6843;top:10419;width:858;height:861" coordorigin="3828,11098" coordsize="858,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oval id="椭圆 1205" o:spid="_x0000_s1166" style="position:absolute;left:3828;top:11098;width:858;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"/>
                          <v:shape id="文本框 1206" o:spid="_x0000_s1167" type="#_x0000_t202" style="position:absolute;left:3913;top:11358;width:71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" strokecolor="white">
                            <v:textbox inset="0,0,0,0">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v:textbox>
                          </v:shape>
                        </v:group>
                        <v:group id="组合 1565" o:spid="_x0000_s1168" style="position:absolute;left:4921;top:10410;width:858;height:861" coordorigin="3828,11098" coordsize="858,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oval id="椭圆 1205" o:spid="_x0000_s1169" style="position:absolute;left:3828;top:11098;width:858;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"/>
                          <v:shape id="文本框 1206" o:spid="_x0000_s1170" type="#_x0000_t202" style="position:absolute;left:3913;top:11358;width:71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" strokecolor="white">
                            <v:textbox inset="0,0,0,0">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v:textbox>
                          </v:shape>
                        </v:group>
                        <v:group id="组合 1568" o:spid="_x0000_s1171" style="position:absolute;left:5884;top:10407;width:858;height:861" coordorigin="3828,11098" coordsize="858,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oval id="椭圆 1205" o:spid="_x0000_s1172" style="position:absolute;left:3828;top:11098;width:858;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"/>
                          <v:shape id="文本框 1206" o:spid="_x0000_s1173" type="#_x0000_t202" style="position:absolute;left:3913;top:11358;width:71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" strokecolor="white">
                            <v:textbox inset="0,0,0,0">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v:textbox>
                          </v:shape>
                        </v:group>
                      </v:group>
                      <v:group id="组合 1571" o:spid="_x0000_s1174" style="position:absolute;left:34;top:124;width:47;height:10" coordorigin="3050,10363" coordsize="465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group id="组合 1572" o:spid="_x0000_s1175" style="position:absolute;left:3050;top:10363;width:858;height:861" coordorigin="3828,11098" coordsize="858,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oval id="椭圆 1205" o:spid="_x0000_s1176" style="position:absolute;left:3828;top:11098;width:858;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"/>
                          <v:shape id="文本框 1206" o:spid="_x0000_s1177" type="#_x0000_t202" style="position:absolute;left:3913;top:11358;width:71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" strokecolor="white">
                            <v:textbox inset="0,0,0,0">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v:textbox>
                          </v:shape>
                        </v:group>
                        <v:group id="组合 1575" o:spid="_x0000_s1178" style="position:absolute;left:3988;top:10401;width:858;height:861" coordorigin="3828,11098" coordsize="858,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oval id="椭圆 1205" o:spid="_x0000_s1179" style="position:absolute;left:3828;top:11098;width:858;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"/>
                          <v:shape id="文本框 1206" o:spid="_x0000_s1180" type="#_x0000_t202" style="position:absolute;left:3913;top:11358;width:71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" strokecolor="white">
                            <v:textbox inset="0,0,0,0">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v:textbox>
                          </v:shape>
                        </v:group>
                        <v:group id="组合 1578" o:spid="_x0000_s1181" style="position:absolute;left:6843;top:10419;width:858;height:861" coordorigin="3828,11098" coordsize="858,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oval id="椭圆 1205" o:spid="_x0000_s1182" style="position:absolute;left:3828;top:11098;width:858;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"/>
                          <v:shape id="文本框 1206" o:spid="_x0000_s1183" type="#_x0000_t202" style="position:absolute;left:3913;top:11358;width:71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" strokecolor="white">
                            <v:textbox inset="0,0,0,0">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v:textbox>
                          </v:shape>
                        </v:group>
                        <v:group id="组合 1581" o:spid="_x0000_s1184" style="position:absolute;left:4921;top:10410;width:858;height:861" coordorigin="3828,11098" coordsize="858,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oval id="椭圆 1205" o:spid="_x0000_s1185" style="position:absolute;left:3828;top:11098;width:858;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"/>
                          <v:shape id="文本框 1206" o:spid="_x0000_s1186" type="#_x0000_t202" style="position:absolute;left:3913;top:11358;width:71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" strokecolor="white">
                            <v:textbox inset="0,0,0,0">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v:textbox>
                          </v:shape>
                        </v:group>
                        <v:group id="组合 1584" o:spid="_x0000_s1187" style="position:absolute;left:5884;top:10407;width:858;height:861" coordorigin="3828,11098" coordsize="858,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oval id="椭圆 1205" o:spid="_x0000_s1188" style="position:absolute;left:3828;top:11098;width:858;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"/>
                          <v:shape id="文本框 1206" o:spid="_x0000_s1189" type="#_x0000_t202" style="position:absolute;left:3913;top:11358;width:71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" strokecolor="white">
                            <v:textbox inset="0,0,0,0">
                              <w:txbxContent>
                                <w:p w:rsidR="001E7D34" w:rsidRDefault="005318C7">
                                  <w:pPr>
                                    <w:spacing w:after="0" w:line="200" w:lineRule="exact"/>
                                    <w:jc w:val="center"/>
                                    <w:rPr>
                                      <w:rFonts w:eastAsia="方正书宋简体"/>
                                      <w:sz w:val="18"/>
                                      <w:szCs w:val="18"/>
                                    </w:rPr>
                                  </w:pPr>
                                  <w:r>
                                    <w:rPr>
                                      <w:rFonts w:eastAsia="方正书宋简体" w:hint="eastAsia"/>
                                      <w:sz w:val="18"/>
                                      <w:szCs w:val="18"/>
                                    </w:rPr>
                                    <w:t>气瓶</w:t>
                                  </w:r>
                                </w:p>
                                <w:p w:rsidR="001E7D34" w:rsidRDefault="005318C7">
                                  <w:pPr>
                                    <w:spacing w:after="0" w:line="200" w:lineRule="exact"/>
                                    <w:jc w:val="center"/>
                                    <w:rPr>
                                      <w:rFonts w:eastAsia="方正书宋简体"/>
                                      <w:sz w:val="18"/>
                                      <w:szCs w:val="18"/>
                                    </w:rPr>
                                  </w:pPr>
                                  <w:r>
                                    <w:rPr>
                                      <w:rFonts w:eastAsia="方正书宋简体"/>
                                      <w:sz w:val="18"/>
                                      <w:szCs w:val="18"/>
                                    </w:rPr>
                                    <w:t>编号</w:t>
                                  </w:r>
                                </w:p>
                              </w:txbxContent>
                            </v:textbox>
                          </v:shape>
                        </v:group>
                      </v:group>
                    </v:group>
                  </w:pict>
                </mc:Fallback>
              </mc:AlternateContent>
            </w:r>
          </w:p>
        </w:tc>
        <w:tc>
          <w:tcPr>
            <w:tcW w:w="808"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2369" w:type="dxa"/>
            <w:gridSpan w:val="6"/>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82" w:type="dxa"/>
            <w:vMerge w:val="restart"/>
            <w:tcBorders>
              <w:top w:val="single" w:sz="12" w:space="0" w:color="auto"/>
              <w:left w:val="nil"/>
              <w:right w:val="nil"/>
            </w:tcBorders>
            <w:vAlign w:val="center"/>
          </w:tcPr>
          <w:p w:rsidR="001E7D34" w:rsidRPr="007B6D0E" w:rsidRDefault="001E7D34">
            <w:pPr>
              <w:spacing w:after="0" w:line="300" w:lineRule="exact"/>
              <w:rPr>
                <w:rFonts w:ascii="宋体" w:hAnsi="宋体" w:cs="宋体"/>
                <w:color w:val="000000"/>
                <w:spacing w:val="-2"/>
                <w:sz w:val="24"/>
                <w:szCs w:val="24"/>
              </w:rPr>
            </w:pPr>
          </w:p>
        </w:tc>
        <w:tc>
          <w:tcPr>
            <w:tcW w:w="960" w:type="dxa"/>
            <w:gridSpan w:val="5"/>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cantSplit/>
          <w:trHeight w:hRule="exact" w:val="227"/>
        </w:trPr>
        <w:tc>
          <w:tcPr>
            <w:tcW w:w="1555" w:type="dxa"/>
            <w:gridSpan w:val="3"/>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638" w:type="dxa"/>
            <w:gridSpan w:val="2"/>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427" w:type="dxa"/>
            <w:gridSpan w:val="5"/>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08"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2369" w:type="dxa"/>
            <w:gridSpan w:val="6"/>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82" w:type="dxa"/>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960" w:type="dxa"/>
            <w:gridSpan w:val="5"/>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cantSplit/>
          <w:trHeight w:hRule="exact" w:val="227"/>
        </w:trPr>
        <w:tc>
          <w:tcPr>
            <w:tcW w:w="1555" w:type="dxa"/>
            <w:gridSpan w:val="3"/>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638" w:type="dxa"/>
            <w:gridSpan w:val="2"/>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427" w:type="dxa"/>
            <w:gridSpan w:val="5"/>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08"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2369" w:type="dxa"/>
            <w:gridSpan w:val="6"/>
            <w:tcBorders>
              <w:top w:val="nil"/>
              <w:left w:val="nil"/>
              <w:bottom w:val="nil"/>
              <w:right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w:t>
            </w:r>
            <w:r w:rsidRPr="007B6D0E">
              <w:rPr>
                <w:rFonts w:ascii="宋体" w:hAnsi="宋体" w:cs="宋体" w:hint="eastAsia"/>
                <w:color w:val="000000"/>
                <w:sz w:val="24"/>
                <w:szCs w:val="24"/>
                <w:lang w:eastAsia="zh-CN"/>
              </w:rPr>
              <w:t>…</w:t>
            </w:r>
            <w:r w:rsidRPr="007B6D0E">
              <w:rPr>
                <w:rFonts w:ascii="宋体" w:hAnsi="宋体" w:cs="宋体" w:hint="eastAsia"/>
                <w:color w:val="000000"/>
                <w:sz w:val="24"/>
                <w:szCs w:val="24"/>
              </w:rPr>
              <w:t>……</w:t>
            </w:r>
          </w:p>
        </w:tc>
        <w:tc>
          <w:tcPr>
            <w:tcW w:w="882" w:type="dxa"/>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960" w:type="dxa"/>
            <w:gridSpan w:val="5"/>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cantSplit/>
          <w:trHeight w:hRule="exact" w:val="227"/>
        </w:trPr>
        <w:tc>
          <w:tcPr>
            <w:tcW w:w="1555" w:type="dxa"/>
            <w:gridSpan w:val="3"/>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638" w:type="dxa"/>
            <w:gridSpan w:val="2"/>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427" w:type="dxa"/>
            <w:gridSpan w:val="5"/>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08"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2369" w:type="dxa"/>
            <w:gridSpan w:val="6"/>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82" w:type="dxa"/>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960" w:type="dxa"/>
            <w:gridSpan w:val="5"/>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cantSplit/>
          <w:trHeight w:hRule="exact" w:val="227"/>
        </w:trPr>
        <w:tc>
          <w:tcPr>
            <w:tcW w:w="1555" w:type="dxa"/>
            <w:gridSpan w:val="3"/>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638" w:type="dxa"/>
            <w:gridSpan w:val="2"/>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427" w:type="dxa"/>
            <w:gridSpan w:val="5"/>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08"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2369" w:type="dxa"/>
            <w:gridSpan w:val="6"/>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82" w:type="dxa"/>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960" w:type="dxa"/>
            <w:gridSpan w:val="5"/>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cantSplit/>
          <w:trHeight w:hRule="exact" w:val="227"/>
        </w:trPr>
        <w:tc>
          <w:tcPr>
            <w:tcW w:w="1555" w:type="dxa"/>
            <w:gridSpan w:val="3"/>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638" w:type="dxa"/>
            <w:gridSpan w:val="2"/>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427" w:type="dxa"/>
            <w:gridSpan w:val="5"/>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08"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2369" w:type="dxa"/>
            <w:gridSpan w:val="6"/>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82" w:type="dxa"/>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960" w:type="dxa"/>
            <w:gridSpan w:val="5"/>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cantSplit/>
          <w:trHeight w:hRule="exact" w:val="227"/>
        </w:trPr>
        <w:tc>
          <w:tcPr>
            <w:tcW w:w="1555" w:type="dxa"/>
            <w:gridSpan w:val="3"/>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638" w:type="dxa"/>
            <w:gridSpan w:val="2"/>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427" w:type="dxa"/>
            <w:gridSpan w:val="5"/>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08"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2369" w:type="dxa"/>
            <w:gridSpan w:val="6"/>
            <w:tcBorders>
              <w:top w:val="nil"/>
              <w:left w:val="nil"/>
              <w:bottom w:val="nil"/>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882" w:type="dxa"/>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960" w:type="dxa"/>
            <w:gridSpan w:val="5"/>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cantSplit/>
          <w:trHeight w:hRule="exact" w:val="227"/>
        </w:trPr>
        <w:tc>
          <w:tcPr>
            <w:tcW w:w="1555" w:type="dxa"/>
            <w:gridSpan w:val="3"/>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638" w:type="dxa"/>
            <w:gridSpan w:val="2"/>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427" w:type="dxa"/>
            <w:gridSpan w:val="5"/>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08"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2369" w:type="dxa"/>
            <w:gridSpan w:val="6"/>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82" w:type="dxa"/>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960" w:type="dxa"/>
            <w:gridSpan w:val="5"/>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cantSplit/>
          <w:trHeight w:hRule="exact" w:val="227"/>
        </w:trPr>
        <w:tc>
          <w:tcPr>
            <w:tcW w:w="1555" w:type="dxa"/>
            <w:gridSpan w:val="3"/>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638" w:type="dxa"/>
            <w:gridSpan w:val="2"/>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427" w:type="dxa"/>
            <w:gridSpan w:val="5"/>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08"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2369" w:type="dxa"/>
            <w:gridSpan w:val="6"/>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82" w:type="dxa"/>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960" w:type="dxa"/>
            <w:gridSpan w:val="5"/>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cantSplit/>
          <w:trHeight w:hRule="exact" w:val="227"/>
        </w:trPr>
        <w:tc>
          <w:tcPr>
            <w:tcW w:w="1555" w:type="dxa"/>
            <w:gridSpan w:val="3"/>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638" w:type="dxa"/>
            <w:gridSpan w:val="2"/>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427" w:type="dxa"/>
            <w:gridSpan w:val="5"/>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08"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2369" w:type="dxa"/>
            <w:gridSpan w:val="6"/>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82" w:type="dxa"/>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960" w:type="dxa"/>
            <w:gridSpan w:val="5"/>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cantSplit/>
          <w:trHeight w:hRule="exact" w:val="227"/>
        </w:trPr>
        <w:tc>
          <w:tcPr>
            <w:tcW w:w="1555" w:type="dxa"/>
            <w:gridSpan w:val="3"/>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638" w:type="dxa"/>
            <w:gridSpan w:val="2"/>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427" w:type="dxa"/>
            <w:gridSpan w:val="5"/>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08"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2369" w:type="dxa"/>
            <w:gridSpan w:val="6"/>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82" w:type="dxa"/>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960" w:type="dxa"/>
            <w:gridSpan w:val="5"/>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cantSplit/>
          <w:trHeight w:hRule="exact" w:val="227"/>
        </w:trPr>
        <w:tc>
          <w:tcPr>
            <w:tcW w:w="1555" w:type="dxa"/>
            <w:gridSpan w:val="3"/>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638" w:type="dxa"/>
            <w:gridSpan w:val="2"/>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427" w:type="dxa"/>
            <w:gridSpan w:val="5"/>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08"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2369" w:type="dxa"/>
            <w:gridSpan w:val="6"/>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82" w:type="dxa"/>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960" w:type="dxa"/>
            <w:gridSpan w:val="5"/>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cantSplit/>
          <w:trHeight w:hRule="exact" w:val="227"/>
        </w:trPr>
        <w:tc>
          <w:tcPr>
            <w:tcW w:w="1555" w:type="dxa"/>
            <w:gridSpan w:val="3"/>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638" w:type="dxa"/>
            <w:gridSpan w:val="2"/>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427" w:type="dxa"/>
            <w:gridSpan w:val="5"/>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08"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2369" w:type="dxa"/>
            <w:gridSpan w:val="6"/>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82" w:type="dxa"/>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960" w:type="dxa"/>
            <w:gridSpan w:val="5"/>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cantSplit/>
          <w:trHeight w:hRule="exact" w:val="227"/>
        </w:trPr>
        <w:tc>
          <w:tcPr>
            <w:tcW w:w="1555" w:type="dxa"/>
            <w:gridSpan w:val="3"/>
            <w:tcBorders>
              <w:top w:val="nil"/>
              <w:left w:val="single" w:sz="12" w:space="0" w:color="auto"/>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638" w:type="dxa"/>
            <w:gridSpan w:val="2"/>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427" w:type="dxa"/>
            <w:gridSpan w:val="5"/>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08"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2369" w:type="dxa"/>
            <w:gridSpan w:val="6"/>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82" w:type="dxa"/>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960" w:type="dxa"/>
            <w:gridSpan w:val="5"/>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cantSplit/>
          <w:trHeight w:hRule="exact" w:val="227"/>
        </w:trPr>
        <w:tc>
          <w:tcPr>
            <w:tcW w:w="1555" w:type="dxa"/>
            <w:gridSpan w:val="3"/>
            <w:tcBorders>
              <w:top w:val="nil"/>
              <w:left w:val="single" w:sz="12" w:space="0" w:color="auto"/>
              <w:bottom w:val="nil"/>
              <w:right w:val="nil"/>
            </w:tcBorders>
            <w:vAlign w:val="center"/>
          </w:tcPr>
          <w:p w:rsidR="001E7D34" w:rsidRPr="007B6D0E" w:rsidRDefault="001E7D34">
            <w:pPr>
              <w:spacing w:after="0" w:line="300" w:lineRule="exact"/>
              <w:rPr>
                <w:rFonts w:ascii="宋体" w:hAnsi="宋体" w:cs="宋体"/>
                <w:color w:val="000000"/>
                <w:sz w:val="24"/>
                <w:szCs w:val="24"/>
              </w:rPr>
            </w:pPr>
          </w:p>
        </w:tc>
        <w:tc>
          <w:tcPr>
            <w:tcW w:w="1638" w:type="dxa"/>
            <w:gridSpan w:val="2"/>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1427" w:type="dxa"/>
            <w:gridSpan w:val="5"/>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08" w:type="dxa"/>
            <w:gridSpan w:val="2"/>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2369" w:type="dxa"/>
            <w:gridSpan w:val="6"/>
            <w:tcBorders>
              <w:top w:val="nil"/>
              <w:left w:val="nil"/>
              <w:bottom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882" w:type="dxa"/>
            <w:vMerge/>
            <w:tcBorders>
              <w:left w:val="nil"/>
              <w:right w:val="nil"/>
            </w:tcBorders>
            <w:vAlign w:val="center"/>
          </w:tcPr>
          <w:p w:rsidR="001E7D34" w:rsidRPr="007B6D0E" w:rsidRDefault="001E7D34">
            <w:pPr>
              <w:spacing w:after="0" w:line="300" w:lineRule="exact"/>
              <w:jc w:val="center"/>
              <w:rPr>
                <w:rFonts w:ascii="宋体" w:hAnsi="宋体" w:cs="宋体"/>
                <w:color w:val="000000"/>
                <w:sz w:val="24"/>
                <w:szCs w:val="24"/>
              </w:rPr>
            </w:pPr>
          </w:p>
        </w:tc>
        <w:tc>
          <w:tcPr>
            <w:tcW w:w="960" w:type="dxa"/>
            <w:gridSpan w:val="5"/>
            <w:tcBorders>
              <w:top w:val="nil"/>
              <w:left w:val="nil"/>
              <w:bottom w:val="nil"/>
              <w:right w:val="single" w:sz="12" w:space="0" w:color="auto"/>
            </w:tcBorders>
            <w:vAlign w:val="center"/>
          </w:tcPr>
          <w:p w:rsidR="001E7D34" w:rsidRPr="007B6D0E" w:rsidRDefault="001E7D34">
            <w:pPr>
              <w:spacing w:after="0" w:line="300" w:lineRule="exact"/>
              <w:jc w:val="center"/>
              <w:rPr>
                <w:rFonts w:ascii="宋体" w:hAnsi="宋体" w:cs="宋体"/>
                <w:color w:val="000000"/>
                <w:sz w:val="24"/>
                <w:szCs w:val="24"/>
              </w:rPr>
            </w:pPr>
          </w:p>
        </w:tc>
      </w:tr>
      <w:tr w:rsidR="001E7D34">
        <w:trPr>
          <w:trHeight w:val="616"/>
        </w:trPr>
        <w:tc>
          <w:tcPr>
            <w:tcW w:w="316" w:type="dxa"/>
            <w:tcBorders>
              <w:top w:val="nil"/>
              <w:bottom w:val="nil"/>
              <w:right w:val="nil"/>
            </w:tcBorders>
            <w:vAlign w:val="center"/>
          </w:tcPr>
          <w:p w:rsidR="001E7D34" w:rsidRPr="007B6D0E" w:rsidRDefault="001E7D34">
            <w:pPr>
              <w:spacing w:line="300" w:lineRule="exact"/>
              <w:jc w:val="center"/>
              <w:rPr>
                <w:rFonts w:ascii="宋体" w:hAnsi="宋体" w:cs="宋体"/>
                <w:color w:val="000000"/>
                <w:sz w:val="24"/>
                <w:szCs w:val="24"/>
                <w:lang w:eastAsia="zh-CN"/>
              </w:rPr>
            </w:pPr>
          </w:p>
        </w:tc>
        <w:tc>
          <w:tcPr>
            <w:tcW w:w="1224" w:type="dxa"/>
            <w:tcBorders>
              <w:top w:val="nil"/>
              <w:left w:val="nil"/>
              <w:bottom w:val="nil"/>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制造单位名称</w:t>
            </w:r>
          </w:p>
        </w:tc>
        <w:tc>
          <w:tcPr>
            <w:tcW w:w="7249" w:type="dxa"/>
            <w:gridSpan w:val="19"/>
            <w:tcBorders>
              <w:top w:val="single" w:sz="12" w:space="0" w:color="auto"/>
              <w:bottom w:val="single" w:sz="12" w:space="0" w:color="auto"/>
            </w:tcBorders>
            <w:vAlign w:val="center"/>
          </w:tcPr>
          <w:p w:rsidR="001E7D34" w:rsidRPr="007B6D0E" w:rsidRDefault="001E7D34">
            <w:pPr>
              <w:spacing w:line="300" w:lineRule="exact"/>
              <w:jc w:val="center"/>
              <w:rPr>
                <w:rFonts w:ascii="宋体" w:hAnsi="宋体" w:cs="宋体"/>
                <w:color w:val="000000"/>
                <w:sz w:val="24"/>
                <w:szCs w:val="24"/>
              </w:rPr>
            </w:pPr>
          </w:p>
        </w:tc>
        <w:tc>
          <w:tcPr>
            <w:tcW w:w="850" w:type="dxa"/>
            <w:gridSpan w:val="3"/>
            <w:tcBorders>
              <w:top w:val="nil"/>
              <w:bottom w:val="nil"/>
            </w:tcBorders>
            <w:vAlign w:val="center"/>
          </w:tcPr>
          <w:p w:rsidR="001E7D34" w:rsidRPr="007B6D0E" w:rsidRDefault="001E7D34">
            <w:pPr>
              <w:spacing w:line="300" w:lineRule="exact"/>
              <w:jc w:val="center"/>
              <w:rPr>
                <w:rFonts w:ascii="宋体" w:hAnsi="宋体" w:cs="宋体"/>
                <w:color w:val="000000"/>
                <w:sz w:val="24"/>
                <w:szCs w:val="24"/>
              </w:rPr>
            </w:pPr>
          </w:p>
        </w:tc>
      </w:tr>
      <w:tr w:rsidR="001E7D34">
        <w:trPr>
          <w:trHeight w:val="706"/>
        </w:trPr>
        <w:tc>
          <w:tcPr>
            <w:tcW w:w="9639" w:type="dxa"/>
            <w:gridSpan w:val="24"/>
            <w:tcBorders>
              <w:top w:val="nil"/>
            </w:tcBorders>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lastRenderedPageBreak/>
              <w:t>铭牌的拓印件或者复印件存于移动式压力容器产品质量证明书中</w:t>
            </w:r>
          </w:p>
        </w:tc>
      </w:tr>
      <w:bookmarkEnd w:id="63"/>
    </w:tbl>
    <w:p w:rsidR="001E7D34" w:rsidRPr="007B6D0E" w:rsidRDefault="001E7D34">
      <w:pPr>
        <w:spacing w:after="0" w:line="401" w:lineRule="exact"/>
        <w:ind w:firstLineChars="200" w:firstLine="496"/>
        <w:rPr>
          <w:rFonts w:ascii="黑体" w:eastAsia="黑体" w:hAnsi="黑体" w:cs="黑体"/>
          <w:bCs/>
          <w:color w:val="000000"/>
          <w:spacing w:val="4"/>
          <w:sz w:val="24"/>
          <w:lang w:eastAsia="zh-CN"/>
        </w:rPr>
      </w:pPr>
    </w:p>
    <w:p w:rsidR="001E7D34" w:rsidRPr="007B6D0E" w:rsidRDefault="005318C7">
      <w:pPr>
        <w:spacing w:beforeLines="100" w:before="240" w:afterLines="50" w:after="120" w:line="401" w:lineRule="exact"/>
        <w:ind w:firstLineChars="200" w:firstLine="496"/>
        <w:rPr>
          <w:rFonts w:ascii="宋体" w:hAnsi="宋体" w:cs="宋体"/>
          <w:bCs/>
          <w:color w:val="000000"/>
          <w:spacing w:val="4"/>
          <w:sz w:val="24"/>
          <w:lang w:eastAsia="zh-CN"/>
        </w:rPr>
      </w:pPr>
      <w:r w:rsidRPr="007B6D0E">
        <w:rPr>
          <w:rFonts w:ascii="黑体" w:eastAsia="黑体" w:hAnsi="黑体" w:cs="黑体"/>
          <w:bCs/>
          <w:color w:val="000000"/>
          <w:spacing w:val="4"/>
          <w:sz w:val="24"/>
          <w:lang w:eastAsia="zh-CN"/>
        </w:rPr>
        <w:t>J2  移动式压力容器电子铭牌</w:t>
      </w:r>
    </w:p>
    <w:p w:rsidR="001E7D34" w:rsidRPr="007B6D0E" w:rsidRDefault="005318C7">
      <w:pPr>
        <w:autoSpaceDE w:val="0"/>
        <w:autoSpaceDN w:val="0"/>
        <w:adjustRightInd w:val="0"/>
        <w:spacing w:beforeLines="35" w:before="84" w:afterLines="25" w:after="60" w:line="401" w:lineRule="exact"/>
        <w:ind w:firstLineChars="200" w:firstLine="496"/>
        <w:rPr>
          <w:rFonts w:ascii="宋体" w:hAnsi="宋体" w:cs="宋体"/>
          <w:bCs/>
          <w:color w:val="000000"/>
          <w:spacing w:val="4"/>
          <w:sz w:val="24"/>
          <w:lang w:eastAsia="zh-CN"/>
        </w:rPr>
      </w:pPr>
      <w:r w:rsidRPr="007B6D0E">
        <w:rPr>
          <w:rFonts w:ascii="黑体" w:eastAsia="黑体" w:hAnsi="黑体" w:cs="黑体"/>
          <w:bCs/>
          <w:color w:val="000000"/>
          <w:spacing w:val="4"/>
          <w:sz w:val="24"/>
          <w:lang w:eastAsia="zh-CN"/>
        </w:rPr>
        <w:t>J2.1</w:t>
      </w:r>
      <w:r w:rsidRPr="007B6D0E">
        <w:rPr>
          <w:rFonts w:ascii="宋体" w:hAnsi="宋体" w:cs="宋体"/>
          <w:bCs/>
          <w:color w:val="000000"/>
          <w:spacing w:val="4"/>
          <w:sz w:val="24"/>
          <w:lang w:eastAsia="zh-CN"/>
        </w:rPr>
        <w:t xml:space="preserve">  金属电子铭牌</w:t>
      </w:r>
    </w:p>
    <w:p w:rsidR="001E7D34" w:rsidRPr="007B6D0E" w:rsidRDefault="005318C7">
      <w:pPr>
        <w:autoSpaceDE w:val="0"/>
        <w:autoSpaceDN w:val="0"/>
        <w:adjustRightInd w:val="0"/>
        <w:spacing w:after="0" w:line="401" w:lineRule="exact"/>
        <w:ind w:firstLineChars="200" w:firstLine="496"/>
        <w:rPr>
          <w:rFonts w:ascii="宋体" w:hAnsi="宋体" w:cs="宋体"/>
          <w:bCs/>
          <w:color w:val="000000"/>
          <w:spacing w:val="4"/>
          <w:sz w:val="24"/>
          <w:lang w:eastAsia="zh-CN"/>
        </w:rPr>
      </w:pPr>
      <w:r w:rsidRPr="007B6D0E">
        <w:rPr>
          <w:rFonts w:ascii="黑体" w:eastAsia="黑体" w:hAnsi="黑体" w:cs="黑体"/>
          <w:bCs/>
          <w:color w:val="000000"/>
          <w:spacing w:val="4"/>
          <w:sz w:val="24"/>
          <w:lang w:eastAsia="zh-CN"/>
        </w:rPr>
        <w:t>J2.1.1</w:t>
      </w:r>
      <w:r w:rsidRPr="007B6D0E">
        <w:rPr>
          <w:rFonts w:ascii="宋体" w:hAnsi="宋体" w:cs="宋体"/>
          <w:bCs/>
          <w:color w:val="000000"/>
          <w:spacing w:val="4"/>
          <w:sz w:val="24"/>
          <w:lang w:eastAsia="zh-CN"/>
        </w:rPr>
        <w:t xml:space="preserve">  材料</w:t>
      </w:r>
    </w:p>
    <w:p w:rsidR="001E7D34" w:rsidRPr="007B6D0E" w:rsidRDefault="005318C7">
      <w:pPr>
        <w:autoSpaceDE w:val="0"/>
        <w:autoSpaceDN w:val="0"/>
        <w:adjustRightInd w:val="0"/>
        <w:spacing w:after="0" w:line="401" w:lineRule="exact"/>
        <w:ind w:firstLineChars="200" w:firstLine="496"/>
        <w:rPr>
          <w:rFonts w:ascii="宋体" w:hAnsi="宋体" w:cs="宋体"/>
          <w:bCs/>
          <w:color w:val="000000"/>
          <w:spacing w:val="4"/>
          <w:sz w:val="24"/>
          <w:lang w:eastAsia="zh-CN"/>
        </w:rPr>
      </w:pPr>
      <w:r w:rsidRPr="007B6D0E">
        <w:rPr>
          <w:rFonts w:ascii="宋体" w:hAnsi="宋体" w:cs="宋体"/>
          <w:color w:val="000000"/>
          <w:spacing w:val="4"/>
          <w:sz w:val="24"/>
          <w:lang w:eastAsia="zh-CN"/>
        </w:rPr>
        <w:t>(1)</w:t>
      </w:r>
      <w:r w:rsidRPr="007B6D0E">
        <w:rPr>
          <w:rFonts w:ascii="宋体" w:hAnsi="宋体" w:cs="宋体" w:hint="eastAsia"/>
          <w:bCs/>
          <w:color w:val="000000"/>
          <w:spacing w:val="4"/>
          <w:sz w:val="24"/>
          <w:lang w:eastAsia="zh-CN"/>
        </w:rPr>
        <w:t>金属电子铭牌应当采用厚度不小于</w:t>
      </w:r>
      <w:r w:rsidRPr="007B6D0E">
        <w:rPr>
          <w:rFonts w:ascii="宋体" w:hAnsi="宋体" w:cs="宋体"/>
          <w:bCs/>
          <w:color w:val="000000"/>
          <w:spacing w:val="4"/>
          <w:sz w:val="24"/>
          <w:lang w:eastAsia="zh-CN"/>
        </w:rPr>
        <w:t>0.6mm的</w:t>
      </w:r>
      <w:r w:rsidRPr="007B6D0E">
        <w:rPr>
          <w:rFonts w:ascii="宋体" w:hAnsi="宋体" w:cs="宋体" w:hint="eastAsia"/>
          <w:bCs/>
          <w:color w:val="000000"/>
          <w:spacing w:val="4"/>
          <w:sz w:val="24"/>
          <w:lang w:eastAsia="zh-CN"/>
        </w:rPr>
        <w:t>奥氏体</w:t>
      </w:r>
      <w:r w:rsidRPr="007B6D0E">
        <w:rPr>
          <w:rFonts w:ascii="宋体" w:hAnsi="宋体" w:cs="宋体"/>
          <w:bCs/>
          <w:color w:val="000000"/>
          <w:spacing w:val="4"/>
          <w:sz w:val="24"/>
          <w:lang w:eastAsia="zh-CN"/>
        </w:rPr>
        <w:t>不锈钢</w:t>
      </w:r>
      <w:r w:rsidRPr="007B6D0E">
        <w:rPr>
          <w:rFonts w:ascii="宋体" w:hAnsi="宋体" w:cs="宋体" w:hint="eastAsia"/>
          <w:bCs/>
          <w:color w:val="000000"/>
          <w:spacing w:val="4"/>
          <w:sz w:val="24"/>
          <w:lang w:eastAsia="zh-CN"/>
        </w:rPr>
        <w:t>板作为基体材料，表面涂覆烧结高性能搪瓷瓷釉，四周金属凸筋边框；条码、文字与数字符号由透明瓷釉保护；</w:t>
      </w:r>
    </w:p>
    <w:p w:rsidR="001E7D34" w:rsidRPr="007B6D0E" w:rsidRDefault="005318C7">
      <w:pPr>
        <w:autoSpaceDE w:val="0"/>
        <w:autoSpaceDN w:val="0"/>
        <w:adjustRightInd w:val="0"/>
        <w:spacing w:after="0" w:line="401" w:lineRule="exact"/>
        <w:ind w:firstLineChars="200" w:firstLine="496"/>
        <w:rPr>
          <w:rFonts w:ascii="宋体" w:hAnsi="宋体" w:cs="宋体"/>
          <w:bCs/>
          <w:color w:val="000000"/>
          <w:spacing w:val="4"/>
          <w:sz w:val="24"/>
          <w:lang w:eastAsia="zh-CN"/>
        </w:rPr>
      </w:pPr>
      <w:r w:rsidRPr="007B6D0E">
        <w:rPr>
          <w:rFonts w:ascii="宋体" w:hAnsi="宋体" w:cs="宋体"/>
          <w:color w:val="000000"/>
          <w:spacing w:val="4"/>
          <w:sz w:val="24"/>
          <w:lang w:eastAsia="zh-CN"/>
        </w:rPr>
        <w:t>(2)</w:t>
      </w:r>
      <w:r w:rsidRPr="007B6D0E">
        <w:rPr>
          <w:rFonts w:ascii="宋体" w:hAnsi="宋体" w:cs="宋体" w:hint="eastAsia"/>
          <w:bCs/>
          <w:color w:val="000000"/>
          <w:spacing w:val="4"/>
          <w:sz w:val="24"/>
          <w:lang w:eastAsia="zh-CN"/>
        </w:rPr>
        <w:t>钢釉复合铭牌应当具有金属材料良好的机械性能，以及搪瓷、瓷釉的耐腐蚀、高耐磨、耐老化等物理化学性能，同时能够避免搪瓷易于破损的不足，适应户外设备的长时间使用要求。</w:t>
      </w:r>
    </w:p>
    <w:p w:rsidR="001E7D34" w:rsidRPr="007B6D0E" w:rsidRDefault="005318C7">
      <w:pPr>
        <w:autoSpaceDE w:val="0"/>
        <w:autoSpaceDN w:val="0"/>
        <w:adjustRightInd w:val="0"/>
        <w:spacing w:after="0" w:line="401" w:lineRule="exact"/>
        <w:ind w:firstLineChars="200" w:firstLine="496"/>
        <w:rPr>
          <w:rFonts w:ascii="宋体" w:hAnsi="宋体" w:cs="宋体"/>
          <w:bCs/>
          <w:color w:val="000000"/>
          <w:spacing w:val="4"/>
          <w:sz w:val="24"/>
          <w:lang w:eastAsia="zh-CN"/>
        </w:rPr>
      </w:pPr>
      <w:r w:rsidRPr="007B6D0E">
        <w:rPr>
          <w:rFonts w:ascii="黑体" w:eastAsia="黑体" w:hAnsi="黑体" w:cs="黑体"/>
          <w:bCs/>
          <w:color w:val="000000"/>
          <w:spacing w:val="4"/>
          <w:sz w:val="24"/>
          <w:lang w:eastAsia="zh-CN"/>
        </w:rPr>
        <w:t>J2.1.2</w:t>
      </w:r>
      <w:r w:rsidRPr="007B6D0E">
        <w:rPr>
          <w:rFonts w:ascii="宋体" w:hAnsi="宋体" w:cs="宋体"/>
          <w:bCs/>
          <w:color w:val="000000"/>
          <w:spacing w:val="4"/>
          <w:sz w:val="24"/>
          <w:lang w:eastAsia="zh-CN"/>
        </w:rPr>
        <w:t xml:space="preserve">  性能</w:t>
      </w:r>
    </w:p>
    <w:p w:rsidR="001E7D34" w:rsidRPr="007B6D0E" w:rsidRDefault="005318C7">
      <w:pPr>
        <w:autoSpaceDE w:val="0"/>
        <w:autoSpaceDN w:val="0"/>
        <w:adjustRightInd w:val="0"/>
        <w:spacing w:after="0" w:line="401" w:lineRule="exact"/>
        <w:ind w:firstLineChars="200" w:firstLine="496"/>
        <w:rPr>
          <w:rFonts w:ascii="宋体" w:hAnsi="宋体" w:cs="宋体"/>
          <w:bCs/>
          <w:color w:val="000000"/>
          <w:spacing w:val="4"/>
          <w:sz w:val="24"/>
          <w:lang w:eastAsia="zh-CN"/>
        </w:rPr>
      </w:pPr>
      <w:r w:rsidRPr="007B6D0E">
        <w:rPr>
          <w:rFonts w:ascii="宋体" w:hAnsi="宋体" w:cs="宋体" w:hint="eastAsia"/>
          <w:bCs/>
          <w:color w:val="000000"/>
          <w:spacing w:val="4"/>
          <w:sz w:val="24"/>
          <w:lang w:eastAsia="zh-CN"/>
        </w:rPr>
        <w:t>主要性能特点如下：</w:t>
      </w:r>
    </w:p>
    <w:p w:rsidR="001E7D34" w:rsidRPr="007B6D0E" w:rsidRDefault="005318C7">
      <w:pPr>
        <w:autoSpaceDE w:val="0"/>
        <w:autoSpaceDN w:val="0"/>
        <w:adjustRightInd w:val="0"/>
        <w:spacing w:after="0" w:line="401" w:lineRule="exact"/>
        <w:ind w:firstLineChars="200" w:firstLine="496"/>
        <w:rPr>
          <w:rFonts w:ascii="宋体" w:hAnsi="宋体" w:cs="宋体"/>
          <w:bCs/>
          <w:color w:val="000000"/>
          <w:spacing w:val="4"/>
          <w:sz w:val="24"/>
          <w:lang w:eastAsia="zh-CN"/>
        </w:rPr>
      </w:pPr>
      <w:r w:rsidRPr="007B6D0E">
        <w:rPr>
          <w:rFonts w:ascii="宋体" w:hAnsi="宋体" w:cs="宋体"/>
          <w:color w:val="000000"/>
          <w:spacing w:val="4"/>
          <w:sz w:val="24"/>
          <w:lang w:eastAsia="zh-CN"/>
        </w:rPr>
        <w:t>(1)</w:t>
      </w:r>
      <w:r w:rsidRPr="007B6D0E">
        <w:rPr>
          <w:rFonts w:ascii="宋体" w:hAnsi="宋体" w:cs="宋体" w:hint="eastAsia"/>
          <w:bCs/>
          <w:color w:val="000000"/>
          <w:spacing w:val="4"/>
          <w:sz w:val="24"/>
          <w:lang w:eastAsia="zh-CN"/>
        </w:rPr>
        <w:t>耐高温，</w:t>
      </w:r>
      <w:r w:rsidRPr="007B6D0E">
        <w:rPr>
          <w:rFonts w:ascii="宋体" w:hAnsi="宋体" w:cs="宋体"/>
          <w:bCs/>
          <w:color w:val="000000"/>
          <w:spacing w:val="4"/>
          <w:sz w:val="24"/>
          <w:lang w:eastAsia="zh-CN"/>
        </w:rPr>
        <w:t xml:space="preserve">850 </w:t>
      </w:r>
      <w:r w:rsidRPr="007B6D0E">
        <w:rPr>
          <w:rFonts w:ascii="宋体" w:hAnsi="宋体" w:cs="宋体" w:hint="eastAsia"/>
          <w:bCs/>
          <w:color w:val="000000"/>
          <w:spacing w:val="4"/>
          <w:sz w:val="24"/>
          <w:lang w:eastAsia="zh-CN"/>
        </w:rPr>
        <w:t>º</w:t>
      </w:r>
      <w:r w:rsidRPr="007B6D0E">
        <w:rPr>
          <w:rFonts w:ascii="宋体" w:hAnsi="宋体" w:cs="宋体"/>
          <w:bCs/>
          <w:color w:val="000000"/>
          <w:spacing w:val="4"/>
          <w:sz w:val="24"/>
          <w:lang w:eastAsia="zh-CN"/>
        </w:rPr>
        <w:t>C以下；</w:t>
      </w:r>
    </w:p>
    <w:p w:rsidR="001E7D34" w:rsidRPr="007B6D0E" w:rsidRDefault="005318C7">
      <w:pPr>
        <w:autoSpaceDE w:val="0"/>
        <w:autoSpaceDN w:val="0"/>
        <w:adjustRightInd w:val="0"/>
        <w:spacing w:after="0" w:line="401" w:lineRule="exact"/>
        <w:ind w:firstLineChars="200" w:firstLine="496"/>
        <w:rPr>
          <w:rFonts w:ascii="宋体" w:hAnsi="宋体" w:cs="宋体"/>
          <w:bCs/>
          <w:color w:val="000000"/>
          <w:spacing w:val="4"/>
          <w:sz w:val="24"/>
          <w:lang w:eastAsia="zh-CN"/>
        </w:rPr>
      </w:pPr>
      <w:r w:rsidRPr="007B6D0E">
        <w:rPr>
          <w:rFonts w:ascii="宋体" w:hAnsi="宋体" w:cs="宋体"/>
          <w:color w:val="000000"/>
          <w:spacing w:val="4"/>
          <w:sz w:val="24"/>
          <w:lang w:eastAsia="zh-CN"/>
        </w:rPr>
        <w:t>(2)</w:t>
      </w:r>
      <w:r w:rsidRPr="007B6D0E">
        <w:rPr>
          <w:rFonts w:ascii="宋体" w:hAnsi="宋体" w:cs="宋体" w:hint="eastAsia"/>
          <w:bCs/>
          <w:color w:val="000000"/>
          <w:spacing w:val="4"/>
          <w:sz w:val="24"/>
          <w:lang w:eastAsia="zh-CN"/>
        </w:rPr>
        <w:t>耐老化，耐日晒雨淋环境</w:t>
      </w:r>
      <w:r w:rsidRPr="007B6D0E">
        <w:rPr>
          <w:rFonts w:ascii="宋体" w:hAnsi="宋体" w:cs="宋体"/>
          <w:bCs/>
          <w:color w:val="000000"/>
          <w:spacing w:val="4"/>
          <w:sz w:val="24"/>
          <w:lang w:eastAsia="zh-CN"/>
        </w:rPr>
        <w:t>10年以上；</w:t>
      </w:r>
    </w:p>
    <w:p w:rsidR="001E7D34" w:rsidRPr="007B6D0E" w:rsidRDefault="005318C7">
      <w:pPr>
        <w:autoSpaceDE w:val="0"/>
        <w:autoSpaceDN w:val="0"/>
        <w:adjustRightInd w:val="0"/>
        <w:spacing w:after="0" w:line="401" w:lineRule="exact"/>
        <w:ind w:firstLineChars="200" w:firstLine="496"/>
        <w:rPr>
          <w:rFonts w:ascii="宋体" w:hAnsi="宋体" w:cs="宋体"/>
          <w:bCs/>
          <w:color w:val="000000"/>
          <w:spacing w:val="4"/>
          <w:sz w:val="24"/>
          <w:lang w:eastAsia="zh-CN"/>
        </w:rPr>
      </w:pPr>
      <w:r w:rsidRPr="007B6D0E">
        <w:rPr>
          <w:rFonts w:ascii="宋体" w:hAnsi="宋体" w:cs="宋体"/>
          <w:color w:val="000000"/>
          <w:spacing w:val="4"/>
          <w:sz w:val="24"/>
          <w:lang w:eastAsia="zh-CN"/>
        </w:rPr>
        <w:t>(3)</w:t>
      </w:r>
      <w:r w:rsidRPr="007B6D0E">
        <w:rPr>
          <w:rFonts w:ascii="宋体" w:hAnsi="宋体" w:cs="宋体" w:hint="eastAsia"/>
          <w:bCs/>
          <w:color w:val="000000"/>
          <w:spacing w:val="4"/>
          <w:sz w:val="24"/>
          <w:lang w:eastAsia="zh-CN"/>
        </w:rPr>
        <w:t>耐磨损，硬度达到搪瓷级(可以耐刀片表面擦刮)；</w:t>
      </w:r>
    </w:p>
    <w:p w:rsidR="001E7D34" w:rsidRPr="007B6D0E" w:rsidRDefault="005318C7">
      <w:pPr>
        <w:autoSpaceDE w:val="0"/>
        <w:autoSpaceDN w:val="0"/>
        <w:adjustRightInd w:val="0"/>
        <w:spacing w:after="0" w:line="401" w:lineRule="exact"/>
        <w:ind w:firstLineChars="200" w:firstLine="496"/>
        <w:rPr>
          <w:rFonts w:ascii="宋体" w:hAnsi="宋体" w:cs="宋体"/>
          <w:bCs/>
          <w:color w:val="000000"/>
          <w:spacing w:val="4"/>
          <w:sz w:val="24"/>
          <w:lang w:eastAsia="zh-CN"/>
        </w:rPr>
      </w:pPr>
      <w:r w:rsidRPr="007B6D0E">
        <w:rPr>
          <w:rFonts w:ascii="宋体" w:hAnsi="宋体" w:cs="宋体"/>
          <w:color w:val="000000"/>
          <w:spacing w:val="4"/>
          <w:sz w:val="24"/>
          <w:lang w:eastAsia="zh-CN"/>
        </w:rPr>
        <w:t>(4)</w:t>
      </w:r>
      <w:r w:rsidRPr="007B6D0E">
        <w:rPr>
          <w:rFonts w:ascii="宋体" w:hAnsi="宋体" w:cs="宋体" w:hint="eastAsia"/>
          <w:bCs/>
          <w:color w:val="000000"/>
          <w:spacing w:val="4"/>
          <w:sz w:val="24"/>
          <w:lang w:eastAsia="zh-CN"/>
        </w:rPr>
        <w:t>耐腐蚀，耐正常使用环境条件下的酸碱腐蚀。</w:t>
      </w:r>
    </w:p>
    <w:p w:rsidR="001E7D34" w:rsidRPr="007B6D0E" w:rsidRDefault="005318C7">
      <w:pPr>
        <w:autoSpaceDE w:val="0"/>
        <w:autoSpaceDN w:val="0"/>
        <w:adjustRightInd w:val="0"/>
        <w:spacing w:after="0" w:line="401" w:lineRule="exact"/>
        <w:ind w:firstLineChars="200" w:firstLine="496"/>
        <w:rPr>
          <w:rFonts w:ascii="宋体" w:hAnsi="宋体" w:cs="宋体"/>
          <w:bCs/>
          <w:color w:val="000000"/>
          <w:spacing w:val="4"/>
          <w:sz w:val="24"/>
          <w:lang w:eastAsia="zh-CN"/>
        </w:rPr>
      </w:pPr>
      <w:r w:rsidRPr="007B6D0E">
        <w:rPr>
          <w:rFonts w:ascii="黑体" w:eastAsia="黑体" w:hAnsi="黑体" w:cs="黑体"/>
          <w:bCs/>
          <w:color w:val="000000"/>
          <w:spacing w:val="4"/>
          <w:sz w:val="24"/>
          <w:lang w:eastAsia="zh-CN"/>
        </w:rPr>
        <w:t>J2.1.3</w:t>
      </w:r>
      <w:r w:rsidRPr="007B6D0E">
        <w:rPr>
          <w:rFonts w:ascii="宋体" w:hAnsi="宋体" w:cs="宋体"/>
          <w:bCs/>
          <w:color w:val="000000"/>
          <w:spacing w:val="4"/>
          <w:sz w:val="24"/>
          <w:lang w:eastAsia="zh-CN"/>
        </w:rPr>
        <w:t xml:space="preserve">  形状尺寸与安装技术说明</w:t>
      </w:r>
    </w:p>
    <w:p w:rsidR="001E7D34" w:rsidRPr="007B6D0E" w:rsidRDefault="005318C7">
      <w:pPr>
        <w:autoSpaceDE w:val="0"/>
        <w:autoSpaceDN w:val="0"/>
        <w:adjustRightInd w:val="0"/>
        <w:spacing w:after="0" w:line="401" w:lineRule="exact"/>
        <w:ind w:firstLineChars="200" w:firstLine="496"/>
        <w:rPr>
          <w:rFonts w:ascii="宋体" w:hAnsi="宋体" w:cs="宋体"/>
          <w:bCs/>
          <w:color w:val="000000"/>
          <w:spacing w:val="4"/>
          <w:sz w:val="24"/>
          <w:lang w:eastAsia="zh-CN"/>
        </w:rPr>
      </w:pPr>
      <w:r w:rsidRPr="007B6D0E">
        <w:rPr>
          <w:rFonts w:ascii="黑体" w:eastAsia="黑体" w:hAnsi="黑体" w:cs="黑体"/>
          <w:bCs/>
          <w:color w:val="000000"/>
          <w:spacing w:val="4"/>
          <w:sz w:val="24"/>
          <w:lang w:eastAsia="zh-CN"/>
        </w:rPr>
        <w:t>J2.1.3.1</w:t>
      </w:r>
      <w:r w:rsidRPr="007B6D0E">
        <w:rPr>
          <w:rFonts w:ascii="宋体" w:hAnsi="宋体" w:cs="宋体"/>
          <w:bCs/>
          <w:color w:val="000000"/>
          <w:spacing w:val="4"/>
          <w:sz w:val="24"/>
          <w:lang w:eastAsia="zh-CN"/>
        </w:rPr>
        <w:t xml:space="preserve"> 形状尺寸</w:t>
      </w:r>
    </w:p>
    <w:p w:rsidR="001E7D34" w:rsidRPr="007B6D0E" w:rsidRDefault="00307CAD" w:rsidP="007B6D0E">
      <w:pPr>
        <w:autoSpaceDE w:val="0"/>
        <w:autoSpaceDN w:val="0"/>
        <w:adjustRightInd w:val="0"/>
        <w:spacing w:after="0" w:line="401" w:lineRule="exact"/>
        <w:ind w:firstLineChars="300" w:firstLine="660"/>
        <w:rPr>
          <w:rFonts w:ascii="宋体" w:hAnsi="宋体" w:cs="宋体"/>
          <w:bCs/>
          <w:color w:val="000000"/>
          <w:spacing w:val="4"/>
          <w:sz w:val="24"/>
          <w:lang w:eastAsia="zh-CN"/>
        </w:rPr>
      </w:pPr>
      <w:r>
        <w:rPr>
          <w:noProof/>
        </w:rPr>
        <w:drawing>
          <wp:anchor distT="0" distB="0" distL="114300" distR="114300" simplePos="0" relativeHeight="251645952" behindDoc="0" locked="0" layoutInCell="1" allowOverlap="1">
            <wp:simplePos x="0" y="0"/>
            <wp:positionH relativeFrom="column">
              <wp:posOffset>1584960</wp:posOffset>
            </wp:positionH>
            <wp:positionV relativeFrom="paragraph">
              <wp:posOffset>212725</wp:posOffset>
            </wp:positionV>
            <wp:extent cx="3295650" cy="2476500"/>
            <wp:effectExtent l="0" t="0" r="0" b="0"/>
            <wp:wrapNone/>
            <wp:docPr id="42"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3295650" cy="24765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5318C7" w:rsidRPr="007B6D0E">
        <w:rPr>
          <w:rFonts w:ascii="宋体" w:hAnsi="宋体" w:cs="宋体" w:hint="eastAsia"/>
          <w:bCs/>
          <w:color w:val="000000"/>
          <w:spacing w:val="4"/>
          <w:sz w:val="24"/>
          <w:lang w:eastAsia="zh-CN"/>
        </w:rPr>
        <w:t>外形尺寸见图</w:t>
      </w:r>
      <w:r w:rsidR="005318C7" w:rsidRPr="007B6D0E">
        <w:rPr>
          <w:rFonts w:ascii="宋体" w:hAnsi="宋体" w:cs="宋体"/>
          <w:bCs/>
          <w:color w:val="000000"/>
          <w:spacing w:val="4"/>
          <w:sz w:val="24"/>
          <w:lang w:eastAsia="zh-CN"/>
        </w:rPr>
        <w:t>J-1。</w:t>
      </w:r>
    </w:p>
    <w:p w:rsidR="001E7D34" w:rsidRPr="007B6D0E" w:rsidRDefault="001E7D34">
      <w:pPr>
        <w:pStyle w:val="a2"/>
        <w:autoSpaceDE w:val="0"/>
        <w:autoSpaceDN w:val="0"/>
        <w:adjustRightInd w:val="0"/>
        <w:spacing w:after="0" w:line="400" w:lineRule="exact"/>
        <w:ind w:firstLineChars="300" w:firstLine="660"/>
        <w:rPr>
          <w:color w:val="000000"/>
          <w:lang w:eastAsia="zh-CN"/>
        </w:rPr>
      </w:pPr>
    </w:p>
    <w:p w:rsidR="001E7D34" w:rsidRPr="007B6D0E" w:rsidRDefault="001E7D34">
      <w:pPr>
        <w:pStyle w:val="a2"/>
        <w:autoSpaceDE w:val="0"/>
        <w:autoSpaceDN w:val="0"/>
        <w:adjustRightInd w:val="0"/>
        <w:spacing w:after="0" w:line="400" w:lineRule="exact"/>
        <w:ind w:firstLineChars="300" w:firstLine="744"/>
        <w:rPr>
          <w:rFonts w:ascii="宋体" w:hAnsi="宋体" w:cs="宋体"/>
          <w:bCs/>
          <w:color w:val="000000"/>
          <w:spacing w:val="4"/>
          <w:sz w:val="24"/>
          <w:lang w:eastAsia="zh-CN"/>
        </w:rPr>
      </w:pPr>
    </w:p>
    <w:p w:rsidR="001E7D34" w:rsidRPr="007B6D0E" w:rsidRDefault="001E7D34">
      <w:pPr>
        <w:autoSpaceDE w:val="0"/>
        <w:autoSpaceDN w:val="0"/>
        <w:adjustRightInd w:val="0"/>
        <w:spacing w:line="401" w:lineRule="exact"/>
        <w:ind w:firstLine="142"/>
        <w:jc w:val="center"/>
        <w:rPr>
          <w:color w:val="000000"/>
          <w:lang w:eastAsia="zh-CN"/>
        </w:rPr>
      </w:pPr>
    </w:p>
    <w:p w:rsidR="001E7D34" w:rsidRPr="007B6D0E" w:rsidRDefault="001E7D34">
      <w:pPr>
        <w:pStyle w:val="a2"/>
        <w:spacing w:line="401" w:lineRule="exact"/>
        <w:ind w:firstLineChars="0" w:firstLine="0"/>
        <w:jc w:val="center"/>
        <w:rPr>
          <w:rFonts w:ascii="宋体" w:hAnsi="宋体" w:cs="宋体"/>
          <w:color w:val="000000"/>
          <w:sz w:val="24"/>
          <w:szCs w:val="24"/>
          <w:lang w:eastAsia="zh-CN"/>
        </w:rPr>
      </w:pPr>
    </w:p>
    <w:p w:rsidR="001E7D34" w:rsidRPr="007B6D0E" w:rsidRDefault="001E7D34">
      <w:pPr>
        <w:pStyle w:val="a2"/>
        <w:spacing w:line="401" w:lineRule="exact"/>
        <w:ind w:firstLineChars="0" w:firstLine="0"/>
        <w:jc w:val="center"/>
        <w:rPr>
          <w:rFonts w:ascii="宋体" w:hAnsi="宋体" w:cs="宋体"/>
          <w:color w:val="000000"/>
          <w:sz w:val="24"/>
          <w:szCs w:val="24"/>
          <w:lang w:eastAsia="zh-CN"/>
        </w:rPr>
      </w:pPr>
    </w:p>
    <w:p w:rsidR="001E7D34" w:rsidRPr="007B6D0E" w:rsidRDefault="001E7D34">
      <w:pPr>
        <w:pStyle w:val="a2"/>
        <w:spacing w:line="401" w:lineRule="exact"/>
        <w:ind w:firstLineChars="0" w:firstLine="0"/>
        <w:jc w:val="center"/>
        <w:rPr>
          <w:rFonts w:ascii="宋体" w:hAnsi="宋体" w:cs="宋体"/>
          <w:color w:val="000000"/>
          <w:sz w:val="24"/>
          <w:szCs w:val="24"/>
          <w:lang w:eastAsia="zh-CN"/>
        </w:rPr>
      </w:pPr>
    </w:p>
    <w:p w:rsidR="001E7D34" w:rsidRPr="007B6D0E" w:rsidRDefault="001E7D34">
      <w:pPr>
        <w:pStyle w:val="a2"/>
        <w:spacing w:line="401" w:lineRule="exact"/>
        <w:ind w:firstLineChars="0" w:firstLine="0"/>
        <w:jc w:val="center"/>
        <w:rPr>
          <w:rFonts w:ascii="宋体" w:hAnsi="宋体" w:cs="宋体"/>
          <w:color w:val="000000"/>
          <w:sz w:val="24"/>
          <w:szCs w:val="24"/>
          <w:lang w:eastAsia="zh-CN"/>
        </w:rPr>
      </w:pPr>
    </w:p>
    <w:p w:rsidR="001E7D34" w:rsidRPr="007B6D0E" w:rsidRDefault="001E7D34">
      <w:pPr>
        <w:pStyle w:val="a2"/>
        <w:spacing w:line="401" w:lineRule="exact"/>
        <w:ind w:firstLineChars="0" w:firstLine="0"/>
        <w:jc w:val="center"/>
        <w:rPr>
          <w:rFonts w:ascii="宋体" w:hAnsi="宋体" w:cs="宋体"/>
          <w:color w:val="000000"/>
          <w:sz w:val="24"/>
          <w:szCs w:val="24"/>
          <w:lang w:eastAsia="zh-CN"/>
        </w:rPr>
      </w:pPr>
    </w:p>
    <w:p w:rsidR="001E7D34" w:rsidRPr="007B6D0E" w:rsidRDefault="005318C7">
      <w:pPr>
        <w:pStyle w:val="a2"/>
        <w:spacing w:line="401" w:lineRule="exact"/>
        <w:ind w:firstLineChars="0" w:firstLine="0"/>
        <w:jc w:val="center"/>
        <w:rPr>
          <w:rFonts w:ascii="宋体" w:hAnsi="宋体" w:cs="宋体"/>
          <w:color w:val="000000"/>
          <w:spacing w:val="4"/>
          <w:sz w:val="24"/>
          <w:lang w:eastAsia="zh-CN"/>
        </w:rPr>
      </w:pPr>
      <w:r w:rsidRPr="007B6D0E">
        <w:rPr>
          <w:rFonts w:ascii="宋体" w:hAnsi="宋体" w:cs="宋体" w:hint="eastAsia"/>
          <w:color w:val="000000"/>
          <w:sz w:val="24"/>
          <w:szCs w:val="24"/>
          <w:lang w:eastAsia="zh-CN"/>
        </w:rPr>
        <w:t>图</w:t>
      </w:r>
      <w:r w:rsidRPr="007B6D0E">
        <w:rPr>
          <w:rFonts w:ascii="宋体" w:hAnsi="宋体" w:cs="宋体"/>
          <w:bCs/>
          <w:color w:val="000000"/>
          <w:spacing w:val="4"/>
          <w:sz w:val="24"/>
          <w:lang w:eastAsia="zh-CN"/>
        </w:rPr>
        <w:t>J</w:t>
      </w:r>
      <w:r w:rsidRPr="007B6D0E">
        <w:rPr>
          <w:rFonts w:ascii="宋体" w:hAnsi="宋体" w:cs="宋体"/>
          <w:color w:val="000000"/>
          <w:sz w:val="24"/>
          <w:szCs w:val="24"/>
          <w:lang w:eastAsia="zh-CN"/>
        </w:rPr>
        <w:t xml:space="preserve">-1  </w:t>
      </w:r>
      <w:r w:rsidRPr="007B6D0E">
        <w:rPr>
          <w:rFonts w:ascii="宋体" w:hAnsi="宋体" w:cs="宋体" w:hint="eastAsia"/>
          <w:color w:val="000000"/>
          <w:sz w:val="24"/>
          <w:szCs w:val="24"/>
          <w:lang w:eastAsia="zh-CN"/>
        </w:rPr>
        <w:t>移动式压力容器金属电子铭牌形状尺寸示意图</w:t>
      </w:r>
    </w:p>
    <w:p w:rsidR="001E7D34" w:rsidRPr="007B6D0E" w:rsidRDefault="005318C7">
      <w:pPr>
        <w:autoSpaceDE w:val="0"/>
        <w:autoSpaceDN w:val="0"/>
        <w:adjustRightInd w:val="0"/>
        <w:spacing w:after="0" w:line="401" w:lineRule="exact"/>
        <w:ind w:firstLineChars="200" w:firstLine="496"/>
        <w:rPr>
          <w:rFonts w:ascii="宋体" w:hAnsi="宋体" w:cs="宋体"/>
          <w:bCs/>
          <w:color w:val="000000"/>
          <w:spacing w:val="4"/>
          <w:sz w:val="24"/>
          <w:lang w:eastAsia="zh-CN"/>
        </w:rPr>
      </w:pPr>
      <w:r w:rsidRPr="007B6D0E">
        <w:rPr>
          <w:rFonts w:ascii="黑体" w:eastAsia="黑体" w:hAnsi="黑体" w:cs="黑体"/>
          <w:bCs/>
          <w:color w:val="000000"/>
          <w:spacing w:val="4"/>
          <w:sz w:val="24"/>
          <w:lang w:eastAsia="zh-CN"/>
        </w:rPr>
        <w:lastRenderedPageBreak/>
        <w:t xml:space="preserve">J2.1.3.2 </w:t>
      </w:r>
      <w:r w:rsidRPr="007B6D0E">
        <w:rPr>
          <w:rFonts w:ascii="宋体" w:hAnsi="宋体" w:cs="宋体"/>
          <w:bCs/>
          <w:color w:val="000000"/>
          <w:spacing w:val="4"/>
          <w:sz w:val="24"/>
          <w:lang w:eastAsia="zh-CN"/>
        </w:rPr>
        <w:t xml:space="preserve"> 安装固定</w:t>
      </w:r>
    </w:p>
    <w:p w:rsidR="001E7D34" w:rsidRPr="007B6D0E" w:rsidRDefault="005318C7">
      <w:pPr>
        <w:widowControl w:val="0"/>
        <w:autoSpaceDE w:val="0"/>
        <w:autoSpaceDN w:val="0"/>
        <w:adjustRightInd w:val="0"/>
        <w:spacing w:after="0" w:line="401" w:lineRule="exact"/>
        <w:ind w:firstLineChars="200" w:firstLine="496"/>
        <w:rPr>
          <w:rFonts w:ascii="宋体" w:hAnsi="宋体" w:cs="宋体"/>
          <w:bCs/>
          <w:color w:val="000000"/>
          <w:spacing w:val="4"/>
          <w:sz w:val="24"/>
          <w:lang w:eastAsia="zh-CN"/>
        </w:rPr>
      </w:pPr>
      <w:r w:rsidRPr="007B6D0E">
        <w:rPr>
          <w:rFonts w:ascii="宋体" w:hAnsi="宋体" w:cs="宋体"/>
          <w:color w:val="000000"/>
          <w:spacing w:val="4"/>
          <w:sz w:val="24"/>
          <w:lang w:eastAsia="zh-CN"/>
        </w:rPr>
        <w:t>(1)</w:t>
      </w:r>
      <w:r w:rsidRPr="007B6D0E">
        <w:rPr>
          <w:rFonts w:ascii="宋体" w:hAnsi="宋体" w:cs="宋体" w:hint="eastAsia"/>
          <w:bCs/>
          <w:color w:val="000000"/>
          <w:spacing w:val="4"/>
          <w:sz w:val="24"/>
          <w:lang w:eastAsia="zh-CN"/>
        </w:rPr>
        <w:t>金属电子铭牌与产品铭牌一样，采用周边</w:t>
      </w:r>
      <w:r w:rsidRPr="007B6D0E">
        <w:rPr>
          <w:rFonts w:ascii="宋体" w:hAnsi="宋体" w:cs="宋体"/>
          <w:bCs/>
          <w:color w:val="000000"/>
          <w:spacing w:val="4"/>
          <w:sz w:val="24"/>
          <w:lang w:eastAsia="zh-CN"/>
        </w:rPr>
        <w:t>4个铆钉安装固定；铆钉直径Ø 3.2mm，铆钉安装孔孔径Ø 3.5mm；</w:t>
      </w:r>
    </w:p>
    <w:p w:rsidR="001E7D34" w:rsidRPr="007B6D0E" w:rsidRDefault="005318C7">
      <w:pPr>
        <w:widowControl w:val="0"/>
        <w:autoSpaceDE w:val="0"/>
        <w:autoSpaceDN w:val="0"/>
        <w:adjustRightInd w:val="0"/>
        <w:spacing w:after="0" w:line="401" w:lineRule="exact"/>
        <w:ind w:firstLineChars="200" w:firstLine="496"/>
        <w:rPr>
          <w:rFonts w:ascii="宋体" w:hAnsi="宋体" w:cs="宋体"/>
          <w:bCs/>
          <w:color w:val="000000"/>
          <w:spacing w:val="4"/>
          <w:sz w:val="24"/>
          <w:lang w:eastAsia="zh-CN"/>
        </w:rPr>
      </w:pPr>
      <w:r w:rsidRPr="007B6D0E">
        <w:rPr>
          <w:rFonts w:ascii="宋体" w:hAnsi="宋体" w:cs="宋体"/>
          <w:color w:val="000000"/>
          <w:spacing w:val="4"/>
          <w:sz w:val="24"/>
          <w:lang w:eastAsia="zh-CN"/>
        </w:rPr>
        <w:t>(2)</w:t>
      </w:r>
      <w:r w:rsidRPr="007B6D0E">
        <w:rPr>
          <w:rFonts w:ascii="宋体" w:hAnsi="宋体" w:cs="宋体" w:hint="eastAsia"/>
          <w:bCs/>
          <w:color w:val="000000"/>
          <w:spacing w:val="4"/>
          <w:sz w:val="24"/>
          <w:lang w:eastAsia="zh-CN"/>
        </w:rPr>
        <w:t>金属电子铭牌安装固定在阀门控制箱的箱门内侧，没有配备阀门控制箱的应该安装在产品铭牌相近的位置。</w:t>
      </w:r>
    </w:p>
    <w:p w:rsidR="001E7D34" w:rsidRPr="007B6D0E" w:rsidRDefault="005318C7">
      <w:pPr>
        <w:widowControl w:val="0"/>
        <w:autoSpaceDE w:val="0"/>
        <w:autoSpaceDN w:val="0"/>
        <w:adjustRightInd w:val="0"/>
        <w:spacing w:beforeLines="35" w:before="84" w:afterLines="25" w:after="60" w:line="401" w:lineRule="exact"/>
        <w:ind w:firstLineChars="200" w:firstLine="496"/>
        <w:rPr>
          <w:rFonts w:ascii="宋体" w:hAnsi="宋体" w:cs="宋体"/>
          <w:bCs/>
          <w:color w:val="000000"/>
          <w:spacing w:val="4"/>
          <w:sz w:val="24"/>
          <w:lang w:eastAsia="zh-CN"/>
        </w:rPr>
      </w:pPr>
      <w:r w:rsidRPr="007B6D0E">
        <w:rPr>
          <w:rFonts w:ascii="黑体" w:eastAsia="黑体" w:hAnsi="黑体" w:cs="黑体"/>
          <w:bCs/>
          <w:color w:val="000000"/>
          <w:spacing w:val="4"/>
          <w:sz w:val="24"/>
          <w:lang w:eastAsia="zh-CN"/>
        </w:rPr>
        <w:t xml:space="preserve">J2.2 </w:t>
      </w:r>
      <w:r w:rsidRPr="007B6D0E">
        <w:rPr>
          <w:rFonts w:ascii="宋体" w:hAnsi="宋体" w:cs="宋体"/>
          <w:bCs/>
          <w:color w:val="000000"/>
          <w:spacing w:val="4"/>
          <w:sz w:val="24"/>
          <w:lang w:eastAsia="zh-CN"/>
        </w:rPr>
        <w:t xml:space="preserve"> 纸质电子铭牌</w:t>
      </w:r>
    </w:p>
    <w:p w:rsidR="001E7D34" w:rsidRPr="007B6D0E" w:rsidRDefault="005318C7">
      <w:pPr>
        <w:autoSpaceDE w:val="0"/>
        <w:autoSpaceDN w:val="0"/>
        <w:adjustRightInd w:val="0"/>
        <w:spacing w:after="0" w:line="401" w:lineRule="exact"/>
        <w:ind w:firstLineChars="200" w:firstLine="496"/>
        <w:rPr>
          <w:rFonts w:ascii="宋体" w:hAnsi="宋体" w:cs="宋体"/>
          <w:bCs/>
          <w:color w:val="000000"/>
          <w:spacing w:val="4"/>
          <w:sz w:val="24"/>
          <w:lang w:eastAsia="zh-CN"/>
        </w:rPr>
      </w:pPr>
      <w:r w:rsidRPr="007B6D0E">
        <w:rPr>
          <w:rFonts w:ascii="宋体" w:hAnsi="宋体" w:cs="宋体"/>
          <w:color w:val="000000"/>
          <w:spacing w:val="4"/>
          <w:sz w:val="24"/>
          <w:lang w:eastAsia="zh-CN"/>
        </w:rPr>
        <w:t>(1)</w:t>
      </w:r>
      <w:r w:rsidRPr="007B6D0E">
        <w:rPr>
          <w:rFonts w:ascii="宋体" w:hAnsi="宋体" w:cs="宋体" w:hint="eastAsia"/>
          <w:bCs/>
          <w:color w:val="000000"/>
          <w:spacing w:val="4"/>
          <w:sz w:val="24"/>
          <w:lang w:eastAsia="zh-CN"/>
        </w:rPr>
        <w:t>纸质电子铭牌规格尺寸不小于</w:t>
      </w:r>
      <w:r w:rsidRPr="007B6D0E">
        <w:rPr>
          <w:rFonts w:ascii="宋体" w:hAnsi="宋体" w:cs="宋体"/>
          <w:bCs/>
          <w:color w:val="000000"/>
          <w:spacing w:val="4"/>
          <w:sz w:val="24"/>
          <w:lang w:eastAsia="zh-CN"/>
        </w:rPr>
        <w:t>200mm×200mm；</w:t>
      </w:r>
    </w:p>
    <w:p w:rsidR="001E7D34" w:rsidRPr="007B6D0E" w:rsidRDefault="005318C7">
      <w:pPr>
        <w:autoSpaceDE w:val="0"/>
        <w:autoSpaceDN w:val="0"/>
        <w:adjustRightInd w:val="0"/>
        <w:spacing w:after="0" w:line="401" w:lineRule="exact"/>
        <w:ind w:firstLineChars="200" w:firstLine="496"/>
        <w:rPr>
          <w:rFonts w:ascii="宋体" w:hAnsi="宋体" w:cs="宋体"/>
          <w:bCs/>
          <w:color w:val="000000"/>
          <w:spacing w:val="4"/>
          <w:sz w:val="24"/>
          <w:lang w:eastAsia="zh-CN"/>
        </w:rPr>
      </w:pPr>
      <w:r w:rsidRPr="007B6D0E">
        <w:rPr>
          <w:rFonts w:ascii="宋体" w:hAnsi="宋体" w:cs="宋体"/>
          <w:color w:val="000000"/>
          <w:spacing w:val="4"/>
          <w:sz w:val="24"/>
          <w:lang w:eastAsia="zh-CN"/>
        </w:rPr>
        <w:t>(2)</w:t>
      </w:r>
      <w:r w:rsidRPr="007B6D0E">
        <w:rPr>
          <w:rFonts w:ascii="宋体" w:hAnsi="宋体" w:cs="宋体" w:hint="eastAsia"/>
          <w:bCs/>
          <w:color w:val="000000"/>
          <w:spacing w:val="4"/>
          <w:sz w:val="24"/>
          <w:lang w:eastAsia="zh-CN"/>
        </w:rPr>
        <w:t>纸质电子铭牌粘贴后，应当满足</w:t>
      </w:r>
      <w:r w:rsidRPr="007B6D0E">
        <w:rPr>
          <w:rFonts w:ascii="宋体" w:hAnsi="宋体" w:cs="宋体"/>
          <w:bCs/>
          <w:color w:val="000000"/>
          <w:spacing w:val="4"/>
          <w:sz w:val="24"/>
          <w:lang w:eastAsia="zh-CN"/>
        </w:rPr>
        <w:t>1年以内不掉色、</w:t>
      </w:r>
      <w:r w:rsidRPr="007B6D0E">
        <w:rPr>
          <w:rFonts w:ascii="宋体" w:hAnsi="宋体" w:cs="宋体" w:hint="eastAsia"/>
          <w:bCs/>
          <w:color w:val="000000"/>
          <w:spacing w:val="4"/>
          <w:sz w:val="24"/>
          <w:lang w:eastAsia="zh-CN"/>
        </w:rPr>
        <w:t>不开胶、不脱落，色度差能够保证手持移动终端正常扫描并识别二维码信息的要求；</w:t>
      </w:r>
    </w:p>
    <w:p w:rsidR="001E7D34" w:rsidRPr="007B6D0E" w:rsidRDefault="005318C7">
      <w:pPr>
        <w:autoSpaceDE w:val="0"/>
        <w:autoSpaceDN w:val="0"/>
        <w:adjustRightInd w:val="0"/>
        <w:spacing w:after="0" w:line="401" w:lineRule="exact"/>
        <w:ind w:firstLineChars="200" w:firstLine="496"/>
        <w:rPr>
          <w:rFonts w:ascii="宋体" w:hAnsi="宋体" w:cs="宋体"/>
          <w:bCs/>
          <w:color w:val="000000"/>
          <w:spacing w:val="4"/>
          <w:sz w:val="24"/>
          <w:lang w:eastAsia="zh-CN"/>
        </w:rPr>
      </w:pPr>
      <w:r w:rsidRPr="007B6D0E">
        <w:rPr>
          <w:rFonts w:ascii="宋体" w:hAnsi="宋体" w:cs="宋体"/>
          <w:color w:val="000000"/>
          <w:spacing w:val="4"/>
          <w:sz w:val="24"/>
          <w:lang w:eastAsia="zh-CN"/>
        </w:rPr>
        <w:t>(3)</w:t>
      </w:r>
      <w:r w:rsidRPr="007B6D0E">
        <w:rPr>
          <w:rFonts w:ascii="宋体" w:hAnsi="宋体" w:cs="宋体" w:hint="eastAsia"/>
          <w:bCs/>
          <w:color w:val="000000"/>
          <w:spacing w:val="4"/>
          <w:sz w:val="24"/>
          <w:lang w:eastAsia="zh-CN"/>
        </w:rPr>
        <w:t>纸质电子铭牌样式见图</w:t>
      </w:r>
      <w:r w:rsidRPr="007B6D0E">
        <w:rPr>
          <w:rFonts w:ascii="宋体" w:hAnsi="宋体" w:cs="宋体"/>
          <w:bCs/>
          <w:color w:val="000000"/>
          <w:spacing w:val="4"/>
          <w:sz w:val="24"/>
          <w:lang w:eastAsia="zh-CN"/>
        </w:rPr>
        <w:t>J-2。</w:t>
      </w:r>
    </w:p>
    <w:p w:rsidR="001E7D34" w:rsidRPr="007B6D0E" w:rsidRDefault="00307CAD">
      <w:pPr>
        <w:autoSpaceDE w:val="0"/>
        <w:autoSpaceDN w:val="0"/>
        <w:adjustRightInd w:val="0"/>
        <w:spacing w:line="401" w:lineRule="exact"/>
        <w:ind w:firstLine="640"/>
        <w:rPr>
          <w:rFonts w:ascii="宋体" w:hAnsi="宋体" w:cs="宋体"/>
          <w:color w:val="000000"/>
          <w:sz w:val="32"/>
          <w:szCs w:val="32"/>
          <w:lang w:val="zh-CN" w:eastAsia="zh-CN"/>
        </w:rPr>
      </w:pPr>
      <w:r>
        <w:rPr>
          <w:noProof/>
        </w:rPr>
        <w:drawing>
          <wp:anchor distT="0" distB="0" distL="114300" distR="114300" simplePos="0" relativeHeight="251646976" behindDoc="0" locked="0" layoutInCell="1" allowOverlap="1">
            <wp:simplePos x="0" y="0"/>
            <wp:positionH relativeFrom="column">
              <wp:posOffset>1746885</wp:posOffset>
            </wp:positionH>
            <wp:positionV relativeFrom="paragraph">
              <wp:posOffset>71120</wp:posOffset>
            </wp:positionV>
            <wp:extent cx="2733675" cy="2638425"/>
            <wp:effectExtent l="0" t="0" r="0" b="0"/>
            <wp:wrapNone/>
            <wp:docPr id="41"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733675" cy="2638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7D34" w:rsidRPr="007B6D0E" w:rsidRDefault="005318C7">
      <w:pPr>
        <w:autoSpaceDE w:val="0"/>
        <w:autoSpaceDN w:val="0"/>
        <w:adjustRightInd w:val="0"/>
        <w:spacing w:line="401" w:lineRule="exact"/>
        <w:jc w:val="center"/>
        <w:rPr>
          <w:rFonts w:ascii="宋体" w:hAnsi="宋体" w:cs="宋体"/>
          <w:color w:val="000000"/>
          <w:lang w:val="zh-CN" w:eastAsia="zh-CN"/>
        </w:rPr>
      </w:pPr>
      <w:r w:rsidRPr="007B6D0E">
        <w:rPr>
          <w:rFonts w:ascii="宋体" w:hAnsi="宋体" w:cs="宋体"/>
          <w:color w:val="000000"/>
          <w:lang w:val="zh-CN" w:eastAsia="zh-CN"/>
        </w:rPr>
        <w:t xml:space="preserve"> </w:t>
      </w:r>
    </w:p>
    <w:p w:rsidR="001E7D34" w:rsidRPr="007B6D0E" w:rsidRDefault="001E7D34">
      <w:pPr>
        <w:snapToGrid w:val="0"/>
        <w:spacing w:after="0" w:line="401" w:lineRule="exact"/>
        <w:jc w:val="center"/>
        <w:rPr>
          <w:rFonts w:ascii="宋体" w:hAnsi="宋体" w:cs="宋体"/>
          <w:color w:val="000000"/>
          <w:sz w:val="24"/>
          <w:szCs w:val="24"/>
          <w:lang w:eastAsia="zh-CN"/>
        </w:rPr>
      </w:pPr>
    </w:p>
    <w:p w:rsidR="001E7D34" w:rsidRPr="007B6D0E" w:rsidRDefault="001E7D34">
      <w:pPr>
        <w:snapToGrid w:val="0"/>
        <w:spacing w:after="0" w:line="401" w:lineRule="exact"/>
        <w:jc w:val="center"/>
        <w:rPr>
          <w:rFonts w:ascii="宋体" w:hAnsi="宋体" w:cs="宋体"/>
          <w:color w:val="000000"/>
          <w:sz w:val="24"/>
          <w:szCs w:val="24"/>
          <w:lang w:eastAsia="zh-CN"/>
        </w:rPr>
      </w:pPr>
    </w:p>
    <w:p w:rsidR="001E7D34" w:rsidRPr="007B6D0E" w:rsidRDefault="001E7D34">
      <w:pPr>
        <w:snapToGrid w:val="0"/>
        <w:spacing w:after="0" w:line="401" w:lineRule="exact"/>
        <w:jc w:val="center"/>
        <w:rPr>
          <w:rFonts w:ascii="宋体" w:hAnsi="宋体" w:cs="宋体"/>
          <w:color w:val="000000"/>
          <w:sz w:val="24"/>
          <w:szCs w:val="24"/>
          <w:lang w:eastAsia="zh-CN"/>
        </w:rPr>
      </w:pPr>
    </w:p>
    <w:p w:rsidR="001E7D34" w:rsidRPr="007B6D0E" w:rsidRDefault="001E7D34">
      <w:pPr>
        <w:snapToGrid w:val="0"/>
        <w:spacing w:after="0" w:line="401" w:lineRule="exact"/>
        <w:jc w:val="center"/>
        <w:rPr>
          <w:rFonts w:ascii="宋体" w:hAnsi="宋体" w:cs="宋体"/>
          <w:color w:val="000000"/>
          <w:sz w:val="24"/>
          <w:szCs w:val="24"/>
          <w:lang w:eastAsia="zh-CN"/>
        </w:rPr>
      </w:pPr>
    </w:p>
    <w:p w:rsidR="001E7D34" w:rsidRPr="007B6D0E" w:rsidRDefault="001E7D34">
      <w:pPr>
        <w:snapToGrid w:val="0"/>
        <w:spacing w:after="0" w:line="401" w:lineRule="exact"/>
        <w:jc w:val="center"/>
        <w:rPr>
          <w:rFonts w:ascii="宋体" w:hAnsi="宋体" w:cs="宋体"/>
          <w:color w:val="000000"/>
          <w:sz w:val="24"/>
          <w:szCs w:val="24"/>
          <w:lang w:eastAsia="zh-CN"/>
        </w:rPr>
      </w:pPr>
    </w:p>
    <w:p w:rsidR="001E7D34" w:rsidRPr="007B6D0E" w:rsidRDefault="001E7D34">
      <w:pPr>
        <w:snapToGrid w:val="0"/>
        <w:spacing w:after="0" w:line="401" w:lineRule="exact"/>
        <w:jc w:val="center"/>
        <w:rPr>
          <w:rFonts w:ascii="宋体" w:hAnsi="宋体" w:cs="宋体"/>
          <w:color w:val="000000"/>
          <w:sz w:val="24"/>
          <w:szCs w:val="24"/>
          <w:lang w:eastAsia="zh-CN"/>
        </w:rPr>
      </w:pPr>
    </w:p>
    <w:p w:rsidR="001E7D34" w:rsidRPr="007B6D0E" w:rsidRDefault="001E7D34">
      <w:pPr>
        <w:snapToGrid w:val="0"/>
        <w:spacing w:after="0" w:line="401" w:lineRule="exact"/>
        <w:jc w:val="center"/>
        <w:rPr>
          <w:rFonts w:ascii="宋体" w:hAnsi="宋体" w:cs="宋体"/>
          <w:color w:val="000000"/>
          <w:sz w:val="24"/>
          <w:szCs w:val="24"/>
          <w:lang w:eastAsia="zh-CN"/>
        </w:rPr>
      </w:pPr>
    </w:p>
    <w:p w:rsidR="001E7D34" w:rsidRPr="007B6D0E" w:rsidRDefault="001E7D34">
      <w:pPr>
        <w:snapToGrid w:val="0"/>
        <w:spacing w:after="0" w:line="401" w:lineRule="exact"/>
        <w:jc w:val="center"/>
        <w:rPr>
          <w:rFonts w:ascii="宋体" w:hAnsi="宋体" w:cs="宋体"/>
          <w:color w:val="000000"/>
          <w:sz w:val="24"/>
          <w:szCs w:val="24"/>
          <w:lang w:eastAsia="zh-CN"/>
        </w:rPr>
      </w:pPr>
    </w:p>
    <w:p w:rsidR="001E7D34" w:rsidRPr="007B6D0E" w:rsidRDefault="005318C7">
      <w:pPr>
        <w:snapToGrid w:val="0"/>
        <w:spacing w:after="0" w:line="401"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图</w:t>
      </w:r>
      <w:r w:rsidRPr="007B6D0E">
        <w:rPr>
          <w:rFonts w:ascii="宋体" w:hAnsi="宋体" w:cs="宋体"/>
          <w:bCs/>
          <w:color w:val="000000"/>
          <w:spacing w:val="4"/>
          <w:sz w:val="24"/>
          <w:lang w:eastAsia="zh-CN"/>
        </w:rPr>
        <w:t>J</w:t>
      </w:r>
      <w:r w:rsidRPr="007B6D0E">
        <w:rPr>
          <w:rFonts w:ascii="宋体" w:hAnsi="宋体" w:cs="宋体"/>
          <w:color w:val="000000"/>
          <w:sz w:val="24"/>
          <w:szCs w:val="24"/>
          <w:lang w:eastAsia="zh-CN"/>
        </w:rPr>
        <w:t xml:space="preserve">-2  </w:t>
      </w:r>
      <w:r w:rsidRPr="007B6D0E">
        <w:rPr>
          <w:rFonts w:ascii="宋体" w:hAnsi="宋体" w:cs="宋体" w:hint="eastAsia"/>
          <w:color w:val="000000"/>
          <w:sz w:val="24"/>
          <w:szCs w:val="24"/>
          <w:lang w:eastAsia="zh-CN"/>
        </w:rPr>
        <w:t>移动式压力容器纸质电子铭牌样式</w:t>
      </w:r>
    </w:p>
    <w:p w:rsidR="001E7D34" w:rsidRPr="007B6D0E" w:rsidRDefault="001E7D34">
      <w:pPr>
        <w:spacing w:line="401" w:lineRule="exact"/>
        <w:rPr>
          <w:rFonts w:ascii="宋体" w:hAnsi="宋体" w:cs="宋体"/>
          <w:color w:val="000000"/>
          <w:lang w:eastAsia="zh-CN"/>
        </w:rPr>
      </w:pPr>
    </w:p>
    <w:p w:rsidR="001E7D34" w:rsidRPr="007B6D0E" w:rsidRDefault="001E7D34">
      <w:pPr>
        <w:pStyle w:val="a2"/>
        <w:spacing w:line="560" w:lineRule="exact"/>
        <w:ind w:firstLine="220"/>
        <w:rPr>
          <w:rFonts w:ascii="宋体" w:hAnsi="宋体" w:cs="宋体"/>
          <w:color w:val="000000"/>
          <w:lang w:eastAsia="zh-CN"/>
        </w:rPr>
      </w:pPr>
    </w:p>
    <w:p w:rsidR="001E7D34" w:rsidRPr="007B6D0E" w:rsidRDefault="001E7D34">
      <w:pPr>
        <w:spacing w:afterLines="50" w:after="120" w:line="401" w:lineRule="exact"/>
        <w:rPr>
          <w:rFonts w:ascii="宋体" w:hAnsi="宋体" w:cs="宋体"/>
          <w:color w:val="000000"/>
          <w:sz w:val="32"/>
          <w:szCs w:val="32"/>
          <w:lang w:eastAsia="zh-CN"/>
        </w:rPr>
      </w:pPr>
    </w:p>
    <w:p w:rsidR="001E7D34" w:rsidRPr="007B6D0E" w:rsidRDefault="001E7D34">
      <w:pPr>
        <w:pStyle w:val="aff7"/>
        <w:spacing w:after="0" w:line="401" w:lineRule="exact"/>
        <w:ind w:firstLineChars="200" w:firstLine="496"/>
        <w:rPr>
          <w:rFonts w:ascii="宋体" w:eastAsia="宋体" w:hAnsi="宋体" w:cs="宋体"/>
          <w:color w:val="000000"/>
          <w:lang w:val="eu-ES" w:eastAsia="zh-CN"/>
        </w:rPr>
      </w:pPr>
    </w:p>
    <w:p w:rsidR="001E7D34" w:rsidRPr="007B6D0E" w:rsidRDefault="005318C7">
      <w:pPr>
        <w:pStyle w:val="aff7"/>
        <w:spacing w:after="0" w:line="401" w:lineRule="exact"/>
        <w:ind w:firstLineChars="200" w:firstLine="496"/>
        <w:rPr>
          <w:rFonts w:ascii="宋体" w:eastAsia="宋体" w:hAnsi="宋体" w:cs="宋体"/>
          <w:color w:val="000000"/>
          <w:lang w:val="eu-ES" w:eastAsia="zh-CN"/>
        </w:rPr>
      </w:pPr>
      <w:r w:rsidRPr="007B6D0E">
        <w:rPr>
          <w:rFonts w:ascii="宋体" w:eastAsia="宋体" w:hAnsi="宋体" w:cs="宋体"/>
          <w:color w:val="000000"/>
          <w:lang w:val="eu-ES" w:eastAsia="zh-CN"/>
        </w:rPr>
        <w:br w:type="page"/>
      </w:r>
    </w:p>
    <w:p w:rsidR="001E7D34" w:rsidRPr="007B6D0E" w:rsidRDefault="005318C7">
      <w:pPr>
        <w:pStyle w:val="aff7"/>
        <w:spacing w:after="0" w:line="401" w:lineRule="exact"/>
        <w:rPr>
          <w:rFonts w:ascii="宋体" w:eastAsia="宋体" w:hAnsi="宋体" w:cs="宋体"/>
          <w:color w:val="000000"/>
          <w:lang w:eastAsia="zh-CN"/>
        </w:rPr>
      </w:pPr>
      <w:r w:rsidRPr="007B6D0E">
        <w:rPr>
          <w:rFonts w:hAnsi="黑体" w:cs="黑体" w:hint="eastAsia"/>
          <w:color w:val="000000"/>
          <w:lang w:val="eu-ES" w:eastAsia="zh-CN"/>
        </w:rPr>
        <w:t>附件</w:t>
      </w:r>
      <w:r w:rsidRPr="007B6D0E">
        <w:rPr>
          <w:rFonts w:hAnsi="黑体" w:cs="黑体"/>
          <w:color w:val="000000"/>
          <w:lang w:eastAsia="zh-CN"/>
        </w:rPr>
        <w:t>K</w:t>
      </w:r>
    </w:p>
    <w:p w:rsidR="001E7D34" w:rsidRPr="007B6D0E" w:rsidRDefault="005318C7">
      <w:pPr>
        <w:pStyle w:val="aff1"/>
        <w:spacing w:after="580"/>
        <w:rPr>
          <w:rFonts w:hAnsi="黑体" w:cs="黑体"/>
          <w:color w:val="000000"/>
          <w:lang w:eastAsia="zh-CN"/>
        </w:rPr>
      </w:pPr>
      <w:r w:rsidRPr="007B6D0E">
        <w:rPr>
          <w:rFonts w:hAnsi="黑体" w:cs="黑体" w:hint="eastAsia"/>
          <w:color w:val="000000"/>
          <w:lang w:eastAsia="zh-CN"/>
        </w:rPr>
        <w:t>特种设备代码编号方法</w:t>
      </w:r>
    </w:p>
    <w:p w:rsidR="001E7D34" w:rsidRPr="007B6D0E" w:rsidRDefault="005318C7">
      <w:pPr>
        <w:pStyle w:val="afd"/>
        <w:spacing w:beforeLines="100" w:before="240" w:afterLines="50" w:after="120" w:line="400" w:lineRule="exact"/>
        <w:ind w:firstLine="496"/>
        <w:rPr>
          <w:rFonts w:ascii="宋体" w:eastAsia="宋体" w:hAnsi="宋体" w:cs="宋体"/>
          <w:b w:val="0"/>
          <w:color w:val="000000"/>
          <w:spacing w:val="0"/>
          <w:szCs w:val="24"/>
          <w:lang w:val="en-US" w:eastAsia="zh-CN"/>
        </w:rPr>
      </w:pPr>
      <w:r w:rsidRPr="007B6D0E">
        <w:rPr>
          <w:rFonts w:cs="黑体"/>
          <w:b w:val="0"/>
          <w:bCs w:val="0"/>
          <w:color w:val="000000"/>
          <w:lang w:val="en-US" w:eastAsia="zh-CN"/>
        </w:rPr>
        <w:t>K</w:t>
      </w:r>
      <w:r w:rsidRPr="007B6D0E">
        <w:rPr>
          <w:rFonts w:cs="黑体"/>
          <w:b w:val="0"/>
          <w:bCs w:val="0"/>
          <w:color w:val="000000"/>
          <w:lang w:eastAsia="zh-CN"/>
        </w:rPr>
        <w:t>1</w:t>
      </w:r>
      <w:r w:rsidRPr="007B6D0E">
        <w:rPr>
          <w:rFonts w:cs="黑体"/>
          <w:b w:val="0"/>
          <w:color w:val="000000"/>
          <w:lang w:eastAsia="zh-CN"/>
        </w:rPr>
        <w:t xml:space="preserve">  </w:t>
      </w:r>
      <w:r w:rsidRPr="007B6D0E">
        <w:rPr>
          <w:rFonts w:cs="黑体" w:hint="eastAsia"/>
          <w:b w:val="0"/>
          <w:color w:val="000000"/>
          <w:spacing w:val="0"/>
          <w:szCs w:val="24"/>
          <w:lang w:val="en-US" w:eastAsia="zh-CN"/>
        </w:rPr>
        <w:t>编号基本方法</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hint="eastAsia"/>
          <w:color w:val="000000"/>
          <w:lang w:eastAsia="zh-CN"/>
        </w:rPr>
        <w:t>设备代码为设备的代号，应当具有唯一性，由设备基本代码、制造单位代号、制造年份、制造顺序号组成，中间不空格。</w:t>
      </w:r>
    </w:p>
    <w:p w:rsidR="001E7D34" w:rsidRPr="007B6D0E" w:rsidRDefault="00307CAD" w:rsidP="007B6D0E">
      <w:pPr>
        <w:pStyle w:val="afc"/>
        <w:spacing w:line="401" w:lineRule="exact"/>
        <w:ind w:firstLineChars="300" w:firstLine="720"/>
        <w:rPr>
          <w:rFonts w:ascii="宋体" w:eastAsia="宋体" w:hAnsi="宋体" w:cs="宋体"/>
          <w:color w:val="000000"/>
          <w:lang w:eastAsia="zh-CN"/>
        </w:rPr>
      </w:pPr>
      <w:r>
        <w:rPr>
          <w:noProof/>
        </w:rPr>
        <mc:AlternateContent>
          <mc:Choice Requires="wps">
            <w:drawing>
              <wp:anchor distT="0" distB="0" distL="114300" distR="114300" simplePos="0" relativeHeight="251648000" behindDoc="0" locked="0" layoutInCell="1" allowOverlap="1">
                <wp:simplePos x="0" y="0"/>
                <wp:positionH relativeFrom="column">
                  <wp:posOffset>2131695</wp:posOffset>
                </wp:positionH>
                <wp:positionV relativeFrom="paragraph">
                  <wp:posOffset>222885</wp:posOffset>
                </wp:positionV>
                <wp:extent cx="6985" cy="379730"/>
                <wp:effectExtent l="0" t="0" r="12065" b="1270"/>
                <wp:wrapNone/>
                <wp:docPr id="2" name="直线 1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37973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2B9C65F6" id="直线 1595" o:spid="_x0000_s1026" style="position:absolute;left:0;text-align:left;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85pt,17.55pt" to="168.4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"/>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545465</wp:posOffset>
                </wp:positionH>
                <wp:positionV relativeFrom="paragraph">
                  <wp:posOffset>210820</wp:posOffset>
                </wp:positionV>
                <wp:extent cx="15875" cy="1550670"/>
                <wp:effectExtent l="0" t="0" r="3175" b="11430"/>
                <wp:wrapNone/>
                <wp:docPr id="1" name="直线 1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 cy="155067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5DFCE28D" id="直线 1596"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5pt,16.6pt" to="44.2pt,1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"/>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1082040</wp:posOffset>
                </wp:positionH>
                <wp:positionV relativeFrom="paragraph">
                  <wp:posOffset>218440</wp:posOffset>
                </wp:positionV>
                <wp:extent cx="8890" cy="1176020"/>
                <wp:effectExtent l="0" t="0" r="10160" b="5080"/>
                <wp:wrapNone/>
                <wp:docPr id="16" name="直线 15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117602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06E07979" id="直线 159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2pt,17.2pt" to="85.9pt,10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"/>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1645285</wp:posOffset>
                </wp:positionH>
                <wp:positionV relativeFrom="paragraph">
                  <wp:posOffset>218440</wp:posOffset>
                </wp:positionV>
                <wp:extent cx="635" cy="780415"/>
                <wp:effectExtent l="0" t="0" r="18415" b="635"/>
                <wp:wrapNone/>
                <wp:docPr id="15" name="直线 15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80415"/>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0B76F9EE" id="直线 1598"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55pt,17.2pt" to="129.6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"/>
            </w:pict>
          </mc:Fallback>
        </mc:AlternateContent>
      </w:r>
      <w:r w:rsidR="005318C7" w:rsidRPr="007B6D0E">
        <w:rPr>
          <w:rFonts w:ascii="宋体" w:eastAsia="宋体" w:hAnsi="宋体" w:cs="宋体"/>
          <w:color w:val="000000"/>
          <w:lang w:eastAsia="zh-CN"/>
        </w:rPr>
        <w:t>XXXX XXXXX   XXXX  XXXX</w:t>
      </w:r>
    </w:p>
    <w:p w:rsidR="001E7D34" w:rsidRPr="007B6D0E" w:rsidRDefault="00307CAD" w:rsidP="007B6D0E">
      <w:pPr>
        <w:pStyle w:val="afc"/>
        <w:spacing w:line="401" w:lineRule="exact"/>
        <w:ind w:firstLineChars="1450" w:firstLine="3480"/>
        <w:rPr>
          <w:rFonts w:ascii="宋体" w:eastAsia="宋体" w:hAnsi="宋体" w:cs="宋体"/>
          <w:color w:val="000000"/>
          <w:lang w:eastAsia="zh-CN"/>
        </w:rPr>
      </w:pPr>
      <w:r>
        <w:rPr>
          <w:noProof/>
        </w:rPr>
        <mc:AlternateContent>
          <mc:Choice Requires="wps">
            <w:drawing>
              <wp:anchor distT="4294967295" distB="4294967295" distL="114300" distR="114300" simplePos="0" relativeHeight="251649024" behindDoc="0" locked="0" layoutInCell="1" allowOverlap="1">
                <wp:simplePos x="0" y="0"/>
                <wp:positionH relativeFrom="column">
                  <wp:posOffset>2141220</wp:posOffset>
                </wp:positionH>
                <wp:positionV relativeFrom="paragraph">
                  <wp:posOffset>248284</wp:posOffset>
                </wp:positionV>
                <wp:extent cx="878205" cy="0"/>
                <wp:effectExtent l="0" t="0" r="0" b="0"/>
                <wp:wrapNone/>
                <wp:docPr id="7" name="直线 1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8205"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6131CE77" id="直线 1599" o:spid="_x0000_s1026" style="position:absolute;left:0;text-align:left;flip:y;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6pt,19.55pt" to="237.7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"/>
            </w:pict>
          </mc:Fallback>
        </mc:AlternateContent>
      </w:r>
      <w:r w:rsidR="005318C7" w:rsidRPr="007B6D0E">
        <w:rPr>
          <w:rFonts w:ascii="宋体" w:eastAsia="宋体" w:hAnsi="宋体" w:cs="宋体" w:hint="eastAsia"/>
          <w:color w:val="000000"/>
          <w:lang w:eastAsia="zh-CN"/>
        </w:rPr>
        <w:t>制造顺序号</w:t>
      </w:r>
    </w:p>
    <w:p w:rsidR="001E7D34" w:rsidRPr="007B6D0E" w:rsidRDefault="00307CAD" w:rsidP="007B6D0E">
      <w:pPr>
        <w:pStyle w:val="afc"/>
        <w:spacing w:line="401" w:lineRule="exact"/>
        <w:ind w:firstLineChars="1550" w:firstLine="3720"/>
        <w:rPr>
          <w:rFonts w:ascii="宋体" w:eastAsia="宋体" w:hAnsi="宋体" w:cs="宋体"/>
          <w:color w:val="000000"/>
          <w:lang w:eastAsia="zh-CN"/>
        </w:rPr>
      </w:pPr>
      <w:r>
        <w:rPr>
          <w:noProof/>
        </w:rPr>
        <mc:AlternateContent>
          <mc:Choice Requires="wps">
            <w:drawing>
              <wp:anchor distT="4294967295" distB="4294967295" distL="114300" distR="114300" simplePos="0" relativeHeight="251651072" behindDoc="0" locked="0" layoutInCell="1" allowOverlap="1">
                <wp:simplePos x="0" y="0"/>
                <wp:positionH relativeFrom="column">
                  <wp:posOffset>1647190</wp:posOffset>
                </wp:positionH>
                <wp:positionV relativeFrom="paragraph">
                  <wp:posOffset>241934</wp:posOffset>
                </wp:positionV>
                <wp:extent cx="1369060" cy="0"/>
                <wp:effectExtent l="0" t="0" r="0" b="0"/>
                <wp:wrapNone/>
                <wp:docPr id="13" name="直线 16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9060"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77E06A6D" id="直线 1600" o:spid="_x0000_s1026" style="position:absolute;left:0;text-align:left;flip:y;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9.7pt,19.05pt" to="237.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"/>
            </w:pict>
          </mc:Fallback>
        </mc:AlternateContent>
      </w:r>
      <w:r w:rsidR="005318C7" w:rsidRPr="007B6D0E">
        <w:rPr>
          <w:rFonts w:ascii="宋体" w:eastAsia="宋体" w:hAnsi="宋体" w:cs="宋体" w:hint="eastAsia"/>
          <w:color w:val="000000"/>
          <w:lang w:eastAsia="zh-CN"/>
        </w:rPr>
        <w:t>制造年份</w:t>
      </w:r>
    </w:p>
    <w:p w:rsidR="001E7D34" w:rsidRPr="007B6D0E" w:rsidRDefault="00307CAD" w:rsidP="007B6D0E">
      <w:pPr>
        <w:pStyle w:val="afc"/>
        <w:spacing w:line="401" w:lineRule="exact"/>
        <w:ind w:firstLineChars="1350" w:firstLine="3240"/>
        <w:rPr>
          <w:rFonts w:ascii="宋体" w:eastAsia="宋体" w:hAnsi="宋体" w:cs="宋体"/>
          <w:color w:val="000000"/>
          <w:lang w:eastAsia="zh-CN"/>
        </w:rPr>
      </w:pPr>
      <w:r>
        <w:rPr>
          <w:noProof/>
        </w:rPr>
        <mc:AlternateContent>
          <mc:Choice Requires="wps">
            <w:drawing>
              <wp:anchor distT="4294967295" distB="4294967295" distL="114300" distR="114300" simplePos="0" relativeHeight="251653120" behindDoc="0" locked="0" layoutInCell="1" allowOverlap="1">
                <wp:simplePos x="0" y="0"/>
                <wp:positionH relativeFrom="column">
                  <wp:posOffset>1087120</wp:posOffset>
                </wp:positionH>
                <wp:positionV relativeFrom="paragraph">
                  <wp:posOffset>245109</wp:posOffset>
                </wp:positionV>
                <wp:extent cx="1931035" cy="0"/>
                <wp:effectExtent l="0" t="0" r="0" b="0"/>
                <wp:wrapNone/>
                <wp:docPr id="12" name="直线 16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1035"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7DB4B1C1" id="直线 1601" o:spid="_x0000_s1026" style="position:absolute;left:0;text-align:left;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6pt,19.3pt" to="237.6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"/>
            </w:pict>
          </mc:Fallback>
        </mc:AlternateContent>
      </w:r>
      <w:r w:rsidR="005318C7" w:rsidRPr="007B6D0E">
        <w:rPr>
          <w:rFonts w:ascii="宋体" w:eastAsia="宋体" w:hAnsi="宋体" w:cs="宋体" w:hint="eastAsia"/>
          <w:color w:val="000000"/>
          <w:lang w:eastAsia="zh-CN"/>
        </w:rPr>
        <w:t>制造单位代号</w:t>
      </w:r>
    </w:p>
    <w:p w:rsidR="001E7D34" w:rsidRPr="007B6D0E" w:rsidRDefault="00307CAD">
      <w:pPr>
        <w:pStyle w:val="afc"/>
        <w:tabs>
          <w:tab w:val="left" w:pos="4725"/>
        </w:tabs>
        <w:spacing w:line="401" w:lineRule="exact"/>
        <w:ind w:firstLine="480"/>
        <w:rPr>
          <w:rFonts w:ascii="宋体" w:eastAsia="宋体" w:hAnsi="宋体" w:cs="宋体"/>
          <w:color w:val="000000"/>
          <w:lang w:eastAsia="zh-CN"/>
        </w:rPr>
      </w:pPr>
      <w:r>
        <w:rPr>
          <w:noProof/>
        </w:rPr>
        <mc:AlternateContent>
          <mc:Choice Requires="wps">
            <w:drawing>
              <wp:anchor distT="4294967295" distB="4294967295" distL="114300" distR="114300" simplePos="0" relativeHeight="251655168" behindDoc="0" locked="0" layoutInCell="1" allowOverlap="1">
                <wp:simplePos x="0" y="0"/>
                <wp:positionH relativeFrom="column">
                  <wp:posOffset>541020</wp:posOffset>
                </wp:positionH>
                <wp:positionV relativeFrom="paragraph">
                  <wp:posOffset>235584</wp:posOffset>
                </wp:positionV>
                <wp:extent cx="2474595" cy="0"/>
                <wp:effectExtent l="0" t="0" r="0" b="0"/>
                <wp:wrapNone/>
                <wp:docPr id="11" name="直线 16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4595"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3E308C3D" id="直线 1602" o:spid="_x0000_s1026"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6pt,18.55pt" to="237.4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"/>
            </w:pict>
          </mc:Fallback>
        </mc:AlternateContent>
      </w:r>
      <w:r w:rsidR="005318C7" w:rsidRPr="007B6D0E">
        <w:rPr>
          <w:rFonts w:ascii="宋体" w:eastAsia="宋体" w:hAnsi="宋体" w:cs="宋体"/>
          <w:color w:val="000000"/>
          <w:lang w:eastAsia="zh-CN"/>
        </w:rPr>
        <w:t xml:space="preserve">           </w:t>
      </w:r>
      <w:r w:rsidR="005318C7" w:rsidRPr="007B6D0E">
        <w:rPr>
          <w:rFonts w:ascii="宋体" w:eastAsia="宋体" w:hAnsi="宋体" w:cs="宋体"/>
          <w:color w:val="000000"/>
          <w:spacing w:val="0"/>
          <w:lang w:eastAsia="zh-CN"/>
        </w:rPr>
        <w:t xml:space="preserve">  </w:t>
      </w:r>
      <w:r w:rsidR="005318C7" w:rsidRPr="007B6D0E">
        <w:rPr>
          <w:rFonts w:ascii="宋体" w:eastAsia="宋体" w:hAnsi="宋体" w:cs="宋体"/>
          <w:color w:val="000000"/>
          <w:lang w:eastAsia="zh-CN"/>
        </w:rPr>
        <w:t xml:space="preserve">   </w:t>
      </w:r>
      <w:r w:rsidR="005318C7" w:rsidRPr="007B6D0E">
        <w:rPr>
          <w:rFonts w:ascii="宋体" w:eastAsia="宋体" w:hAnsi="宋体" w:cs="宋体"/>
          <w:color w:val="000000"/>
          <w:spacing w:val="0"/>
          <w:lang w:eastAsia="zh-CN"/>
        </w:rPr>
        <w:t xml:space="preserve">      </w:t>
      </w:r>
      <w:r w:rsidR="005318C7" w:rsidRPr="007B6D0E">
        <w:rPr>
          <w:rFonts w:ascii="宋体" w:eastAsia="宋体" w:hAnsi="宋体" w:cs="宋体" w:hint="eastAsia"/>
          <w:color w:val="000000"/>
          <w:lang w:eastAsia="zh-CN"/>
        </w:rPr>
        <w:t>设备基本代码</w:t>
      </w:r>
    </w:p>
    <w:p w:rsidR="001E7D34" w:rsidRPr="007B6D0E" w:rsidRDefault="005318C7">
      <w:pPr>
        <w:pStyle w:val="afd"/>
        <w:spacing w:beforeLines="100" w:before="240" w:afterLines="50" w:after="120" w:line="401" w:lineRule="exact"/>
        <w:ind w:firstLine="496"/>
        <w:rPr>
          <w:rFonts w:ascii="宋体" w:eastAsia="宋体" w:hAnsi="宋体" w:cs="宋体"/>
          <w:b w:val="0"/>
          <w:color w:val="000000"/>
          <w:spacing w:val="0"/>
          <w:szCs w:val="24"/>
          <w:lang w:val="en-US" w:eastAsia="zh-CN"/>
        </w:rPr>
      </w:pPr>
      <w:r w:rsidRPr="007B6D0E">
        <w:rPr>
          <w:rFonts w:cs="黑体"/>
          <w:b w:val="0"/>
          <w:bCs w:val="0"/>
          <w:color w:val="000000"/>
          <w:lang w:val="en-US" w:eastAsia="zh-CN"/>
        </w:rPr>
        <w:t>K</w:t>
      </w:r>
      <w:r w:rsidRPr="007B6D0E">
        <w:rPr>
          <w:rFonts w:cs="黑体"/>
          <w:b w:val="0"/>
          <w:bCs w:val="0"/>
          <w:color w:val="000000"/>
          <w:lang w:eastAsia="zh-CN"/>
        </w:rPr>
        <w:t xml:space="preserve">2 </w:t>
      </w:r>
      <w:r w:rsidRPr="007B6D0E">
        <w:rPr>
          <w:rFonts w:cs="黑体"/>
          <w:b w:val="0"/>
          <w:color w:val="000000"/>
          <w:lang w:eastAsia="zh-CN"/>
        </w:rPr>
        <w:t xml:space="preserve"> </w:t>
      </w:r>
      <w:r w:rsidRPr="007B6D0E">
        <w:rPr>
          <w:rFonts w:cs="黑体" w:hint="eastAsia"/>
          <w:b w:val="0"/>
          <w:color w:val="000000"/>
          <w:spacing w:val="0"/>
          <w:szCs w:val="24"/>
          <w:lang w:val="en-US" w:eastAsia="zh-CN"/>
        </w:rPr>
        <w:t>编号含义</w:t>
      </w:r>
      <w:r w:rsidRPr="007B6D0E">
        <w:rPr>
          <w:rFonts w:ascii="宋体" w:eastAsia="宋体" w:hAnsi="宋体" w:cs="宋体"/>
          <w:b w:val="0"/>
          <w:color w:val="000000"/>
          <w:spacing w:val="0"/>
          <w:szCs w:val="24"/>
          <w:lang w:val="en-US" w:eastAsia="zh-CN"/>
        </w:rPr>
        <w:t xml:space="preserve"> </w:t>
      </w:r>
    </w:p>
    <w:p w:rsidR="001E7D34" w:rsidRPr="007B6D0E" w:rsidRDefault="005318C7">
      <w:pPr>
        <w:pStyle w:val="22"/>
        <w:spacing w:before="84" w:after="60" w:line="401" w:lineRule="exact"/>
        <w:ind w:firstLine="496"/>
        <w:rPr>
          <w:rFonts w:ascii="宋体" w:eastAsia="宋体" w:hAnsi="宋体" w:cs="宋体"/>
          <w:color w:val="000000"/>
          <w:lang w:eastAsia="zh-CN"/>
        </w:rPr>
      </w:pPr>
      <w:r w:rsidRPr="007B6D0E">
        <w:rPr>
          <w:rFonts w:eastAsia="黑体" w:cs="黑体"/>
          <w:color w:val="000000"/>
          <w:lang w:val="en-US" w:eastAsia="zh-CN"/>
        </w:rPr>
        <w:t>K</w:t>
      </w:r>
      <w:r w:rsidRPr="007B6D0E">
        <w:rPr>
          <w:rFonts w:eastAsia="黑体" w:cs="黑体"/>
          <w:color w:val="000000"/>
          <w:lang w:eastAsia="zh-CN"/>
        </w:rPr>
        <w:t>2.1</w:t>
      </w:r>
      <w:r w:rsidRPr="007B6D0E">
        <w:rPr>
          <w:rFonts w:ascii="宋体" w:eastAsia="宋体" w:hAnsi="宋体" w:cs="宋体"/>
          <w:color w:val="000000"/>
          <w:lang w:eastAsia="zh-CN"/>
        </w:rPr>
        <w:t xml:space="preserve">  设备基本代码</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hint="eastAsia"/>
          <w:color w:val="000000"/>
          <w:lang w:eastAsia="zh-CN"/>
        </w:rPr>
        <w:t>按照《特种设备目录》中品种的代码</w:t>
      </w:r>
      <w:r w:rsidRPr="007B6D0E">
        <w:rPr>
          <w:rFonts w:ascii="宋体" w:eastAsia="宋体" w:hAnsi="宋体" w:cs="宋体"/>
          <w:color w:val="000000"/>
          <w:lang w:eastAsia="zh-CN"/>
        </w:rPr>
        <w:t>(4位阿拉伯数字)编写。如铁路罐车为“2210”、汽车罐车为“2220”、长管拖车为“2230”、罐式集装箱为“2240”、管束式集装箱为“2250”。</w:t>
      </w:r>
    </w:p>
    <w:p w:rsidR="001E7D34" w:rsidRPr="007B6D0E" w:rsidRDefault="005318C7">
      <w:pPr>
        <w:pStyle w:val="22"/>
        <w:spacing w:before="84" w:after="60" w:line="401" w:lineRule="exact"/>
        <w:ind w:firstLine="496"/>
        <w:rPr>
          <w:rFonts w:ascii="宋体" w:eastAsia="宋体" w:hAnsi="宋体" w:cs="宋体"/>
          <w:color w:val="000000"/>
          <w:lang w:eastAsia="zh-CN"/>
        </w:rPr>
      </w:pPr>
      <w:r w:rsidRPr="007B6D0E">
        <w:rPr>
          <w:rFonts w:eastAsia="黑体" w:cs="黑体"/>
          <w:color w:val="000000"/>
          <w:lang w:val="en-US" w:eastAsia="zh-CN"/>
        </w:rPr>
        <w:t>K</w:t>
      </w:r>
      <w:r w:rsidRPr="007B6D0E">
        <w:rPr>
          <w:rFonts w:eastAsia="黑体" w:cs="黑体"/>
          <w:color w:val="000000"/>
          <w:lang w:eastAsia="zh-CN"/>
        </w:rPr>
        <w:t>2.2</w:t>
      </w:r>
      <w:r w:rsidRPr="007B6D0E">
        <w:rPr>
          <w:rFonts w:ascii="宋体" w:eastAsia="宋体" w:hAnsi="宋体" w:cs="宋体"/>
          <w:color w:val="000000"/>
          <w:lang w:eastAsia="zh-CN"/>
        </w:rPr>
        <w:t xml:space="preserve">  制造单位代号</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hint="eastAsia"/>
          <w:color w:val="000000"/>
          <w:lang w:eastAsia="zh-CN"/>
        </w:rPr>
        <w:t>由制造许可资质审批机关所在地的行政区域代码</w:t>
      </w:r>
      <w:r w:rsidRPr="007B6D0E">
        <w:rPr>
          <w:rFonts w:ascii="宋体" w:eastAsia="宋体" w:hAnsi="宋体" w:cs="宋体"/>
          <w:color w:val="000000"/>
          <w:lang w:eastAsia="zh-CN"/>
        </w:rPr>
        <w:t>(2位阿拉伯数字)和制造单位</w:t>
      </w:r>
      <w:r w:rsidRPr="007B6D0E">
        <w:rPr>
          <w:rFonts w:ascii="宋体" w:eastAsia="宋体" w:hAnsi="宋体" w:cs="宋体" w:hint="eastAsia"/>
          <w:color w:val="000000"/>
          <w:lang w:eastAsia="zh-CN"/>
        </w:rPr>
        <w:t>生产</w:t>
      </w:r>
      <w:r w:rsidRPr="007B6D0E">
        <w:rPr>
          <w:rFonts w:ascii="宋体" w:eastAsia="宋体" w:hAnsi="宋体" w:cs="宋体"/>
          <w:color w:val="000000"/>
          <w:lang w:eastAsia="zh-CN"/>
        </w:rPr>
        <w:t>许可证编号中的单位顺序号(3位阿拉伯数字)组成。如黑龙江省某移动式压力容器制</w:t>
      </w:r>
      <w:r w:rsidRPr="007B6D0E">
        <w:rPr>
          <w:rFonts w:ascii="宋体" w:eastAsia="宋体" w:hAnsi="宋体" w:cs="宋体" w:hint="eastAsia"/>
          <w:color w:val="000000"/>
          <w:spacing w:val="2"/>
          <w:lang w:eastAsia="zh-CN"/>
        </w:rPr>
        <w:t>造单位，由国家市场监督管理总局负责审批，其生产许可证编号为“</w:t>
      </w:r>
      <w:r w:rsidRPr="007B6D0E">
        <w:rPr>
          <w:rFonts w:ascii="宋体" w:eastAsia="宋体" w:hAnsi="宋体" w:cs="宋体"/>
          <w:color w:val="000000"/>
          <w:spacing w:val="2"/>
          <w:lang w:eastAsia="zh-CN"/>
        </w:rPr>
        <w:t>TS2210890—2008”，其中国家</w:t>
      </w:r>
      <w:r w:rsidRPr="007B6D0E">
        <w:rPr>
          <w:rFonts w:ascii="宋体" w:eastAsia="宋体" w:hAnsi="宋体" w:cs="宋体" w:hint="eastAsia"/>
          <w:color w:val="000000"/>
          <w:spacing w:val="2"/>
          <w:lang w:eastAsia="zh-CN"/>
        </w:rPr>
        <w:t>市场监督管理</w:t>
      </w:r>
      <w:r w:rsidRPr="007B6D0E">
        <w:rPr>
          <w:rFonts w:ascii="宋体" w:eastAsia="宋体" w:hAnsi="宋体" w:cs="宋体"/>
          <w:color w:val="000000"/>
          <w:spacing w:val="2"/>
          <w:lang w:eastAsia="zh-CN"/>
        </w:rPr>
        <w:t>总局行政区域代码用10表示，许可顺序号为890，则制造单位代号为“10890”。</w:t>
      </w:r>
    </w:p>
    <w:p w:rsidR="001E7D34" w:rsidRPr="007B6D0E" w:rsidRDefault="005318C7">
      <w:pPr>
        <w:pStyle w:val="22"/>
        <w:spacing w:before="84" w:after="60" w:line="401" w:lineRule="exact"/>
        <w:ind w:firstLine="496"/>
        <w:rPr>
          <w:rFonts w:ascii="宋体" w:eastAsia="宋体" w:hAnsi="宋体" w:cs="宋体"/>
          <w:color w:val="000000"/>
          <w:lang w:eastAsia="zh-CN"/>
        </w:rPr>
      </w:pPr>
      <w:r w:rsidRPr="007B6D0E">
        <w:rPr>
          <w:rFonts w:eastAsia="黑体" w:cs="黑体"/>
          <w:color w:val="000000"/>
          <w:lang w:val="en-US" w:eastAsia="zh-CN"/>
        </w:rPr>
        <w:t>K</w:t>
      </w:r>
      <w:r w:rsidRPr="007B6D0E">
        <w:rPr>
          <w:rFonts w:eastAsia="黑体" w:cs="黑体"/>
          <w:color w:val="000000"/>
          <w:lang w:eastAsia="zh-CN"/>
        </w:rPr>
        <w:t>2.3</w:t>
      </w:r>
      <w:r w:rsidRPr="007B6D0E">
        <w:rPr>
          <w:rFonts w:ascii="宋体" w:eastAsia="宋体" w:hAnsi="宋体" w:cs="宋体"/>
          <w:color w:val="000000"/>
          <w:lang w:eastAsia="zh-CN"/>
        </w:rPr>
        <w:t xml:space="preserve">  制造年份</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hint="eastAsia"/>
          <w:color w:val="000000"/>
          <w:lang w:eastAsia="zh-CN"/>
        </w:rPr>
        <w:t>产品制造的年份</w:t>
      </w:r>
      <w:r w:rsidRPr="007B6D0E">
        <w:rPr>
          <w:rFonts w:ascii="宋体" w:eastAsia="宋体" w:hAnsi="宋体" w:cs="宋体"/>
          <w:color w:val="000000"/>
          <w:lang w:eastAsia="zh-CN"/>
        </w:rPr>
        <w:t>(4位阿拉伯数字)，如2008年制造的则为“2008”。</w:t>
      </w:r>
    </w:p>
    <w:p w:rsidR="001E7D34" w:rsidRPr="007B6D0E" w:rsidRDefault="005318C7">
      <w:pPr>
        <w:pStyle w:val="22"/>
        <w:spacing w:before="84" w:after="60" w:line="401" w:lineRule="exact"/>
        <w:ind w:firstLine="496"/>
        <w:rPr>
          <w:rFonts w:ascii="宋体" w:eastAsia="宋体" w:hAnsi="宋体" w:cs="宋体"/>
          <w:color w:val="000000"/>
          <w:lang w:eastAsia="zh-CN"/>
        </w:rPr>
      </w:pPr>
      <w:r w:rsidRPr="007B6D0E">
        <w:rPr>
          <w:rFonts w:eastAsia="黑体" w:cs="黑体"/>
          <w:color w:val="000000"/>
          <w:lang w:val="en-US" w:eastAsia="zh-CN"/>
        </w:rPr>
        <w:t>K</w:t>
      </w:r>
      <w:r w:rsidRPr="007B6D0E">
        <w:rPr>
          <w:rFonts w:eastAsia="黑体" w:cs="黑体"/>
          <w:color w:val="000000"/>
          <w:lang w:eastAsia="zh-CN"/>
        </w:rPr>
        <w:t>2.4</w:t>
      </w:r>
      <w:r w:rsidRPr="007B6D0E">
        <w:rPr>
          <w:rFonts w:ascii="宋体" w:eastAsia="宋体" w:hAnsi="宋体" w:cs="宋体"/>
          <w:color w:val="000000"/>
          <w:lang w:eastAsia="zh-CN"/>
        </w:rPr>
        <w:t xml:space="preserve">  制造顺序号</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宋体" w:eastAsia="宋体" w:hAnsi="宋体" w:cs="宋体" w:hint="eastAsia"/>
          <w:color w:val="000000"/>
          <w:lang w:eastAsia="zh-CN"/>
        </w:rPr>
        <w:lastRenderedPageBreak/>
        <w:t>制造单位自行编排的产品顺序号</w:t>
      </w:r>
      <w:r w:rsidRPr="007B6D0E">
        <w:rPr>
          <w:rFonts w:ascii="宋体" w:eastAsia="宋体" w:hAnsi="宋体" w:cs="宋体"/>
          <w:color w:val="000000"/>
          <w:lang w:eastAsia="zh-CN"/>
        </w:rPr>
        <w:t>(5位阿拉伯数字)。如2008年制造的某一品种的移动式压力容器的产品制造顺序号为89，则编为“00089”。</w:t>
      </w:r>
    </w:p>
    <w:p w:rsidR="001E7D34" w:rsidRPr="007B6D0E" w:rsidRDefault="005318C7">
      <w:pPr>
        <w:pStyle w:val="afc"/>
        <w:spacing w:line="401" w:lineRule="exact"/>
        <w:ind w:firstLine="496"/>
        <w:rPr>
          <w:rFonts w:ascii="宋体" w:eastAsia="宋体" w:hAnsi="宋体" w:cs="宋体"/>
          <w:color w:val="000000"/>
          <w:lang w:eastAsia="zh-CN"/>
        </w:rPr>
      </w:pPr>
      <w:r w:rsidRPr="007B6D0E">
        <w:rPr>
          <w:rFonts w:ascii="宋体" w:eastAsia="宋体" w:hAnsi="宋体" w:cs="宋体" w:hint="eastAsia"/>
          <w:color w:val="000000"/>
          <w:lang w:eastAsia="zh-CN"/>
        </w:rPr>
        <w:t>如果制造顺序号超过</w:t>
      </w:r>
      <w:r w:rsidRPr="007B6D0E">
        <w:rPr>
          <w:rFonts w:ascii="宋体" w:eastAsia="宋体" w:hAnsi="宋体" w:cs="宋体"/>
          <w:color w:val="000000"/>
          <w:lang w:eastAsia="zh-CN"/>
        </w:rPr>
        <w:t>99999，可用拼音字母代替。如制造产品的某一品种的移动式压力容器的产品制造顺序号为100000或者110000，则制造顺序号为A0000或者B0000，依此类推。</w:t>
      </w:r>
    </w:p>
    <w:p w:rsidR="001E7D34" w:rsidRPr="007B6D0E" w:rsidRDefault="005318C7">
      <w:pPr>
        <w:pStyle w:val="afc"/>
        <w:spacing w:line="401" w:lineRule="exact"/>
        <w:ind w:firstLine="496"/>
        <w:rPr>
          <w:rFonts w:ascii="宋体" w:eastAsia="宋体" w:hAnsi="宋体" w:cs="宋体"/>
          <w:color w:val="000000"/>
          <w:lang w:eastAsia="zh-CN"/>
        </w:rPr>
      </w:pPr>
      <w:r w:rsidRPr="007B6D0E">
        <w:rPr>
          <w:rFonts w:ascii="宋体" w:eastAsia="宋体" w:hAnsi="宋体" w:cs="宋体"/>
          <w:color w:val="000000"/>
          <w:lang w:eastAsia="zh-CN"/>
        </w:rPr>
        <w:br w:type="page"/>
      </w:r>
    </w:p>
    <w:p w:rsidR="001E7D34" w:rsidRPr="007B6D0E" w:rsidRDefault="005318C7">
      <w:pPr>
        <w:pStyle w:val="aff7"/>
        <w:spacing w:after="0" w:line="401" w:lineRule="exact"/>
        <w:rPr>
          <w:rFonts w:hAnsi="黑体" w:cs="黑体"/>
          <w:color w:val="000000"/>
          <w:lang w:eastAsia="zh-CN"/>
        </w:rPr>
      </w:pPr>
      <w:r w:rsidRPr="007B6D0E">
        <w:rPr>
          <w:rFonts w:hAnsi="黑体" w:cs="黑体" w:hint="eastAsia"/>
          <w:color w:val="000000"/>
          <w:lang w:val="eu-ES" w:eastAsia="zh-CN"/>
        </w:rPr>
        <w:t>附件</w:t>
      </w:r>
      <w:r w:rsidRPr="007B6D0E">
        <w:rPr>
          <w:rFonts w:hAnsi="黑体" w:cs="黑体"/>
          <w:color w:val="000000"/>
          <w:lang w:eastAsia="zh-CN"/>
        </w:rPr>
        <w:t>L</w:t>
      </w:r>
    </w:p>
    <w:p w:rsidR="001E7D34" w:rsidRPr="007B6D0E" w:rsidRDefault="005318C7">
      <w:pPr>
        <w:pStyle w:val="aff1"/>
        <w:ind w:firstLineChars="200" w:firstLine="656"/>
        <w:rPr>
          <w:rFonts w:ascii="宋体" w:eastAsia="宋体" w:hAnsi="宋体" w:cs="宋体"/>
          <w:color w:val="000000"/>
          <w:lang w:eastAsia="zh-CN"/>
        </w:rPr>
      </w:pPr>
      <w:bookmarkStart w:id="66" w:name="_Toc406405554"/>
      <w:bookmarkStart w:id="67" w:name="_Toc449014826"/>
      <w:r w:rsidRPr="007B6D0E">
        <w:rPr>
          <w:rFonts w:hAnsi="黑体" w:cs="黑体" w:hint="eastAsia"/>
          <w:color w:val="000000"/>
          <w:lang w:eastAsia="zh-CN"/>
        </w:rPr>
        <w:t>特种设备监督检验联络单</w:t>
      </w:r>
      <w:bookmarkEnd w:id="66"/>
      <w:bookmarkEnd w:id="67"/>
    </w:p>
    <w:p w:rsidR="001E7D34" w:rsidRPr="007B6D0E" w:rsidRDefault="005318C7">
      <w:pPr>
        <w:pStyle w:val="afc"/>
        <w:spacing w:after="0" w:line="401" w:lineRule="exact"/>
        <w:ind w:rightChars="1000" w:right="2200" w:firstLineChars="0" w:firstLine="0"/>
        <w:jc w:val="right"/>
        <w:rPr>
          <w:rFonts w:ascii="宋体" w:eastAsia="宋体" w:hAnsi="宋体" w:cs="宋体"/>
          <w:color w:val="000000"/>
          <w:lang w:eastAsia="zh-CN"/>
        </w:rPr>
      </w:pPr>
      <w:r w:rsidRPr="007B6D0E">
        <w:rPr>
          <w:rFonts w:ascii="宋体" w:eastAsia="宋体" w:hAnsi="宋体" w:cs="宋体"/>
          <w:color w:val="000000"/>
          <w:lang w:eastAsia="zh-CN"/>
        </w:rPr>
        <w:t xml:space="preserve">                                                      编号：</w:t>
      </w:r>
    </w:p>
    <w:p w:rsidR="001E7D34" w:rsidRPr="007B6D0E" w:rsidRDefault="001E7D34">
      <w:pPr>
        <w:pStyle w:val="afc"/>
        <w:spacing w:line="401" w:lineRule="exact"/>
        <w:ind w:firstLine="496"/>
        <w:rPr>
          <w:rFonts w:ascii="宋体" w:eastAsia="宋体" w:hAnsi="宋体" w:cs="宋体"/>
          <w:color w:val="000000"/>
          <w:lang w:eastAsia="zh-CN"/>
        </w:rPr>
      </w:pPr>
    </w:p>
    <w:p w:rsidR="001E7D34" w:rsidRPr="007B6D0E" w:rsidRDefault="005318C7">
      <w:pPr>
        <w:adjustRightInd w:val="0"/>
        <w:snapToGrid w:val="0"/>
        <w:spacing w:after="0" w:line="401" w:lineRule="exact"/>
        <w:ind w:firstLineChars="200" w:firstLine="480"/>
        <w:rPr>
          <w:rFonts w:ascii="宋体" w:hAnsi="宋体" w:cs="宋体"/>
          <w:color w:val="000000"/>
          <w:sz w:val="24"/>
          <w:szCs w:val="24"/>
          <w:lang w:eastAsia="zh-CN"/>
        </w:rPr>
      </w:pPr>
      <w:r w:rsidRPr="007B6D0E">
        <w:rPr>
          <w:rFonts w:ascii="宋体" w:hAnsi="宋体" w:cs="宋体"/>
          <w:color w:val="000000"/>
          <w:sz w:val="24"/>
          <w:u w:val="single"/>
          <w:lang w:eastAsia="zh-CN"/>
        </w:rPr>
        <w:t xml:space="preserve">       </w:t>
      </w:r>
      <w:r w:rsidRPr="007B6D0E">
        <w:rPr>
          <w:rFonts w:ascii="宋体" w:hAnsi="宋体" w:cs="宋体"/>
          <w:color w:val="000000"/>
          <w:sz w:val="24"/>
          <w:szCs w:val="24"/>
          <w:u w:val="single"/>
          <w:lang w:eastAsia="zh-CN"/>
        </w:rPr>
        <w:t xml:space="preserve">    </w:t>
      </w:r>
      <w:r w:rsidRPr="007B6D0E">
        <w:rPr>
          <w:rFonts w:ascii="宋体" w:hAnsi="宋体" w:cs="宋体"/>
          <w:color w:val="000000"/>
          <w:sz w:val="21"/>
          <w:szCs w:val="21"/>
          <w:u w:val="single"/>
          <w:lang w:eastAsia="zh-CN"/>
        </w:rPr>
        <w:t xml:space="preserve">(受检单位名称) </w:t>
      </w:r>
      <w:r w:rsidRPr="007B6D0E">
        <w:rPr>
          <w:rFonts w:ascii="宋体" w:hAnsi="宋体" w:cs="宋体"/>
          <w:color w:val="000000"/>
          <w:sz w:val="24"/>
          <w:szCs w:val="24"/>
          <w:u w:val="single"/>
          <w:lang w:eastAsia="zh-CN"/>
        </w:rPr>
        <w:t xml:space="preserve">               </w:t>
      </w:r>
      <w:r w:rsidRPr="007B6D0E">
        <w:rPr>
          <w:rFonts w:ascii="宋体" w:hAnsi="宋体" w:cs="宋体" w:hint="eastAsia"/>
          <w:color w:val="000000"/>
          <w:sz w:val="24"/>
          <w:szCs w:val="24"/>
          <w:lang w:eastAsia="zh-CN"/>
        </w:rPr>
        <w:t>：</w:t>
      </w:r>
    </w:p>
    <w:p w:rsidR="001E7D34" w:rsidRPr="007B6D0E" w:rsidRDefault="005318C7">
      <w:pPr>
        <w:adjustRightInd w:val="0"/>
        <w:snapToGrid w:val="0"/>
        <w:spacing w:after="0" w:line="401" w:lineRule="exact"/>
        <w:ind w:firstLineChars="200" w:firstLine="480"/>
        <w:rPr>
          <w:rFonts w:ascii="宋体" w:hAnsi="宋体" w:cs="宋体"/>
          <w:color w:val="000000"/>
          <w:sz w:val="24"/>
          <w:lang w:eastAsia="zh-CN"/>
        </w:rPr>
      </w:pPr>
      <w:r w:rsidRPr="007B6D0E">
        <w:rPr>
          <w:rFonts w:ascii="宋体" w:hAnsi="宋体" w:cs="宋体" w:hint="eastAsia"/>
          <w:color w:val="000000"/>
          <w:sz w:val="24"/>
          <w:szCs w:val="24"/>
          <w:lang w:eastAsia="zh-CN"/>
        </w:rPr>
        <w:t>经监督检验，发现你单位在</w:t>
      </w:r>
      <w:r w:rsidRPr="007B6D0E">
        <w:rPr>
          <w:rFonts w:ascii="宋体" w:hAnsi="宋体" w:cs="宋体"/>
          <w:color w:val="000000"/>
          <w:sz w:val="21"/>
          <w:szCs w:val="21"/>
          <w:u w:val="single"/>
          <w:lang w:eastAsia="zh-CN"/>
        </w:rPr>
        <w:t>(</w:t>
      </w:r>
      <w:r w:rsidRPr="007B6D0E">
        <w:rPr>
          <w:rFonts w:ascii="宋体" w:hAnsi="宋体" w:cs="宋体" w:hint="eastAsia"/>
          <w:color w:val="000000"/>
          <w:sz w:val="21"/>
          <w:szCs w:val="21"/>
          <w:u w:val="single"/>
          <w:lang w:eastAsia="zh-CN"/>
        </w:rPr>
        <w:t>填写产品名称、编号</w:t>
      </w:r>
      <w:r w:rsidRPr="007B6D0E">
        <w:rPr>
          <w:rFonts w:ascii="宋体" w:hAnsi="宋体" w:cs="宋体"/>
          <w:color w:val="000000"/>
          <w:sz w:val="21"/>
          <w:szCs w:val="21"/>
          <w:u w:val="single"/>
          <w:lang w:eastAsia="zh-CN"/>
        </w:rPr>
        <w:t>)</w:t>
      </w:r>
      <w:r w:rsidRPr="007B6D0E">
        <w:rPr>
          <w:rFonts w:ascii="宋体" w:hAnsi="宋体" w:cs="宋体" w:hint="eastAsia"/>
          <w:color w:val="000000"/>
          <w:sz w:val="24"/>
          <w:szCs w:val="24"/>
          <w:lang w:eastAsia="zh-CN"/>
        </w:rPr>
        <w:t>的</w:t>
      </w:r>
      <w:r w:rsidRPr="007B6D0E">
        <w:rPr>
          <w:rFonts w:ascii="宋体" w:hAnsi="宋体" w:cs="宋体"/>
          <w:color w:val="000000"/>
          <w:sz w:val="24"/>
          <w:szCs w:val="24"/>
          <w:u w:val="single"/>
          <w:lang w:eastAsia="zh-CN"/>
        </w:rPr>
        <w:t>(</w:t>
      </w:r>
      <w:r w:rsidRPr="007B6D0E">
        <w:rPr>
          <w:rFonts w:ascii="宋体" w:hAnsi="宋体" w:cs="宋体" w:hint="eastAsia"/>
          <w:color w:val="000000"/>
          <w:sz w:val="24"/>
          <w:szCs w:val="24"/>
          <w:u w:val="single"/>
          <w:lang w:eastAsia="zh-CN"/>
        </w:rPr>
        <w:t>制造、改造、重大修理</w:t>
      </w:r>
      <w:r w:rsidRPr="007B6D0E">
        <w:rPr>
          <w:rFonts w:ascii="宋体" w:hAnsi="宋体" w:cs="宋体"/>
          <w:color w:val="000000"/>
          <w:sz w:val="24"/>
          <w:szCs w:val="24"/>
          <w:u w:val="single"/>
          <w:lang w:eastAsia="zh-CN"/>
        </w:rPr>
        <w:t>)</w:t>
      </w:r>
      <w:r w:rsidRPr="007B6D0E">
        <w:rPr>
          <w:rFonts w:ascii="宋体" w:hAnsi="宋体" w:cs="宋体" w:hint="eastAsia"/>
          <w:color w:val="000000"/>
          <w:sz w:val="24"/>
          <w:szCs w:val="24"/>
          <w:lang w:eastAsia="zh-CN"/>
        </w:rPr>
        <w:t>过程中，存在以下影响安全性能的问题，请于</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lang w:eastAsia="zh-CN"/>
        </w:rPr>
        <w:t>年</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lang w:eastAsia="zh-CN"/>
        </w:rPr>
        <w:t>月</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lang w:eastAsia="zh-CN"/>
        </w:rPr>
        <w:t>日前将处理结果报送监督检验机构：</w:t>
      </w:r>
    </w:p>
    <w:p w:rsidR="001E7D34" w:rsidRPr="007B6D0E" w:rsidRDefault="001E7D34">
      <w:pPr>
        <w:adjustRightInd w:val="0"/>
        <w:snapToGrid w:val="0"/>
        <w:spacing w:after="0" w:line="401" w:lineRule="exact"/>
        <w:ind w:firstLineChars="200" w:firstLine="480"/>
        <w:rPr>
          <w:rFonts w:ascii="宋体" w:hAnsi="宋体" w:cs="宋体"/>
          <w:color w:val="000000"/>
          <w:sz w:val="24"/>
          <w:lang w:eastAsia="zh-CN"/>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1E7D34">
        <w:trPr>
          <w:trHeight w:val="3882"/>
          <w:jc w:val="center"/>
        </w:trPr>
        <w:tc>
          <w:tcPr>
            <w:tcW w:w="9072" w:type="dxa"/>
            <w:tcBorders>
              <w:bottom w:val="single" w:sz="8" w:space="0" w:color="auto"/>
            </w:tcBorders>
          </w:tcPr>
          <w:p w:rsidR="001E7D34" w:rsidRPr="007B6D0E" w:rsidRDefault="005318C7">
            <w:pPr>
              <w:spacing w:after="0" w:line="401" w:lineRule="exact"/>
              <w:ind w:firstLineChars="200" w:firstLine="480"/>
              <w:rPr>
                <w:rFonts w:ascii="宋体" w:hAnsi="宋体" w:cs="宋体"/>
                <w:color w:val="000000"/>
                <w:sz w:val="24"/>
                <w:lang w:eastAsia="zh-CN"/>
              </w:rPr>
            </w:pPr>
            <w:r w:rsidRPr="007B6D0E">
              <w:rPr>
                <w:rFonts w:ascii="宋体" w:hAnsi="宋体" w:cs="宋体" w:hint="eastAsia"/>
                <w:color w:val="000000"/>
                <w:sz w:val="24"/>
                <w:lang w:eastAsia="zh-CN"/>
              </w:rPr>
              <w:t>问题和意见：</w:t>
            </w:r>
          </w:p>
          <w:p w:rsidR="001E7D34" w:rsidRPr="007B6D0E" w:rsidRDefault="001E7D34">
            <w:pPr>
              <w:spacing w:after="0" w:line="401" w:lineRule="exact"/>
              <w:ind w:firstLineChars="200" w:firstLine="480"/>
              <w:rPr>
                <w:rFonts w:ascii="宋体" w:hAnsi="宋体" w:cs="宋体"/>
                <w:color w:val="000000"/>
                <w:sz w:val="24"/>
                <w:lang w:eastAsia="zh-CN"/>
              </w:rPr>
            </w:pPr>
          </w:p>
          <w:p w:rsidR="001E7D34" w:rsidRPr="007B6D0E" w:rsidRDefault="001E7D34">
            <w:pPr>
              <w:spacing w:after="0" w:line="401" w:lineRule="exact"/>
              <w:ind w:firstLineChars="200" w:firstLine="480"/>
              <w:rPr>
                <w:rFonts w:ascii="宋体" w:hAnsi="宋体" w:cs="宋体"/>
                <w:color w:val="000000"/>
                <w:sz w:val="24"/>
                <w:lang w:eastAsia="zh-CN"/>
              </w:rPr>
            </w:pPr>
          </w:p>
          <w:p w:rsidR="001E7D34" w:rsidRPr="007B6D0E" w:rsidRDefault="001E7D34">
            <w:pPr>
              <w:spacing w:after="0" w:line="401" w:lineRule="exact"/>
              <w:ind w:firstLineChars="200" w:firstLine="480"/>
              <w:rPr>
                <w:rFonts w:ascii="宋体" w:hAnsi="宋体" w:cs="宋体"/>
                <w:color w:val="000000"/>
                <w:sz w:val="24"/>
                <w:lang w:eastAsia="zh-CN"/>
              </w:rPr>
            </w:pPr>
          </w:p>
          <w:p w:rsidR="001E7D34" w:rsidRPr="007B6D0E" w:rsidRDefault="001E7D34">
            <w:pPr>
              <w:spacing w:after="0" w:line="401" w:lineRule="exact"/>
              <w:ind w:firstLineChars="200" w:firstLine="480"/>
              <w:rPr>
                <w:rFonts w:ascii="宋体" w:hAnsi="宋体" w:cs="宋体"/>
                <w:color w:val="000000"/>
                <w:sz w:val="24"/>
                <w:lang w:eastAsia="zh-CN"/>
              </w:rPr>
            </w:pPr>
          </w:p>
          <w:p w:rsidR="001E7D34" w:rsidRPr="007B6D0E" w:rsidRDefault="001E7D34">
            <w:pPr>
              <w:spacing w:after="0" w:line="401" w:lineRule="exact"/>
              <w:ind w:firstLineChars="200" w:firstLine="480"/>
              <w:rPr>
                <w:rFonts w:ascii="宋体" w:hAnsi="宋体" w:cs="宋体"/>
                <w:color w:val="000000"/>
                <w:sz w:val="24"/>
                <w:lang w:eastAsia="zh-CN"/>
              </w:rPr>
            </w:pPr>
          </w:p>
          <w:p w:rsidR="001E7D34" w:rsidRPr="007B6D0E" w:rsidRDefault="005318C7">
            <w:pPr>
              <w:spacing w:after="0" w:line="401" w:lineRule="exact"/>
              <w:ind w:firstLineChars="200" w:firstLine="480"/>
              <w:rPr>
                <w:rFonts w:ascii="宋体" w:hAnsi="宋体" w:cs="宋体"/>
                <w:color w:val="000000"/>
                <w:sz w:val="24"/>
                <w:lang w:eastAsia="zh-CN"/>
              </w:rPr>
            </w:pPr>
            <w:r w:rsidRPr="007B6D0E">
              <w:rPr>
                <w:rFonts w:ascii="宋体" w:hAnsi="宋体" w:cs="宋体"/>
                <w:color w:val="000000"/>
                <w:sz w:val="24"/>
                <w:lang w:eastAsia="zh-CN"/>
              </w:rPr>
              <w:t xml:space="preserve">                                 监督检验人员：          日期：</w:t>
            </w:r>
          </w:p>
          <w:p w:rsidR="001E7D34" w:rsidRPr="007B6D0E" w:rsidRDefault="001E7D34">
            <w:pPr>
              <w:spacing w:after="0" w:line="401" w:lineRule="exact"/>
              <w:ind w:firstLineChars="200" w:firstLine="480"/>
              <w:rPr>
                <w:rFonts w:ascii="宋体" w:hAnsi="宋体" w:cs="宋体"/>
                <w:color w:val="000000"/>
                <w:sz w:val="24"/>
                <w:lang w:eastAsia="zh-CN"/>
              </w:rPr>
            </w:pPr>
          </w:p>
          <w:p w:rsidR="001E7D34" w:rsidRPr="007B6D0E" w:rsidRDefault="005318C7">
            <w:pPr>
              <w:spacing w:after="0" w:line="401" w:lineRule="exact"/>
              <w:ind w:firstLineChars="200" w:firstLine="480"/>
              <w:rPr>
                <w:rFonts w:ascii="宋体" w:hAnsi="宋体" w:cs="宋体"/>
                <w:color w:val="000000"/>
                <w:lang w:eastAsia="zh-CN"/>
              </w:rPr>
            </w:pPr>
            <w:r w:rsidRPr="007B6D0E">
              <w:rPr>
                <w:rFonts w:ascii="宋体" w:hAnsi="宋体" w:cs="宋体"/>
                <w:color w:val="000000"/>
                <w:sz w:val="24"/>
                <w:lang w:eastAsia="zh-CN"/>
              </w:rPr>
              <w:t xml:space="preserve">                                 受检单位接收人：          日期：</w:t>
            </w:r>
          </w:p>
        </w:tc>
      </w:tr>
      <w:tr w:rsidR="001E7D34">
        <w:trPr>
          <w:trHeight w:val="2728"/>
          <w:jc w:val="center"/>
        </w:trPr>
        <w:tc>
          <w:tcPr>
            <w:tcW w:w="9072" w:type="dxa"/>
            <w:tcBorders>
              <w:top w:val="single" w:sz="8" w:space="0" w:color="auto"/>
            </w:tcBorders>
          </w:tcPr>
          <w:p w:rsidR="001E7D34" w:rsidRPr="007B6D0E" w:rsidRDefault="005318C7">
            <w:pPr>
              <w:spacing w:after="0" w:line="401" w:lineRule="exact"/>
              <w:ind w:firstLineChars="200" w:firstLine="480"/>
              <w:rPr>
                <w:rFonts w:ascii="宋体" w:hAnsi="宋体" w:cs="宋体"/>
                <w:color w:val="000000"/>
                <w:sz w:val="24"/>
                <w:lang w:eastAsia="zh-CN"/>
              </w:rPr>
            </w:pPr>
            <w:r w:rsidRPr="007B6D0E">
              <w:rPr>
                <w:rFonts w:ascii="宋体" w:hAnsi="宋体" w:cs="宋体" w:hint="eastAsia"/>
                <w:color w:val="000000"/>
                <w:sz w:val="24"/>
                <w:lang w:eastAsia="zh-CN"/>
              </w:rPr>
              <w:t>处理结果：</w:t>
            </w:r>
          </w:p>
          <w:p w:rsidR="001E7D34" w:rsidRPr="007B6D0E" w:rsidRDefault="001E7D34">
            <w:pPr>
              <w:spacing w:after="0" w:line="401" w:lineRule="exact"/>
              <w:ind w:firstLineChars="200" w:firstLine="440"/>
              <w:rPr>
                <w:rFonts w:ascii="宋体" w:hAnsi="宋体" w:cs="宋体"/>
                <w:color w:val="000000"/>
                <w:lang w:eastAsia="zh-CN"/>
              </w:rPr>
            </w:pPr>
          </w:p>
          <w:p w:rsidR="001E7D34" w:rsidRPr="007B6D0E" w:rsidRDefault="001E7D34">
            <w:pPr>
              <w:spacing w:after="0" w:line="401" w:lineRule="exact"/>
              <w:ind w:firstLineChars="200" w:firstLine="480"/>
              <w:rPr>
                <w:rFonts w:ascii="宋体" w:hAnsi="宋体" w:cs="宋体"/>
                <w:color w:val="000000"/>
                <w:sz w:val="24"/>
                <w:lang w:eastAsia="zh-CN"/>
              </w:rPr>
            </w:pPr>
          </w:p>
          <w:p w:rsidR="001E7D34" w:rsidRPr="007B6D0E" w:rsidRDefault="001E7D34">
            <w:pPr>
              <w:spacing w:after="0" w:line="401" w:lineRule="exact"/>
              <w:ind w:firstLineChars="200" w:firstLine="480"/>
              <w:rPr>
                <w:rFonts w:ascii="宋体" w:hAnsi="宋体" w:cs="宋体"/>
                <w:color w:val="000000"/>
                <w:sz w:val="24"/>
                <w:lang w:eastAsia="zh-CN"/>
              </w:rPr>
            </w:pPr>
          </w:p>
          <w:p w:rsidR="001E7D34" w:rsidRPr="007B6D0E" w:rsidRDefault="001E7D34">
            <w:pPr>
              <w:spacing w:after="0" w:line="401" w:lineRule="exact"/>
              <w:ind w:firstLineChars="200" w:firstLine="480"/>
              <w:rPr>
                <w:rFonts w:ascii="宋体" w:hAnsi="宋体" w:cs="宋体"/>
                <w:color w:val="000000"/>
                <w:sz w:val="24"/>
                <w:lang w:eastAsia="zh-CN"/>
              </w:rPr>
            </w:pPr>
          </w:p>
          <w:p w:rsidR="001E7D34" w:rsidRPr="007B6D0E" w:rsidRDefault="001E7D34">
            <w:pPr>
              <w:spacing w:after="0" w:line="401" w:lineRule="exact"/>
              <w:ind w:firstLineChars="200" w:firstLine="440"/>
              <w:rPr>
                <w:rFonts w:ascii="宋体" w:hAnsi="宋体" w:cs="宋体"/>
                <w:color w:val="000000"/>
                <w:lang w:eastAsia="zh-CN"/>
              </w:rPr>
            </w:pPr>
          </w:p>
          <w:p w:rsidR="001E7D34" w:rsidRPr="007B6D0E" w:rsidRDefault="005318C7">
            <w:pPr>
              <w:spacing w:after="0" w:line="401" w:lineRule="exact"/>
              <w:ind w:firstLineChars="200" w:firstLine="480"/>
              <w:rPr>
                <w:rFonts w:ascii="宋体" w:hAnsi="宋体" w:cs="宋体"/>
                <w:color w:val="000000"/>
                <w:szCs w:val="21"/>
                <w:lang w:eastAsia="zh-CN"/>
              </w:rPr>
            </w:pPr>
            <w:r w:rsidRPr="007B6D0E">
              <w:rPr>
                <w:rFonts w:ascii="宋体" w:hAnsi="宋体" w:cs="宋体" w:hint="eastAsia"/>
                <w:color w:val="000000"/>
                <w:sz w:val="24"/>
                <w:lang w:eastAsia="zh-CN"/>
              </w:rPr>
              <w:t>受检单位主管负责人：</w:t>
            </w:r>
            <w:r w:rsidRPr="007B6D0E">
              <w:rPr>
                <w:rFonts w:ascii="宋体" w:hAnsi="宋体" w:cs="宋体"/>
                <w:color w:val="000000"/>
                <w:sz w:val="24"/>
                <w:lang w:eastAsia="zh-CN"/>
              </w:rPr>
              <w:t xml:space="preserve">                日期：       </w:t>
            </w:r>
            <w:r w:rsidRPr="007B6D0E">
              <w:rPr>
                <w:rFonts w:ascii="宋体" w:hAnsi="宋体" w:cs="宋体"/>
                <w:color w:val="000000"/>
                <w:spacing w:val="-20"/>
                <w:sz w:val="24"/>
                <w:lang w:eastAsia="zh-CN"/>
              </w:rPr>
              <w:t xml:space="preserve"> </w:t>
            </w:r>
            <w:r w:rsidRPr="007B6D0E">
              <w:rPr>
                <w:rFonts w:ascii="宋体" w:hAnsi="宋体" w:cs="宋体"/>
                <w:color w:val="000000"/>
                <w:spacing w:val="-20"/>
                <w:sz w:val="21"/>
                <w:szCs w:val="21"/>
                <w:lang w:eastAsia="zh-CN"/>
              </w:rPr>
              <w:t xml:space="preserve"> </w:t>
            </w:r>
            <w:r w:rsidRPr="007B6D0E">
              <w:rPr>
                <w:rFonts w:ascii="宋体" w:hAnsi="宋体" w:cs="宋体"/>
                <w:color w:val="000000"/>
                <w:sz w:val="21"/>
                <w:szCs w:val="21"/>
                <w:lang w:eastAsia="zh-CN"/>
              </w:rPr>
              <w:t>(受检单位公章)</w:t>
            </w:r>
          </w:p>
          <w:p w:rsidR="001E7D34" w:rsidRPr="007B6D0E" w:rsidRDefault="001E7D34">
            <w:pPr>
              <w:spacing w:after="0" w:line="401" w:lineRule="exact"/>
              <w:ind w:firstLineChars="200" w:firstLine="480"/>
              <w:rPr>
                <w:rFonts w:ascii="宋体" w:hAnsi="宋体" w:cs="宋体"/>
                <w:color w:val="000000"/>
                <w:sz w:val="24"/>
                <w:lang w:eastAsia="zh-CN"/>
              </w:rPr>
            </w:pPr>
          </w:p>
          <w:p w:rsidR="001E7D34" w:rsidRPr="007B6D0E" w:rsidRDefault="005318C7">
            <w:pPr>
              <w:spacing w:after="0" w:line="401" w:lineRule="exact"/>
              <w:ind w:firstLineChars="200" w:firstLine="480"/>
              <w:rPr>
                <w:rFonts w:ascii="宋体" w:hAnsi="宋体" w:cs="宋体"/>
                <w:color w:val="000000"/>
                <w:sz w:val="24"/>
              </w:rPr>
            </w:pPr>
            <w:r w:rsidRPr="007B6D0E">
              <w:rPr>
                <w:rFonts w:ascii="宋体" w:hAnsi="宋体" w:cs="宋体"/>
                <w:color w:val="000000"/>
                <w:sz w:val="24"/>
                <w:lang w:eastAsia="zh-CN"/>
              </w:rPr>
              <w:t xml:space="preserve">                                                   </w:t>
            </w:r>
            <w:r w:rsidRPr="007B6D0E">
              <w:rPr>
                <w:rFonts w:ascii="宋体" w:hAnsi="宋体" w:cs="宋体" w:hint="eastAsia"/>
                <w:color w:val="000000"/>
                <w:sz w:val="24"/>
              </w:rPr>
              <w:t>年</w:t>
            </w:r>
            <w:r w:rsidRPr="007B6D0E">
              <w:rPr>
                <w:rFonts w:ascii="宋体" w:hAnsi="宋体" w:cs="宋体"/>
                <w:color w:val="000000"/>
                <w:sz w:val="24"/>
              </w:rPr>
              <w:t xml:space="preserve">   </w:t>
            </w:r>
            <w:r w:rsidRPr="007B6D0E">
              <w:rPr>
                <w:rFonts w:ascii="宋体" w:hAnsi="宋体" w:cs="宋体" w:hint="eastAsia"/>
                <w:color w:val="000000"/>
                <w:sz w:val="24"/>
              </w:rPr>
              <w:t>月</w:t>
            </w:r>
            <w:r w:rsidRPr="007B6D0E">
              <w:rPr>
                <w:rFonts w:ascii="宋体" w:hAnsi="宋体" w:cs="宋体"/>
                <w:color w:val="000000"/>
                <w:sz w:val="24"/>
              </w:rPr>
              <w:t xml:space="preserve">   </w:t>
            </w:r>
            <w:r w:rsidRPr="007B6D0E">
              <w:rPr>
                <w:rFonts w:ascii="宋体" w:hAnsi="宋体" w:cs="宋体" w:hint="eastAsia"/>
                <w:color w:val="000000"/>
                <w:sz w:val="24"/>
              </w:rPr>
              <w:t>日</w:t>
            </w:r>
          </w:p>
        </w:tc>
      </w:tr>
    </w:tbl>
    <w:p w:rsidR="001E7D34" w:rsidRPr="007B6D0E" w:rsidRDefault="005318C7">
      <w:pPr>
        <w:pStyle w:val="afc"/>
        <w:spacing w:after="0" w:line="300" w:lineRule="exact"/>
        <w:ind w:firstLine="436"/>
        <w:rPr>
          <w:rFonts w:ascii="宋体" w:eastAsia="宋体" w:hAnsi="宋体" w:cs="宋体"/>
          <w:color w:val="000000"/>
          <w:sz w:val="21"/>
          <w:szCs w:val="21"/>
          <w:lang w:eastAsia="zh-CN"/>
        </w:rPr>
      </w:pPr>
      <w:r w:rsidRPr="007B6D0E">
        <w:rPr>
          <w:rFonts w:ascii="宋体" w:eastAsia="宋体" w:hAnsi="宋体" w:cs="宋体" w:hint="eastAsia"/>
          <w:color w:val="000000"/>
          <w:sz w:val="21"/>
          <w:szCs w:val="21"/>
          <w:lang w:eastAsia="zh-CN"/>
        </w:rPr>
        <w:t>注：本联络单一式三份，一份监督检验机构存档，两份送受检单位，其中一份受检单位应当在要求的日期内返回监督检验机构。</w:t>
      </w:r>
    </w:p>
    <w:p w:rsidR="001E7D34" w:rsidRPr="007B6D0E" w:rsidRDefault="005318C7">
      <w:pPr>
        <w:pStyle w:val="aff7"/>
        <w:spacing w:after="0" w:line="401" w:lineRule="exact"/>
        <w:rPr>
          <w:rFonts w:hAnsi="黑体" w:cs="黑体"/>
          <w:color w:val="000000"/>
          <w:lang w:eastAsia="zh-CN"/>
        </w:rPr>
      </w:pPr>
      <w:r w:rsidRPr="007B6D0E">
        <w:rPr>
          <w:rFonts w:hAnsi="黑体" w:cs="黑体" w:hint="eastAsia"/>
          <w:color w:val="000000"/>
          <w:lang w:val="eu-ES" w:eastAsia="zh-CN"/>
        </w:rPr>
        <w:lastRenderedPageBreak/>
        <w:t>附件</w:t>
      </w:r>
      <w:r w:rsidRPr="007B6D0E">
        <w:rPr>
          <w:rFonts w:hAnsi="黑体" w:cs="黑体"/>
          <w:color w:val="000000"/>
          <w:lang w:eastAsia="zh-CN"/>
        </w:rPr>
        <w:t>M</w:t>
      </w:r>
    </w:p>
    <w:p w:rsidR="001E7D34" w:rsidRPr="007B6D0E" w:rsidRDefault="005318C7">
      <w:pPr>
        <w:pStyle w:val="aff1"/>
        <w:ind w:firstLineChars="800" w:firstLine="2624"/>
        <w:jc w:val="both"/>
        <w:rPr>
          <w:rFonts w:ascii="宋体" w:eastAsia="宋体" w:hAnsi="宋体" w:cs="宋体"/>
          <w:color w:val="000000"/>
          <w:lang w:eastAsia="zh-CN"/>
        </w:rPr>
      </w:pPr>
      <w:bookmarkStart w:id="68" w:name="_Toc406405556"/>
      <w:bookmarkStart w:id="69" w:name="_Toc449014828"/>
      <w:r w:rsidRPr="007B6D0E">
        <w:rPr>
          <w:rFonts w:hAnsi="黑体" w:cs="黑体" w:hint="eastAsia"/>
          <w:color w:val="000000"/>
          <w:lang w:eastAsia="zh-CN"/>
        </w:rPr>
        <w:t>特种设备监督检验意见通知书</w:t>
      </w:r>
      <w:bookmarkEnd w:id="68"/>
      <w:bookmarkEnd w:id="69"/>
    </w:p>
    <w:p w:rsidR="001E7D34" w:rsidRPr="007B6D0E" w:rsidRDefault="005318C7">
      <w:pPr>
        <w:pStyle w:val="afc"/>
        <w:spacing w:line="401" w:lineRule="exact"/>
        <w:ind w:rightChars="1000" w:right="2200" w:firstLineChars="0" w:firstLine="0"/>
        <w:jc w:val="right"/>
        <w:rPr>
          <w:rFonts w:ascii="宋体" w:eastAsia="宋体" w:hAnsi="宋体" w:cs="宋体"/>
          <w:color w:val="000000"/>
          <w:lang w:eastAsia="zh-CN"/>
        </w:rPr>
      </w:pPr>
      <w:r w:rsidRPr="007B6D0E">
        <w:rPr>
          <w:rFonts w:ascii="宋体" w:eastAsia="宋体" w:hAnsi="宋体" w:cs="宋体"/>
          <w:color w:val="000000"/>
          <w:lang w:eastAsia="zh-CN"/>
        </w:rPr>
        <w:t>编号：</w:t>
      </w:r>
    </w:p>
    <w:p w:rsidR="001E7D34" w:rsidRPr="007B6D0E" w:rsidRDefault="005318C7">
      <w:pPr>
        <w:spacing w:after="0" w:line="401" w:lineRule="exact"/>
        <w:ind w:firstLineChars="200" w:firstLine="480"/>
        <w:rPr>
          <w:rFonts w:ascii="宋体" w:hAnsi="宋体" w:cs="宋体"/>
          <w:color w:val="000000"/>
          <w:sz w:val="24"/>
          <w:szCs w:val="24"/>
          <w:lang w:eastAsia="zh-CN"/>
        </w:rPr>
      </w:pPr>
      <w:r w:rsidRPr="007B6D0E">
        <w:rPr>
          <w:rFonts w:ascii="宋体" w:hAnsi="宋体" w:cs="宋体"/>
          <w:color w:val="000000"/>
          <w:sz w:val="24"/>
          <w:szCs w:val="24"/>
          <w:u w:val="single"/>
          <w:lang w:eastAsia="zh-CN"/>
        </w:rPr>
        <w:t xml:space="preserve">            (受检单位名称)                </w:t>
      </w:r>
      <w:r w:rsidRPr="007B6D0E">
        <w:rPr>
          <w:rFonts w:ascii="宋体" w:hAnsi="宋体" w:cs="宋体" w:hint="eastAsia"/>
          <w:color w:val="000000"/>
          <w:sz w:val="24"/>
          <w:szCs w:val="24"/>
          <w:lang w:eastAsia="zh-CN"/>
        </w:rPr>
        <w:t>：</w:t>
      </w:r>
    </w:p>
    <w:p w:rsidR="001E7D34" w:rsidRPr="007B6D0E" w:rsidRDefault="005318C7">
      <w:pPr>
        <w:spacing w:after="0" w:line="401" w:lineRule="exact"/>
        <w:ind w:firstLineChars="200" w:firstLine="480"/>
        <w:rPr>
          <w:rFonts w:ascii="宋体" w:hAnsi="宋体" w:cs="宋体"/>
          <w:color w:val="000000"/>
          <w:sz w:val="24"/>
          <w:szCs w:val="24"/>
          <w:lang w:eastAsia="zh-CN"/>
        </w:rPr>
      </w:pPr>
      <w:r w:rsidRPr="007B6D0E">
        <w:rPr>
          <w:rFonts w:ascii="宋体" w:hAnsi="宋体" w:cs="宋体" w:hint="eastAsia"/>
          <w:color w:val="000000"/>
          <w:sz w:val="24"/>
          <w:szCs w:val="24"/>
          <w:lang w:eastAsia="zh-CN"/>
        </w:rPr>
        <w:t>经监督检验，发现你单位在</w:t>
      </w:r>
      <w:r w:rsidRPr="007B6D0E">
        <w:rPr>
          <w:rFonts w:ascii="宋体" w:hAnsi="宋体" w:cs="宋体"/>
          <w:color w:val="000000"/>
          <w:sz w:val="24"/>
          <w:szCs w:val="24"/>
          <w:u w:val="single"/>
          <w:lang w:eastAsia="zh-CN"/>
        </w:rPr>
        <w:t>(</w:t>
      </w:r>
      <w:r w:rsidRPr="007B6D0E">
        <w:rPr>
          <w:rFonts w:ascii="宋体" w:hAnsi="宋体" w:cs="宋体" w:hint="eastAsia"/>
          <w:color w:val="000000"/>
          <w:sz w:val="24"/>
          <w:szCs w:val="24"/>
          <w:u w:val="single"/>
          <w:lang w:eastAsia="zh-CN"/>
        </w:rPr>
        <w:t>填写产品名称、编号</w:t>
      </w:r>
      <w:r w:rsidRPr="007B6D0E">
        <w:rPr>
          <w:rFonts w:ascii="宋体" w:hAnsi="宋体" w:cs="宋体"/>
          <w:color w:val="000000"/>
          <w:sz w:val="24"/>
          <w:szCs w:val="24"/>
          <w:u w:val="single"/>
          <w:lang w:eastAsia="zh-CN"/>
        </w:rPr>
        <w:t>)</w:t>
      </w:r>
      <w:r w:rsidRPr="007B6D0E">
        <w:rPr>
          <w:rFonts w:ascii="宋体" w:hAnsi="宋体" w:cs="宋体" w:hint="eastAsia"/>
          <w:color w:val="000000"/>
          <w:sz w:val="24"/>
          <w:szCs w:val="24"/>
          <w:lang w:eastAsia="zh-CN"/>
        </w:rPr>
        <w:t>的</w:t>
      </w:r>
      <w:r w:rsidRPr="007B6D0E">
        <w:rPr>
          <w:rFonts w:ascii="宋体" w:hAnsi="宋体" w:cs="宋体"/>
          <w:color w:val="000000"/>
          <w:sz w:val="24"/>
          <w:szCs w:val="24"/>
          <w:u w:val="single"/>
          <w:lang w:eastAsia="zh-CN"/>
        </w:rPr>
        <w:t>(</w:t>
      </w:r>
      <w:r w:rsidRPr="007B6D0E">
        <w:rPr>
          <w:rFonts w:ascii="宋体" w:hAnsi="宋体" w:cs="宋体" w:hint="eastAsia"/>
          <w:color w:val="000000"/>
          <w:sz w:val="24"/>
          <w:szCs w:val="24"/>
          <w:u w:val="single"/>
          <w:lang w:eastAsia="zh-CN"/>
        </w:rPr>
        <w:t>制造、改造、重大修理</w:t>
      </w:r>
      <w:r w:rsidRPr="007B6D0E">
        <w:rPr>
          <w:rFonts w:ascii="宋体" w:hAnsi="宋体" w:cs="宋体"/>
          <w:color w:val="000000"/>
          <w:sz w:val="24"/>
          <w:szCs w:val="24"/>
          <w:u w:val="single"/>
          <w:lang w:eastAsia="zh-CN"/>
        </w:rPr>
        <w:t>)</w:t>
      </w:r>
      <w:r w:rsidRPr="007B6D0E">
        <w:rPr>
          <w:rFonts w:ascii="宋体" w:hAnsi="宋体" w:cs="宋体" w:hint="eastAsia"/>
          <w:color w:val="000000"/>
          <w:sz w:val="24"/>
          <w:szCs w:val="24"/>
          <w:lang w:eastAsia="zh-CN"/>
        </w:rPr>
        <w:t>过程中，存在以下影响安全性能的问题，请于</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lang w:eastAsia="zh-CN"/>
        </w:rPr>
        <w:t>年</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lang w:eastAsia="zh-CN"/>
        </w:rPr>
        <w:t>月</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lang w:eastAsia="zh-CN"/>
        </w:rPr>
        <w:t>日前将处理结果报送监督检验机构：</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1E7D34">
        <w:trPr>
          <w:trHeight w:val="454"/>
          <w:jc w:val="center"/>
        </w:trPr>
        <w:tc>
          <w:tcPr>
            <w:tcW w:w="9072" w:type="dxa"/>
            <w:tcBorders>
              <w:bottom w:val="single" w:sz="8" w:space="0" w:color="auto"/>
            </w:tcBorders>
          </w:tcPr>
          <w:p w:rsidR="001E7D34" w:rsidRPr="007B6D0E" w:rsidRDefault="005318C7">
            <w:pPr>
              <w:spacing w:before="120" w:line="401" w:lineRule="exact"/>
              <w:rPr>
                <w:rFonts w:ascii="宋体" w:hAnsi="宋体" w:cs="宋体"/>
                <w:color w:val="000000"/>
                <w:sz w:val="24"/>
                <w:lang w:eastAsia="zh-CN"/>
              </w:rPr>
            </w:pPr>
            <w:r w:rsidRPr="007B6D0E">
              <w:rPr>
                <w:rFonts w:ascii="宋体" w:hAnsi="宋体" w:cs="宋体" w:hint="eastAsia"/>
                <w:color w:val="000000"/>
                <w:sz w:val="24"/>
                <w:lang w:eastAsia="zh-CN"/>
              </w:rPr>
              <w:t>问题和意见：</w:t>
            </w:r>
          </w:p>
          <w:p w:rsidR="001E7D34" w:rsidRDefault="001E7D34">
            <w:pPr>
              <w:pStyle w:val="a2"/>
              <w:spacing w:before="120" w:line="401" w:lineRule="exact"/>
              <w:ind w:firstLine="220"/>
              <w:rPr>
                <w:lang w:eastAsia="zh-CN"/>
              </w:rPr>
            </w:pPr>
          </w:p>
          <w:p w:rsidR="001E7D34" w:rsidRDefault="001E7D34">
            <w:pPr>
              <w:pStyle w:val="a2"/>
              <w:spacing w:before="120" w:line="401" w:lineRule="exact"/>
              <w:ind w:firstLine="220"/>
              <w:rPr>
                <w:lang w:eastAsia="zh-CN"/>
              </w:rPr>
            </w:pPr>
          </w:p>
          <w:p w:rsidR="001E7D34" w:rsidRPr="007B6D0E" w:rsidRDefault="001E7D34" w:rsidP="007B6D0E">
            <w:pPr>
              <w:pStyle w:val="a2"/>
              <w:spacing w:before="120" w:line="401" w:lineRule="exact"/>
              <w:ind w:firstLine="240"/>
              <w:rPr>
                <w:rFonts w:ascii="宋体" w:hAnsi="宋体" w:cs="宋体"/>
                <w:color w:val="000000"/>
                <w:sz w:val="24"/>
                <w:lang w:eastAsia="zh-CN"/>
              </w:rPr>
            </w:pPr>
          </w:p>
          <w:p w:rsidR="001E7D34" w:rsidRPr="007B6D0E" w:rsidRDefault="001E7D34">
            <w:pPr>
              <w:spacing w:line="401" w:lineRule="exact"/>
              <w:rPr>
                <w:rFonts w:ascii="宋体" w:hAnsi="宋体" w:cs="宋体"/>
                <w:color w:val="000000"/>
                <w:sz w:val="24"/>
                <w:lang w:eastAsia="zh-CN"/>
              </w:rPr>
            </w:pPr>
          </w:p>
          <w:p w:rsidR="001E7D34" w:rsidRPr="007B6D0E" w:rsidRDefault="005318C7">
            <w:pPr>
              <w:spacing w:after="0" w:line="401" w:lineRule="exact"/>
              <w:ind w:firstLineChars="700" w:firstLine="1680"/>
              <w:rPr>
                <w:rFonts w:ascii="宋体" w:hAnsi="宋体" w:cs="宋体"/>
                <w:color w:val="000000"/>
                <w:sz w:val="24"/>
                <w:lang w:eastAsia="zh-CN"/>
              </w:rPr>
            </w:pPr>
            <w:r w:rsidRPr="007B6D0E">
              <w:rPr>
                <w:rFonts w:ascii="宋体" w:hAnsi="宋体" w:cs="宋体" w:hint="eastAsia"/>
                <w:color w:val="000000"/>
                <w:sz w:val="24"/>
                <w:lang w:eastAsia="zh-CN"/>
              </w:rPr>
              <w:t>监督检验人员：</w:t>
            </w:r>
            <w:r w:rsidRPr="007B6D0E">
              <w:rPr>
                <w:rFonts w:ascii="宋体" w:hAnsi="宋体" w:cs="宋体"/>
                <w:color w:val="000000"/>
                <w:spacing w:val="-2"/>
                <w:sz w:val="24"/>
                <w:lang w:eastAsia="zh-CN"/>
              </w:rPr>
              <w:t xml:space="preserve">             </w:t>
            </w:r>
            <w:r w:rsidRPr="007B6D0E">
              <w:rPr>
                <w:rFonts w:ascii="宋体" w:hAnsi="宋体" w:cs="宋体" w:hint="eastAsia"/>
                <w:color w:val="000000"/>
                <w:sz w:val="24"/>
                <w:lang w:eastAsia="zh-CN"/>
              </w:rPr>
              <w:t>日期：</w:t>
            </w:r>
            <w:r w:rsidRPr="007B6D0E">
              <w:rPr>
                <w:rFonts w:ascii="宋体" w:hAnsi="宋体" w:cs="宋体"/>
                <w:color w:val="000000"/>
                <w:sz w:val="24"/>
                <w:lang w:eastAsia="zh-CN"/>
              </w:rPr>
              <w:t xml:space="preserve"> </w:t>
            </w:r>
          </w:p>
          <w:p w:rsidR="001E7D34" w:rsidRPr="007B6D0E" w:rsidRDefault="005318C7">
            <w:pPr>
              <w:spacing w:after="0" w:line="401" w:lineRule="exact"/>
              <w:ind w:firstLineChars="200" w:firstLine="480"/>
              <w:rPr>
                <w:rFonts w:ascii="宋体" w:hAnsi="宋体" w:cs="宋体"/>
                <w:color w:val="000000"/>
                <w:szCs w:val="21"/>
                <w:lang w:eastAsia="zh-CN"/>
              </w:rPr>
            </w:pPr>
            <w:r w:rsidRPr="007B6D0E">
              <w:rPr>
                <w:rFonts w:ascii="宋体" w:hAnsi="宋体" w:cs="宋体" w:hint="eastAsia"/>
                <w:color w:val="000000"/>
                <w:sz w:val="24"/>
                <w:lang w:eastAsia="zh-CN"/>
              </w:rPr>
              <w:t>监督检验机构技术负责人：</w:t>
            </w:r>
            <w:r w:rsidRPr="007B6D0E">
              <w:rPr>
                <w:rFonts w:ascii="宋体" w:hAnsi="宋体" w:cs="宋体"/>
                <w:color w:val="000000"/>
                <w:sz w:val="24"/>
                <w:lang w:eastAsia="zh-CN"/>
              </w:rPr>
              <w:t xml:space="preserve">             日期：       </w:t>
            </w:r>
            <w:r w:rsidRPr="007B6D0E">
              <w:rPr>
                <w:rFonts w:ascii="宋体" w:hAnsi="宋体" w:cs="宋体"/>
                <w:color w:val="000000"/>
                <w:sz w:val="21"/>
                <w:szCs w:val="21"/>
                <w:lang w:eastAsia="zh-CN"/>
              </w:rPr>
              <w:t>(监督检验机构检验专用章)</w:t>
            </w:r>
          </w:p>
          <w:p w:rsidR="001E7D34" w:rsidRPr="007B6D0E" w:rsidRDefault="005318C7">
            <w:pPr>
              <w:spacing w:after="0" w:line="401" w:lineRule="exact"/>
              <w:rPr>
                <w:rFonts w:ascii="宋体" w:hAnsi="宋体" w:cs="宋体"/>
                <w:color w:val="000000"/>
                <w:sz w:val="24"/>
                <w:lang w:eastAsia="zh-CN"/>
              </w:rPr>
            </w:pPr>
            <w:r w:rsidRPr="007B6D0E">
              <w:rPr>
                <w:rFonts w:ascii="宋体" w:hAnsi="宋体" w:cs="宋体"/>
                <w:color w:val="000000"/>
                <w:sz w:val="24"/>
                <w:lang w:eastAsia="zh-CN"/>
              </w:rPr>
              <w:t xml:space="preserve">                                                          年   月   日</w:t>
            </w:r>
          </w:p>
          <w:p w:rsidR="001E7D34" w:rsidRPr="007B6D0E" w:rsidRDefault="005318C7">
            <w:pPr>
              <w:spacing w:after="0" w:line="401" w:lineRule="exact"/>
              <w:ind w:firstLineChars="600" w:firstLine="1440"/>
              <w:rPr>
                <w:rFonts w:ascii="宋体" w:hAnsi="宋体" w:cs="宋体"/>
                <w:color w:val="000000"/>
                <w:sz w:val="24"/>
                <w:lang w:eastAsia="zh-CN"/>
              </w:rPr>
            </w:pPr>
            <w:r w:rsidRPr="007B6D0E">
              <w:rPr>
                <w:rFonts w:ascii="宋体" w:hAnsi="宋体" w:cs="宋体" w:hint="eastAsia"/>
                <w:color w:val="000000"/>
                <w:sz w:val="24"/>
                <w:lang w:eastAsia="zh-CN"/>
              </w:rPr>
              <w:t>受检单位接收人：</w:t>
            </w:r>
            <w:r w:rsidRPr="007B6D0E">
              <w:rPr>
                <w:rFonts w:ascii="宋体" w:hAnsi="宋体" w:cs="宋体"/>
                <w:color w:val="000000"/>
                <w:spacing w:val="-2"/>
                <w:sz w:val="24"/>
                <w:lang w:eastAsia="zh-CN"/>
              </w:rPr>
              <w:t xml:space="preserve">             </w:t>
            </w:r>
            <w:r w:rsidRPr="007B6D0E">
              <w:rPr>
                <w:rFonts w:ascii="宋体" w:hAnsi="宋体" w:cs="宋体" w:hint="eastAsia"/>
                <w:color w:val="000000"/>
                <w:sz w:val="24"/>
                <w:lang w:eastAsia="zh-CN"/>
              </w:rPr>
              <w:t>日期：</w:t>
            </w:r>
          </w:p>
          <w:p w:rsidR="001E7D34" w:rsidRPr="007B6D0E" w:rsidRDefault="001E7D34">
            <w:pPr>
              <w:spacing w:line="401" w:lineRule="exact"/>
              <w:ind w:firstLineChars="600" w:firstLine="1440"/>
              <w:rPr>
                <w:rFonts w:ascii="宋体" w:hAnsi="宋体" w:cs="宋体"/>
                <w:color w:val="000000"/>
                <w:sz w:val="24"/>
                <w:lang w:eastAsia="zh-CN"/>
              </w:rPr>
            </w:pPr>
          </w:p>
        </w:tc>
      </w:tr>
      <w:tr w:rsidR="001E7D34">
        <w:trPr>
          <w:trHeight w:val="2938"/>
          <w:jc w:val="center"/>
        </w:trPr>
        <w:tc>
          <w:tcPr>
            <w:tcW w:w="9072" w:type="dxa"/>
            <w:tcBorders>
              <w:top w:val="single" w:sz="8" w:space="0" w:color="auto"/>
            </w:tcBorders>
          </w:tcPr>
          <w:p w:rsidR="001E7D34" w:rsidRPr="007B6D0E" w:rsidRDefault="005318C7">
            <w:pPr>
              <w:spacing w:after="0" w:line="401" w:lineRule="exact"/>
              <w:rPr>
                <w:rFonts w:ascii="宋体" w:hAnsi="宋体" w:cs="宋体"/>
                <w:color w:val="000000"/>
                <w:sz w:val="24"/>
                <w:lang w:eastAsia="zh-CN"/>
              </w:rPr>
            </w:pPr>
            <w:r w:rsidRPr="007B6D0E">
              <w:rPr>
                <w:rFonts w:ascii="宋体" w:hAnsi="宋体" w:cs="宋体" w:hint="eastAsia"/>
                <w:color w:val="000000"/>
                <w:sz w:val="24"/>
                <w:lang w:eastAsia="zh-CN"/>
              </w:rPr>
              <w:t>处理结果：</w:t>
            </w:r>
          </w:p>
          <w:p w:rsidR="001E7D34" w:rsidRPr="007B6D0E" w:rsidRDefault="001E7D34">
            <w:pPr>
              <w:spacing w:after="0" w:line="401" w:lineRule="exact"/>
              <w:rPr>
                <w:rFonts w:ascii="宋体" w:hAnsi="宋体" w:cs="宋体"/>
                <w:color w:val="000000"/>
                <w:sz w:val="24"/>
                <w:lang w:eastAsia="zh-CN"/>
              </w:rPr>
            </w:pPr>
          </w:p>
          <w:p w:rsidR="001E7D34" w:rsidRPr="007B6D0E" w:rsidRDefault="001E7D34">
            <w:pPr>
              <w:spacing w:after="0" w:line="401" w:lineRule="exact"/>
              <w:rPr>
                <w:rFonts w:ascii="宋体" w:hAnsi="宋体" w:cs="宋体"/>
                <w:color w:val="000000"/>
                <w:sz w:val="24"/>
                <w:lang w:eastAsia="zh-CN"/>
              </w:rPr>
            </w:pPr>
          </w:p>
          <w:p w:rsidR="001E7D34" w:rsidRPr="007B6D0E" w:rsidRDefault="001E7D34">
            <w:pPr>
              <w:spacing w:after="0" w:line="401" w:lineRule="exact"/>
              <w:rPr>
                <w:rFonts w:ascii="宋体" w:hAnsi="宋体" w:cs="宋体"/>
                <w:color w:val="000000"/>
                <w:sz w:val="24"/>
                <w:lang w:eastAsia="zh-CN"/>
              </w:rPr>
            </w:pPr>
          </w:p>
          <w:p w:rsidR="001E7D34" w:rsidRPr="007B6D0E" w:rsidRDefault="001E7D34">
            <w:pPr>
              <w:spacing w:after="0" w:line="401" w:lineRule="exact"/>
              <w:rPr>
                <w:rFonts w:ascii="宋体" w:hAnsi="宋体" w:cs="宋体"/>
                <w:color w:val="000000"/>
                <w:sz w:val="24"/>
                <w:lang w:eastAsia="zh-CN"/>
              </w:rPr>
            </w:pPr>
          </w:p>
          <w:p w:rsidR="001E7D34" w:rsidRPr="007B6D0E" w:rsidRDefault="005318C7">
            <w:pPr>
              <w:spacing w:after="0" w:line="401" w:lineRule="exact"/>
              <w:rPr>
                <w:rFonts w:ascii="宋体" w:hAnsi="宋体" w:cs="宋体"/>
                <w:color w:val="000000"/>
                <w:lang w:eastAsia="zh-CN"/>
              </w:rPr>
            </w:pPr>
            <w:r w:rsidRPr="007B6D0E">
              <w:rPr>
                <w:rFonts w:ascii="宋体" w:hAnsi="宋体" w:cs="宋体" w:hint="eastAsia"/>
                <w:color w:val="000000"/>
                <w:sz w:val="24"/>
                <w:lang w:eastAsia="zh-CN"/>
              </w:rPr>
              <w:t>受检单位主管负责人：</w:t>
            </w:r>
            <w:r w:rsidRPr="007B6D0E">
              <w:rPr>
                <w:rFonts w:ascii="宋体" w:hAnsi="宋体" w:cs="宋体"/>
                <w:color w:val="000000"/>
                <w:spacing w:val="-2"/>
                <w:sz w:val="24"/>
                <w:lang w:eastAsia="zh-CN"/>
              </w:rPr>
              <w:t xml:space="preserve">                     </w:t>
            </w:r>
            <w:r w:rsidRPr="007B6D0E">
              <w:rPr>
                <w:rFonts w:ascii="宋体" w:hAnsi="宋体" w:cs="宋体" w:hint="eastAsia"/>
                <w:color w:val="000000"/>
                <w:sz w:val="24"/>
                <w:lang w:eastAsia="zh-CN"/>
              </w:rPr>
              <w:t>日期：</w:t>
            </w:r>
            <w:r w:rsidRPr="007B6D0E">
              <w:rPr>
                <w:rFonts w:ascii="宋体" w:hAnsi="宋体" w:cs="宋体"/>
                <w:color w:val="000000"/>
                <w:sz w:val="24"/>
                <w:lang w:eastAsia="zh-CN"/>
              </w:rPr>
              <w:t xml:space="preserve">         　　 </w:t>
            </w:r>
            <w:r w:rsidRPr="007B6D0E">
              <w:rPr>
                <w:rFonts w:ascii="宋体" w:hAnsi="宋体" w:cs="宋体"/>
                <w:color w:val="000000"/>
                <w:sz w:val="21"/>
                <w:szCs w:val="21"/>
                <w:lang w:eastAsia="zh-CN"/>
              </w:rPr>
              <w:t>(受检单位公章)</w:t>
            </w:r>
          </w:p>
          <w:p w:rsidR="001E7D34" w:rsidRPr="007B6D0E" w:rsidRDefault="005318C7">
            <w:pPr>
              <w:spacing w:after="0" w:line="401" w:lineRule="exact"/>
              <w:rPr>
                <w:rFonts w:ascii="宋体" w:hAnsi="宋体" w:cs="宋体"/>
                <w:color w:val="000000"/>
                <w:sz w:val="24"/>
              </w:rPr>
            </w:pPr>
            <w:r w:rsidRPr="007B6D0E">
              <w:rPr>
                <w:rFonts w:ascii="宋体" w:hAnsi="宋体" w:cs="宋体"/>
                <w:color w:val="000000"/>
                <w:sz w:val="24"/>
                <w:lang w:eastAsia="zh-CN"/>
              </w:rPr>
              <w:t xml:space="preserve">                                                            </w:t>
            </w:r>
            <w:r w:rsidRPr="007B6D0E">
              <w:rPr>
                <w:rFonts w:ascii="宋体" w:hAnsi="宋体" w:cs="宋体"/>
                <w:color w:val="000000"/>
                <w:spacing w:val="-20"/>
                <w:sz w:val="24"/>
                <w:lang w:eastAsia="zh-CN"/>
              </w:rPr>
              <w:t xml:space="preserve">  </w:t>
            </w:r>
            <w:r w:rsidRPr="007B6D0E">
              <w:rPr>
                <w:rFonts w:ascii="宋体" w:hAnsi="宋体" w:cs="宋体" w:hint="eastAsia"/>
                <w:color w:val="000000"/>
                <w:sz w:val="24"/>
              </w:rPr>
              <w:t>年</w:t>
            </w:r>
            <w:r w:rsidRPr="007B6D0E">
              <w:rPr>
                <w:rFonts w:ascii="宋体" w:hAnsi="宋体" w:cs="宋体"/>
                <w:color w:val="000000"/>
                <w:sz w:val="24"/>
              </w:rPr>
              <w:t xml:space="preserve">   </w:t>
            </w:r>
            <w:r w:rsidRPr="007B6D0E">
              <w:rPr>
                <w:rFonts w:ascii="宋体" w:hAnsi="宋体" w:cs="宋体" w:hint="eastAsia"/>
                <w:color w:val="000000"/>
                <w:sz w:val="24"/>
              </w:rPr>
              <w:t>月</w:t>
            </w:r>
            <w:r w:rsidRPr="007B6D0E">
              <w:rPr>
                <w:rFonts w:ascii="宋体" w:hAnsi="宋体" w:cs="宋体"/>
                <w:color w:val="000000"/>
                <w:sz w:val="24"/>
              </w:rPr>
              <w:t xml:space="preserve">   </w:t>
            </w:r>
            <w:r w:rsidRPr="007B6D0E">
              <w:rPr>
                <w:rFonts w:ascii="宋体" w:hAnsi="宋体" w:cs="宋体" w:hint="eastAsia"/>
                <w:color w:val="000000"/>
                <w:sz w:val="24"/>
              </w:rPr>
              <w:t>日</w:t>
            </w:r>
          </w:p>
        </w:tc>
      </w:tr>
    </w:tbl>
    <w:p w:rsidR="001E7D34" w:rsidRPr="007B6D0E" w:rsidRDefault="005318C7">
      <w:pPr>
        <w:pStyle w:val="afc"/>
        <w:spacing w:after="0" w:line="340" w:lineRule="exact"/>
        <w:ind w:firstLine="436"/>
        <w:rPr>
          <w:rFonts w:ascii="宋体" w:eastAsia="宋体" w:hAnsi="宋体" w:cs="宋体"/>
          <w:color w:val="000000"/>
          <w:sz w:val="21"/>
          <w:szCs w:val="21"/>
          <w:lang w:eastAsia="zh-CN"/>
        </w:rPr>
      </w:pPr>
      <w:r w:rsidRPr="007B6D0E">
        <w:rPr>
          <w:rFonts w:ascii="宋体" w:eastAsia="宋体" w:hAnsi="宋体" w:cs="宋体" w:hint="eastAsia"/>
          <w:color w:val="000000"/>
          <w:sz w:val="21"/>
          <w:szCs w:val="21"/>
          <w:lang w:eastAsia="zh-CN"/>
        </w:rPr>
        <w:t>注：本通知单一式四份，一份报所在地设区的市级特种设备安全监管部门或者省级特种设备安全监管部门，一份监督检验机构存档，两份送受检单位，其中一份受检单位应当在要求的日期内返回监督检验机构。</w:t>
      </w:r>
    </w:p>
    <w:p w:rsidR="001E7D34" w:rsidRPr="007B6D0E" w:rsidRDefault="005318C7">
      <w:pPr>
        <w:pStyle w:val="aff7"/>
        <w:spacing w:after="0" w:line="401" w:lineRule="exact"/>
        <w:rPr>
          <w:rFonts w:hAnsi="黑体" w:cs="黑体"/>
          <w:color w:val="000000"/>
          <w:lang w:eastAsia="zh-CN"/>
        </w:rPr>
      </w:pPr>
      <w:r w:rsidRPr="007B6D0E">
        <w:rPr>
          <w:rFonts w:ascii="宋体" w:eastAsia="宋体" w:hAnsi="宋体" w:cs="宋体"/>
          <w:color w:val="000000"/>
          <w:lang w:eastAsia="zh-CN"/>
        </w:rPr>
        <w:br w:type="page"/>
      </w:r>
      <w:r w:rsidRPr="007B6D0E">
        <w:rPr>
          <w:rFonts w:hAnsi="黑体" w:cs="黑体" w:hint="eastAsia"/>
          <w:color w:val="000000"/>
          <w:lang w:val="eu-ES" w:eastAsia="zh-CN"/>
        </w:rPr>
        <w:lastRenderedPageBreak/>
        <w:t>附件</w:t>
      </w:r>
      <w:r w:rsidRPr="007B6D0E">
        <w:rPr>
          <w:rFonts w:hAnsi="黑体" w:cs="黑体"/>
          <w:color w:val="000000"/>
          <w:lang w:eastAsia="zh-CN"/>
        </w:rPr>
        <w:t>N</w:t>
      </w:r>
    </w:p>
    <w:p w:rsidR="001E7D34" w:rsidRPr="007B6D0E" w:rsidRDefault="005318C7">
      <w:pPr>
        <w:pStyle w:val="aff1"/>
        <w:spacing w:after="0" w:line="400" w:lineRule="exact"/>
        <w:rPr>
          <w:color w:val="000000"/>
          <w:lang w:eastAsia="zh-CN"/>
        </w:rPr>
      </w:pPr>
      <w:bookmarkStart w:id="70" w:name="_Toc449014830"/>
      <w:r w:rsidRPr="007B6D0E">
        <w:rPr>
          <w:rFonts w:hAnsi="黑体" w:cs="黑体" w:hint="eastAsia"/>
          <w:color w:val="000000"/>
          <w:lang w:eastAsia="zh-CN"/>
        </w:rPr>
        <w:t>特种设备监督检验证书</w:t>
      </w:r>
      <w:bookmarkStart w:id="71" w:name="_Toc449014831"/>
      <w:bookmarkEnd w:id="70"/>
    </w:p>
    <w:p w:rsidR="001E7D34" w:rsidRPr="007B6D0E" w:rsidRDefault="005318C7">
      <w:pPr>
        <w:pStyle w:val="afe"/>
        <w:spacing w:beforeLines="0" w:before="400" w:afterLines="0" w:line="400" w:lineRule="exact"/>
        <w:rPr>
          <w:rFonts w:ascii="宋体" w:eastAsia="宋体" w:hAnsi="宋体" w:cs="宋体"/>
          <w:color w:val="000000"/>
          <w:sz w:val="24"/>
          <w:szCs w:val="24"/>
          <w:lang w:eastAsia="zh-CN"/>
        </w:rPr>
      </w:pPr>
      <w:r w:rsidRPr="007B6D0E">
        <w:rPr>
          <w:rFonts w:ascii="黑体" w:hAnsi="黑体" w:cs="黑体" w:hint="eastAsia"/>
          <w:color w:val="000000"/>
          <w:lang w:eastAsia="zh-CN"/>
        </w:rPr>
        <w:t>(</w:t>
      </w:r>
      <w:r w:rsidRPr="007B6D0E">
        <w:rPr>
          <w:rFonts w:ascii="黑体" w:hAnsi="黑体" w:cs="黑体"/>
          <w:color w:val="000000"/>
          <w:lang w:val="en-US" w:eastAsia="zh-CN"/>
        </w:rPr>
        <w:t>1</w:t>
      </w:r>
      <w:r w:rsidRPr="007B6D0E">
        <w:rPr>
          <w:rFonts w:ascii="黑体" w:hAnsi="黑体" w:cs="黑体" w:hint="eastAsia"/>
          <w:color w:val="000000"/>
          <w:lang w:eastAsia="zh-CN"/>
        </w:rPr>
        <w:t>)特种设备制造监督检验证书</w:t>
      </w:r>
      <w:r w:rsidRPr="007B6D0E">
        <w:rPr>
          <w:rFonts w:ascii="黑体" w:hAnsi="黑体" w:cs="黑体"/>
          <w:color w:val="000000"/>
          <w:lang w:eastAsia="zh-CN"/>
        </w:rPr>
        <w:br/>
      </w:r>
      <w:r w:rsidRPr="007B6D0E">
        <w:rPr>
          <w:rFonts w:ascii="宋体" w:eastAsia="宋体" w:hAnsi="宋体" w:cs="宋体"/>
          <w:color w:val="000000"/>
          <w:sz w:val="24"/>
          <w:szCs w:val="24"/>
          <w:lang w:eastAsia="zh-CN"/>
        </w:rPr>
        <w:t>(</w:t>
      </w:r>
      <w:r w:rsidRPr="007B6D0E">
        <w:rPr>
          <w:rFonts w:ascii="宋体" w:eastAsia="宋体" w:hAnsi="宋体" w:cs="宋体" w:hint="eastAsia"/>
          <w:color w:val="000000"/>
          <w:sz w:val="24"/>
          <w:szCs w:val="24"/>
          <w:lang w:val="en-US" w:eastAsia="zh-CN"/>
        </w:rPr>
        <w:t>移动式</w:t>
      </w:r>
      <w:r w:rsidRPr="007B6D0E">
        <w:rPr>
          <w:rFonts w:ascii="宋体" w:eastAsia="宋体" w:hAnsi="宋体" w:cs="宋体" w:hint="eastAsia"/>
          <w:color w:val="000000"/>
          <w:sz w:val="24"/>
          <w:szCs w:val="24"/>
          <w:lang w:eastAsia="zh-CN"/>
        </w:rPr>
        <w:t>压力容器</w:t>
      </w:r>
      <w:r w:rsidRPr="007B6D0E">
        <w:rPr>
          <w:rFonts w:ascii="宋体" w:eastAsia="宋体" w:hAnsi="宋体" w:cs="宋体"/>
          <w:color w:val="000000"/>
          <w:sz w:val="24"/>
          <w:szCs w:val="24"/>
          <w:lang w:eastAsia="zh-CN"/>
        </w:rPr>
        <w:t>)</w:t>
      </w:r>
      <w:bookmarkEnd w:id="71"/>
    </w:p>
    <w:p w:rsidR="001E7D34" w:rsidRPr="007B6D0E" w:rsidRDefault="005318C7">
      <w:pPr>
        <w:pStyle w:val="afc"/>
        <w:spacing w:after="0" w:line="401" w:lineRule="exact"/>
        <w:ind w:rightChars="1000" w:right="2200" w:firstLineChars="0" w:firstLine="0"/>
        <w:jc w:val="right"/>
        <w:rPr>
          <w:rFonts w:ascii="宋体" w:eastAsia="宋体" w:hAnsi="宋体" w:cs="宋体"/>
          <w:color w:val="000000"/>
        </w:rPr>
      </w:pPr>
      <w:r w:rsidRPr="007B6D0E">
        <w:rPr>
          <w:rFonts w:ascii="宋体" w:eastAsia="宋体" w:hAnsi="宋体" w:cs="宋体" w:hint="eastAsia"/>
          <w:color w:val="000000"/>
        </w:rPr>
        <w:t>编号：</w:t>
      </w:r>
    </w:p>
    <w:tbl>
      <w:tblPr>
        <w:tblW w:w="907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258"/>
        <w:gridCol w:w="2278"/>
        <w:gridCol w:w="2258"/>
        <w:gridCol w:w="10"/>
        <w:gridCol w:w="2268"/>
      </w:tblGrid>
      <w:tr w:rsidR="001E7D34">
        <w:trPr>
          <w:trHeight w:val="454"/>
        </w:trPr>
        <w:tc>
          <w:tcPr>
            <w:tcW w:w="2258" w:type="dxa"/>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lang w:eastAsia="zh-CN"/>
              </w:rPr>
            </w:pPr>
            <w:r w:rsidRPr="007B6D0E">
              <w:rPr>
                <w:rFonts w:ascii="宋体" w:hAnsi="宋体" w:cs="宋体" w:hint="eastAsia"/>
                <w:color w:val="000000"/>
                <w:sz w:val="24"/>
              </w:rPr>
              <w:t>制造单位</w:t>
            </w:r>
            <w:r w:rsidRPr="007B6D0E">
              <w:rPr>
                <w:rFonts w:ascii="宋体" w:hAnsi="宋体" w:cs="宋体" w:hint="eastAsia"/>
                <w:color w:val="000000"/>
                <w:sz w:val="24"/>
                <w:lang w:eastAsia="zh-CN"/>
              </w:rPr>
              <w:t>名称</w:t>
            </w:r>
          </w:p>
        </w:tc>
        <w:tc>
          <w:tcPr>
            <w:tcW w:w="6814" w:type="dxa"/>
            <w:gridSpan w:val="4"/>
            <w:vAlign w:val="center"/>
          </w:tcPr>
          <w:p w:rsidR="001E7D34" w:rsidRPr="007B6D0E" w:rsidRDefault="001E7D34">
            <w:pPr>
              <w:snapToGrid w:val="0"/>
              <w:spacing w:after="0" w:line="240" w:lineRule="auto"/>
              <w:ind w:leftChars="-50" w:left="-110" w:rightChars="-50" w:right="-110"/>
              <w:jc w:val="center"/>
              <w:rPr>
                <w:rFonts w:ascii="宋体" w:hAnsi="宋体" w:cs="宋体"/>
                <w:color w:val="000000"/>
                <w:sz w:val="24"/>
              </w:rPr>
            </w:pPr>
          </w:p>
        </w:tc>
      </w:tr>
      <w:tr w:rsidR="001E7D34">
        <w:trPr>
          <w:trHeight w:val="454"/>
        </w:trPr>
        <w:tc>
          <w:tcPr>
            <w:tcW w:w="2258" w:type="dxa"/>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lang w:eastAsia="zh-CN"/>
              </w:rPr>
            </w:pPr>
            <w:r w:rsidRPr="007B6D0E">
              <w:rPr>
                <w:rFonts w:ascii="宋体" w:hAnsi="宋体" w:cs="宋体" w:hint="eastAsia"/>
                <w:color w:val="000000"/>
                <w:sz w:val="24"/>
                <w:lang w:eastAsia="zh-CN"/>
              </w:rPr>
              <w:t>特种设备</w:t>
            </w:r>
          </w:p>
          <w:p w:rsidR="001E7D34" w:rsidRPr="007B6D0E" w:rsidRDefault="005318C7">
            <w:pPr>
              <w:snapToGrid w:val="0"/>
              <w:spacing w:after="0" w:line="240" w:lineRule="auto"/>
              <w:ind w:leftChars="-50" w:left="-110" w:rightChars="-50" w:right="-110"/>
              <w:jc w:val="center"/>
              <w:rPr>
                <w:rFonts w:ascii="宋体" w:hAnsi="宋体" w:cs="宋体"/>
                <w:color w:val="000000"/>
                <w:sz w:val="24"/>
                <w:lang w:eastAsia="zh-CN"/>
              </w:rPr>
            </w:pPr>
            <w:r w:rsidRPr="007B6D0E">
              <w:rPr>
                <w:rFonts w:ascii="宋体" w:hAnsi="宋体" w:cs="宋体" w:hint="eastAsia"/>
                <w:color w:val="000000"/>
                <w:sz w:val="24"/>
                <w:lang w:eastAsia="zh-CN"/>
              </w:rPr>
              <w:t>制造许可项目级别</w:t>
            </w:r>
          </w:p>
        </w:tc>
        <w:tc>
          <w:tcPr>
            <w:tcW w:w="2278" w:type="dxa"/>
            <w:vAlign w:val="center"/>
          </w:tcPr>
          <w:p w:rsidR="001E7D34" w:rsidRPr="007B6D0E" w:rsidRDefault="001E7D34">
            <w:pPr>
              <w:snapToGrid w:val="0"/>
              <w:spacing w:after="0" w:line="240" w:lineRule="auto"/>
              <w:ind w:leftChars="-50" w:left="-110" w:rightChars="-50" w:right="-110"/>
              <w:jc w:val="center"/>
              <w:rPr>
                <w:rFonts w:ascii="宋体" w:hAnsi="宋体" w:cs="宋体"/>
                <w:color w:val="000000"/>
                <w:sz w:val="24"/>
                <w:lang w:eastAsia="zh-CN"/>
              </w:rPr>
            </w:pPr>
          </w:p>
        </w:tc>
        <w:tc>
          <w:tcPr>
            <w:tcW w:w="2268" w:type="dxa"/>
            <w:gridSpan w:val="2"/>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lang w:eastAsia="zh-CN"/>
              </w:rPr>
            </w:pPr>
            <w:r w:rsidRPr="007B6D0E">
              <w:rPr>
                <w:rFonts w:ascii="宋体" w:hAnsi="宋体" w:cs="宋体" w:hint="eastAsia"/>
                <w:color w:val="000000"/>
                <w:sz w:val="24"/>
                <w:lang w:eastAsia="zh-CN"/>
              </w:rPr>
              <w:t>特种设备</w:t>
            </w:r>
          </w:p>
          <w:p w:rsidR="001E7D34" w:rsidRPr="007B6D0E" w:rsidRDefault="005318C7">
            <w:pPr>
              <w:snapToGrid w:val="0"/>
              <w:spacing w:after="0" w:line="240" w:lineRule="auto"/>
              <w:ind w:leftChars="-50" w:left="-110" w:rightChars="-50" w:right="-110"/>
              <w:jc w:val="center"/>
              <w:rPr>
                <w:rFonts w:ascii="宋体" w:hAnsi="宋体" w:cs="宋体"/>
                <w:color w:val="000000"/>
                <w:sz w:val="24"/>
                <w:lang w:eastAsia="zh-CN"/>
              </w:rPr>
            </w:pPr>
            <w:r w:rsidRPr="007B6D0E">
              <w:rPr>
                <w:rFonts w:ascii="宋体" w:hAnsi="宋体" w:cs="宋体" w:hint="eastAsia"/>
                <w:color w:val="000000"/>
                <w:sz w:val="24"/>
                <w:lang w:eastAsia="zh-CN"/>
              </w:rPr>
              <w:t>生产许可证编号</w:t>
            </w:r>
          </w:p>
        </w:tc>
        <w:tc>
          <w:tcPr>
            <w:tcW w:w="2268" w:type="dxa"/>
            <w:vAlign w:val="center"/>
          </w:tcPr>
          <w:p w:rsidR="001E7D34" w:rsidRPr="007B6D0E" w:rsidRDefault="001E7D34">
            <w:pPr>
              <w:snapToGrid w:val="0"/>
              <w:spacing w:after="0" w:line="240" w:lineRule="auto"/>
              <w:ind w:leftChars="-50" w:left="-110" w:rightChars="-50" w:right="-110"/>
              <w:jc w:val="center"/>
              <w:rPr>
                <w:rFonts w:ascii="宋体" w:hAnsi="宋体" w:cs="宋体"/>
                <w:color w:val="000000"/>
                <w:sz w:val="24"/>
                <w:lang w:eastAsia="zh-CN"/>
              </w:rPr>
            </w:pPr>
          </w:p>
        </w:tc>
      </w:tr>
      <w:tr w:rsidR="001E7D34">
        <w:trPr>
          <w:trHeight w:val="454"/>
        </w:trPr>
        <w:tc>
          <w:tcPr>
            <w:tcW w:w="2258" w:type="dxa"/>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rPr>
            </w:pPr>
            <w:r w:rsidRPr="007B6D0E">
              <w:rPr>
                <w:rFonts w:ascii="宋体" w:hAnsi="宋体" w:cs="宋体" w:hint="eastAsia"/>
                <w:color w:val="000000"/>
                <w:sz w:val="24"/>
                <w:lang w:eastAsia="zh-CN"/>
              </w:rPr>
              <w:t>产品</w:t>
            </w:r>
            <w:r w:rsidRPr="007B6D0E">
              <w:rPr>
                <w:rFonts w:ascii="宋体" w:hAnsi="宋体" w:cs="宋体" w:hint="eastAsia"/>
                <w:color w:val="000000"/>
                <w:sz w:val="24"/>
              </w:rPr>
              <w:t>类别</w:t>
            </w:r>
          </w:p>
        </w:tc>
        <w:tc>
          <w:tcPr>
            <w:tcW w:w="2278" w:type="dxa"/>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rPr>
            </w:pPr>
            <w:r w:rsidRPr="007B6D0E">
              <w:rPr>
                <w:rFonts w:ascii="宋体" w:hAnsi="宋体" w:cs="宋体" w:hint="eastAsia"/>
                <w:color w:val="000000"/>
                <w:sz w:val="24"/>
                <w:lang w:eastAsia="zh-CN"/>
              </w:rPr>
              <w:t>移动</w:t>
            </w:r>
            <w:r w:rsidRPr="007B6D0E">
              <w:rPr>
                <w:rFonts w:ascii="宋体" w:hAnsi="宋体" w:cs="宋体" w:hint="eastAsia"/>
                <w:color w:val="000000"/>
                <w:sz w:val="24"/>
              </w:rPr>
              <w:t>式压力容器</w:t>
            </w:r>
          </w:p>
        </w:tc>
        <w:tc>
          <w:tcPr>
            <w:tcW w:w="2268" w:type="dxa"/>
            <w:gridSpan w:val="2"/>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rPr>
            </w:pPr>
            <w:r w:rsidRPr="007B6D0E">
              <w:rPr>
                <w:rFonts w:ascii="宋体" w:hAnsi="宋体" w:cs="宋体" w:hint="eastAsia"/>
                <w:color w:val="000000"/>
                <w:sz w:val="24"/>
              </w:rPr>
              <w:t>产品名称</w:t>
            </w:r>
          </w:p>
        </w:tc>
        <w:tc>
          <w:tcPr>
            <w:tcW w:w="2268" w:type="dxa"/>
            <w:vAlign w:val="center"/>
          </w:tcPr>
          <w:p w:rsidR="001E7D34" w:rsidRPr="007B6D0E" w:rsidRDefault="001E7D34">
            <w:pPr>
              <w:snapToGrid w:val="0"/>
              <w:spacing w:after="0" w:line="240" w:lineRule="auto"/>
              <w:ind w:leftChars="-50" w:left="-110" w:rightChars="-50" w:right="-110"/>
              <w:jc w:val="center"/>
              <w:rPr>
                <w:rFonts w:ascii="宋体" w:hAnsi="宋体" w:cs="宋体"/>
                <w:color w:val="000000"/>
                <w:sz w:val="24"/>
              </w:rPr>
            </w:pPr>
          </w:p>
        </w:tc>
      </w:tr>
      <w:tr w:rsidR="001E7D34">
        <w:trPr>
          <w:trHeight w:val="454"/>
        </w:trPr>
        <w:tc>
          <w:tcPr>
            <w:tcW w:w="2258" w:type="dxa"/>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rPr>
            </w:pPr>
            <w:r w:rsidRPr="007B6D0E">
              <w:rPr>
                <w:rFonts w:ascii="宋体" w:hAnsi="宋体" w:cs="宋体" w:hint="eastAsia"/>
                <w:color w:val="000000"/>
                <w:sz w:val="24"/>
              </w:rPr>
              <w:t>产品编号</w:t>
            </w:r>
          </w:p>
        </w:tc>
        <w:tc>
          <w:tcPr>
            <w:tcW w:w="2278" w:type="dxa"/>
            <w:vAlign w:val="center"/>
          </w:tcPr>
          <w:p w:rsidR="001E7D34" w:rsidRPr="007B6D0E" w:rsidRDefault="001E7D34">
            <w:pPr>
              <w:snapToGrid w:val="0"/>
              <w:spacing w:after="0" w:line="240" w:lineRule="auto"/>
              <w:ind w:leftChars="-50" w:left="-110" w:rightChars="-50" w:right="-110"/>
              <w:jc w:val="center"/>
              <w:rPr>
                <w:rFonts w:ascii="宋体" w:hAnsi="宋体" w:cs="宋体"/>
                <w:color w:val="000000"/>
                <w:sz w:val="24"/>
              </w:rPr>
            </w:pPr>
          </w:p>
        </w:tc>
        <w:tc>
          <w:tcPr>
            <w:tcW w:w="2258" w:type="dxa"/>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rPr>
            </w:pPr>
            <w:r w:rsidRPr="007B6D0E">
              <w:rPr>
                <w:rFonts w:ascii="宋体" w:hAnsi="宋体" w:cs="宋体" w:hint="eastAsia"/>
                <w:color w:val="000000"/>
                <w:sz w:val="24"/>
                <w:lang w:eastAsia="zh-CN"/>
              </w:rPr>
              <w:t>特种</w:t>
            </w:r>
            <w:r w:rsidRPr="007B6D0E">
              <w:rPr>
                <w:rFonts w:ascii="宋体" w:hAnsi="宋体" w:cs="宋体" w:hint="eastAsia"/>
                <w:color w:val="000000"/>
                <w:sz w:val="24"/>
              </w:rPr>
              <w:t>设备代码</w:t>
            </w:r>
          </w:p>
        </w:tc>
        <w:tc>
          <w:tcPr>
            <w:tcW w:w="2278" w:type="dxa"/>
            <w:gridSpan w:val="2"/>
            <w:vAlign w:val="center"/>
          </w:tcPr>
          <w:p w:rsidR="001E7D34" w:rsidRPr="007B6D0E" w:rsidRDefault="001E7D34">
            <w:pPr>
              <w:snapToGrid w:val="0"/>
              <w:spacing w:after="0" w:line="240" w:lineRule="auto"/>
              <w:ind w:leftChars="-50" w:left="-110" w:rightChars="-50" w:right="-110"/>
              <w:jc w:val="center"/>
              <w:rPr>
                <w:rFonts w:ascii="宋体" w:hAnsi="宋体" w:cs="宋体"/>
                <w:color w:val="000000"/>
                <w:sz w:val="24"/>
              </w:rPr>
            </w:pPr>
          </w:p>
        </w:tc>
      </w:tr>
      <w:tr w:rsidR="001E7D34">
        <w:trPr>
          <w:trHeight w:val="454"/>
        </w:trPr>
        <w:tc>
          <w:tcPr>
            <w:tcW w:w="2258" w:type="dxa"/>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lang w:eastAsia="zh-CN"/>
              </w:rPr>
            </w:pPr>
            <w:r w:rsidRPr="007B6D0E">
              <w:rPr>
                <w:rFonts w:ascii="宋体" w:hAnsi="宋体" w:cs="宋体" w:hint="eastAsia"/>
                <w:color w:val="000000"/>
                <w:sz w:val="24"/>
              </w:rPr>
              <w:t>设计单位</w:t>
            </w:r>
            <w:r w:rsidRPr="007B6D0E">
              <w:rPr>
                <w:rFonts w:ascii="宋体" w:hAnsi="宋体" w:cs="宋体" w:hint="eastAsia"/>
                <w:color w:val="000000"/>
                <w:sz w:val="24"/>
                <w:lang w:eastAsia="zh-CN"/>
              </w:rPr>
              <w:t>名称</w:t>
            </w:r>
          </w:p>
        </w:tc>
        <w:tc>
          <w:tcPr>
            <w:tcW w:w="6814" w:type="dxa"/>
            <w:gridSpan w:val="4"/>
            <w:vAlign w:val="center"/>
          </w:tcPr>
          <w:p w:rsidR="001E7D34" w:rsidRPr="007B6D0E" w:rsidRDefault="001E7D34">
            <w:pPr>
              <w:snapToGrid w:val="0"/>
              <w:spacing w:after="0" w:line="240" w:lineRule="auto"/>
              <w:ind w:leftChars="-50" w:left="-110" w:rightChars="-50" w:right="-110"/>
              <w:jc w:val="center"/>
              <w:rPr>
                <w:rFonts w:ascii="宋体" w:hAnsi="宋体" w:cs="宋体"/>
                <w:color w:val="000000"/>
                <w:sz w:val="24"/>
              </w:rPr>
            </w:pPr>
          </w:p>
        </w:tc>
      </w:tr>
      <w:tr w:rsidR="001E7D34">
        <w:trPr>
          <w:trHeight w:val="454"/>
        </w:trPr>
        <w:tc>
          <w:tcPr>
            <w:tcW w:w="2258" w:type="dxa"/>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lang w:eastAsia="zh-CN"/>
              </w:rPr>
            </w:pPr>
            <w:r w:rsidRPr="007B6D0E">
              <w:rPr>
                <w:rFonts w:ascii="宋体" w:hAnsi="宋体" w:cs="宋体" w:hint="eastAsia"/>
                <w:color w:val="000000"/>
                <w:sz w:val="24"/>
                <w:lang w:eastAsia="zh-CN"/>
              </w:rPr>
              <w:t>设计单位特种设备</w:t>
            </w:r>
          </w:p>
          <w:p w:rsidR="001E7D34" w:rsidRPr="007B6D0E" w:rsidRDefault="005318C7">
            <w:pPr>
              <w:snapToGrid w:val="0"/>
              <w:spacing w:after="0" w:line="240" w:lineRule="auto"/>
              <w:ind w:leftChars="-50" w:left="-110" w:rightChars="-50" w:right="-110"/>
              <w:jc w:val="center"/>
              <w:rPr>
                <w:rFonts w:ascii="宋体" w:hAnsi="宋体" w:cs="宋体"/>
                <w:color w:val="000000"/>
                <w:sz w:val="24"/>
                <w:lang w:eastAsia="zh-CN"/>
              </w:rPr>
            </w:pPr>
            <w:r w:rsidRPr="007B6D0E">
              <w:rPr>
                <w:rFonts w:ascii="宋体" w:hAnsi="宋体" w:cs="宋体" w:hint="eastAsia"/>
                <w:color w:val="000000"/>
                <w:sz w:val="24"/>
                <w:lang w:eastAsia="zh-CN"/>
              </w:rPr>
              <w:t>生产许可证编号</w:t>
            </w:r>
          </w:p>
        </w:tc>
        <w:tc>
          <w:tcPr>
            <w:tcW w:w="2278" w:type="dxa"/>
            <w:vAlign w:val="center"/>
          </w:tcPr>
          <w:p w:rsidR="001E7D34" w:rsidRPr="007B6D0E" w:rsidRDefault="001E7D34">
            <w:pPr>
              <w:snapToGrid w:val="0"/>
              <w:spacing w:after="0" w:line="240" w:lineRule="auto"/>
              <w:ind w:leftChars="-50" w:left="-110" w:rightChars="-50" w:right="-110"/>
              <w:jc w:val="center"/>
              <w:rPr>
                <w:rFonts w:ascii="宋体" w:hAnsi="宋体" w:cs="宋体"/>
                <w:color w:val="000000"/>
                <w:sz w:val="24"/>
                <w:lang w:eastAsia="zh-CN"/>
              </w:rPr>
            </w:pPr>
          </w:p>
        </w:tc>
        <w:tc>
          <w:tcPr>
            <w:tcW w:w="2258" w:type="dxa"/>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rPr>
            </w:pPr>
            <w:r w:rsidRPr="007B6D0E">
              <w:rPr>
                <w:rFonts w:ascii="宋体" w:hAnsi="宋体" w:cs="宋体" w:hint="eastAsia"/>
                <w:color w:val="000000"/>
                <w:sz w:val="24"/>
              </w:rPr>
              <w:t>产品</w:t>
            </w:r>
            <w:r w:rsidRPr="007B6D0E">
              <w:rPr>
                <w:rFonts w:ascii="宋体" w:hAnsi="宋体" w:cs="宋体" w:hint="eastAsia"/>
                <w:color w:val="000000"/>
                <w:sz w:val="24"/>
                <w:lang w:eastAsia="zh-CN"/>
              </w:rPr>
              <w:t>设计</w:t>
            </w:r>
            <w:r w:rsidRPr="007B6D0E">
              <w:rPr>
                <w:rFonts w:ascii="宋体" w:hAnsi="宋体" w:cs="宋体" w:hint="eastAsia"/>
                <w:color w:val="000000"/>
                <w:sz w:val="24"/>
              </w:rPr>
              <w:t>图号</w:t>
            </w:r>
          </w:p>
        </w:tc>
        <w:tc>
          <w:tcPr>
            <w:tcW w:w="2278" w:type="dxa"/>
            <w:gridSpan w:val="2"/>
            <w:vAlign w:val="center"/>
          </w:tcPr>
          <w:p w:rsidR="001E7D34" w:rsidRPr="007B6D0E" w:rsidRDefault="001E7D34">
            <w:pPr>
              <w:snapToGrid w:val="0"/>
              <w:spacing w:after="0" w:line="240" w:lineRule="auto"/>
              <w:ind w:leftChars="-50" w:left="-110" w:rightChars="-50" w:right="-110"/>
              <w:jc w:val="center"/>
              <w:rPr>
                <w:rFonts w:ascii="宋体" w:hAnsi="宋体" w:cs="宋体"/>
                <w:color w:val="000000"/>
                <w:sz w:val="24"/>
              </w:rPr>
            </w:pPr>
          </w:p>
        </w:tc>
      </w:tr>
      <w:tr w:rsidR="001E7D34">
        <w:trPr>
          <w:trHeight w:val="454"/>
        </w:trPr>
        <w:tc>
          <w:tcPr>
            <w:tcW w:w="2258" w:type="dxa"/>
            <w:tcBorders>
              <w:bottom w:val="single" w:sz="8" w:space="0" w:color="auto"/>
            </w:tcBorders>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rPr>
            </w:pPr>
            <w:r w:rsidRPr="007B6D0E">
              <w:rPr>
                <w:rFonts w:ascii="宋体" w:hAnsi="宋体" w:cs="宋体" w:hint="eastAsia"/>
                <w:color w:val="000000"/>
                <w:sz w:val="24"/>
              </w:rPr>
              <w:t>设计日期</w:t>
            </w:r>
          </w:p>
        </w:tc>
        <w:tc>
          <w:tcPr>
            <w:tcW w:w="2278" w:type="dxa"/>
            <w:tcBorders>
              <w:bottom w:val="single" w:sz="8" w:space="0" w:color="auto"/>
            </w:tcBorders>
            <w:vAlign w:val="center"/>
          </w:tcPr>
          <w:p w:rsidR="001E7D34" w:rsidRPr="007B6D0E" w:rsidRDefault="005318C7">
            <w:pPr>
              <w:snapToGrid w:val="0"/>
              <w:spacing w:after="0" w:line="240" w:lineRule="auto"/>
              <w:ind w:leftChars="-50" w:left="-110" w:rightChars="-50" w:right="-110"/>
              <w:jc w:val="right"/>
              <w:rPr>
                <w:rFonts w:ascii="宋体" w:hAnsi="宋体" w:cs="宋体"/>
                <w:color w:val="000000"/>
                <w:sz w:val="24"/>
              </w:rPr>
            </w:pPr>
            <w:r w:rsidRPr="007B6D0E">
              <w:rPr>
                <w:rFonts w:ascii="宋体" w:hAnsi="宋体" w:cs="宋体" w:hint="eastAsia"/>
                <w:color w:val="000000"/>
                <w:sz w:val="24"/>
              </w:rPr>
              <w:t>年</w:t>
            </w:r>
            <w:r w:rsidRPr="007B6D0E">
              <w:rPr>
                <w:rFonts w:ascii="宋体" w:hAnsi="宋体" w:cs="宋体"/>
                <w:color w:val="000000"/>
                <w:sz w:val="24"/>
              </w:rPr>
              <w:t xml:space="preserve">  </w:t>
            </w:r>
            <w:r w:rsidRPr="007B6D0E">
              <w:rPr>
                <w:rFonts w:ascii="宋体" w:hAnsi="宋体" w:cs="宋体" w:hint="eastAsia"/>
                <w:color w:val="000000"/>
                <w:sz w:val="24"/>
              </w:rPr>
              <w:t>月</w:t>
            </w:r>
            <w:r w:rsidRPr="007B6D0E">
              <w:rPr>
                <w:rFonts w:ascii="宋体" w:hAnsi="宋体" w:cs="宋体"/>
                <w:color w:val="000000"/>
                <w:sz w:val="24"/>
              </w:rPr>
              <w:t xml:space="preserve">  </w:t>
            </w:r>
            <w:r w:rsidRPr="007B6D0E">
              <w:rPr>
                <w:rFonts w:ascii="宋体" w:hAnsi="宋体" w:cs="宋体" w:hint="eastAsia"/>
                <w:color w:val="000000"/>
                <w:sz w:val="24"/>
              </w:rPr>
              <w:t>日</w:t>
            </w:r>
          </w:p>
        </w:tc>
        <w:tc>
          <w:tcPr>
            <w:tcW w:w="2258" w:type="dxa"/>
            <w:tcBorders>
              <w:bottom w:val="single" w:sz="8" w:space="0" w:color="auto"/>
            </w:tcBorders>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rPr>
            </w:pPr>
            <w:r w:rsidRPr="007B6D0E">
              <w:rPr>
                <w:rFonts w:ascii="宋体" w:hAnsi="宋体" w:cs="宋体" w:hint="eastAsia"/>
                <w:color w:val="000000"/>
                <w:sz w:val="24"/>
              </w:rPr>
              <w:t>制造日期</w:t>
            </w:r>
          </w:p>
        </w:tc>
        <w:tc>
          <w:tcPr>
            <w:tcW w:w="2278" w:type="dxa"/>
            <w:gridSpan w:val="2"/>
            <w:tcBorders>
              <w:bottom w:val="single" w:sz="8" w:space="0" w:color="auto"/>
            </w:tcBorders>
            <w:vAlign w:val="center"/>
          </w:tcPr>
          <w:p w:rsidR="001E7D34" w:rsidRPr="007B6D0E" w:rsidRDefault="005318C7">
            <w:pPr>
              <w:snapToGrid w:val="0"/>
              <w:spacing w:after="0" w:line="240" w:lineRule="auto"/>
              <w:ind w:leftChars="-50" w:left="-110" w:rightChars="-50" w:right="-110"/>
              <w:jc w:val="right"/>
              <w:rPr>
                <w:rFonts w:ascii="宋体" w:hAnsi="宋体" w:cs="宋体"/>
                <w:color w:val="000000"/>
                <w:sz w:val="24"/>
              </w:rPr>
            </w:pPr>
            <w:r w:rsidRPr="007B6D0E">
              <w:rPr>
                <w:rFonts w:ascii="宋体" w:hAnsi="宋体" w:cs="宋体" w:hint="eastAsia"/>
                <w:color w:val="000000"/>
                <w:sz w:val="24"/>
              </w:rPr>
              <w:t>年</w:t>
            </w:r>
            <w:r w:rsidRPr="007B6D0E">
              <w:rPr>
                <w:rFonts w:ascii="宋体" w:hAnsi="宋体" w:cs="宋体"/>
                <w:color w:val="000000"/>
                <w:sz w:val="24"/>
              </w:rPr>
              <w:t xml:space="preserve">  </w:t>
            </w:r>
            <w:r w:rsidRPr="007B6D0E">
              <w:rPr>
                <w:rFonts w:ascii="宋体" w:hAnsi="宋体" w:cs="宋体" w:hint="eastAsia"/>
                <w:color w:val="000000"/>
                <w:sz w:val="24"/>
              </w:rPr>
              <w:t>月</w:t>
            </w:r>
            <w:r w:rsidRPr="007B6D0E">
              <w:rPr>
                <w:rFonts w:ascii="宋体" w:hAnsi="宋体" w:cs="宋体"/>
                <w:color w:val="000000"/>
                <w:sz w:val="24"/>
              </w:rPr>
              <w:t xml:space="preserve">  </w:t>
            </w:r>
            <w:r w:rsidRPr="007B6D0E">
              <w:rPr>
                <w:rFonts w:ascii="宋体" w:hAnsi="宋体" w:cs="宋体" w:hint="eastAsia"/>
                <w:color w:val="000000"/>
                <w:sz w:val="24"/>
              </w:rPr>
              <w:t>日</w:t>
            </w:r>
          </w:p>
        </w:tc>
      </w:tr>
      <w:tr w:rsidR="001E7D34">
        <w:trPr>
          <w:trHeight w:val="454"/>
        </w:trPr>
        <w:tc>
          <w:tcPr>
            <w:tcW w:w="9072" w:type="dxa"/>
            <w:gridSpan w:val="5"/>
            <w:tcBorders>
              <w:top w:val="single" w:sz="8" w:space="0" w:color="auto"/>
            </w:tcBorders>
            <w:vAlign w:val="center"/>
          </w:tcPr>
          <w:p w:rsidR="001E7D34" w:rsidRPr="007B6D0E" w:rsidRDefault="005318C7">
            <w:pPr>
              <w:snapToGrid w:val="0"/>
              <w:spacing w:after="0" w:line="400" w:lineRule="exact"/>
              <w:ind w:rightChars="-50" w:right="-110"/>
              <w:rPr>
                <w:rFonts w:ascii="宋体" w:hAnsi="宋体" w:cs="宋体"/>
                <w:color w:val="000000"/>
                <w:sz w:val="24"/>
                <w:szCs w:val="24"/>
                <w:lang w:eastAsia="zh-CN"/>
              </w:rPr>
            </w:pPr>
            <w:r w:rsidRPr="007B6D0E">
              <w:rPr>
                <w:rFonts w:ascii="宋体" w:hAnsi="宋体" w:cs="宋体"/>
                <w:color w:val="000000"/>
                <w:sz w:val="24"/>
                <w:szCs w:val="24"/>
                <w:lang w:eastAsia="zh-CN"/>
              </w:rPr>
              <w:t xml:space="preserve">  按照《中华人民共和国特种设备安全法》《</w:t>
            </w:r>
            <w:r w:rsidRPr="007B6D0E">
              <w:rPr>
                <w:rFonts w:ascii="宋体" w:hAnsi="宋体" w:cs="宋体" w:hint="eastAsia"/>
                <w:color w:val="000000"/>
                <w:spacing w:val="6"/>
                <w:sz w:val="24"/>
                <w:lang w:eastAsia="zh-CN"/>
              </w:rPr>
              <w:t>特种设备安全监察条例》</w:t>
            </w:r>
            <w:r w:rsidRPr="007B6D0E">
              <w:rPr>
                <w:rFonts w:ascii="宋体" w:hAnsi="宋体" w:cs="宋体" w:hint="eastAsia"/>
                <w:color w:val="000000"/>
                <w:sz w:val="24"/>
                <w:szCs w:val="24"/>
                <w:lang w:eastAsia="zh-CN"/>
              </w:rPr>
              <w:t>的规定，该台移动式压力容器产品经我机构实施监督检验，安全性能符合《移动式压力容器安全技术监察规程》</w:t>
            </w:r>
            <w:r w:rsidRPr="007B6D0E">
              <w:rPr>
                <w:rFonts w:ascii="宋体" w:hAnsi="宋体" w:cs="宋体"/>
                <w:color w:val="000000"/>
                <w:spacing w:val="4"/>
                <w:sz w:val="24"/>
                <w:lang w:eastAsia="zh-CN"/>
              </w:rPr>
              <w:t>(TSG 22—20</w:t>
            </w:r>
            <w:r w:rsidRPr="007B6D0E">
              <w:rPr>
                <w:rFonts w:ascii="Arial" w:hAnsi="Arial" w:cs="Arial" w:hint="eastAsia"/>
                <w:color w:val="000000"/>
                <w:spacing w:val="4"/>
                <w:sz w:val="24"/>
                <w:lang w:eastAsia="zh-CN"/>
              </w:rPr>
              <w:t>××</w:t>
            </w:r>
            <w:r w:rsidRPr="007B6D0E">
              <w:rPr>
                <w:rFonts w:ascii="宋体" w:hAnsi="宋体" w:cs="宋体"/>
                <w:color w:val="000000"/>
                <w:spacing w:val="4"/>
                <w:sz w:val="24"/>
                <w:lang w:eastAsia="zh-CN"/>
              </w:rPr>
              <w:t>)</w:t>
            </w:r>
            <w:r w:rsidRPr="007B6D0E">
              <w:rPr>
                <w:rFonts w:ascii="宋体" w:hAnsi="宋体" w:cs="宋体" w:hint="eastAsia"/>
                <w:color w:val="000000"/>
                <w:sz w:val="24"/>
                <w:szCs w:val="24"/>
                <w:lang w:eastAsia="zh-CN"/>
              </w:rPr>
              <w:t>的规定，特发此证书，并且在该台移动式压力容器产品铭牌上打有如下监督检验标志：</w:t>
            </w:r>
          </w:p>
          <w:p w:rsidR="001E7D34" w:rsidRPr="007B6D0E" w:rsidRDefault="001E7D34">
            <w:pPr>
              <w:pStyle w:val="a2"/>
              <w:snapToGrid w:val="0"/>
              <w:spacing w:after="0" w:line="240" w:lineRule="auto"/>
              <w:ind w:firstLine="240"/>
              <w:rPr>
                <w:rFonts w:ascii="宋体" w:hAnsi="宋体" w:cs="宋体"/>
                <w:color w:val="000000"/>
                <w:sz w:val="24"/>
                <w:lang w:eastAsia="zh-CN"/>
              </w:rPr>
            </w:pPr>
          </w:p>
          <w:p w:rsidR="001E7D34" w:rsidRPr="007B6D0E" w:rsidRDefault="005318C7">
            <w:pPr>
              <w:snapToGrid w:val="0"/>
              <w:spacing w:after="0" w:line="240" w:lineRule="auto"/>
              <w:ind w:rightChars="-50" w:right="-110"/>
              <w:rPr>
                <w:rFonts w:ascii="宋体" w:hAnsi="宋体" w:cs="宋体"/>
                <w:color w:val="000000"/>
                <w:sz w:val="24"/>
                <w:lang w:eastAsia="zh-CN"/>
              </w:rPr>
            </w:pPr>
            <w:r w:rsidRPr="007B6D0E">
              <w:rPr>
                <w:rFonts w:ascii="宋体" w:hAnsi="宋体" w:cs="宋体"/>
                <w:color w:val="000000"/>
                <w:sz w:val="24"/>
                <w:lang w:eastAsia="zh-CN"/>
              </w:rPr>
              <w:t xml:space="preserve">                  </w:t>
            </w:r>
          </w:p>
          <w:p w:rsidR="001E7D34" w:rsidRPr="007B6D0E" w:rsidRDefault="00307CAD">
            <w:pPr>
              <w:snapToGrid w:val="0"/>
              <w:spacing w:after="0" w:line="240" w:lineRule="auto"/>
              <w:ind w:rightChars="-50" w:right="-110"/>
              <w:rPr>
                <w:rFonts w:ascii="宋体" w:hAnsi="宋体" w:cs="宋体"/>
                <w:color w:val="000000"/>
                <w:sz w:val="24"/>
                <w:lang w:eastAsia="zh-CN"/>
              </w:rPr>
            </w:pPr>
            <w:r>
              <w:rPr>
                <w:noProof/>
              </w:rPr>
              <mc:AlternateContent>
                <mc:Choice Requires="wps">
                  <w:drawing>
                    <wp:anchor distT="0" distB="0" distL="114300" distR="114300" simplePos="0" relativeHeight="251668480" behindDoc="0" locked="0" layoutInCell="1" allowOverlap="1">
                      <wp:simplePos x="0" y="0"/>
                      <wp:positionH relativeFrom="column">
                        <wp:posOffset>2340610</wp:posOffset>
                      </wp:positionH>
                      <wp:positionV relativeFrom="paragraph">
                        <wp:posOffset>76835</wp:posOffset>
                      </wp:positionV>
                      <wp:extent cx="647700" cy="647700"/>
                      <wp:effectExtent l="0" t="0" r="0" b="0"/>
                      <wp:wrapNone/>
                      <wp:docPr id="223" name="椭圆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64770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1E7D34" w:rsidRDefault="005318C7">
                                  <w:pPr>
                                    <w:jc w:val="center"/>
                                    <w:rPr>
                                      <w:rFonts w:ascii="黑体" w:eastAsia="黑体" w:hAnsi="黑体"/>
                                      <w:sz w:val="52"/>
                                      <w:szCs w:val="52"/>
                                      <w:lang w:eastAsia="zh-CN"/>
                                    </w:rPr>
                                  </w:pPr>
                                  <w:r>
                                    <w:rPr>
                                      <w:rFonts w:ascii="黑体" w:eastAsia="黑体" w:hAnsi="黑体"/>
                                      <w:sz w:val="52"/>
                                      <w:szCs w:val="52"/>
                                      <w:lang w:eastAsia="zh-CN"/>
                                    </w:rPr>
                                    <w:t>TS</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oval id="椭圆 223" o:spid="_x0000_s1190" style="position:absolute;margin-left:184.3pt;margin-top:6.05pt;width:51pt;height: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" fillcolor="window" strokecolor="windowText" strokeweight="1pt">
                      <v:stroke joinstyle="miter"/>
                      <v:path arrowok="t"/>
                      <v:textbox inset="0,0,0,0">
                        <w:txbxContent>
                          <w:p w:rsidR="001E7D34" w:rsidRDefault="005318C7">
                            <w:pPr>
                              <w:jc w:val="center"/>
                              <w:rPr>
                                <w:rFonts w:ascii="黑体" w:eastAsia="黑体" w:hAnsi="黑体"/>
                                <w:sz w:val="52"/>
                                <w:szCs w:val="52"/>
                                <w:lang w:eastAsia="zh-CN"/>
                              </w:rPr>
                            </w:pPr>
                            <w:r>
                              <w:rPr>
                                <w:rFonts w:ascii="黑体" w:eastAsia="黑体" w:hAnsi="黑体"/>
                                <w:sz w:val="52"/>
                                <w:szCs w:val="52"/>
                                <w:lang w:eastAsia="zh-CN"/>
                              </w:rPr>
                              <w:t>TS</w:t>
                            </w:r>
                          </w:p>
                        </w:txbxContent>
                      </v:textbox>
                    </v:oval>
                  </w:pict>
                </mc:Fallback>
              </mc:AlternateContent>
            </w:r>
          </w:p>
          <w:p w:rsidR="001E7D34" w:rsidRPr="007B6D0E" w:rsidRDefault="001E7D34">
            <w:pPr>
              <w:snapToGrid w:val="0"/>
              <w:spacing w:after="0" w:line="240" w:lineRule="auto"/>
              <w:ind w:rightChars="-50" w:right="-110" w:firstLineChars="1200" w:firstLine="2880"/>
              <w:rPr>
                <w:rFonts w:ascii="宋体" w:hAnsi="宋体" w:cs="宋体"/>
                <w:color w:val="000000"/>
                <w:sz w:val="24"/>
                <w:lang w:eastAsia="zh-CN"/>
              </w:rPr>
            </w:pPr>
          </w:p>
          <w:p w:rsidR="001E7D34" w:rsidRPr="007B6D0E" w:rsidRDefault="001E7D34">
            <w:pPr>
              <w:snapToGrid w:val="0"/>
              <w:spacing w:after="0" w:line="240" w:lineRule="auto"/>
              <w:ind w:rightChars="-50" w:right="-110" w:firstLineChars="1200" w:firstLine="2880"/>
              <w:rPr>
                <w:rFonts w:ascii="宋体" w:hAnsi="宋体" w:cs="宋体"/>
                <w:color w:val="000000"/>
                <w:sz w:val="24"/>
                <w:lang w:eastAsia="zh-CN"/>
              </w:rPr>
            </w:pPr>
          </w:p>
          <w:p w:rsidR="001E7D34" w:rsidRPr="007B6D0E" w:rsidRDefault="001E7D34">
            <w:pPr>
              <w:snapToGrid w:val="0"/>
              <w:spacing w:after="0" w:line="240" w:lineRule="auto"/>
              <w:ind w:rightChars="-50" w:right="-110" w:firstLineChars="1200" w:firstLine="2880"/>
              <w:rPr>
                <w:rFonts w:ascii="宋体" w:hAnsi="宋体" w:cs="宋体"/>
                <w:color w:val="000000"/>
                <w:sz w:val="24"/>
                <w:lang w:eastAsia="zh-CN"/>
              </w:rPr>
            </w:pPr>
          </w:p>
          <w:p w:rsidR="001E7D34" w:rsidRPr="007B6D0E" w:rsidRDefault="001E7D34">
            <w:pPr>
              <w:snapToGrid w:val="0"/>
              <w:spacing w:after="0" w:line="240" w:lineRule="auto"/>
              <w:ind w:rightChars="-50" w:right="-110" w:firstLineChars="1200" w:firstLine="2880"/>
              <w:rPr>
                <w:rFonts w:ascii="宋体" w:hAnsi="宋体" w:cs="宋体"/>
                <w:color w:val="000000"/>
                <w:sz w:val="24"/>
                <w:lang w:eastAsia="zh-CN"/>
              </w:rPr>
            </w:pPr>
          </w:p>
          <w:p w:rsidR="001E7D34" w:rsidRPr="007B6D0E" w:rsidRDefault="005318C7">
            <w:pPr>
              <w:snapToGrid w:val="0"/>
              <w:spacing w:after="0" w:line="360" w:lineRule="auto"/>
              <w:ind w:rightChars="-50" w:right="-110" w:firstLineChars="900" w:firstLine="2160"/>
              <w:rPr>
                <w:rFonts w:ascii="宋体" w:hAnsi="宋体" w:cs="宋体"/>
                <w:color w:val="000000"/>
                <w:sz w:val="24"/>
                <w:lang w:eastAsia="zh-CN"/>
              </w:rPr>
            </w:pPr>
            <w:r w:rsidRPr="007B6D0E">
              <w:rPr>
                <w:rFonts w:ascii="宋体" w:hAnsi="宋体" w:cs="宋体"/>
                <w:color w:val="000000"/>
                <w:sz w:val="24"/>
                <w:lang w:eastAsia="zh-CN"/>
              </w:rPr>
              <w:t>监督检验人员：                 日期：</w:t>
            </w:r>
          </w:p>
          <w:p w:rsidR="001E7D34" w:rsidRPr="007B6D0E" w:rsidRDefault="005318C7">
            <w:pPr>
              <w:snapToGrid w:val="0"/>
              <w:spacing w:after="0" w:line="360" w:lineRule="auto"/>
              <w:ind w:rightChars="-50" w:right="-110"/>
              <w:rPr>
                <w:rFonts w:ascii="宋体" w:hAnsi="宋体" w:cs="宋体"/>
                <w:color w:val="000000"/>
                <w:sz w:val="24"/>
                <w:lang w:eastAsia="zh-CN"/>
              </w:rPr>
            </w:pPr>
            <w:r w:rsidRPr="007B6D0E">
              <w:rPr>
                <w:rFonts w:ascii="宋体" w:hAnsi="宋体" w:cs="宋体"/>
                <w:color w:val="000000"/>
                <w:sz w:val="24"/>
                <w:lang w:eastAsia="zh-CN"/>
              </w:rPr>
              <w:t xml:space="preserve">                        审  核：                 日期：</w:t>
            </w:r>
          </w:p>
          <w:p w:rsidR="001E7D34" w:rsidRPr="007B6D0E" w:rsidRDefault="005318C7">
            <w:pPr>
              <w:snapToGrid w:val="0"/>
              <w:spacing w:after="0" w:line="360" w:lineRule="auto"/>
              <w:ind w:rightChars="-50" w:right="-110"/>
              <w:rPr>
                <w:rFonts w:ascii="宋体" w:hAnsi="宋体" w:cs="宋体"/>
                <w:color w:val="000000"/>
                <w:lang w:eastAsia="zh-CN"/>
              </w:rPr>
            </w:pPr>
            <w:r w:rsidRPr="007B6D0E">
              <w:rPr>
                <w:rFonts w:ascii="宋体" w:hAnsi="宋体" w:cs="宋体"/>
                <w:color w:val="000000"/>
                <w:sz w:val="24"/>
                <w:lang w:eastAsia="zh-CN"/>
              </w:rPr>
              <w:t xml:space="preserve">                        批  准：                 日期：</w:t>
            </w:r>
          </w:p>
          <w:p w:rsidR="001E7D34" w:rsidRPr="007B6D0E" w:rsidRDefault="005318C7">
            <w:pPr>
              <w:snapToGrid w:val="0"/>
              <w:spacing w:after="0" w:line="240" w:lineRule="auto"/>
              <w:ind w:rightChars="-50" w:right="-110"/>
              <w:rPr>
                <w:rFonts w:ascii="宋体" w:hAnsi="宋体" w:cs="宋体"/>
                <w:color w:val="000000"/>
                <w:szCs w:val="21"/>
                <w:lang w:eastAsia="zh-CN"/>
              </w:rPr>
            </w:pPr>
            <w:r w:rsidRPr="007B6D0E">
              <w:rPr>
                <w:rFonts w:ascii="宋体" w:hAnsi="宋体" w:cs="宋体"/>
                <w:color w:val="000000"/>
                <w:sz w:val="24"/>
                <w:lang w:eastAsia="zh-CN"/>
              </w:rPr>
              <w:t xml:space="preserve">      监督检验机构名称：                       </w:t>
            </w:r>
            <w:r w:rsidRPr="007B6D0E">
              <w:rPr>
                <w:rFonts w:ascii="宋体" w:hAnsi="宋体" w:cs="宋体"/>
                <w:color w:val="000000"/>
                <w:sz w:val="21"/>
                <w:szCs w:val="21"/>
                <w:lang w:eastAsia="zh-CN"/>
              </w:rPr>
              <w:t>(监督检验机构检验专用章)</w:t>
            </w:r>
          </w:p>
          <w:p w:rsidR="001E7D34" w:rsidRPr="007B6D0E" w:rsidRDefault="005318C7">
            <w:pPr>
              <w:snapToGrid w:val="0"/>
              <w:spacing w:after="0" w:line="240" w:lineRule="auto"/>
              <w:ind w:rightChars="-50" w:right="-110"/>
              <w:rPr>
                <w:rFonts w:ascii="宋体" w:hAnsi="宋体" w:cs="宋体"/>
                <w:color w:val="000000"/>
                <w:sz w:val="24"/>
                <w:lang w:eastAsia="zh-CN"/>
              </w:rPr>
            </w:pPr>
            <w:r w:rsidRPr="007B6D0E">
              <w:rPr>
                <w:rFonts w:ascii="宋体" w:hAnsi="宋体" w:cs="宋体"/>
                <w:color w:val="000000"/>
                <w:sz w:val="24"/>
                <w:lang w:eastAsia="zh-CN"/>
              </w:rPr>
              <w:t xml:space="preserve">                                                    年   月   日</w:t>
            </w:r>
          </w:p>
          <w:p w:rsidR="001E7D34" w:rsidRPr="007B6D0E" w:rsidRDefault="005318C7">
            <w:pPr>
              <w:snapToGrid w:val="0"/>
              <w:spacing w:afterLines="50" w:after="120" w:line="240" w:lineRule="auto"/>
              <w:ind w:rightChars="-50" w:right="-110"/>
              <w:rPr>
                <w:rFonts w:ascii="宋体" w:hAnsi="宋体" w:cs="宋体"/>
                <w:color w:val="000000"/>
                <w:sz w:val="24"/>
                <w:lang w:eastAsia="zh-CN"/>
              </w:rPr>
            </w:pPr>
            <w:r w:rsidRPr="007B6D0E">
              <w:rPr>
                <w:rFonts w:ascii="宋体" w:hAnsi="宋体" w:cs="宋体"/>
                <w:color w:val="000000"/>
                <w:sz w:val="24"/>
                <w:lang w:eastAsia="zh-CN"/>
              </w:rPr>
              <w:t xml:space="preserve">  监督检验机构核准证号：</w:t>
            </w:r>
          </w:p>
        </w:tc>
      </w:tr>
    </w:tbl>
    <w:p w:rsidR="001E7D34" w:rsidRPr="007B6D0E" w:rsidRDefault="005318C7">
      <w:pPr>
        <w:pStyle w:val="afc"/>
        <w:tabs>
          <w:tab w:val="left" w:pos="6089"/>
        </w:tabs>
        <w:spacing w:after="0" w:line="340" w:lineRule="exact"/>
        <w:ind w:firstLine="436"/>
        <w:rPr>
          <w:color w:val="000000"/>
          <w:lang w:eastAsia="zh-CN"/>
        </w:rPr>
      </w:pPr>
      <w:r w:rsidRPr="007B6D0E">
        <w:rPr>
          <w:rFonts w:ascii="宋体" w:hAnsi="宋体" w:cs="宋体" w:hint="eastAsia"/>
          <w:color w:val="000000"/>
          <w:sz w:val="21"/>
          <w:szCs w:val="21"/>
          <w:lang w:eastAsia="zh-CN"/>
        </w:rPr>
        <w:t>注：本证书一式三份，一份监督检验机构存档，两份送制造单位，其中一份由制造单位随产品出厂资料交付。</w:t>
      </w:r>
      <w:bookmarkStart w:id="72" w:name="_Toc449014833"/>
    </w:p>
    <w:p w:rsidR="001E7D34" w:rsidRPr="007B6D0E" w:rsidRDefault="001E7D34">
      <w:pPr>
        <w:pStyle w:val="afe"/>
        <w:spacing w:beforeLines="0" w:afterLines="0" w:line="401" w:lineRule="exact"/>
        <w:rPr>
          <w:rFonts w:ascii="黑体" w:hAnsi="黑体" w:cs="黑体"/>
          <w:color w:val="000000"/>
          <w:lang w:eastAsia="zh-CN"/>
        </w:rPr>
      </w:pPr>
    </w:p>
    <w:p w:rsidR="001E7D34" w:rsidRPr="007B6D0E" w:rsidRDefault="005318C7">
      <w:pPr>
        <w:pStyle w:val="afe"/>
        <w:spacing w:beforeLines="0" w:afterLines="0" w:line="401" w:lineRule="exact"/>
        <w:rPr>
          <w:rFonts w:ascii="宋体" w:eastAsia="宋体" w:hAnsi="宋体" w:cs="宋体"/>
          <w:color w:val="000000"/>
          <w:lang w:eastAsia="zh-CN"/>
        </w:rPr>
      </w:pPr>
      <w:r w:rsidRPr="007B6D0E">
        <w:rPr>
          <w:rFonts w:ascii="黑体" w:hAnsi="黑体" w:cs="黑体"/>
          <w:color w:val="000000"/>
          <w:lang w:eastAsia="zh-CN"/>
        </w:rPr>
        <w:t>(</w:t>
      </w:r>
      <w:r w:rsidRPr="007B6D0E">
        <w:rPr>
          <w:rFonts w:ascii="黑体" w:hAnsi="黑体" w:cs="黑体"/>
          <w:color w:val="000000"/>
          <w:lang w:val="en-US" w:eastAsia="zh-CN"/>
        </w:rPr>
        <w:t>2</w:t>
      </w:r>
      <w:r w:rsidRPr="007B6D0E">
        <w:rPr>
          <w:rFonts w:ascii="黑体" w:hAnsi="黑体" w:cs="黑体"/>
          <w:color w:val="000000"/>
          <w:lang w:eastAsia="zh-CN"/>
        </w:rPr>
        <w:t>)</w:t>
      </w:r>
      <w:r w:rsidRPr="007B6D0E">
        <w:rPr>
          <w:rFonts w:ascii="黑体" w:hAnsi="黑体" w:cs="黑体" w:hint="eastAsia"/>
          <w:color w:val="000000"/>
          <w:lang w:eastAsia="zh-CN"/>
        </w:rPr>
        <w:t>特种设备改造与重大修理监督检验证书</w:t>
      </w:r>
      <w:r w:rsidRPr="007B6D0E">
        <w:rPr>
          <w:rFonts w:ascii="宋体" w:eastAsia="宋体" w:hAnsi="宋体" w:cs="宋体"/>
          <w:color w:val="000000"/>
          <w:lang w:eastAsia="zh-CN"/>
        </w:rPr>
        <w:br/>
      </w:r>
      <w:r w:rsidRPr="007B6D0E">
        <w:rPr>
          <w:rFonts w:ascii="宋体" w:eastAsia="宋体" w:hAnsi="宋体" w:cs="宋体"/>
          <w:color w:val="000000"/>
          <w:sz w:val="24"/>
          <w:szCs w:val="24"/>
          <w:lang w:eastAsia="zh-CN"/>
        </w:rPr>
        <w:t>(</w:t>
      </w:r>
      <w:r w:rsidRPr="007B6D0E">
        <w:rPr>
          <w:rFonts w:ascii="宋体" w:eastAsia="宋体" w:hAnsi="宋体" w:cs="宋体" w:hint="eastAsia"/>
          <w:color w:val="000000"/>
          <w:sz w:val="24"/>
          <w:szCs w:val="24"/>
          <w:lang w:val="en-US" w:eastAsia="zh-CN"/>
        </w:rPr>
        <w:t>移动式</w:t>
      </w:r>
      <w:r w:rsidRPr="007B6D0E">
        <w:rPr>
          <w:rFonts w:ascii="宋体" w:eastAsia="宋体" w:hAnsi="宋体" w:cs="宋体" w:hint="eastAsia"/>
          <w:color w:val="000000"/>
          <w:sz w:val="24"/>
          <w:szCs w:val="24"/>
          <w:lang w:eastAsia="zh-CN"/>
        </w:rPr>
        <w:t>压力容器</w:t>
      </w:r>
      <w:r w:rsidRPr="007B6D0E">
        <w:rPr>
          <w:rFonts w:ascii="宋体" w:eastAsia="宋体" w:hAnsi="宋体" w:cs="宋体"/>
          <w:color w:val="000000"/>
          <w:sz w:val="24"/>
          <w:szCs w:val="24"/>
          <w:lang w:eastAsia="zh-CN"/>
        </w:rPr>
        <w:t>)</w:t>
      </w:r>
      <w:bookmarkEnd w:id="72"/>
    </w:p>
    <w:p w:rsidR="001E7D34" w:rsidRPr="007B6D0E" w:rsidRDefault="005318C7">
      <w:pPr>
        <w:pStyle w:val="afc"/>
        <w:spacing w:after="0" w:line="401" w:lineRule="exact"/>
        <w:ind w:firstLineChars="2700" w:firstLine="6696"/>
        <w:rPr>
          <w:rFonts w:ascii="宋体" w:eastAsia="宋体" w:hAnsi="宋体" w:cs="宋体"/>
          <w:color w:val="000000"/>
        </w:rPr>
      </w:pPr>
      <w:r w:rsidRPr="007B6D0E">
        <w:rPr>
          <w:rFonts w:ascii="宋体" w:eastAsia="宋体" w:hAnsi="宋体" w:cs="宋体" w:hint="eastAsia"/>
          <w:color w:val="000000"/>
        </w:rPr>
        <w:t>编号：</w:t>
      </w:r>
    </w:p>
    <w:tbl>
      <w:tblPr>
        <w:tblW w:w="90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268"/>
        <w:gridCol w:w="2268"/>
        <w:gridCol w:w="2268"/>
        <w:gridCol w:w="2268"/>
      </w:tblGrid>
      <w:tr w:rsidR="001E7D34">
        <w:trPr>
          <w:trHeight w:val="454"/>
          <w:jc w:val="center"/>
        </w:trPr>
        <w:tc>
          <w:tcPr>
            <w:tcW w:w="2268" w:type="dxa"/>
            <w:vAlign w:val="center"/>
          </w:tcPr>
          <w:p w:rsidR="001E7D34" w:rsidRPr="007B6D0E" w:rsidRDefault="005318C7">
            <w:pPr>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施工单位</w:t>
            </w:r>
            <w:r w:rsidRPr="007B6D0E">
              <w:rPr>
                <w:rFonts w:ascii="宋体" w:hAnsi="宋体" w:cs="宋体" w:hint="eastAsia"/>
                <w:color w:val="000000"/>
                <w:sz w:val="24"/>
                <w:szCs w:val="24"/>
                <w:lang w:eastAsia="zh-CN"/>
              </w:rPr>
              <w:t>名称</w:t>
            </w:r>
          </w:p>
        </w:tc>
        <w:tc>
          <w:tcPr>
            <w:tcW w:w="6804" w:type="dxa"/>
            <w:gridSpan w:val="3"/>
            <w:vAlign w:val="center"/>
          </w:tcPr>
          <w:p w:rsidR="001E7D34" w:rsidRPr="007B6D0E" w:rsidRDefault="001E7D34">
            <w:pPr>
              <w:snapToGrid w:val="0"/>
              <w:spacing w:after="0" w:line="240" w:lineRule="auto"/>
              <w:jc w:val="center"/>
              <w:rPr>
                <w:rFonts w:ascii="宋体" w:hAnsi="宋体" w:cs="宋体"/>
                <w:color w:val="000000"/>
                <w:sz w:val="24"/>
                <w:szCs w:val="24"/>
              </w:rPr>
            </w:pPr>
          </w:p>
        </w:tc>
      </w:tr>
      <w:tr w:rsidR="001E7D34">
        <w:trPr>
          <w:trHeight w:val="454"/>
          <w:jc w:val="center"/>
        </w:trPr>
        <w:tc>
          <w:tcPr>
            <w:tcW w:w="2268" w:type="dxa"/>
            <w:vAlign w:val="center"/>
          </w:tcPr>
          <w:p w:rsidR="001E7D34" w:rsidRPr="007B6D0E" w:rsidRDefault="005318C7">
            <w:pPr>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特种设备</w:t>
            </w:r>
          </w:p>
          <w:p w:rsidR="001E7D34" w:rsidRPr="007B6D0E" w:rsidRDefault="005318C7">
            <w:pPr>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生产许可证编号</w:t>
            </w:r>
          </w:p>
        </w:tc>
        <w:tc>
          <w:tcPr>
            <w:tcW w:w="2268" w:type="dxa"/>
            <w:vAlign w:val="center"/>
          </w:tcPr>
          <w:p w:rsidR="001E7D34" w:rsidRPr="007B6D0E" w:rsidRDefault="001E7D34">
            <w:pPr>
              <w:snapToGrid w:val="0"/>
              <w:spacing w:after="0" w:line="240" w:lineRule="auto"/>
              <w:jc w:val="center"/>
              <w:rPr>
                <w:rFonts w:ascii="宋体" w:hAnsi="宋体" w:cs="宋体"/>
                <w:color w:val="000000"/>
                <w:sz w:val="24"/>
                <w:szCs w:val="24"/>
                <w:lang w:eastAsia="zh-CN"/>
              </w:rPr>
            </w:pPr>
          </w:p>
        </w:tc>
        <w:tc>
          <w:tcPr>
            <w:tcW w:w="2268" w:type="dxa"/>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施工类别</w:t>
            </w:r>
          </w:p>
        </w:tc>
        <w:tc>
          <w:tcPr>
            <w:tcW w:w="2268" w:type="dxa"/>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color w:val="000000"/>
                <w:sz w:val="21"/>
                <w:szCs w:val="21"/>
              </w:rPr>
              <w:t>(改造</w:t>
            </w:r>
            <w:r w:rsidRPr="007B6D0E">
              <w:rPr>
                <w:rFonts w:ascii="宋体" w:hAnsi="宋体" w:cs="宋体" w:hint="eastAsia"/>
                <w:color w:val="000000"/>
                <w:sz w:val="21"/>
                <w:szCs w:val="21"/>
                <w:lang w:eastAsia="zh-CN"/>
              </w:rPr>
              <w:t>与</w:t>
            </w:r>
            <w:r w:rsidRPr="007B6D0E">
              <w:rPr>
                <w:rFonts w:ascii="宋体" w:hAnsi="宋体" w:cs="宋体" w:hint="eastAsia"/>
                <w:color w:val="000000"/>
                <w:sz w:val="21"/>
                <w:szCs w:val="21"/>
              </w:rPr>
              <w:t>重大修理</w:t>
            </w:r>
            <w:r w:rsidRPr="007B6D0E">
              <w:rPr>
                <w:rFonts w:ascii="宋体" w:hAnsi="宋体" w:cs="宋体"/>
                <w:color w:val="000000"/>
                <w:sz w:val="24"/>
                <w:szCs w:val="24"/>
              </w:rPr>
              <w:t>)</w:t>
            </w:r>
          </w:p>
        </w:tc>
      </w:tr>
      <w:tr w:rsidR="001E7D34">
        <w:trPr>
          <w:trHeight w:val="454"/>
          <w:jc w:val="center"/>
        </w:trPr>
        <w:tc>
          <w:tcPr>
            <w:tcW w:w="2268" w:type="dxa"/>
            <w:vAlign w:val="center"/>
          </w:tcPr>
          <w:p w:rsidR="001E7D34" w:rsidRPr="007B6D0E" w:rsidRDefault="005318C7">
            <w:pPr>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使用单位</w:t>
            </w:r>
            <w:r w:rsidRPr="007B6D0E">
              <w:rPr>
                <w:rFonts w:ascii="宋体" w:hAnsi="宋体" w:cs="宋体" w:hint="eastAsia"/>
                <w:color w:val="000000"/>
                <w:sz w:val="24"/>
                <w:szCs w:val="24"/>
                <w:lang w:eastAsia="zh-CN"/>
              </w:rPr>
              <w:t>名称</w:t>
            </w:r>
          </w:p>
        </w:tc>
        <w:tc>
          <w:tcPr>
            <w:tcW w:w="6804" w:type="dxa"/>
            <w:gridSpan w:val="3"/>
            <w:vAlign w:val="center"/>
          </w:tcPr>
          <w:p w:rsidR="001E7D34" w:rsidRPr="007B6D0E" w:rsidRDefault="001E7D34">
            <w:pPr>
              <w:snapToGrid w:val="0"/>
              <w:spacing w:after="0" w:line="240" w:lineRule="auto"/>
              <w:jc w:val="center"/>
              <w:rPr>
                <w:rFonts w:ascii="宋体" w:hAnsi="宋体" w:cs="宋体"/>
                <w:color w:val="000000"/>
                <w:sz w:val="24"/>
                <w:szCs w:val="24"/>
              </w:rPr>
            </w:pPr>
          </w:p>
        </w:tc>
      </w:tr>
      <w:tr w:rsidR="001E7D34">
        <w:trPr>
          <w:trHeight w:val="454"/>
          <w:jc w:val="center"/>
        </w:trPr>
        <w:tc>
          <w:tcPr>
            <w:tcW w:w="2268" w:type="dxa"/>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设备使用地点</w:t>
            </w:r>
          </w:p>
        </w:tc>
        <w:tc>
          <w:tcPr>
            <w:tcW w:w="6804" w:type="dxa"/>
            <w:gridSpan w:val="3"/>
            <w:vAlign w:val="center"/>
          </w:tcPr>
          <w:p w:rsidR="001E7D34" w:rsidRPr="007B6D0E" w:rsidRDefault="001E7D34">
            <w:pPr>
              <w:snapToGrid w:val="0"/>
              <w:spacing w:after="0" w:line="240" w:lineRule="auto"/>
              <w:jc w:val="center"/>
              <w:rPr>
                <w:rFonts w:ascii="宋体" w:hAnsi="宋体" w:cs="宋体"/>
                <w:color w:val="000000"/>
                <w:sz w:val="24"/>
                <w:szCs w:val="24"/>
              </w:rPr>
            </w:pPr>
          </w:p>
        </w:tc>
      </w:tr>
      <w:tr w:rsidR="001E7D34">
        <w:trPr>
          <w:trHeight w:val="454"/>
          <w:jc w:val="center"/>
        </w:trPr>
        <w:tc>
          <w:tcPr>
            <w:tcW w:w="2268" w:type="dxa"/>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产品</w:t>
            </w:r>
            <w:r w:rsidRPr="007B6D0E">
              <w:rPr>
                <w:rFonts w:ascii="宋体" w:hAnsi="宋体" w:cs="宋体" w:hint="eastAsia"/>
                <w:color w:val="000000"/>
                <w:sz w:val="24"/>
                <w:szCs w:val="24"/>
              </w:rPr>
              <w:t>类别</w:t>
            </w:r>
          </w:p>
        </w:tc>
        <w:tc>
          <w:tcPr>
            <w:tcW w:w="2268" w:type="dxa"/>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移动式</w:t>
            </w:r>
            <w:r w:rsidRPr="007B6D0E">
              <w:rPr>
                <w:rFonts w:ascii="宋体" w:hAnsi="宋体" w:cs="宋体" w:hint="eastAsia"/>
                <w:color w:val="000000"/>
                <w:sz w:val="24"/>
                <w:szCs w:val="24"/>
              </w:rPr>
              <w:t>压力容器</w:t>
            </w:r>
          </w:p>
        </w:tc>
        <w:tc>
          <w:tcPr>
            <w:tcW w:w="2268" w:type="dxa"/>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使用登记证编号</w:t>
            </w:r>
          </w:p>
        </w:tc>
        <w:tc>
          <w:tcPr>
            <w:tcW w:w="2268" w:type="dxa"/>
            <w:vAlign w:val="center"/>
          </w:tcPr>
          <w:p w:rsidR="001E7D34" w:rsidRPr="007B6D0E" w:rsidRDefault="001E7D34">
            <w:pPr>
              <w:snapToGrid w:val="0"/>
              <w:spacing w:after="0" w:line="240" w:lineRule="auto"/>
              <w:jc w:val="center"/>
              <w:rPr>
                <w:rFonts w:ascii="宋体" w:hAnsi="宋体" w:cs="宋体"/>
                <w:color w:val="000000"/>
                <w:sz w:val="24"/>
                <w:szCs w:val="24"/>
              </w:rPr>
            </w:pPr>
          </w:p>
        </w:tc>
      </w:tr>
      <w:tr w:rsidR="001E7D34">
        <w:trPr>
          <w:trHeight w:val="454"/>
          <w:jc w:val="center"/>
        </w:trPr>
        <w:tc>
          <w:tcPr>
            <w:tcW w:w="2268" w:type="dxa"/>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特种</w:t>
            </w:r>
            <w:r w:rsidRPr="007B6D0E">
              <w:rPr>
                <w:rFonts w:ascii="宋体" w:hAnsi="宋体" w:cs="宋体" w:hint="eastAsia"/>
                <w:color w:val="000000"/>
                <w:sz w:val="24"/>
                <w:szCs w:val="24"/>
              </w:rPr>
              <w:t>设备代码</w:t>
            </w:r>
          </w:p>
        </w:tc>
        <w:tc>
          <w:tcPr>
            <w:tcW w:w="2268" w:type="dxa"/>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2268" w:type="dxa"/>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产品</w:t>
            </w:r>
            <w:r w:rsidRPr="007B6D0E">
              <w:rPr>
                <w:rFonts w:ascii="宋体" w:hAnsi="宋体" w:cs="宋体" w:hint="eastAsia"/>
                <w:color w:val="000000"/>
                <w:sz w:val="24"/>
                <w:szCs w:val="24"/>
              </w:rPr>
              <w:t>名称</w:t>
            </w:r>
          </w:p>
        </w:tc>
        <w:tc>
          <w:tcPr>
            <w:tcW w:w="2268" w:type="dxa"/>
            <w:vAlign w:val="center"/>
          </w:tcPr>
          <w:p w:rsidR="001E7D34" w:rsidRPr="007B6D0E" w:rsidRDefault="001E7D34">
            <w:pPr>
              <w:snapToGrid w:val="0"/>
              <w:spacing w:after="0" w:line="240" w:lineRule="auto"/>
              <w:jc w:val="center"/>
              <w:rPr>
                <w:rFonts w:ascii="宋体" w:hAnsi="宋体" w:cs="宋体"/>
                <w:color w:val="000000"/>
                <w:sz w:val="24"/>
                <w:szCs w:val="24"/>
              </w:rPr>
            </w:pPr>
          </w:p>
        </w:tc>
      </w:tr>
      <w:tr w:rsidR="001E7D34">
        <w:trPr>
          <w:trHeight w:val="454"/>
          <w:jc w:val="center"/>
        </w:trPr>
        <w:tc>
          <w:tcPr>
            <w:tcW w:w="2268" w:type="dxa"/>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竣工日期</w:t>
            </w:r>
          </w:p>
        </w:tc>
        <w:tc>
          <w:tcPr>
            <w:tcW w:w="2268" w:type="dxa"/>
            <w:vAlign w:val="center"/>
          </w:tcPr>
          <w:p w:rsidR="001E7D34" w:rsidRPr="007B6D0E" w:rsidRDefault="005318C7">
            <w:pPr>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rPr>
              <w:t>年</w:t>
            </w:r>
            <w:r w:rsidRPr="007B6D0E">
              <w:rPr>
                <w:rFonts w:ascii="宋体" w:hAnsi="宋体" w:cs="宋体"/>
                <w:color w:val="000000"/>
                <w:sz w:val="24"/>
                <w:szCs w:val="24"/>
              </w:rPr>
              <w:t xml:space="preserve">   </w:t>
            </w:r>
            <w:r w:rsidRPr="007B6D0E">
              <w:rPr>
                <w:rFonts w:ascii="宋体" w:hAnsi="宋体" w:cs="宋体" w:hint="eastAsia"/>
                <w:color w:val="000000"/>
                <w:sz w:val="24"/>
                <w:szCs w:val="24"/>
              </w:rPr>
              <w:t>月</w:t>
            </w:r>
            <w:r w:rsidRPr="007B6D0E">
              <w:rPr>
                <w:rFonts w:ascii="宋体" w:hAnsi="宋体" w:cs="宋体"/>
                <w:color w:val="000000"/>
                <w:sz w:val="24"/>
                <w:szCs w:val="24"/>
              </w:rPr>
              <w:t xml:space="preserve">  </w:t>
            </w:r>
            <w:r w:rsidRPr="007B6D0E">
              <w:rPr>
                <w:rFonts w:ascii="宋体" w:hAnsi="宋体" w:cs="宋体" w:hint="eastAsia"/>
                <w:color w:val="000000"/>
                <w:sz w:val="24"/>
                <w:szCs w:val="24"/>
              </w:rPr>
              <w:t>日</w:t>
            </w:r>
          </w:p>
        </w:tc>
        <w:tc>
          <w:tcPr>
            <w:tcW w:w="2268" w:type="dxa"/>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产品图号</w:t>
            </w:r>
          </w:p>
        </w:tc>
        <w:tc>
          <w:tcPr>
            <w:tcW w:w="2268" w:type="dxa"/>
            <w:vAlign w:val="center"/>
          </w:tcPr>
          <w:p w:rsidR="001E7D34" w:rsidRPr="007B6D0E" w:rsidRDefault="001E7D34">
            <w:pPr>
              <w:snapToGrid w:val="0"/>
              <w:spacing w:after="0" w:line="240" w:lineRule="auto"/>
              <w:jc w:val="center"/>
              <w:rPr>
                <w:rFonts w:ascii="宋体" w:hAnsi="宋体" w:cs="宋体"/>
                <w:color w:val="000000"/>
                <w:sz w:val="24"/>
                <w:szCs w:val="24"/>
              </w:rPr>
            </w:pPr>
          </w:p>
        </w:tc>
      </w:tr>
      <w:tr w:rsidR="001E7D34">
        <w:trPr>
          <w:trHeight w:val="454"/>
          <w:jc w:val="center"/>
        </w:trPr>
        <w:tc>
          <w:tcPr>
            <w:tcW w:w="9072" w:type="dxa"/>
            <w:gridSpan w:val="4"/>
          </w:tcPr>
          <w:p w:rsidR="001E7D34" w:rsidRPr="007B6D0E" w:rsidRDefault="005318C7">
            <w:pPr>
              <w:snapToGrid w:val="0"/>
              <w:spacing w:after="0" w:line="240" w:lineRule="auto"/>
              <w:ind w:rightChars="-50" w:right="-110"/>
              <w:rPr>
                <w:rFonts w:ascii="宋体" w:hAnsi="宋体" w:cs="宋体"/>
                <w:color w:val="000000"/>
                <w:sz w:val="24"/>
                <w:szCs w:val="24"/>
              </w:rPr>
            </w:pPr>
            <w:r w:rsidRPr="007B6D0E">
              <w:rPr>
                <w:rFonts w:ascii="宋体" w:hAnsi="宋体" w:cs="宋体" w:hint="eastAsia"/>
                <w:color w:val="000000"/>
                <w:sz w:val="24"/>
                <w:szCs w:val="24"/>
              </w:rPr>
              <w:t>改造与重大修理项目：</w:t>
            </w:r>
          </w:p>
          <w:p w:rsidR="001E7D34" w:rsidRPr="007B6D0E" w:rsidRDefault="001E7D34">
            <w:pPr>
              <w:snapToGrid w:val="0"/>
              <w:spacing w:after="0" w:line="240" w:lineRule="auto"/>
              <w:ind w:leftChars="-50" w:left="-110" w:rightChars="-50" w:right="-110"/>
              <w:jc w:val="right"/>
              <w:rPr>
                <w:rFonts w:ascii="宋体" w:hAnsi="宋体" w:cs="宋体"/>
                <w:color w:val="000000"/>
                <w:sz w:val="24"/>
                <w:szCs w:val="24"/>
              </w:rPr>
            </w:pPr>
          </w:p>
          <w:p w:rsidR="001E7D34" w:rsidRPr="007B6D0E" w:rsidRDefault="001E7D34">
            <w:pPr>
              <w:snapToGrid w:val="0"/>
              <w:spacing w:after="0" w:line="240" w:lineRule="auto"/>
              <w:ind w:leftChars="-50" w:left="-110" w:rightChars="-50" w:right="-110"/>
              <w:jc w:val="right"/>
              <w:rPr>
                <w:rFonts w:ascii="宋体" w:hAnsi="宋体" w:cs="宋体"/>
                <w:color w:val="000000"/>
                <w:sz w:val="24"/>
                <w:szCs w:val="24"/>
              </w:rPr>
            </w:pPr>
          </w:p>
          <w:p w:rsidR="001E7D34" w:rsidRPr="007B6D0E" w:rsidRDefault="001E7D34">
            <w:pPr>
              <w:snapToGrid w:val="0"/>
              <w:spacing w:after="0" w:line="240" w:lineRule="auto"/>
              <w:ind w:leftChars="-50" w:left="-110" w:rightChars="-50" w:right="-110"/>
              <w:jc w:val="right"/>
              <w:rPr>
                <w:rFonts w:ascii="宋体" w:hAnsi="宋体" w:cs="宋体"/>
                <w:color w:val="000000"/>
                <w:sz w:val="24"/>
                <w:szCs w:val="24"/>
              </w:rPr>
            </w:pPr>
          </w:p>
        </w:tc>
      </w:tr>
      <w:tr w:rsidR="001E7D34">
        <w:trPr>
          <w:trHeight w:val="454"/>
          <w:jc w:val="center"/>
        </w:trPr>
        <w:tc>
          <w:tcPr>
            <w:tcW w:w="9072" w:type="dxa"/>
            <w:gridSpan w:val="4"/>
            <w:vAlign w:val="center"/>
          </w:tcPr>
          <w:p w:rsidR="001E7D34" w:rsidRPr="007B6D0E" w:rsidRDefault="005318C7">
            <w:pPr>
              <w:snapToGrid w:val="0"/>
              <w:spacing w:after="0" w:line="400" w:lineRule="exact"/>
              <w:ind w:rightChars="-50" w:right="-110"/>
              <w:rPr>
                <w:rFonts w:ascii="宋体" w:hAnsi="宋体" w:cs="宋体"/>
                <w:color w:val="000000"/>
                <w:sz w:val="24"/>
                <w:szCs w:val="24"/>
                <w:lang w:eastAsia="zh-CN"/>
              </w:rPr>
            </w:pPr>
            <w:r w:rsidRPr="007B6D0E">
              <w:rPr>
                <w:rFonts w:ascii="宋体" w:hAnsi="宋体" w:cs="宋体"/>
                <w:color w:val="000000"/>
                <w:sz w:val="24"/>
                <w:szCs w:val="24"/>
                <w:lang w:eastAsia="zh-CN"/>
              </w:rPr>
              <w:t xml:space="preserve">   按照《中华人民共和国特种设备安全法》《特种设备安全监察条例》的规定，该台移动式压力容器改造与重大修理经</w:t>
            </w:r>
            <w:r w:rsidRPr="007B6D0E">
              <w:rPr>
                <w:rFonts w:ascii="宋体" w:hAnsi="宋体" w:cs="宋体" w:hint="eastAsia"/>
                <w:color w:val="000000"/>
                <w:sz w:val="24"/>
                <w:szCs w:val="24"/>
                <w:lang w:eastAsia="zh-CN"/>
              </w:rPr>
              <w:t>我机构实施监督检验，安全性能符合《移动式压力容器安全技术监察规程》</w:t>
            </w:r>
            <w:r w:rsidRPr="007B6D0E">
              <w:rPr>
                <w:rFonts w:ascii="宋体" w:hAnsi="宋体" w:cs="宋体"/>
                <w:color w:val="000000"/>
                <w:spacing w:val="4"/>
                <w:sz w:val="24"/>
                <w:szCs w:val="24"/>
                <w:lang w:eastAsia="zh-CN"/>
              </w:rPr>
              <w:t>(TSG 22—20</w:t>
            </w:r>
            <w:r w:rsidRPr="007B6D0E">
              <w:rPr>
                <w:rFonts w:ascii="Arial" w:hAnsi="Arial" w:cs="Arial" w:hint="eastAsia"/>
                <w:color w:val="000000"/>
                <w:spacing w:val="4"/>
                <w:sz w:val="24"/>
                <w:szCs w:val="24"/>
                <w:lang w:eastAsia="zh-CN"/>
              </w:rPr>
              <w:t>××</w:t>
            </w:r>
            <w:r w:rsidRPr="007B6D0E">
              <w:rPr>
                <w:rFonts w:ascii="宋体" w:hAnsi="宋体" w:cs="宋体"/>
                <w:color w:val="000000"/>
                <w:spacing w:val="4"/>
                <w:sz w:val="24"/>
                <w:szCs w:val="24"/>
                <w:lang w:eastAsia="zh-CN"/>
              </w:rPr>
              <w:t>)</w:t>
            </w:r>
            <w:r w:rsidRPr="007B6D0E">
              <w:rPr>
                <w:rFonts w:ascii="宋体" w:hAnsi="宋体" w:cs="宋体" w:hint="eastAsia"/>
                <w:color w:val="000000"/>
                <w:sz w:val="24"/>
                <w:szCs w:val="24"/>
                <w:lang w:eastAsia="zh-CN"/>
              </w:rPr>
              <w:t>的规定，特发此证书。</w:t>
            </w:r>
          </w:p>
          <w:p w:rsidR="001E7D34" w:rsidRPr="007B6D0E" w:rsidRDefault="001E7D34">
            <w:pPr>
              <w:snapToGrid w:val="0"/>
              <w:spacing w:after="0" w:line="240" w:lineRule="auto"/>
              <w:ind w:rightChars="-50" w:right="-110"/>
              <w:rPr>
                <w:rFonts w:ascii="宋体" w:hAnsi="宋体" w:cs="宋体"/>
                <w:color w:val="000000"/>
                <w:sz w:val="24"/>
                <w:szCs w:val="24"/>
                <w:lang w:eastAsia="zh-CN"/>
              </w:rPr>
            </w:pPr>
          </w:p>
          <w:p w:rsidR="001E7D34" w:rsidRPr="007B6D0E" w:rsidRDefault="005318C7">
            <w:pPr>
              <w:snapToGrid w:val="0"/>
              <w:spacing w:after="0" w:line="360" w:lineRule="auto"/>
              <w:rPr>
                <w:rFonts w:ascii="宋体" w:hAnsi="宋体" w:cs="宋体"/>
                <w:color w:val="000000"/>
                <w:sz w:val="24"/>
                <w:szCs w:val="24"/>
                <w:lang w:eastAsia="zh-CN"/>
              </w:rPr>
            </w:pPr>
            <w:r w:rsidRPr="007B6D0E">
              <w:rPr>
                <w:rFonts w:ascii="宋体" w:hAnsi="宋体" w:cs="宋体"/>
                <w:color w:val="000000"/>
                <w:sz w:val="24"/>
                <w:szCs w:val="24"/>
                <w:lang w:eastAsia="zh-CN"/>
              </w:rPr>
              <w:t xml:space="preserve">               </w:t>
            </w:r>
          </w:p>
          <w:p w:rsidR="001E7D34" w:rsidRPr="007B6D0E" w:rsidRDefault="001E7D34">
            <w:pPr>
              <w:snapToGrid w:val="0"/>
              <w:spacing w:after="0" w:line="360" w:lineRule="auto"/>
              <w:rPr>
                <w:rFonts w:ascii="宋体" w:hAnsi="宋体" w:cs="宋体"/>
                <w:color w:val="000000"/>
                <w:sz w:val="24"/>
                <w:szCs w:val="24"/>
                <w:lang w:eastAsia="zh-CN"/>
              </w:rPr>
            </w:pPr>
          </w:p>
          <w:p w:rsidR="001E7D34" w:rsidRPr="007B6D0E" w:rsidRDefault="005318C7">
            <w:pPr>
              <w:snapToGrid w:val="0"/>
              <w:spacing w:after="0" w:line="360" w:lineRule="auto"/>
              <w:ind w:firstLineChars="750" w:firstLine="1800"/>
              <w:rPr>
                <w:rFonts w:ascii="宋体" w:hAnsi="宋体" w:cs="宋体"/>
                <w:color w:val="000000"/>
                <w:sz w:val="24"/>
                <w:szCs w:val="24"/>
                <w:lang w:eastAsia="zh-CN"/>
              </w:rPr>
            </w:pPr>
            <w:r w:rsidRPr="007B6D0E">
              <w:rPr>
                <w:rFonts w:ascii="宋体" w:hAnsi="宋体" w:cs="宋体"/>
                <w:color w:val="000000"/>
                <w:sz w:val="24"/>
                <w:szCs w:val="24"/>
                <w:lang w:eastAsia="zh-CN"/>
              </w:rPr>
              <w:t>监督检验人员：                        日期：</w:t>
            </w:r>
          </w:p>
          <w:p w:rsidR="001E7D34" w:rsidRPr="007B6D0E" w:rsidRDefault="005318C7">
            <w:pPr>
              <w:snapToGrid w:val="0"/>
              <w:spacing w:after="0" w:line="360" w:lineRule="auto"/>
              <w:rPr>
                <w:rFonts w:ascii="宋体" w:hAnsi="宋体" w:cs="宋体"/>
                <w:color w:val="000000"/>
                <w:sz w:val="24"/>
                <w:szCs w:val="24"/>
                <w:lang w:eastAsia="zh-CN"/>
              </w:rPr>
            </w:pPr>
            <w:r w:rsidRPr="007B6D0E">
              <w:rPr>
                <w:rFonts w:ascii="宋体" w:hAnsi="宋体" w:cs="宋体"/>
                <w:color w:val="000000"/>
                <w:sz w:val="24"/>
                <w:szCs w:val="24"/>
                <w:lang w:eastAsia="zh-CN"/>
              </w:rPr>
              <w:t xml:space="preserve">                     审  核：                        日期：</w:t>
            </w:r>
          </w:p>
          <w:p w:rsidR="001E7D34" w:rsidRPr="007B6D0E" w:rsidRDefault="005318C7">
            <w:pPr>
              <w:snapToGrid w:val="0"/>
              <w:spacing w:after="0" w:line="360" w:lineRule="auto"/>
              <w:rPr>
                <w:rFonts w:ascii="宋体" w:hAnsi="宋体" w:cs="宋体"/>
                <w:color w:val="000000"/>
                <w:sz w:val="24"/>
                <w:szCs w:val="24"/>
                <w:lang w:eastAsia="zh-CN"/>
              </w:rPr>
            </w:pPr>
            <w:r w:rsidRPr="007B6D0E">
              <w:rPr>
                <w:rFonts w:ascii="宋体" w:hAnsi="宋体" w:cs="宋体"/>
                <w:color w:val="000000"/>
                <w:sz w:val="24"/>
                <w:szCs w:val="24"/>
                <w:lang w:eastAsia="zh-CN"/>
              </w:rPr>
              <w:t xml:space="preserve">                     批  准：                        日期：</w:t>
            </w:r>
          </w:p>
          <w:p w:rsidR="001E7D34" w:rsidRPr="007B6D0E" w:rsidRDefault="005318C7">
            <w:pPr>
              <w:snapToGrid w:val="0"/>
              <w:spacing w:after="0" w:line="240" w:lineRule="auto"/>
              <w:rPr>
                <w:rFonts w:ascii="宋体" w:hAnsi="宋体" w:cs="宋体"/>
                <w:color w:val="000000"/>
                <w:sz w:val="24"/>
                <w:szCs w:val="24"/>
                <w:lang w:eastAsia="zh-CN"/>
              </w:rPr>
            </w:pPr>
            <w:r w:rsidRPr="007B6D0E">
              <w:rPr>
                <w:rFonts w:ascii="宋体" w:hAnsi="宋体" w:cs="宋体"/>
                <w:color w:val="000000"/>
                <w:sz w:val="24"/>
                <w:szCs w:val="24"/>
                <w:lang w:eastAsia="zh-CN"/>
              </w:rPr>
              <w:t xml:space="preserve">     </w:t>
            </w:r>
          </w:p>
          <w:p w:rsidR="001E7D34" w:rsidRPr="007B6D0E" w:rsidRDefault="005318C7">
            <w:pPr>
              <w:snapToGrid w:val="0"/>
              <w:spacing w:after="0" w:line="240" w:lineRule="auto"/>
              <w:ind w:firstLineChars="150" w:firstLine="360"/>
              <w:rPr>
                <w:rFonts w:ascii="宋体" w:hAnsi="宋体" w:cs="宋体"/>
                <w:color w:val="000000"/>
                <w:sz w:val="24"/>
                <w:szCs w:val="24"/>
                <w:lang w:eastAsia="zh-CN"/>
              </w:rPr>
            </w:pPr>
            <w:r w:rsidRPr="007B6D0E">
              <w:rPr>
                <w:rFonts w:ascii="宋体" w:hAnsi="宋体" w:cs="宋体"/>
                <w:color w:val="000000"/>
                <w:sz w:val="24"/>
                <w:szCs w:val="24"/>
                <w:lang w:eastAsia="zh-CN"/>
              </w:rPr>
              <w:t xml:space="preserve">监督检验机构名称：                             </w:t>
            </w:r>
            <w:r w:rsidRPr="007B6D0E">
              <w:rPr>
                <w:rFonts w:ascii="宋体" w:hAnsi="宋体" w:cs="宋体"/>
                <w:color w:val="000000"/>
                <w:sz w:val="21"/>
                <w:szCs w:val="21"/>
                <w:lang w:eastAsia="zh-CN"/>
              </w:rPr>
              <w:t>(监督检验机构检验专用章)</w:t>
            </w:r>
          </w:p>
          <w:p w:rsidR="001E7D34" w:rsidRPr="007B6D0E" w:rsidRDefault="005318C7">
            <w:pPr>
              <w:snapToGrid w:val="0"/>
              <w:spacing w:after="0" w:line="360" w:lineRule="auto"/>
              <w:rPr>
                <w:rFonts w:ascii="宋体" w:hAnsi="宋体" w:cs="宋体"/>
                <w:color w:val="000000"/>
                <w:sz w:val="24"/>
                <w:szCs w:val="24"/>
                <w:lang w:eastAsia="zh-CN"/>
              </w:rPr>
            </w:pPr>
            <w:r w:rsidRPr="007B6D0E">
              <w:rPr>
                <w:rFonts w:ascii="宋体" w:hAnsi="宋体" w:cs="宋体"/>
                <w:color w:val="000000"/>
                <w:sz w:val="24"/>
                <w:szCs w:val="24"/>
                <w:lang w:eastAsia="zh-CN"/>
              </w:rPr>
              <w:t xml:space="preserve">                                                       年   月   日</w:t>
            </w:r>
          </w:p>
          <w:p w:rsidR="001E7D34" w:rsidRPr="007B6D0E" w:rsidRDefault="005318C7">
            <w:pPr>
              <w:snapToGrid w:val="0"/>
              <w:spacing w:after="0" w:line="360" w:lineRule="auto"/>
              <w:rPr>
                <w:rFonts w:ascii="宋体" w:hAnsi="宋体" w:cs="宋体"/>
                <w:color w:val="000000"/>
                <w:sz w:val="24"/>
                <w:szCs w:val="24"/>
                <w:lang w:eastAsia="zh-CN"/>
              </w:rPr>
            </w:pPr>
            <w:r w:rsidRPr="007B6D0E">
              <w:rPr>
                <w:rFonts w:ascii="宋体" w:hAnsi="宋体" w:cs="宋体"/>
                <w:color w:val="000000"/>
                <w:sz w:val="24"/>
                <w:szCs w:val="24"/>
                <w:lang w:eastAsia="zh-CN"/>
              </w:rPr>
              <w:t xml:space="preserve"> 监督检验机构核准证号：</w:t>
            </w:r>
          </w:p>
        </w:tc>
      </w:tr>
    </w:tbl>
    <w:p w:rsidR="001E7D34" w:rsidRPr="007B6D0E" w:rsidRDefault="005318C7">
      <w:pPr>
        <w:pStyle w:val="afc"/>
        <w:tabs>
          <w:tab w:val="left" w:pos="6089"/>
        </w:tabs>
        <w:spacing w:after="0" w:line="340" w:lineRule="exact"/>
        <w:ind w:firstLine="436"/>
        <w:rPr>
          <w:rFonts w:ascii="宋体" w:eastAsia="宋体" w:hAnsi="宋体" w:cs="宋体"/>
          <w:color w:val="000000"/>
          <w:sz w:val="21"/>
          <w:szCs w:val="21"/>
          <w:lang w:eastAsia="zh-CN"/>
        </w:rPr>
      </w:pPr>
      <w:r w:rsidRPr="007B6D0E">
        <w:rPr>
          <w:rFonts w:ascii="宋体" w:eastAsia="宋体" w:hAnsi="宋体" w:cs="宋体" w:hint="eastAsia"/>
          <w:color w:val="000000"/>
          <w:sz w:val="21"/>
          <w:szCs w:val="21"/>
          <w:lang w:eastAsia="zh-CN"/>
        </w:rPr>
        <w:t>注：本证书一式三份，一份监督检验机构存档，两份送施工单位，其中一份由施工单位随施工竣工资料交付。</w:t>
      </w:r>
    </w:p>
    <w:p w:rsidR="001E7D34" w:rsidRPr="007B6D0E" w:rsidRDefault="001E7D34">
      <w:pPr>
        <w:pStyle w:val="afc"/>
        <w:tabs>
          <w:tab w:val="left" w:pos="6089"/>
        </w:tabs>
        <w:spacing w:after="0" w:line="340" w:lineRule="exact"/>
        <w:ind w:firstLineChars="0" w:firstLine="0"/>
        <w:rPr>
          <w:rFonts w:ascii="宋体" w:eastAsia="宋体" w:hAnsi="宋体" w:cs="宋体"/>
          <w:color w:val="000000"/>
          <w:sz w:val="21"/>
          <w:szCs w:val="21"/>
          <w:lang w:eastAsia="zh-CN"/>
        </w:rPr>
      </w:pPr>
    </w:p>
    <w:p w:rsidR="001E7D34" w:rsidRPr="007B6D0E" w:rsidRDefault="001E7D34">
      <w:pPr>
        <w:pStyle w:val="afe"/>
        <w:spacing w:beforeLines="0" w:afterLines="0" w:line="401" w:lineRule="exact"/>
        <w:rPr>
          <w:rFonts w:ascii="黑体" w:hAnsi="黑体" w:cs="黑体"/>
          <w:color w:val="000000"/>
          <w:sz w:val="24"/>
          <w:szCs w:val="24"/>
          <w:lang w:eastAsia="zh-CN"/>
        </w:rPr>
      </w:pPr>
      <w:bookmarkStart w:id="73" w:name="_Toc449014835"/>
    </w:p>
    <w:p w:rsidR="001E7D34" w:rsidRPr="007B6D0E" w:rsidRDefault="005318C7">
      <w:pPr>
        <w:pStyle w:val="afe"/>
        <w:spacing w:beforeLines="0" w:afterLines="0" w:line="401" w:lineRule="exact"/>
        <w:rPr>
          <w:rFonts w:ascii="黑体" w:hAnsi="黑体" w:cs="黑体"/>
          <w:color w:val="000000"/>
          <w:lang w:eastAsia="zh-CN"/>
        </w:rPr>
      </w:pPr>
      <w:r w:rsidRPr="007B6D0E">
        <w:rPr>
          <w:rFonts w:ascii="黑体" w:hAnsi="黑体" w:cs="黑体"/>
          <w:color w:val="000000"/>
          <w:lang w:eastAsia="zh-CN"/>
        </w:rPr>
        <w:lastRenderedPageBreak/>
        <w:t>(</w:t>
      </w:r>
      <w:r w:rsidRPr="007B6D0E">
        <w:rPr>
          <w:rFonts w:ascii="黑体" w:hAnsi="黑体" w:cs="黑体"/>
          <w:color w:val="000000"/>
          <w:lang w:val="en-US" w:eastAsia="zh-CN"/>
        </w:rPr>
        <w:t>3</w:t>
      </w:r>
      <w:r w:rsidRPr="007B6D0E">
        <w:rPr>
          <w:rFonts w:ascii="黑体" w:hAnsi="黑体" w:cs="黑体"/>
          <w:color w:val="000000"/>
          <w:lang w:eastAsia="zh-CN"/>
        </w:rPr>
        <w:t>)</w:t>
      </w:r>
      <w:r w:rsidRPr="007B6D0E">
        <w:rPr>
          <w:rFonts w:ascii="黑体" w:hAnsi="黑体" w:cs="黑体" w:hint="eastAsia"/>
          <w:color w:val="000000"/>
          <w:lang w:eastAsia="zh-CN"/>
        </w:rPr>
        <w:t>进口特种设备安全性能监督检验证书</w:t>
      </w:r>
      <w:bookmarkEnd w:id="73"/>
    </w:p>
    <w:p w:rsidR="001E7D34" w:rsidRPr="007B6D0E" w:rsidRDefault="005318C7">
      <w:pPr>
        <w:pStyle w:val="afc"/>
        <w:spacing w:after="0" w:line="401" w:lineRule="exact"/>
        <w:ind w:rightChars="1000" w:right="2200" w:firstLineChars="0" w:firstLine="0"/>
        <w:jc w:val="right"/>
        <w:rPr>
          <w:rFonts w:ascii="宋体" w:eastAsia="宋体" w:hAnsi="宋体" w:cs="宋体"/>
          <w:color w:val="000000"/>
        </w:rPr>
      </w:pPr>
      <w:r w:rsidRPr="007B6D0E">
        <w:rPr>
          <w:rFonts w:ascii="宋体" w:eastAsia="宋体" w:hAnsi="宋体" w:cs="宋体" w:hint="eastAsia"/>
          <w:color w:val="000000"/>
        </w:rPr>
        <w:t>编号：</w:t>
      </w:r>
    </w:p>
    <w:tbl>
      <w:tblPr>
        <w:tblW w:w="90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271"/>
        <w:gridCol w:w="2267"/>
        <w:gridCol w:w="2267"/>
        <w:gridCol w:w="2267"/>
      </w:tblGrid>
      <w:tr w:rsidR="001E7D34">
        <w:trPr>
          <w:trHeight w:val="454"/>
          <w:jc w:val="center"/>
        </w:trPr>
        <w:tc>
          <w:tcPr>
            <w:tcW w:w="2271" w:type="dxa"/>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lang w:eastAsia="zh-CN"/>
              </w:rPr>
            </w:pPr>
            <w:r w:rsidRPr="007B6D0E">
              <w:rPr>
                <w:rFonts w:ascii="宋体" w:hAnsi="宋体" w:cs="宋体" w:hint="eastAsia"/>
                <w:color w:val="000000"/>
                <w:sz w:val="24"/>
              </w:rPr>
              <w:t>制造单位</w:t>
            </w:r>
            <w:r w:rsidRPr="007B6D0E">
              <w:rPr>
                <w:rFonts w:ascii="宋体" w:hAnsi="宋体" w:cs="宋体" w:hint="eastAsia"/>
                <w:color w:val="000000"/>
                <w:sz w:val="24"/>
                <w:lang w:eastAsia="zh-CN"/>
              </w:rPr>
              <w:t>名称</w:t>
            </w:r>
          </w:p>
        </w:tc>
        <w:tc>
          <w:tcPr>
            <w:tcW w:w="6801" w:type="dxa"/>
            <w:gridSpan w:val="3"/>
            <w:vAlign w:val="center"/>
          </w:tcPr>
          <w:p w:rsidR="001E7D34" w:rsidRPr="007B6D0E" w:rsidRDefault="001E7D34">
            <w:pPr>
              <w:snapToGrid w:val="0"/>
              <w:spacing w:after="0" w:line="240" w:lineRule="auto"/>
              <w:ind w:leftChars="-50" w:left="-110" w:rightChars="-50" w:right="-110"/>
              <w:jc w:val="center"/>
              <w:rPr>
                <w:rFonts w:ascii="宋体" w:hAnsi="宋体" w:cs="宋体"/>
                <w:color w:val="000000"/>
                <w:sz w:val="24"/>
              </w:rPr>
            </w:pPr>
          </w:p>
        </w:tc>
      </w:tr>
      <w:tr w:rsidR="001E7D34">
        <w:trPr>
          <w:trHeight w:val="454"/>
          <w:jc w:val="center"/>
        </w:trPr>
        <w:tc>
          <w:tcPr>
            <w:tcW w:w="2271" w:type="dxa"/>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lang w:eastAsia="zh-CN"/>
              </w:rPr>
            </w:pPr>
            <w:r w:rsidRPr="007B6D0E">
              <w:rPr>
                <w:rFonts w:ascii="宋体" w:hAnsi="宋体" w:cs="宋体" w:hint="eastAsia"/>
                <w:color w:val="000000"/>
                <w:sz w:val="24"/>
                <w:lang w:eastAsia="zh-CN"/>
              </w:rPr>
              <w:t>特种设备</w:t>
            </w:r>
          </w:p>
          <w:p w:rsidR="001E7D34" w:rsidRPr="007B6D0E" w:rsidRDefault="005318C7">
            <w:pPr>
              <w:snapToGrid w:val="0"/>
              <w:spacing w:after="0" w:line="240" w:lineRule="auto"/>
              <w:ind w:leftChars="-50" w:left="-110" w:rightChars="-50" w:right="-110"/>
              <w:jc w:val="center"/>
              <w:rPr>
                <w:rFonts w:ascii="宋体" w:hAnsi="宋体" w:cs="宋体"/>
                <w:color w:val="000000"/>
                <w:sz w:val="24"/>
                <w:lang w:eastAsia="zh-CN"/>
              </w:rPr>
            </w:pPr>
            <w:r w:rsidRPr="007B6D0E">
              <w:rPr>
                <w:rFonts w:ascii="宋体" w:hAnsi="宋体" w:cs="宋体" w:hint="eastAsia"/>
                <w:color w:val="000000"/>
                <w:sz w:val="24"/>
                <w:lang w:eastAsia="zh-CN"/>
              </w:rPr>
              <w:t>制造许可项目级别</w:t>
            </w:r>
          </w:p>
        </w:tc>
        <w:tc>
          <w:tcPr>
            <w:tcW w:w="2267" w:type="dxa"/>
            <w:vAlign w:val="center"/>
          </w:tcPr>
          <w:p w:rsidR="001E7D34" w:rsidRPr="007B6D0E" w:rsidRDefault="001E7D34">
            <w:pPr>
              <w:snapToGrid w:val="0"/>
              <w:spacing w:after="0" w:line="240" w:lineRule="auto"/>
              <w:ind w:leftChars="-50" w:left="-110" w:rightChars="-50" w:right="-110"/>
              <w:jc w:val="center"/>
              <w:rPr>
                <w:rFonts w:ascii="宋体" w:hAnsi="宋体" w:cs="宋体"/>
                <w:color w:val="000000"/>
                <w:sz w:val="24"/>
                <w:lang w:eastAsia="zh-CN"/>
              </w:rPr>
            </w:pPr>
          </w:p>
        </w:tc>
        <w:tc>
          <w:tcPr>
            <w:tcW w:w="2267" w:type="dxa"/>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lang w:eastAsia="zh-CN"/>
              </w:rPr>
            </w:pPr>
            <w:r w:rsidRPr="007B6D0E">
              <w:rPr>
                <w:rFonts w:ascii="宋体" w:hAnsi="宋体" w:cs="宋体" w:hint="eastAsia"/>
                <w:color w:val="000000"/>
                <w:sz w:val="24"/>
                <w:lang w:eastAsia="zh-CN"/>
              </w:rPr>
              <w:t>特种设备</w:t>
            </w:r>
          </w:p>
          <w:p w:rsidR="001E7D34" w:rsidRPr="007B6D0E" w:rsidRDefault="005318C7">
            <w:pPr>
              <w:snapToGrid w:val="0"/>
              <w:spacing w:after="0" w:line="240" w:lineRule="auto"/>
              <w:ind w:leftChars="-50" w:left="-110" w:rightChars="-50" w:right="-110"/>
              <w:jc w:val="center"/>
              <w:rPr>
                <w:rFonts w:ascii="宋体" w:hAnsi="宋体" w:cs="宋体"/>
                <w:color w:val="000000"/>
                <w:sz w:val="24"/>
                <w:lang w:eastAsia="zh-CN"/>
              </w:rPr>
            </w:pPr>
            <w:r w:rsidRPr="007B6D0E">
              <w:rPr>
                <w:rFonts w:ascii="宋体" w:hAnsi="宋体" w:cs="宋体" w:hint="eastAsia"/>
                <w:color w:val="000000"/>
                <w:sz w:val="24"/>
                <w:lang w:eastAsia="zh-CN"/>
              </w:rPr>
              <w:t>生产许可证编号</w:t>
            </w:r>
          </w:p>
        </w:tc>
        <w:tc>
          <w:tcPr>
            <w:tcW w:w="2267" w:type="dxa"/>
            <w:vAlign w:val="center"/>
          </w:tcPr>
          <w:p w:rsidR="001E7D34" w:rsidRPr="007B6D0E" w:rsidRDefault="001E7D34">
            <w:pPr>
              <w:snapToGrid w:val="0"/>
              <w:spacing w:after="0" w:line="240" w:lineRule="auto"/>
              <w:ind w:leftChars="-50" w:left="-110" w:rightChars="-50" w:right="-110"/>
              <w:jc w:val="center"/>
              <w:rPr>
                <w:rFonts w:ascii="宋体" w:hAnsi="宋体" w:cs="宋体"/>
                <w:color w:val="000000"/>
                <w:sz w:val="24"/>
                <w:lang w:eastAsia="zh-CN"/>
              </w:rPr>
            </w:pPr>
          </w:p>
        </w:tc>
      </w:tr>
      <w:tr w:rsidR="001E7D34">
        <w:trPr>
          <w:trHeight w:val="454"/>
          <w:jc w:val="center"/>
        </w:trPr>
        <w:tc>
          <w:tcPr>
            <w:tcW w:w="2271" w:type="dxa"/>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rPr>
            </w:pPr>
            <w:r w:rsidRPr="007B6D0E">
              <w:rPr>
                <w:rFonts w:ascii="宋体" w:hAnsi="宋体" w:cs="宋体" w:hint="eastAsia"/>
                <w:color w:val="000000"/>
                <w:sz w:val="24"/>
                <w:lang w:eastAsia="zh-CN"/>
              </w:rPr>
              <w:t>产品</w:t>
            </w:r>
            <w:r w:rsidRPr="007B6D0E">
              <w:rPr>
                <w:rFonts w:ascii="宋体" w:hAnsi="宋体" w:cs="宋体" w:hint="eastAsia"/>
                <w:color w:val="000000"/>
                <w:sz w:val="24"/>
              </w:rPr>
              <w:t>类别</w:t>
            </w:r>
          </w:p>
        </w:tc>
        <w:tc>
          <w:tcPr>
            <w:tcW w:w="2267" w:type="dxa"/>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rPr>
            </w:pPr>
            <w:r w:rsidRPr="007B6D0E">
              <w:rPr>
                <w:rFonts w:ascii="宋体" w:hAnsi="宋体" w:cs="宋体" w:hint="eastAsia"/>
                <w:color w:val="000000"/>
                <w:sz w:val="24"/>
                <w:lang w:eastAsia="zh-CN"/>
              </w:rPr>
              <w:t>移动式</w:t>
            </w:r>
            <w:r w:rsidRPr="007B6D0E">
              <w:rPr>
                <w:rFonts w:ascii="宋体" w:hAnsi="宋体" w:cs="宋体" w:hint="eastAsia"/>
                <w:color w:val="000000"/>
                <w:sz w:val="24"/>
              </w:rPr>
              <w:t>压力容器</w:t>
            </w:r>
          </w:p>
        </w:tc>
        <w:tc>
          <w:tcPr>
            <w:tcW w:w="2267" w:type="dxa"/>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rPr>
            </w:pPr>
            <w:r w:rsidRPr="007B6D0E">
              <w:rPr>
                <w:rFonts w:ascii="宋体" w:hAnsi="宋体" w:cs="宋体" w:hint="eastAsia"/>
                <w:color w:val="000000"/>
                <w:sz w:val="24"/>
              </w:rPr>
              <w:t>产品名称</w:t>
            </w:r>
          </w:p>
        </w:tc>
        <w:tc>
          <w:tcPr>
            <w:tcW w:w="2267" w:type="dxa"/>
            <w:vAlign w:val="center"/>
          </w:tcPr>
          <w:p w:rsidR="001E7D34" w:rsidRPr="007B6D0E" w:rsidRDefault="001E7D34">
            <w:pPr>
              <w:snapToGrid w:val="0"/>
              <w:spacing w:after="0" w:line="240" w:lineRule="auto"/>
              <w:ind w:leftChars="-50" w:left="-110" w:rightChars="-50" w:right="-110"/>
              <w:jc w:val="center"/>
              <w:rPr>
                <w:rFonts w:ascii="宋体" w:hAnsi="宋体" w:cs="宋体"/>
                <w:color w:val="000000"/>
                <w:sz w:val="24"/>
              </w:rPr>
            </w:pPr>
          </w:p>
        </w:tc>
      </w:tr>
      <w:tr w:rsidR="001E7D34">
        <w:trPr>
          <w:trHeight w:val="454"/>
          <w:jc w:val="center"/>
        </w:trPr>
        <w:tc>
          <w:tcPr>
            <w:tcW w:w="2271" w:type="dxa"/>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rPr>
            </w:pPr>
            <w:r w:rsidRPr="007B6D0E">
              <w:rPr>
                <w:rFonts w:ascii="宋体" w:hAnsi="宋体" w:cs="宋体" w:hint="eastAsia"/>
                <w:color w:val="000000"/>
                <w:sz w:val="24"/>
              </w:rPr>
              <w:t>产品编号</w:t>
            </w:r>
          </w:p>
        </w:tc>
        <w:tc>
          <w:tcPr>
            <w:tcW w:w="2267" w:type="dxa"/>
            <w:vAlign w:val="center"/>
          </w:tcPr>
          <w:p w:rsidR="001E7D34" w:rsidRPr="007B6D0E" w:rsidRDefault="001E7D34">
            <w:pPr>
              <w:snapToGrid w:val="0"/>
              <w:spacing w:after="0" w:line="240" w:lineRule="auto"/>
              <w:ind w:leftChars="-50" w:left="-110" w:rightChars="-50" w:right="-110"/>
              <w:jc w:val="center"/>
              <w:rPr>
                <w:rFonts w:ascii="宋体" w:hAnsi="宋体" w:cs="宋体"/>
                <w:color w:val="000000"/>
                <w:sz w:val="24"/>
              </w:rPr>
            </w:pPr>
          </w:p>
        </w:tc>
        <w:tc>
          <w:tcPr>
            <w:tcW w:w="2267" w:type="dxa"/>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rPr>
            </w:pPr>
            <w:r w:rsidRPr="007B6D0E">
              <w:rPr>
                <w:rFonts w:ascii="宋体" w:hAnsi="宋体" w:cs="宋体" w:hint="eastAsia"/>
                <w:color w:val="000000"/>
                <w:sz w:val="24"/>
              </w:rPr>
              <w:t>产品</w:t>
            </w:r>
            <w:r w:rsidRPr="007B6D0E">
              <w:rPr>
                <w:rFonts w:ascii="宋体" w:hAnsi="宋体" w:cs="宋体" w:hint="eastAsia"/>
                <w:color w:val="000000"/>
                <w:sz w:val="24"/>
                <w:lang w:eastAsia="zh-CN"/>
              </w:rPr>
              <w:t>设计</w:t>
            </w:r>
            <w:r w:rsidRPr="007B6D0E">
              <w:rPr>
                <w:rFonts w:ascii="宋体" w:hAnsi="宋体" w:cs="宋体" w:hint="eastAsia"/>
                <w:color w:val="000000"/>
                <w:sz w:val="24"/>
              </w:rPr>
              <w:t>图号</w:t>
            </w:r>
          </w:p>
        </w:tc>
        <w:tc>
          <w:tcPr>
            <w:tcW w:w="2267" w:type="dxa"/>
            <w:vAlign w:val="center"/>
          </w:tcPr>
          <w:p w:rsidR="001E7D34" w:rsidRPr="007B6D0E" w:rsidRDefault="001E7D34">
            <w:pPr>
              <w:snapToGrid w:val="0"/>
              <w:spacing w:after="0" w:line="240" w:lineRule="auto"/>
              <w:ind w:leftChars="-50" w:left="-110" w:rightChars="-50" w:right="-110"/>
              <w:jc w:val="center"/>
              <w:rPr>
                <w:rFonts w:ascii="宋体" w:hAnsi="宋体" w:cs="宋体"/>
                <w:color w:val="000000"/>
                <w:sz w:val="24"/>
              </w:rPr>
            </w:pPr>
          </w:p>
        </w:tc>
      </w:tr>
      <w:tr w:rsidR="001E7D34">
        <w:trPr>
          <w:trHeight w:val="454"/>
          <w:jc w:val="center"/>
        </w:trPr>
        <w:tc>
          <w:tcPr>
            <w:tcW w:w="2271" w:type="dxa"/>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lang w:eastAsia="zh-CN"/>
              </w:rPr>
            </w:pPr>
            <w:r w:rsidRPr="007B6D0E">
              <w:rPr>
                <w:rFonts w:ascii="宋体" w:hAnsi="宋体" w:cs="宋体" w:hint="eastAsia"/>
                <w:color w:val="000000"/>
                <w:sz w:val="24"/>
              </w:rPr>
              <w:t>使用单位</w:t>
            </w:r>
            <w:r w:rsidRPr="007B6D0E">
              <w:rPr>
                <w:rFonts w:ascii="宋体" w:hAnsi="宋体" w:cs="宋体" w:hint="eastAsia"/>
                <w:color w:val="000000"/>
                <w:sz w:val="24"/>
                <w:lang w:eastAsia="zh-CN"/>
              </w:rPr>
              <w:t>名称</w:t>
            </w:r>
          </w:p>
        </w:tc>
        <w:tc>
          <w:tcPr>
            <w:tcW w:w="6801" w:type="dxa"/>
            <w:gridSpan w:val="3"/>
            <w:vAlign w:val="center"/>
          </w:tcPr>
          <w:p w:rsidR="001E7D34" w:rsidRPr="007B6D0E" w:rsidRDefault="001E7D34">
            <w:pPr>
              <w:snapToGrid w:val="0"/>
              <w:spacing w:after="0" w:line="240" w:lineRule="auto"/>
              <w:ind w:leftChars="-50" w:left="-110" w:rightChars="-50" w:right="-110"/>
              <w:jc w:val="center"/>
              <w:rPr>
                <w:rFonts w:ascii="宋体" w:hAnsi="宋体" w:cs="宋体"/>
                <w:color w:val="000000"/>
                <w:sz w:val="24"/>
              </w:rPr>
            </w:pPr>
          </w:p>
        </w:tc>
      </w:tr>
      <w:tr w:rsidR="001E7D34">
        <w:trPr>
          <w:trHeight w:val="454"/>
          <w:jc w:val="center"/>
        </w:trPr>
        <w:tc>
          <w:tcPr>
            <w:tcW w:w="2271" w:type="dxa"/>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rPr>
            </w:pPr>
            <w:r w:rsidRPr="007B6D0E">
              <w:rPr>
                <w:rFonts w:ascii="宋体" w:hAnsi="宋体" w:cs="宋体" w:hint="eastAsia"/>
                <w:color w:val="000000"/>
                <w:sz w:val="24"/>
                <w:lang w:eastAsia="zh-CN"/>
              </w:rPr>
              <w:t>特种</w:t>
            </w:r>
            <w:r w:rsidRPr="007B6D0E">
              <w:rPr>
                <w:rFonts w:ascii="宋体" w:hAnsi="宋体" w:cs="宋体" w:hint="eastAsia"/>
                <w:color w:val="000000"/>
                <w:sz w:val="24"/>
              </w:rPr>
              <w:t>设备代码</w:t>
            </w:r>
          </w:p>
        </w:tc>
        <w:tc>
          <w:tcPr>
            <w:tcW w:w="2267" w:type="dxa"/>
            <w:vAlign w:val="center"/>
          </w:tcPr>
          <w:p w:rsidR="001E7D34" w:rsidRPr="007B6D0E" w:rsidRDefault="001E7D34">
            <w:pPr>
              <w:snapToGrid w:val="0"/>
              <w:spacing w:after="0" w:line="240" w:lineRule="auto"/>
              <w:ind w:leftChars="-50" w:left="-110" w:rightChars="-50" w:right="-110"/>
              <w:jc w:val="right"/>
              <w:rPr>
                <w:rFonts w:ascii="宋体" w:hAnsi="宋体" w:cs="宋体"/>
                <w:color w:val="000000"/>
                <w:sz w:val="24"/>
              </w:rPr>
            </w:pPr>
          </w:p>
        </w:tc>
        <w:tc>
          <w:tcPr>
            <w:tcW w:w="2267" w:type="dxa"/>
            <w:vAlign w:val="center"/>
          </w:tcPr>
          <w:p w:rsidR="001E7D34" w:rsidRPr="007B6D0E" w:rsidRDefault="005318C7">
            <w:pPr>
              <w:snapToGrid w:val="0"/>
              <w:spacing w:after="0" w:line="240" w:lineRule="auto"/>
              <w:ind w:leftChars="-50" w:left="-110" w:rightChars="-50" w:right="-110"/>
              <w:jc w:val="center"/>
              <w:rPr>
                <w:rFonts w:ascii="宋体" w:hAnsi="宋体" w:cs="宋体"/>
                <w:color w:val="000000"/>
                <w:sz w:val="24"/>
              </w:rPr>
            </w:pPr>
            <w:r w:rsidRPr="007B6D0E">
              <w:rPr>
                <w:rFonts w:ascii="宋体" w:hAnsi="宋体" w:cs="宋体" w:hint="eastAsia"/>
                <w:color w:val="000000"/>
                <w:sz w:val="24"/>
              </w:rPr>
              <w:t>制造日期</w:t>
            </w:r>
          </w:p>
        </w:tc>
        <w:tc>
          <w:tcPr>
            <w:tcW w:w="2267" w:type="dxa"/>
            <w:vAlign w:val="center"/>
          </w:tcPr>
          <w:p w:rsidR="001E7D34" w:rsidRPr="007B6D0E" w:rsidRDefault="005318C7">
            <w:pPr>
              <w:snapToGrid w:val="0"/>
              <w:spacing w:after="0" w:line="240" w:lineRule="auto"/>
              <w:ind w:leftChars="-50" w:left="-110" w:rightChars="-50" w:right="-110"/>
              <w:jc w:val="right"/>
              <w:rPr>
                <w:rFonts w:ascii="宋体" w:hAnsi="宋体" w:cs="宋体"/>
                <w:color w:val="000000"/>
                <w:sz w:val="24"/>
              </w:rPr>
            </w:pPr>
            <w:r w:rsidRPr="007B6D0E">
              <w:rPr>
                <w:rFonts w:ascii="宋体" w:hAnsi="宋体" w:cs="宋体" w:hint="eastAsia"/>
                <w:color w:val="000000"/>
                <w:sz w:val="24"/>
              </w:rPr>
              <w:t>年</w:t>
            </w:r>
            <w:r w:rsidRPr="007B6D0E">
              <w:rPr>
                <w:rFonts w:ascii="宋体" w:hAnsi="宋体" w:cs="宋体"/>
                <w:color w:val="000000"/>
                <w:sz w:val="24"/>
              </w:rPr>
              <w:t xml:space="preserve">  </w:t>
            </w:r>
            <w:r w:rsidRPr="007B6D0E">
              <w:rPr>
                <w:rFonts w:ascii="宋体" w:hAnsi="宋体" w:cs="宋体" w:hint="eastAsia"/>
                <w:color w:val="000000"/>
                <w:sz w:val="24"/>
              </w:rPr>
              <w:t>月</w:t>
            </w:r>
            <w:r w:rsidRPr="007B6D0E">
              <w:rPr>
                <w:rFonts w:ascii="宋体" w:hAnsi="宋体" w:cs="宋体"/>
                <w:color w:val="000000"/>
                <w:sz w:val="24"/>
              </w:rPr>
              <w:t xml:space="preserve">  </w:t>
            </w:r>
            <w:r w:rsidRPr="007B6D0E">
              <w:rPr>
                <w:rFonts w:ascii="宋体" w:hAnsi="宋体" w:cs="宋体" w:hint="eastAsia"/>
                <w:color w:val="000000"/>
                <w:sz w:val="24"/>
              </w:rPr>
              <w:t>日</w:t>
            </w:r>
          </w:p>
        </w:tc>
      </w:tr>
      <w:tr w:rsidR="001E7D34">
        <w:trPr>
          <w:trHeight w:val="7683"/>
          <w:jc w:val="center"/>
        </w:trPr>
        <w:tc>
          <w:tcPr>
            <w:tcW w:w="9072" w:type="dxa"/>
            <w:gridSpan w:val="4"/>
            <w:vAlign w:val="center"/>
          </w:tcPr>
          <w:p w:rsidR="001E7D34" w:rsidRPr="007B6D0E" w:rsidRDefault="005318C7">
            <w:pPr>
              <w:snapToGrid w:val="0"/>
              <w:spacing w:after="0" w:line="400" w:lineRule="exact"/>
              <w:ind w:rightChars="-50" w:right="-110"/>
              <w:rPr>
                <w:rFonts w:ascii="宋体" w:hAnsi="宋体" w:cs="宋体"/>
                <w:color w:val="000000"/>
                <w:sz w:val="24"/>
                <w:szCs w:val="24"/>
                <w:lang w:eastAsia="zh-CN"/>
              </w:rPr>
            </w:pPr>
            <w:r w:rsidRPr="007B6D0E">
              <w:rPr>
                <w:rFonts w:ascii="宋体" w:hAnsi="宋体" w:cs="宋体"/>
                <w:color w:val="000000"/>
                <w:sz w:val="24"/>
                <w:szCs w:val="24"/>
                <w:lang w:eastAsia="zh-CN"/>
              </w:rPr>
              <w:t xml:space="preserve">   按照《中华人民共和国特种设备安全法》《特种设备安全监察条例》的规定，该台移动式压力容器产品经</w:t>
            </w:r>
            <w:r w:rsidRPr="007B6D0E">
              <w:rPr>
                <w:rFonts w:ascii="宋体" w:hAnsi="宋体" w:cs="宋体" w:hint="eastAsia"/>
                <w:color w:val="000000"/>
                <w:sz w:val="24"/>
                <w:szCs w:val="24"/>
                <w:lang w:eastAsia="zh-CN"/>
              </w:rPr>
              <w:t>我机构实施监督检验，安全性能符合《移动式压力容器安全技术监察规程》</w:t>
            </w:r>
            <w:r w:rsidRPr="007B6D0E">
              <w:rPr>
                <w:rFonts w:ascii="宋体" w:hAnsi="宋体" w:cs="宋体"/>
                <w:color w:val="000000"/>
                <w:spacing w:val="4"/>
                <w:sz w:val="24"/>
                <w:lang w:eastAsia="zh-CN"/>
              </w:rPr>
              <w:t>(TSG 22—20</w:t>
            </w:r>
            <w:r w:rsidRPr="007B6D0E">
              <w:rPr>
                <w:rFonts w:ascii="Arial" w:hAnsi="Arial" w:cs="Arial" w:hint="eastAsia"/>
                <w:color w:val="000000"/>
                <w:spacing w:val="4"/>
                <w:sz w:val="24"/>
                <w:lang w:eastAsia="zh-CN"/>
              </w:rPr>
              <w:t>××</w:t>
            </w:r>
            <w:r w:rsidRPr="007B6D0E">
              <w:rPr>
                <w:rFonts w:ascii="宋体" w:hAnsi="宋体" w:cs="宋体"/>
                <w:color w:val="000000"/>
                <w:spacing w:val="4"/>
                <w:sz w:val="24"/>
                <w:lang w:eastAsia="zh-CN"/>
              </w:rPr>
              <w:t>)</w:t>
            </w:r>
            <w:r w:rsidRPr="007B6D0E">
              <w:rPr>
                <w:rFonts w:ascii="宋体" w:hAnsi="宋体" w:cs="宋体" w:hint="eastAsia"/>
                <w:color w:val="000000"/>
                <w:sz w:val="24"/>
                <w:szCs w:val="24"/>
                <w:lang w:eastAsia="zh-CN"/>
              </w:rPr>
              <w:t>的规定，特发此证书，并且在该台移动式压力容器产品铭牌上打有如下监督检验标志。</w:t>
            </w:r>
          </w:p>
          <w:p w:rsidR="001E7D34" w:rsidRPr="007B6D0E" w:rsidRDefault="001E7D34">
            <w:pPr>
              <w:snapToGrid w:val="0"/>
              <w:spacing w:after="0" w:line="240" w:lineRule="auto"/>
              <w:ind w:rightChars="-50" w:right="-110"/>
              <w:rPr>
                <w:rFonts w:ascii="宋体" w:hAnsi="宋体" w:cs="宋体"/>
                <w:color w:val="000000"/>
                <w:sz w:val="24"/>
                <w:szCs w:val="24"/>
                <w:lang w:eastAsia="zh-CN"/>
              </w:rPr>
            </w:pPr>
          </w:p>
          <w:p w:rsidR="001E7D34" w:rsidRPr="007B6D0E" w:rsidRDefault="00307CAD">
            <w:pPr>
              <w:snapToGrid w:val="0"/>
              <w:spacing w:after="0" w:line="240" w:lineRule="auto"/>
              <w:ind w:rightChars="-50" w:right="-110"/>
              <w:rPr>
                <w:rFonts w:ascii="宋体" w:hAnsi="宋体" w:cs="宋体"/>
                <w:color w:val="000000"/>
                <w:sz w:val="24"/>
                <w:szCs w:val="24"/>
                <w:lang w:eastAsia="zh-CN"/>
              </w:rPr>
            </w:pPr>
            <w:r>
              <w:rPr>
                <w:noProof/>
              </w:rPr>
              <mc:AlternateContent>
                <mc:Choice Requires="wps">
                  <w:drawing>
                    <wp:anchor distT="0" distB="0" distL="114300" distR="114300" simplePos="0" relativeHeight="251669504" behindDoc="0" locked="0" layoutInCell="1" allowOverlap="1">
                      <wp:simplePos x="0" y="0"/>
                      <wp:positionH relativeFrom="column">
                        <wp:posOffset>2440305</wp:posOffset>
                      </wp:positionH>
                      <wp:positionV relativeFrom="paragraph">
                        <wp:posOffset>107950</wp:posOffset>
                      </wp:positionV>
                      <wp:extent cx="647700" cy="647700"/>
                      <wp:effectExtent l="0" t="0" r="0" b="0"/>
                      <wp:wrapNone/>
                      <wp:docPr id="86" name="椭圆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64770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1E7D34" w:rsidRDefault="005318C7">
                                  <w:pPr>
                                    <w:jc w:val="center"/>
                                    <w:rPr>
                                      <w:rFonts w:ascii="黑体" w:eastAsia="黑体" w:hAnsi="黑体"/>
                                      <w:sz w:val="52"/>
                                      <w:szCs w:val="52"/>
                                      <w:lang w:eastAsia="zh-CN"/>
                                    </w:rPr>
                                  </w:pPr>
                                  <w:r>
                                    <w:rPr>
                                      <w:rFonts w:ascii="黑体" w:eastAsia="黑体" w:hAnsi="黑体"/>
                                      <w:sz w:val="52"/>
                                      <w:szCs w:val="52"/>
                                      <w:lang w:eastAsia="zh-CN"/>
                                    </w:rPr>
                                    <w:t>TS</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oval id="椭圆 86" o:spid="_x0000_s1191" style="position:absolute;margin-left:192.15pt;margin-top:8.5pt;width:51pt;height: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" fillcolor="window" strokecolor="windowText" strokeweight="1pt">
                      <v:stroke joinstyle="miter"/>
                      <v:path arrowok="t"/>
                      <v:textbox inset="0,0,0,0">
                        <w:txbxContent>
                          <w:p w:rsidR="001E7D34" w:rsidRDefault="005318C7">
                            <w:pPr>
                              <w:jc w:val="center"/>
                              <w:rPr>
                                <w:rFonts w:ascii="黑体" w:eastAsia="黑体" w:hAnsi="黑体"/>
                                <w:sz w:val="52"/>
                                <w:szCs w:val="52"/>
                                <w:lang w:eastAsia="zh-CN"/>
                              </w:rPr>
                            </w:pPr>
                            <w:r>
                              <w:rPr>
                                <w:rFonts w:ascii="黑体" w:eastAsia="黑体" w:hAnsi="黑体"/>
                                <w:sz w:val="52"/>
                                <w:szCs w:val="52"/>
                                <w:lang w:eastAsia="zh-CN"/>
                              </w:rPr>
                              <w:t>TS</w:t>
                            </w:r>
                          </w:p>
                        </w:txbxContent>
                      </v:textbox>
                    </v:oval>
                  </w:pict>
                </mc:Fallback>
              </mc:AlternateContent>
            </w:r>
          </w:p>
          <w:p w:rsidR="001E7D34" w:rsidRPr="007B6D0E" w:rsidRDefault="001E7D34">
            <w:pPr>
              <w:snapToGrid w:val="0"/>
              <w:spacing w:after="0" w:line="240" w:lineRule="auto"/>
              <w:ind w:rightChars="-50" w:right="-110"/>
              <w:rPr>
                <w:rFonts w:ascii="宋体" w:hAnsi="宋体" w:cs="宋体"/>
                <w:color w:val="000000"/>
                <w:sz w:val="24"/>
                <w:lang w:eastAsia="zh-CN"/>
              </w:rPr>
            </w:pPr>
          </w:p>
          <w:p w:rsidR="001E7D34" w:rsidRPr="007B6D0E" w:rsidRDefault="001E7D34">
            <w:pPr>
              <w:snapToGrid w:val="0"/>
              <w:spacing w:after="0" w:line="240" w:lineRule="auto"/>
              <w:ind w:rightChars="-50" w:right="-110"/>
              <w:rPr>
                <w:rFonts w:ascii="宋体" w:hAnsi="宋体" w:cs="宋体"/>
                <w:color w:val="000000"/>
                <w:sz w:val="24"/>
                <w:lang w:eastAsia="zh-CN"/>
              </w:rPr>
            </w:pPr>
          </w:p>
          <w:p w:rsidR="001E7D34" w:rsidRPr="007B6D0E" w:rsidRDefault="001E7D34">
            <w:pPr>
              <w:snapToGrid w:val="0"/>
              <w:spacing w:after="0" w:line="240" w:lineRule="auto"/>
              <w:ind w:rightChars="-50" w:right="-110"/>
              <w:rPr>
                <w:rFonts w:ascii="宋体" w:hAnsi="宋体" w:cs="宋体"/>
                <w:color w:val="000000"/>
                <w:sz w:val="24"/>
                <w:lang w:eastAsia="zh-CN"/>
              </w:rPr>
            </w:pPr>
          </w:p>
          <w:p w:rsidR="001E7D34" w:rsidRPr="007B6D0E" w:rsidRDefault="001E7D34">
            <w:pPr>
              <w:snapToGrid w:val="0"/>
              <w:spacing w:after="0" w:line="240" w:lineRule="auto"/>
              <w:ind w:rightChars="-50" w:right="-110"/>
              <w:rPr>
                <w:rFonts w:ascii="宋体" w:hAnsi="宋体" w:cs="宋体"/>
                <w:color w:val="000000"/>
                <w:sz w:val="24"/>
                <w:lang w:eastAsia="zh-CN"/>
              </w:rPr>
            </w:pPr>
          </w:p>
          <w:p w:rsidR="001E7D34" w:rsidRPr="007B6D0E" w:rsidRDefault="005318C7">
            <w:pPr>
              <w:snapToGrid w:val="0"/>
              <w:spacing w:after="0" w:line="360" w:lineRule="auto"/>
              <w:ind w:rightChars="-50" w:right="-110"/>
              <w:rPr>
                <w:rFonts w:ascii="宋体" w:hAnsi="宋体" w:cs="宋体"/>
                <w:color w:val="000000"/>
                <w:sz w:val="24"/>
                <w:lang w:eastAsia="zh-CN"/>
              </w:rPr>
            </w:pPr>
            <w:r w:rsidRPr="007B6D0E">
              <w:rPr>
                <w:rFonts w:ascii="宋体" w:hAnsi="宋体" w:cs="宋体"/>
                <w:color w:val="000000"/>
                <w:sz w:val="24"/>
                <w:lang w:eastAsia="zh-CN"/>
              </w:rPr>
              <w:t xml:space="preserve">                  </w:t>
            </w:r>
          </w:p>
          <w:p w:rsidR="001E7D34" w:rsidRPr="007B6D0E" w:rsidRDefault="001E7D34">
            <w:pPr>
              <w:snapToGrid w:val="0"/>
              <w:spacing w:after="0" w:line="360" w:lineRule="auto"/>
              <w:ind w:rightChars="-50" w:right="-110"/>
              <w:rPr>
                <w:rFonts w:ascii="宋体" w:hAnsi="宋体" w:cs="宋体"/>
                <w:color w:val="000000"/>
                <w:sz w:val="24"/>
                <w:lang w:eastAsia="zh-CN"/>
              </w:rPr>
            </w:pPr>
          </w:p>
          <w:p w:rsidR="001E7D34" w:rsidRPr="007B6D0E" w:rsidRDefault="005318C7">
            <w:pPr>
              <w:snapToGrid w:val="0"/>
              <w:spacing w:after="0" w:line="360" w:lineRule="auto"/>
              <w:ind w:rightChars="-50" w:right="-110" w:firstLineChars="900" w:firstLine="2160"/>
              <w:rPr>
                <w:rFonts w:ascii="宋体" w:hAnsi="宋体" w:cs="宋体"/>
                <w:color w:val="000000"/>
                <w:sz w:val="24"/>
                <w:lang w:eastAsia="zh-CN"/>
              </w:rPr>
            </w:pPr>
            <w:r w:rsidRPr="007B6D0E">
              <w:rPr>
                <w:rFonts w:ascii="宋体" w:hAnsi="宋体" w:cs="宋体"/>
                <w:color w:val="000000"/>
                <w:sz w:val="24"/>
                <w:lang w:eastAsia="zh-CN"/>
              </w:rPr>
              <w:t>监督检验人员：                 日期：</w:t>
            </w:r>
          </w:p>
          <w:p w:rsidR="001E7D34" w:rsidRPr="007B6D0E" w:rsidRDefault="005318C7">
            <w:pPr>
              <w:snapToGrid w:val="0"/>
              <w:spacing w:after="0" w:line="360" w:lineRule="auto"/>
              <w:ind w:rightChars="-50" w:right="-110"/>
              <w:rPr>
                <w:rFonts w:ascii="宋体" w:hAnsi="宋体" w:cs="宋体"/>
                <w:color w:val="000000"/>
                <w:sz w:val="24"/>
                <w:lang w:eastAsia="zh-CN"/>
              </w:rPr>
            </w:pPr>
            <w:r w:rsidRPr="007B6D0E">
              <w:rPr>
                <w:rFonts w:ascii="宋体" w:hAnsi="宋体" w:cs="宋体"/>
                <w:color w:val="000000"/>
                <w:sz w:val="24"/>
                <w:lang w:eastAsia="zh-CN"/>
              </w:rPr>
              <w:t xml:space="preserve">                        审  核：                 日期：</w:t>
            </w:r>
          </w:p>
          <w:p w:rsidR="001E7D34" w:rsidRPr="007B6D0E" w:rsidRDefault="005318C7">
            <w:pPr>
              <w:snapToGrid w:val="0"/>
              <w:spacing w:after="0" w:line="360" w:lineRule="auto"/>
              <w:ind w:rightChars="-50" w:right="-110"/>
              <w:rPr>
                <w:rFonts w:ascii="宋体" w:hAnsi="宋体" w:cs="宋体"/>
                <w:color w:val="000000"/>
                <w:sz w:val="24"/>
                <w:lang w:eastAsia="zh-CN"/>
              </w:rPr>
            </w:pPr>
            <w:r w:rsidRPr="007B6D0E">
              <w:rPr>
                <w:rFonts w:ascii="宋体" w:hAnsi="宋体" w:cs="宋体"/>
                <w:color w:val="000000"/>
                <w:sz w:val="24"/>
                <w:lang w:eastAsia="zh-CN"/>
              </w:rPr>
              <w:t xml:space="preserve">                        批  准：                 日期：</w:t>
            </w:r>
          </w:p>
          <w:p w:rsidR="001E7D34" w:rsidRPr="007B6D0E" w:rsidRDefault="001E7D34">
            <w:pPr>
              <w:snapToGrid w:val="0"/>
              <w:spacing w:after="0" w:line="240" w:lineRule="auto"/>
              <w:ind w:rightChars="-50" w:right="-110"/>
              <w:rPr>
                <w:rFonts w:ascii="宋体" w:hAnsi="宋体" w:cs="宋体"/>
                <w:color w:val="000000"/>
                <w:sz w:val="24"/>
                <w:lang w:eastAsia="zh-CN"/>
              </w:rPr>
            </w:pPr>
          </w:p>
          <w:p w:rsidR="001E7D34" w:rsidRPr="007B6D0E" w:rsidRDefault="005318C7">
            <w:pPr>
              <w:snapToGrid w:val="0"/>
              <w:spacing w:after="0" w:line="240" w:lineRule="auto"/>
              <w:ind w:rightChars="-50" w:right="-110"/>
              <w:rPr>
                <w:rFonts w:ascii="宋体" w:hAnsi="宋体" w:cs="宋体"/>
                <w:color w:val="000000"/>
                <w:sz w:val="24"/>
                <w:lang w:eastAsia="zh-CN"/>
              </w:rPr>
            </w:pPr>
            <w:r w:rsidRPr="007B6D0E">
              <w:rPr>
                <w:rFonts w:ascii="宋体" w:hAnsi="宋体" w:cs="宋体"/>
                <w:color w:val="000000"/>
                <w:sz w:val="24"/>
                <w:lang w:eastAsia="zh-CN"/>
              </w:rPr>
              <w:t xml:space="preserve">      </w:t>
            </w:r>
          </w:p>
          <w:p w:rsidR="001E7D34" w:rsidRPr="007B6D0E" w:rsidRDefault="005318C7">
            <w:pPr>
              <w:snapToGrid w:val="0"/>
              <w:spacing w:after="0" w:line="240" w:lineRule="auto"/>
              <w:ind w:rightChars="-50" w:right="-110" w:firstLineChars="400" w:firstLine="960"/>
              <w:rPr>
                <w:rFonts w:ascii="宋体" w:hAnsi="宋体" w:cs="宋体"/>
                <w:color w:val="000000"/>
                <w:sz w:val="24"/>
                <w:lang w:eastAsia="zh-CN"/>
              </w:rPr>
            </w:pPr>
            <w:r w:rsidRPr="007B6D0E">
              <w:rPr>
                <w:rFonts w:ascii="宋体" w:hAnsi="宋体" w:cs="宋体"/>
                <w:color w:val="000000"/>
                <w:sz w:val="24"/>
                <w:lang w:eastAsia="zh-CN"/>
              </w:rPr>
              <w:t xml:space="preserve">监督检验机构：                           </w:t>
            </w:r>
            <w:r w:rsidRPr="007B6D0E">
              <w:rPr>
                <w:rFonts w:ascii="宋体" w:hAnsi="宋体" w:cs="宋体"/>
                <w:color w:val="000000"/>
                <w:sz w:val="21"/>
                <w:szCs w:val="21"/>
                <w:lang w:eastAsia="zh-CN"/>
              </w:rPr>
              <w:t xml:space="preserve"> </w:t>
            </w:r>
            <w:r w:rsidRPr="007B6D0E">
              <w:rPr>
                <w:rFonts w:ascii="宋体" w:hAnsi="宋体" w:cs="宋体"/>
                <w:color w:val="000000"/>
                <w:szCs w:val="21"/>
                <w:lang w:eastAsia="zh-CN"/>
              </w:rPr>
              <w:t xml:space="preserve"> </w:t>
            </w:r>
            <w:r w:rsidRPr="007B6D0E">
              <w:rPr>
                <w:rFonts w:ascii="宋体" w:hAnsi="宋体" w:cs="宋体"/>
                <w:color w:val="000000"/>
                <w:sz w:val="21"/>
                <w:szCs w:val="21"/>
                <w:lang w:eastAsia="zh-CN"/>
              </w:rPr>
              <w:t>(监督检验机构检验专用章)</w:t>
            </w:r>
          </w:p>
          <w:p w:rsidR="001E7D34" w:rsidRPr="007B6D0E" w:rsidRDefault="005318C7">
            <w:pPr>
              <w:snapToGrid w:val="0"/>
              <w:spacing w:after="0" w:line="240" w:lineRule="auto"/>
              <w:ind w:rightChars="-50" w:right="-110"/>
              <w:rPr>
                <w:rFonts w:ascii="宋体" w:hAnsi="宋体" w:cs="宋体"/>
                <w:color w:val="000000"/>
                <w:sz w:val="24"/>
                <w:lang w:eastAsia="zh-CN"/>
              </w:rPr>
            </w:pPr>
            <w:r w:rsidRPr="007B6D0E">
              <w:rPr>
                <w:rFonts w:ascii="宋体" w:hAnsi="宋体" w:cs="宋体"/>
                <w:color w:val="000000"/>
                <w:sz w:val="24"/>
                <w:lang w:eastAsia="zh-CN"/>
              </w:rPr>
              <w:t xml:space="preserve">                                                      年   月   日</w:t>
            </w:r>
          </w:p>
          <w:p w:rsidR="001E7D34" w:rsidRPr="007B6D0E" w:rsidRDefault="005318C7">
            <w:pPr>
              <w:snapToGrid w:val="0"/>
              <w:spacing w:after="0" w:line="240" w:lineRule="auto"/>
              <w:ind w:rightChars="-50" w:right="-110"/>
              <w:rPr>
                <w:rFonts w:ascii="宋体" w:hAnsi="宋体" w:cs="宋体"/>
                <w:color w:val="000000"/>
                <w:sz w:val="24"/>
                <w:lang w:eastAsia="zh-CN"/>
              </w:rPr>
            </w:pPr>
            <w:r w:rsidRPr="007B6D0E">
              <w:rPr>
                <w:rFonts w:ascii="宋体" w:hAnsi="宋体" w:cs="宋体"/>
                <w:color w:val="000000"/>
                <w:sz w:val="24"/>
                <w:lang w:eastAsia="zh-CN"/>
              </w:rPr>
              <w:t xml:space="preserve"> 监督检验机构核准证号：</w:t>
            </w:r>
          </w:p>
        </w:tc>
      </w:tr>
    </w:tbl>
    <w:p w:rsidR="001E7D34" w:rsidRPr="007B6D0E" w:rsidRDefault="005318C7">
      <w:pPr>
        <w:pStyle w:val="afc"/>
        <w:spacing w:after="0" w:line="340" w:lineRule="exact"/>
        <w:ind w:firstLine="436"/>
        <w:rPr>
          <w:rFonts w:ascii="宋体" w:eastAsia="宋体" w:hAnsi="宋体" w:cs="宋体"/>
          <w:color w:val="000000"/>
          <w:sz w:val="21"/>
          <w:szCs w:val="21"/>
          <w:lang w:eastAsia="zh-CN"/>
        </w:rPr>
      </w:pPr>
      <w:r w:rsidRPr="007B6D0E">
        <w:rPr>
          <w:rFonts w:ascii="宋体" w:eastAsia="宋体" w:hAnsi="宋体" w:cs="宋体" w:hint="eastAsia"/>
          <w:color w:val="000000"/>
          <w:sz w:val="21"/>
          <w:szCs w:val="21"/>
          <w:lang w:eastAsia="zh-CN"/>
        </w:rPr>
        <w:t>注</w:t>
      </w:r>
      <w:r w:rsidRPr="007B6D0E">
        <w:rPr>
          <w:rFonts w:ascii="宋体" w:eastAsia="宋体" w:hAnsi="宋体" w:cs="宋体"/>
          <w:color w:val="000000"/>
          <w:sz w:val="21"/>
          <w:szCs w:val="21"/>
          <w:lang w:eastAsia="zh-CN"/>
        </w:rPr>
        <w:t>1：本证书一式三份，一份监督检验机构存档，两份</w:t>
      </w:r>
      <w:r w:rsidRPr="007B6D0E">
        <w:rPr>
          <w:rFonts w:ascii="宋体" w:eastAsia="宋体" w:hAnsi="宋体" w:cs="宋体" w:hint="eastAsia"/>
          <w:color w:val="000000"/>
          <w:sz w:val="21"/>
          <w:szCs w:val="21"/>
          <w:lang w:eastAsia="zh-CN"/>
        </w:rPr>
        <w:t>送制造单位，其中一份由制造单位随产品出厂资料交付。</w:t>
      </w:r>
    </w:p>
    <w:p w:rsidR="001E7D34" w:rsidRPr="007B6D0E" w:rsidRDefault="005318C7">
      <w:pPr>
        <w:pStyle w:val="aff7"/>
        <w:spacing w:after="0" w:line="401" w:lineRule="exact"/>
        <w:rPr>
          <w:rFonts w:hAnsi="黑体" w:cs="黑体"/>
          <w:color w:val="000000"/>
          <w:lang w:eastAsia="zh-CN"/>
        </w:rPr>
      </w:pPr>
      <w:r w:rsidRPr="007B6D0E">
        <w:rPr>
          <w:rFonts w:ascii="宋体" w:eastAsia="宋体" w:hAnsi="宋体" w:cs="宋体"/>
          <w:color w:val="000000"/>
          <w:sz w:val="21"/>
          <w:lang w:eastAsia="zh-CN"/>
        </w:rPr>
        <w:br w:type="page"/>
      </w:r>
      <w:bookmarkStart w:id="74" w:name="_Toc406405565"/>
      <w:bookmarkStart w:id="75" w:name="_Toc449014836"/>
      <w:r w:rsidRPr="007B6D0E">
        <w:rPr>
          <w:rFonts w:hAnsi="黑体" w:cs="黑体" w:hint="eastAsia"/>
          <w:color w:val="000000"/>
          <w:lang w:eastAsia="zh-CN"/>
        </w:rPr>
        <w:lastRenderedPageBreak/>
        <w:t>附件</w:t>
      </w:r>
      <w:bookmarkEnd w:id="74"/>
      <w:bookmarkEnd w:id="75"/>
      <w:r w:rsidRPr="007B6D0E">
        <w:rPr>
          <w:rFonts w:hAnsi="黑体" w:cs="黑体"/>
          <w:color w:val="000000"/>
          <w:lang w:eastAsia="zh-CN"/>
        </w:rPr>
        <w:t>P</w:t>
      </w:r>
    </w:p>
    <w:p w:rsidR="001E7D34" w:rsidRPr="007B6D0E" w:rsidRDefault="005318C7">
      <w:pPr>
        <w:pStyle w:val="aff1"/>
        <w:spacing w:before="0" w:after="0" w:line="401" w:lineRule="exact"/>
        <w:rPr>
          <w:rFonts w:hAnsi="黑体" w:cs="黑体"/>
          <w:color w:val="000000"/>
          <w:sz w:val="28"/>
          <w:szCs w:val="28"/>
          <w:lang w:eastAsia="zh-CN"/>
        </w:rPr>
      </w:pPr>
      <w:r w:rsidRPr="007B6D0E">
        <w:rPr>
          <w:rFonts w:hAnsi="黑体" w:cs="黑体" w:hint="eastAsia"/>
          <w:color w:val="000000"/>
          <w:sz w:val="28"/>
          <w:szCs w:val="28"/>
          <w:lang w:eastAsia="zh-CN"/>
        </w:rPr>
        <w:t>特种设备定期检验报告</w:t>
      </w:r>
    </w:p>
    <w:p w:rsidR="001E7D34" w:rsidRPr="007B6D0E" w:rsidRDefault="001E7D34">
      <w:pPr>
        <w:pStyle w:val="afc"/>
        <w:spacing w:after="0" w:line="280" w:lineRule="exact"/>
        <w:ind w:firstLineChars="2700" w:firstLine="6696"/>
        <w:rPr>
          <w:rFonts w:ascii="宋体" w:eastAsia="宋体" w:hAnsi="宋体" w:cs="宋体"/>
          <w:color w:val="000000"/>
          <w:lang w:eastAsia="zh-CN"/>
        </w:rPr>
      </w:pPr>
    </w:p>
    <w:p w:rsidR="001E7D34" w:rsidRPr="007B6D0E" w:rsidRDefault="005318C7">
      <w:pPr>
        <w:pStyle w:val="afc"/>
        <w:spacing w:after="0" w:line="280" w:lineRule="exact"/>
        <w:ind w:firstLineChars="2700" w:firstLine="6696"/>
        <w:rPr>
          <w:rFonts w:ascii="宋体" w:eastAsia="宋体" w:hAnsi="宋体" w:cs="宋体"/>
          <w:color w:val="000000"/>
        </w:rPr>
      </w:pPr>
      <w:r w:rsidRPr="007B6D0E">
        <w:rPr>
          <w:rFonts w:ascii="宋体" w:eastAsia="宋体" w:hAnsi="宋体" w:cs="宋体" w:hint="eastAsia"/>
          <w:color w:val="000000"/>
        </w:rPr>
        <w:t>报告编号：</w:t>
      </w:r>
    </w:p>
    <w:tbl>
      <w:tblPr>
        <w:tblW w:w="90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09"/>
        <w:gridCol w:w="1559"/>
        <w:gridCol w:w="206"/>
        <w:gridCol w:w="590"/>
        <w:gridCol w:w="1472"/>
        <w:gridCol w:w="30"/>
        <w:gridCol w:w="315"/>
        <w:gridCol w:w="82"/>
        <w:gridCol w:w="1105"/>
        <w:gridCol w:w="736"/>
        <w:gridCol w:w="387"/>
        <w:gridCol w:w="379"/>
        <w:gridCol w:w="1502"/>
      </w:tblGrid>
      <w:tr w:rsidR="001E7D34">
        <w:trPr>
          <w:trHeight w:val="340"/>
          <w:jc w:val="center"/>
        </w:trPr>
        <w:tc>
          <w:tcPr>
            <w:tcW w:w="2268" w:type="dxa"/>
            <w:gridSpan w:val="2"/>
            <w:vAlign w:val="center"/>
          </w:tcPr>
          <w:p w:rsidR="001E7D34" w:rsidRPr="007B6D0E" w:rsidRDefault="005318C7">
            <w:pPr>
              <w:autoSpaceDE w:val="0"/>
              <w:autoSpaceDN w:val="0"/>
              <w:adjustRightInd w:val="0"/>
              <w:spacing w:after="0" w:line="280" w:lineRule="exact"/>
              <w:jc w:val="center"/>
              <w:rPr>
                <w:rFonts w:ascii="宋体" w:hAnsi="宋体" w:cs="宋体"/>
                <w:color w:val="000000"/>
                <w:sz w:val="24"/>
                <w:szCs w:val="24"/>
                <w:lang w:val="zh-CN"/>
              </w:rPr>
            </w:pPr>
            <w:r w:rsidRPr="007B6D0E">
              <w:rPr>
                <w:rFonts w:ascii="宋体" w:hAnsi="宋体" w:cs="宋体" w:hint="eastAsia"/>
                <w:color w:val="000000"/>
                <w:sz w:val="24"/>
                <w:szCs w:val="24"/>
                <w:lang w:eastAsia="zh-CN"/>
              </w:rPr>
              <w:t>产品</w:t>
            </w:r>
            <w:r w:rsidRPr="007B6D0E">
              <w:rPr>
                <w:rFonts w:ascii="宋体" w:hAnsi="宋体" w:cs="宋体" w:hint="eastAsia"/>
                <w:color w:val="000000"/>
                <w:sz w:val="24"/>
                <w:szCs w:val="24"/>
                <w:lang w:val="zh-CN"/>
              </w:rPr>
              <w:t>名称</w:t>
            </w:r>
          </w:p>
        </w:tc>
        <w:tc>
          <w:tcPr>
            <w:tcW w:w="2268" w:type="dxa"/>
            <w:gridSpan w:val="3"/>
            <w:vAlign w:val="center"/>
          </w:tcPr>
          <w:p w:rsidR="001E7D34" w:rsidRPr="007B6D0E" w:rsidRDefault="001E7D34">
            <w:pPr>
              <w:keepNext/>
              <w:keepLines/>
              <w:tabs>
                <w:tab w:val="left" w:pos="561"/>
              </w:tabs>
              <w:autoSpaceDE w:val="0"/>
              <w:autoSpaceDN w:val="0"/>
              <w:adjustRightInd w:val="0"/>
              <w:snapToGrid w:val="0"/>
              <w:spacing w:after="0" w:line="280" w:lineRule="exact"/>
              <w:jc w:val="center"/>
              <w:outlineLvl w:val="0"/>
              <w:rPr>
                <w:rFonts w:ascii="宋体" w:hAnsi="宋体" w:cs="宋体"/>
                <w:bCs/>
                <w:color w:val="000000"/>
                <w:sz w:val="24"/>
                <w:szCs w:val="24"/>
                <w:lang w:val="zh-CN"/>
              </w:rPr>
            </w:pPr>
          </w:p>
        </w:tc>
        <w:tc>
          <w:tcPr>
            <w:tcW w:w="2268" w:type="dxa"/>
            <w:gridSpan w:val="5"/>
            <w:vAlign w:val="center"/>
          </w:tcPr>
          <w:p w:rsidR="001E7D34" w:rsidRPr="007B6D0E" w:rsidRDefault="005318C7">
            <w:pPr>
              <w:autoSpaceDE w:val="0"/>
              <w:autoSpaceDN w:val="0"/>
              <w:adjustRightInd w:val="0"/>
              <w:spacing w:after="0" w:line="280" w:lineRule="exact"/>
              <w:jc w:val="center"/>
              <w:rPr>
                <w:rFonts w:ascii="宋体" w:hAnsi="宋体" w:cs="宋体"/>
                <w:color w:val="000000"/>
                <w:sz w:val="24"/>
                <w:szCs w:val="24"/>
                <w:lang w:val="zh-CN"/>
              </w:rPr>
            </w:pPr>
            <w:r w:rsidRPr="007B6D0E">
              <w:rPr>
                <w:rFonts w:ascii="宋体" w:hAnsi="宋体" w:cs="宋体" w:hint="eastAsia"/>
                <w:color w:val="000000"/>
                <w:sz w:val="24"/>
                <w:szCs w:val="24"/>
                <w:lang w:val="zh-CN"/>
              </w:rPr>
              <w:t>检验类别</w:t>
            </w:r>
          </w:p>
        </w:tc>
        <w:tc>
          <w:tcPr>
            <w:tcW w:w="2268" w:type="dxa"/>
            <w:gridSpan w:val="3"/>
            <w:vAlign w:val="center"/>
          </w:tcPr>
          <w:p w:rsidR="001E7D34" w:rsidRPr="007B6D0E" w:rsidRDefault="005318C7">
            <w:pPr>
              <w:autoSpaceDE w:val="0"/>
              <w:autoSpaceDN w:val="0"/>
              <w:adjustRightInd w:val="0"/>
              <w:spacing w:after="0" w:line="280" w:lineRule="exact"/>
              <w:ind w:leftChars="-50" w:left="-110" w:rightChars="-50" w:right="-110"/>
              <w:jc w:val="both"/>
              <w:rPr>
                <w:rFonts w:ascii="宋体" w:hAnsi="宋体" w:cs="宋体"/>
                <w:color w:val="000000"/>
                <w:sz w:val="21"/>
                <w:szCs w:val="21"/>
                <w:lang w:val="zh-CN" w:eastAsia="zh-CN"/>
              </w:rPr>
            </w:pPr>
            <w:r w:rsidRPr="007B6D0E">
              <w:rPr>
                <w:rFonts w:ascii="宋体" w:hAnsi="宋体" w:cs="宋体"/>
                <w:color w:val="000000"/>
                <w:sz w:val="21"/>
                <w:szCs w:val="21"/>
              </w:rPr>
              <w:sym w:font="Wingdings 2" w:char="00A3"/>
            </w:r>
            <w:r w:rsidRPr="007B6D0E">
              <w:rPr>
                <w:rFonts w:ascii="宋体" w:hAnsi="宋体" w:cs="宋体" w:hint="eastAsia"/>
                <w:color w:val="000000"/>
                <w:sz w:val="21"/>
                <w:szCs w:val="21"/>
                <w:lang w:val="zh-CN" w:eastAsia="zh-CN"/>
              </w:rPr>
              <w:t>首次</w:t>
            </w:r>
            <w:r w:rsidRPr="007B6D0E">
              <w:rPr>
                <w:rFonts w:ascii="宋体" w:hAnsi="宋体" w:cs="宋体" w:hint="eastAsia"/>
                <w:color w:val="000000"/>
                <w:sz w:val="21"/>
                <w:szCs w:val="21"/>
                <w:lang w:eastAsia="zh-CN"/>
              </w:rPr>
              <w:t>检验</w:t>
            </w:r>
            <w:r w:rsidRPr="007B6D0E">
              <w:rPr>
                <w:rFonts w:ascii="宋体" w:hAnsi="宋体" w:cs="宋体"/>
                <w:color w:val="000000"/>
                <w:sz w:val="21"/>
                <w:szCs w:val="21"/>
              </w:rPr>
              <w:sym w:font="Wingdings 2" w:char="00A3"/>
            </w:r>
            <w:r w:rsidRPr="007B6D0E">
              <w:rPr>
                <w:rFonts w:ascii="宋体" w:hAnsi="宋体" w:cs="宋体" w:hint="eastAsia"/>
                <w:color w:val="000000"/>
                <w:sz w:val="21"/>
                <w:szCs w:val="21"/>
                <w:lang w:eastAsia="zh-CN"/>
              </w:rPr>
              <w:t xml:space="preserve">中间检验  </w:t>
            </w:r>
            <w:r w:rsidRPr="007B6D0E">
              <w:rPr>
                <w:rFonts w:ascii="宋体" w:hAnsi="宋体" w:cs="宋体"/>
                <w:color w:val="000000"/>
                <w:sz w:val="21"/>
                <w:szCs w:val="21"/>
              </w:rPr>
              <w:sym w:font="Wingdings 2" w:char="00A3"/>
            </w:r>
            <w:r w:rsidRPr="007B6D0E">
              <w:rPr>
                <w:rFonts w:ascii="宋体" w:hAnsi="宋体" w:cs="宋体" w:hint="eastAsia"/>
                <w:color w:val="000000"/>
                <w:sz w:val="21"/>
                <w:szCs w:val="21"/>
                <w:lang w:eastAsia="zh-CN"/>
              </w:rPr>
              <w:t>全面</w:t>
            </w:r>
            <w:r w:rsidRPr="007B6D0E">
              <w:rPr>
                <w:rFonts w:ascii="宋体" w:hAnsi="宋体" w:cs="宋体" w:hint="eastAsia"/>
                <w:color w:val="000000"/>
                <w:sz w:val="21"/>
                <w:szCs w:val="21"/>
                <w:lang w:val="zh-CN" w:eastAsia="zh-CN"/>
              </w:rPr>
              <w:t>检验</w:t>
            </w:r>
            <w:r w:rsidRPr="007B6D0E">
              <w:rPr>
                <w:rFonts w:ascii="宋体" w:hAnsi="宋体" w:cs="宋体"/>
                <w:color w:val="000000"/>
                <w:sz w:val="21"/>
                <w:szCs w:val="21"/>
                <w:lang w:eastAsia="zh-CN"/>
              </w:rPr>
              <w:t xml:space="preserve"> </w:t>
            </w:r>
          </w:p>
        </w:tc>
      </w:tr>
      <w:tr w:rsidR="001E7D34">
        <w:trPr>
          <w:trHeight w:val="340"/>
          <w:jc w:val="center"/>
        </w:trPr>
        <w:tc>
          <w:tcPr>
            <w:tcW w:w="2268" w:type="dxa"/>
            <w:gridSpan w:val="2"/>
            <w:vAlign w:val="center"/>
          </w:tcPr>
          <w:p w:rsidR="001E7D34" w:rsidRPr="007B6D0E" w:rsidRDefault="005318C7">
            <w:pPr>
              <w:autoSpaceDE w:val="0"/>
              <w:autoSpaceDN w:val="0"/>
              <w:adjustRightInd w:val="0"/>
              <w:spacing w:after="0" w:line="280" w:lineRule="exact"/>
              <w:jc w:val="center"/>
              <w:rPr>
                <w:rFonts w:ascii="宋体" w:hAnsi="宋体" w:cs="宋体"/>
                <w:color w:val="000000"/>
                <w:sz w:val="24"/>
                <w:szCs w:val="24"/>
                <w:lang w:val="zh-CN"/>
              </w:rPr>
            </w:pPr>
            <w:r w:rsidRPr="007B6D0E">
              <w:rPr>
                <w:rFonts w:ascii="宋体" w:hAnsi="宋体" w:cs="宋体" w:hint="eastAsia"/>
                <w:color w:val="000000"/>
                <w:sz w:val="24"/>
                <w:szCs w:val="24"/>
                <w:lang w:eastAsia="zh-CN"/>
              </w:rPr>
              <w:t>产品</w:t>
            </w:r>
            <w:r w:rsidRPr="007B6D0E">
              <w:rPr>
                <w:rFonts w:ascii="宋体" w:hAnsi="宋体" w:cs="宋体" w:hint="eastAsia"/>
                <w:color w:val="000000"/>
                <w:sz w:val="24"/>
                <w:szCs w:val="24"/>
                <w:lang w:val="zh-CN"/>
              </w:rPr>
              <w:t>类别</w:t>
            </w:r>
          </w:p>
        </w:tc>
        <w:tc>
          <w:tcPr>
            <w:tcW w:w="2268" w:type="dxa"/>
            <w:gridSpan w:val="3"/>
            <w:vAlign w:val="center"/>
          </w:tcPr>
          <w:p w:rsidR="001E7D34" w:rsidRPr="007B6D0E" w:rsidRDefault="001E7D34">
            <w:pPr>
              <w:keepNext/>
              <w:keepLines/>
              <w:tabs>
                <w:tab w:val="left" w:pos="561"/>
              </w:tabs>
              <w:autoSpaceDE w:val="0"/>
              <w:autoSpaceDN w:val="0"/>
              <w:adjustRightInd w:val="0"/>
              <w:snapToGrid w:val="0"/>
              <w:spacing w:after="0" w:line="280" w:lineRule="exact"/>
              <w:jc w:val="center"/>
              <w:outlineLvl w:val="0"/>
              <w:rPr>
                <w:rFonts w:ascii="宋体" w:hAnsi="宋体" w:cs="宋体"/>
                <w:bCs/>
                <w:color w:val="000000"/>
                <w:sz w:val="24"/>
                <w:szCs w:val="24"/>
                <w:lang w:eastAsia="zh-CN"/>
              </w:rPr>
            </w:pPr>
          </w:p>
        </w:tc>
        <w:tc>
          <w:tcPr>
            <w:tcW w:w="2268" w:type="dxa"/>
            <w:gridSpan w:val="5"/>
            <w:vAlign w:val="center"/>
          </w:tcPr>
          <w:p w:rsidR="001E7D34" w:rsidRPr="007B6D0E" w:rsidRDefault="005318C7">
            <w:pPr>
              <w:autoSpaceDE w:val="0"/>
              <w:autoSpaceDN w:val="0"/>
              <w:adjustRightInd w:val="0"/>
              <w:spacing w:after="0" w:line="280" w:lineRule="exact"/>
              <w:jc w:val="center"/>
              <w:rPr>
                <w:rFonts w:ascii="宋体" w:hAnsi="宋体" w:cs="宋体"/>
                <w:color w:val="000000"/>
                <w:sz w:val="24"/>
                <w:szCs w:val="24"/>
                <w:lang w:val="zh-CN"/>
              </w:rPr>
            </w:pPr>
            <w:r w:rsidRPr="007B6D0E">
              <w:rPr>
                <w:rFonts w:ascii="宋体" w:hAnsi="宋体" w:cs="宋体" w:hint="eastAsia"/>
                <w:color w:val="000000"/>
                <w:sz w:val="24"/>
                <w:szCs w:val="24"/>
                <w:lang w:eastAsia="zh-CN"/>
              </w:rPr>
              <w:t>特种</w:t>
            </w:r>
            <w:r w:rsidRPr="007B6D0E">
              <w:rPr>
                <w:rFonts w:ascii="宋体" w:hAnsi="宋体" w:cs="宋体" w:hint="eastAsia"/>
                <w:color w:val="000000"/>
                <w:sz w:val="24"/>
                <w:szCs w:val="24"/>
                <w:lang w:val="zh-CN"/>
              </w:rPr>
              <w:t>设备代码</w:t>
            </w:r>
          </w:p>
        </w:tc>
        <w:tc>
          <w:tcPr>
            <w:tcW w:w="2268" w:type="dxa"/>
            <w:gridSpan w:val="3"/>
            <w:vAlign w:val="center"/>
          </w:tcPr>
          <w:p w:rsidR="001E7D34" w:rsidRPr="007B6D0E" w:rsidRDefault="001E7D34">
            <w:pPr>
              <w:keepNext/>
              <w:keepLines/>
              <w:tabs>
                <w:tab w:val="left" w:pos="561"/>
              </w:tabs>
              <w:autoSpaceDE w:val="0"/>
              <w:autoSpaceDN w:val="0"/>
              <w:adjustRightInd w:val="0"/>
              <w:snapToGrid w:val="0"/>
              <w:spacing w:after="0" w:line="280" w:lineRule="exact"/>
              <w:outlineLvl w:val="0"/>
              <w:rPr>
                <w:rFonts w:ascii="宋体" w:hAnsi="宋体" w:cs="宋体"/>
                <w:color w:val="000000"/>
                <w:sz w:val="24"/>
                <w:szCs w:val="24"/>
                <w:lang w:val="zh-CN"/>
              </w:rPr>
            </w:pPr>
          </w:p>
        </w:tc>
      </w:tr>
      <w:tr w:rsidR="001E7D34">
        <w:trPr>
          <w:trHeight w:val="340"/>
          <w:jc w:val="center"/>
        </w:trPr>
        <w:tc>
          <w:tcPr>
            <w:tcW w:w="2268" w:type="dxa"/>
            <w:gridSpan w:val="2"/>
            <w:vAlign w:val="center"/>
          </w:tcPr>
          <w:p w:rsidR="001E7D34" w:rsidRPr="007B6D0E" w:rsidRDefault="005318C7">
            <w:pPr>
              <w:autoSpaceDE w:val="0"/>
              <w:autoSpaceDN w:val="0"/>
              <w:adjustRightInd w:val="0"/>
              <w:spacing w:after="0" w:line="280" w:lineRule="exact"/>
              <w:jc w:val="center"/>
              <w:rPr>
                <w:rFonts w:ascii="宋体" w:hAnsi="宋体" w:cs="宋体"/>
                <w:color w:val="000000"/>
                <w:sz w:val="24"/>
                <w:szCs w:val="24"/>
                <w:lang w:val="zh-CN"/>
              </w:rPr>
            </w:pPr>
            <w:r w:rsidRPr="007B6D0E">
              <w:rPr>
                <w:rFonts w:ascii="宋体" w:hAnsi="宋体" w:cs="宋体" w:hint="eastAsia"/>
                <w:color w:val="000000"/>
                <w:sz w:val="24"/>
                <w:szCs w:val="24"/>
                <w:lang w:eastAsia="zh-CN"/>
              </w:rPr>
              <w:t>罐体</w:t>
            </w:r>
            <w:r w:rsidRPr="007B6D0E">
              <w:rPr>
                <w:rFonts w:ascii="宋体" w:hAnsi="宋体" w:cs="宋体" w:hint="eastAsia"/>
                <w:color w:val="000000"/>
                <w:sz w:val="24"/>
                <w:szCs w:val="24"/>
                <w:lang w:val="zh-CN"/>
              </w:rPr>
              <w:t>编号</w:t>
            </w:r>
          </w:p>
        </w:tc>
        <w:tc>
          <w:tcPr>
            <w:tcW w:w="2268" w:type="dxa"/>
            <w:gridSpan w:val="3"/>
            <w:vAlign w:val="center"/>
          </w:tcPr>
          <w:p w:rsidR="001E7D34" w:rsidRPr="007B6D0E" w:rsidRDefault="001E7D34">
            <w:pPr>
              <w:keepNext/>
              <w:keepLines/>
              <w:tabs>
                <w:tab w:val="left" w:pos="561"/>
              </w:tabs>
              <w:autoSpaceDE w:val="0"/>
              <w:autoSpaceDN w:val="0"/>
              <w:adjustRightInd w:val="0"/>
              <w:snapToGrid w:val="0"/>
              <w:spacing w:after="0" w:line="280" w:lineRule="exact"/>
              <w:jc w:val="center"/>
              <w:outlineLvl w:val="0"/>
              <w:rPr>
                <w:rFonts w:ascii="宋体" w:hAnsi="宋体" w:cs="宋体"/>
                <w:bCs/>
                <w:color w:val="000000"/>
                <w:sz w:val="24"/>
                <w:szCs w:val="24"/>
                <w:lang w:val="zh-CN"/>
              </w:rPr>
            </w:pPr>
          </w:p>
        </w:tc>
        <w:tc>
          <w:tcPr>
            <w:tcW w:w="2268" w:type="dxa"/>
            <w:gridSpan w:val="5"/>
            <w:vAlign w:val="center"/>
          </w:tcPr>
          <w:p w:rsidR="001E7D34" w:rsidRPr="007B6D0E" w:rsidRDefault="005318C7">
            <w:pPr>
              <w:autoSpaceDE w:val="0"/>
              <w:autoSpaceDN w:val="0"/>
              <w:adjustRightInd w:val="0"/>
              <w:spacing w:after="0" w:line="280" w:lineRule="exact"/>
              <w:jc w:val="center"/>
              <w:rPr>
                <w:rFonts w:ascii="宋体" w:hAnsi="宋体" w:cs="宋体"/>
                <w:color w:val="000000"/>
                <w:sz w:val="24"/>
                <w:szCs w:val="24"/>
                <w:lang w:val="zh-CN"/>
              </w:rPr>
            </w:pPr>
            <w:r w:rsidRPr="007B6D0E">
              <w:rPr>
                <w:rFonts w:ascii="宋体" w:hAnsi="宋体" w:cs="宋体" w:hint="eastAsia"/>
                <w:color w:val="000000"/>
                <w:sz w:val="24"/>
                <w:szCs w:val="24"/>
                <w:lang w:val="zh-CN"/>
              </w:rPr>
              <w:t>使用登记证编号</w:t>
            </w:r>
          </w:p>
        </w:tc>
        <w:tc>
          <w:tcPr>
            <w:tcW w:w="2268" w:type="dxa"/>
            <w:gridSpan w:val="3"/>
            <w:vAlign w:val="center"/>
          </w:tcPr>
          <w:p w:rsidR="001E7D34" w:rsidRPr="007B6D0E" w:rsidRDefault="001E7D34">
            <w:pPr>
              <w:keepNext/>
              <w:keepLines/>
              <w:tabs>
                <w:tab w:val="left" w:pos="561"/>
              </w:tabs>
              <w:autoSpaceDE w:val="0"/>
              <w:autoSpaceDN w:val="0"/>
              <w:adjustRightInd w:val="0"/>
              <w:snapToGrid w:val="0"/>
              <w:spacing w:after="0" w:line="280" w:lineRule="exact"/>
              <w:outlineLvl w:val="0"/>
              <w:rPr>
                <w:rFonts w:ascii="宋体" w:hAnsi="宋体" w:cs="宋体"/>
                <w:color w:val="000000"/>
                <w:sz w:val="24"/>
                <w:szCs w:val="24"/>
                <w:lang w:val="zh-CN"/>
              </w:rPr>
            </w:pPr>
          </w:p>
        </w:tc>
      </w:tr>
      <w:tr w:rsidR="001E7D34">
        <w:trPr>
          <w:trHeight w:val="340"/>
          <w:jc w:val="center"/>
        </w:trPr>
        <w:tc>
          <w:tcPr>
            <w:tcW w:w="2268" w:type="dxa"/>
            <w:gridSpan w:val="2"/>
            <w:vAlign w:val="center"/>
          </w:tcPr>
          <w:p w:rsidR="001E7D34" w:rsidRPr="007B6D0E" w:rsidRDefault="005318C7">
            <w:pPr>
              <w:autoSpaceDE w:val="0"/>
              <w:autoSpaceDN w:val="0"/>
              <w:adjustRightInd w:val="0"/>
              <w:spacing w:after="0" w:line="280" w:lineRule="exact"/>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移动式压力容器编号</w:t>
            </w:r>
          </w:p>
        </w:tc>
        <w:tc>
          <w:tcPr>
            <w:tcW w:w="6804" w:type="dxa"/>
            <w:gridSpan w:val="11"/>
            <w:vAlign w:val="center"/>
          </w:tcPr>
          <w:p w:rsidR="001E7D34" w:rsidRPr="007B6D0E" w:rsidRDefault="005318C7">
            <w:pPr>
              <w:keepNext/>
              <w:keepLines/>
              <w:tabs>
                <w:tab w:val="left" w:pos="561"/>
              </w:tabs>
              <w:autoSpaceDE w:val="0"/>
              <w:autoSpaceDN w:val="0"/>
              <w:adjustRightInd w:val="0"/>
              <w:snapToGrid w:val="0"/>
              <w:spacing w:after="0" w:line="280" w:lineRule="exact"/>
              <w:ind w:leftChars="-50" w:left="-110" w:rightChars="-50" w:right="-110"/>
              <w:outlineLvl w:val="0"/>
              <w:rPr>
                <w:rFonts w:ascii="宋体" w:hAnsi="宋体" w:cs="宋体"/>
                <w:color w:val="000000"/>
                <w:sz w:val="24"/>
                <w:szCs w:val="24"/>
                <w:lang w:eastAsia="zh-CN"/>
              </w:rPr>
            </w:pPr>
            <w:r w:rsidRPr="007B6D0E">
              <w:rPr>
                <w:rFonts w:ascii="宋体" w:hAnsi="宋体" w:cs="宋体" w:hint="eastAsia"/>
                <w:color w:val="000000"/>
                <w:sz w:val="24"/>
                <w:szCs w:val="24"/>
                <w:lang w:eastAsia="zh-CN"/>
              </w:rPr>
              <w:t>铁路罐车车号：</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lang w:eastAsia="zh-CN"/>
              </w:rPr>
              <w:t>汽车罐车车牌号：</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lang w:eastAsia="zh-CN"/>
              </w:rPr>
              <w:t>罐式集装箱编号：</w:t>
            </w:r>
          </w:p>
        </w:tc>
      </w:tr>
      <w:tr w:rsidR="001E7D34">
        <w:trPr>
          <w:trHeight w:val="340"/>
          <w:jc w:val="center"/>
        </w:trPr>
        <w:tc>
          <w:tcPr>
            <w:tcW w:w="2268" w:type="dxa"/>
            <w:gridSpan w:val="2"/>
            <w:vAlign w:val="center"/>
          </w:tcPr>
          <w:p w:rsidR="001E7D34" w:rsidRPr="007B6D0E" w:rsidRDefault="005318C7">
            <w:pPr>
              <w:autoSpaceDE w:val="0"/>
              <w:autoSpaceDN w:val="0"/>
              <w:adjustRightInd w:val="0"/>
              <w:spacing w:after="0" w:line="280" w:lineRule="exact"/>
              <w:jc w:val="center"/>
              <w:rPr>
                <w:rFonts w:ascii="宋体" w:hAnsi="宋体" w:cs="宋体"/>
                <w:color w:val="000000"/>
                <w:sz w:val="24"/>
                <w:szCs w:val="24"/>
                <w:lang w:val="zh-CN"/>
              </w:rPr>
            </w:pPr>
            <w:r w:rsidRPr="007B6D0E">
              <w:rPr>
                <w:rFonts w:ascii="宋体" w:hAnsi="宋体" w:cs="宋体" w:hint="eastAsia"/>
                <w:color w:val="000000"/>
                <w:sz w:val="24"/>
                <w:szCs w:val="24"/>
                <w:lang w:val="zh-CN"/>
              </w:rPr>
              <w:t>制造单位</w:t>
            </w:r>
            <w:r w:rsidRPr="007B6D0E">
              <w:rPr>
                <w:rFonts w:ascii="宋体" w:hAnsi="宋体" w:cs="宋体" w:hint="eastAsia"/>
                <w:color w:val="000000"/>
                <w:sz w:val="24"/>
                <w:szCs w:val="24"/>
                <w:lang w:eastAsia="zh-CN"/>
              </w:rPr>
              <w:t>名称</w:t>
            </w:r>
          </w:p>
        </w:tc>
        <w:tc>
          <w:tcPr>
            <w:tcW w:w="6804" w:type="dxa"/>
            <w:gridSpan w:val="11"/>
            <w:vAlign w:val="center"/>
          </w:tcPr>
          <w:p w:rsidR="001E7D34" w:rsidRPr="007B6D0E" w:rsidRDefault="001E7D34">
            <w:pPr>
              <w:keepNext/>
              <w:keepLines/>
              <w:tabs>
                <w:tab w:val="left" w:pos="561"/>
              </w:tabs>
              <w:autoSpaceDE w:val="0"/>
              <w:autoSpaceDN w:val="0"/>
              <w:adjustRightInd w:val="0"/>
              <w:snapToGrid w:val="0"/>
              <w:spacing w:after="0" w:line="280" w:lineRule="exact"/>
              <w:outlineLvl w:val="0"/>
              <w:rPr>
                <w:rFonts w:ascii="宋体" w:hAnsi="宋体" w:cs="宋体"/>
                <w:color w:val="000000"/>
                <w:sz w:val="24"/>
                <w:szCs w:val="24"/>
                <w:lang w:val="zh-CN"/>
              </w:rPr>
            </w:pPr>
          </w:p>
        </w:tc>
      </w:tr>
      <w:tr w:rsidR="001E7D34">
        <w:trPr>
          <w:trHeight w:val="340"/>
          <w:jc w:val="center"/>
        </w:trPr>
        <w:tc>
          <w:tcPr>
            <w:tcW w:w="2268" w:type="dxa"/>
            <w:gridSpan w:val="2"/>
            <w:vAlign w:val="center"/>
          </w:tcPr>
          <w:p w:rsidR="001E7D34" w:rsidRPr="007B6D0E" w:rsidRDefault="005318C7">
            <w:pPr>
              <w:autoSpaceDE w:val="0"/>
              <w:autoSpaceDN w:val="0"/>
              <w:adjustRightInd w:val="0"/>
              <w:spacing w:after="0" w:line="280"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设计单位名称</w:t>
            </w:r>
          </w:p>
        </w:tc>
        <w:tc>
          <w:tcPr>
            <w:tcW w:w="6804" w:type="dxa"/>
            <w:gridSpan w:val="11"/>
            <w:vAlign w:val="center"/>
          </w:tcPr>
          <w:p w:rsidR="001E7D34" w:rsidRPr="007B6D0E" w:rsidRDefault="001E7D34">
            <w:pPr>
              <w:keepNext/>
              <w:keepLines/>
              <w:tabs>
                <w:tab w:val="left" w:pos="561"/>
              </w:tabs>
              <w:autoSpaceDE w:val="0"/>
              <w:autoSpaceDN w:val="0"/>
              <w:adjustRightInd w:val="0"/>
              <w:snapToGrid w:val="0"/>
              <w:spacing w:after="0" w:line="280" w:lineRule="exact"/>
              <w:outlineLvl w:val="0"/>
              <w:rPr>
                <w:rFonts w:ascii="宋体" w:hAnsi="宋体" w:cs="宋体"/>
                <w:color w:val="000000"/>
                <w:sz w:val="24"/>
                <w:szCs w:val="24"/>
                <w:lang w:val="zh-CN"/>
              </w:rPr>
            </w:pPr>
          </w:p>
        </w:tc>
      </w:tr>
      <w:tr w:rsidR="001E7D34">
        <w:trPr>
          <w:trHeight w:val="340"/>
          <w:jc w:val="center"/>
        </w:trPr>
        <w:tc>
          <w:tcPr>
            <w:tcW w:w="2268" w:type="dxa"/>
            <w:gridSpan w:val="2"/>
            <w:vAlign w:val="center"/>
          </w:tcPr>
          <w:p w:rsidR="001E7D34" w:rsidRPr="007B6D0E" w:rsidRDefault="005318C7">
            <w:pPr>
              <w:autoSpaceDE w:val="0"/>
              <w:autoSpaceDN w:val="0"/>
              <w:adjustRightInd w:val="0"/>
              <w:spacing w:after="0" w:line="28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val="zh-CN"/>
              </w:rPr>
              <w:t>使用单位</w:t>
            </w:r>
            <w:r w:rsidRPr="007B6D0E">
              <w:rPr>
                <w:rFonts w:ascii="宋体" w:hAnsi="宋体" w:cs="宋体" w:hint="eastAsia"/>
                <w:color w:val="000000"/>
                <w:sz w:val="24"/>
                <w:szCs w:val="24"/>
                <w:lang w:eastAsia="zh-CN"/>
              </w:rPr>
              <w:t>名称</w:t>
            </w:r>
          </w:p>
        </w:tc>
        <w:tc>
          <w:tcPr>
            <w:tcW w:w="6804" w:type="dxa"/>
            <w:gridSpan w:val="11"/>
            <w:vAlign w:val="center"/>
          </w:tcPr>
          <w:p w:rsidR="001E7D34" w:rsidRPr="007B6D0E" w:rsidRDefault="001E7D34">
            <w:pPr>
              <w:keepNext/>
              <w:keepLines/>
              <w:tabs>
                <w:tab w:val="left" w:pos="561"/>
              </w:tabs>
              <w:autoSpaceDE w:val="0"/>
              <w:autoSpaceDN w:val="0"/>
              <w:adjustRightInd w:val="0"/>
              <w:snapToGrid w:val="0"/>
              <w:spacing w:after="0" w:line="280" w:lineRule="exact"/>
              <w:outlineLvl w:val="0"/>
              <w:rPr>
                <w:rFonts w:ascii="宋体" w:hAnsi="宋体" w:cs="宋体"/>
                <w:color w:val="000000"/>
                <w:sz w:val="24"/>
                <w:szCs w:val="24"/>
                <w:lang w:val="zh-CN"/>
              </w:rPr>
            </w:pPr>
          </w:p>
        </w:tc>
      </w:tr>
      <w:tr w:rsidR="001E7D34">
        <w:trPr>
          <w:trHeight w:val="340"/>
          <w:jc w:val="center"/>
        </w:trPr>
        <w:tc>
          <w:tcPr>
            <w:tcW w:w="2268" w:type="dxa"/>
            <w:gridSpan w:val="2"/>
            <w:vAlign w:val="center"/>
          </w:tcPr>
          <w:p w:rsidR="001E7D34" w:rsidRPr="007B6D0E" w:rsidRDefault="005318C7">
            <w:pPr>
              <w:autoSpaceDE w:val="0"/>
              <w:autoSpaceDN w:val="0"/>
              <w:adjustRightInd w:val="0"/>
              <w:spacing w:after="0" w:line="280" w:lineRule="exact"/>
              <w:jc w:val="center"/>
              <w:rPr>
                <w:rFonts w:ascii="宋体" w:hAnsi="宋体" w:cs="宋体"/>
                <w:color w:val="000000"/>
                <w:sz w:val="24"/>
                <w:szCs w:val="24"/>
                <w:lang w:val="zh-CN"/>
              </w:rPr>
            </w:pPr>
            <w:r w:rsidRPr="007B6D0E">
              <w:rPr>
                <w:rFonts w:ascii="宋体" w:hAnsi="宋体" w:cs="宋体" w:hint="eastAsia"/>
                <w:color w:val="000000"/>
                <w:sz w:val="24"/>
                <w:szCs w:val="24"/>
                <w:lang w:val="zh-CN"/>
              </w:rPr>
              <w:t>使用单位地址</w:t>
            </w:r>
          </w:p>
        </w:tc>
        <w:tc>
          <w:tcPr>
            <w:tcW w:w="6804" w:type="dxa"/>
            <w:gridSpan w:val="11"/>
            <w:vAlign w:val="center"/>
          </w:tcPr>
          <w:p w:rsidR="001E7D34" w:rsidRPr="007B6D0E" w:rsidRDefault="001E7D34">
            <w:pPr>
              <w:keepNext/>
              <w:keepLines/>
              <w:tabs>
                <w:tab w:val="left" w:pos="561"/>
              </w:tabs>
              <w:autoSpaceDE w:val="0"/>
              <w:autoSpaceDN w:val="0"/>
              <w:adjustRightInd w:val="0"/>
              <w:snapToGrid w:val="0"/>
              <w:spacing w:after="0" w:line="280" w:lineRule="exact"/>
              <w:outlineLvl w:val="0"/>
              <w:rPr>
                <w:rFonts w:ascii="宋体" w:hAnsi="宋体" w:cs="宋体"/>
                <w:color w:val="000000"/>
                <w:sz w:val="24"/>
                <w:szCs w:val="24"/>
                <w:lang w:val="zh-CN"/>
              </w:rPr>
            </w:pPr>
          </w:p>
        </w:tc>
      </w:tr>
      <w:tr w:rsidR="001E7D34">
        <w:trPr>
          <w:trHeight w:val="340"/>
          <w:jc w:val="center"/>
        </w:trPr>
        <w:tc>
          <w:tcPr>
            <w:tcW w:w="2268" w:type="dxa"/>
            <w:gridSpan w:val="2"/>
            <w:vAlign w:val="center"/>
          </w:tcPr>
          <w:p w:rsidR="001E7D34" w:rsidRPr="007B6D0E" w:rsidRDefault="005318C7">
            <w:pPr>
              <w:autoSpaceDE w:val="0"/>
              <w:autoSpaceDN w:val="0"/>
              <w:adjustRightInd w:val="0"/>
              <w:spacing w:after="0" w:line="280" w:lineRule="exact"/>
              <w:jc w:val="center"/>
              <w:rPr>
                <w:rFonts w:ascii="宋体" w:hAnsi="宋体" w:cs="宋体"/>
                <w:color w:val="000000"/>
                <w:sz w:val="24"/>
                <w:szCs w:val="24"/>
                <w:lang w:val="zh-CN" w:eastAsia="zh-CN"/>
              </w:rPr>
            </w:pPr>
            <w:r w:rsidRPr="007B6D0E">
              <w:rPr>
                <w:rFonts w:ascii="宋体" w:hAnsi="宋体" w:cs="宋体" w:hint="eastAsia"/>
                <w:color w:val="000000"/>
                <w:sz w:val="24"/>
                <w:szCs w:val="24"/>
                <w:lang w:val="zh-CN" w:eastAsia="zh-CN"/>
              </w:rPr>
              <w:t>使用单位</w:t>
            </w:r>
          </w:p>
          <w:p w:rsidR="001E7D34" w:rsidRPr="007B6D0E" w:rsidRDefault="005318C7">
            <w:pPr>
              <w:autoSpaceDE w:val="0"/>
              <w:autoSpaceDN w:val="0"/>
              <w:adjustRightInd w:val="0"/>
              <w:spacing w:after="0" w:line="280" w:lineRule="exact"/>
              <w:jc w:val="center"/>
              <w:rPr>
                <w:rFonts w:ascii="宋体" w:hAnsi="宋体" w:cs="宋体"/>
                <w:color w:val="000000"/>
                <w:sz w:val="24"/>
                <w:szCs w:val="24"/>
                <w:lang w:val="zh-CN" w:eastAsia="zh-CN"/>
              </w:rPr>
            </w:pPr>
            <w:r w:rsidRPr="007B6D0E">
              <w:rPr>
                <w:rFonts w:ascii="宋体" w:hAnsi="宋体" w:cs="宋体" w:hint="eastAsia"/>
                <w:color w:val="000000"/>
                <w:sz w:val="24"/>
                <w:szCs w:val="24"/>
                <w:lang w:val="zh-CN" w:eastAsia="zh-CN"/>
              </w:rPr>
              <w:t>统一社会信用代码</w:t>
            </w:r>
          </w:p>
        </w:tc>
        <w:tc>
          <w:tcPr>
            <w:tcW w:w="2268" w:type="dxa"/>
            <w:gridSpan w:val="3"/>
            <w:vAlign w:val="center"/>
          </w:tcPr>
          <w:p w:rsidR="001E7D34" w:rsidRPr="007B6D0E" w:rsidRDefault="001E7D34">
            <w:pPr>
              <w:keepNext/>
              <w:keepLines/>
              <w:tabs>
                <w:tab w:val="left" w:pos="561"/>
              </w:tabs>
              <w:autoSpaceDE w:val="0"/>
              <w:autoSpaceDN w:val="0"/>
              <w:adjustRightInd w:val="0"/>
              <w:snapToGrid w:val="0"/>
              <w:spacing w:after="0" w:line="280" w:lineRule="exact"/>
              <w:jc w:val="center"/>
              <w:outlineLvl w:val="0"/>
              <w:rPr>
                <w:rFonts w:ascii="宋体" w:hAnsi="宋体" w:cs="宋体"/>
                <w:color w:val="000000"/>
                <w:sz w:val="24"/>
                <w:szCs w:val="24"/>
                <w:lang w:val="zh-CN" w:eastAsia="zh-CN"/>
              </w:rPr>
            </w:pPr>
          </w:p>
        </w:tc>
        <w:tc>
          <w:tcPr>
            <w:tcW w:w="2268" w:type="dxa"/>
            <w:gridSpan w:val="5"/>
            <w:vAlign w:val="center"/>
          </w:tcPr>
          <w:p w:rsidR="001E7D34" w:rsidRPr="007B6D0E" w:rsidRDefault="005318C7">
            <w:pPr>
              <w:autoSpaceDE w:val="0"/>
              <w:autoSpaceDN w:val="0"/>
              <w:adjustRightInd w:val="0"/>
              <w:spacing w:after="0" w:line="280" w:lineRule="exact"/>
              <w:jc w:val="center"/>
              <w:rPr>
                <w:rFonts w:ascii="宋体" w:hAnsi="宋体" w:cs="宋体"/>
                <w:color w:val="000000"/>
                <w:sz w:val="24"/>
                <w:szCs w:val="24"/>
                <w:lang w:val="zh-CN"/>
              </w:rPr>
            </w:pPr>
            <w:r w:rsidRPr="007B6D0E">
              <w:rPr>
                <w:rFonts w:ascii="宋体" w:hAnsi="宋体" w:cs="宋体" w:hint="eastAsia"/>
                <w:color w:val="000000"/>
                <w:sz w:val="24"/>
                <w:szCs w:val="24"/>
                <w:lang w:val="zh-CN"/>
              </w:rPr>
              <w:t>邮政编码</w:t>
            </w:r>
          </w:p>
        </w:tc>
        <w:tc>
          <w:tcPr>
            <w:tcW w:w="2268" w:type="dxa"/>
            <w:gridSpan w:val="3"/>
            <w:vAlign w:val="center"/>
          </w:tcPr>
          <w:p w:rsidR="001E7D34" w:rsidRPr="007B6D0E" w:rsidRDefault="001E7D34">
            <w:pPr>
              <w:keepNext/>
              <w:keepLines/>
              <w:tabs>
                <w:tab w:val="left" w:pos="561"/>
              </w:tabs>
              <w:autoSpaceDE w:val="0"/>
              <w:autoSpaceDN w:val="0"/>
              <w:adjustRightInd w:val="0"/>
              <w:snapToGrid w:val="0"/>
              <w:spacing w:after="0" w:line="280" w:lineRule="exact"/>
              <w:jc w:val="center"/>
              <w:outlineLvl w:val="0"/>
              <w:rPr>
                <w:rFonts w:ascii="宋体" w:hAnsi="宋体" w:cs="宋体"/>
                <w:color w:val="000000"/>
                <w:sz w:val="24"/>
                <w:szCs w:val="24"/>
                <w:lang w:val="zh-CN"/>
              </w:rPr>
            </w:pPr>
          </w:p>
        </w:tc>
      </w:tr>
      <w:tr w:rsidR="001E7D34">
        <w:trPr>
          <w:trHeight w:val="340"/>
          <w:jc w:val="center"/>
        </w:trPr>
        <w:tc>
          <w:tcPr>
            <w:tcW w:w="2268" w:type="dxa"/>
            <w:gridSpan w:val="2"/>
            <w:vAlign w:val="center"/>
          </w:tcPr>
          <w:p w:rsidR="001E7D34" w:rsidRPr="007B6D0E" w:rsidRDefault="005318C7">
            <w:pPr>
              <w:autoSpaceDE w:val="0"/>
              <w:autoSpaceDN w:val="0"/>
              <w:adjustRightInd w:val="0"/>
              <w:spacing w:after="0" w:line="280" w:lineRule="exact"/>
              <w:jc w:val="center"/>
              <w:rPr>
                <w:rFonts w:ascii="宋体" w:hAnsi="宋体" w:cs="宋体"/>
                <w:color w:val="000000"/>
                <w:sz w:val="24"/>
                <w:szCs w:val="24"/>
                <w:lang w:val="zh-CN"/>
              </w:rPr>
            </w:pPr>
            <w:r w:rsidRPr="007B6D0E">
              <w:rPr>
                <w:rFonts w:ascii="宋体" w:hAnsi="宋体" w:cs="宋体" w:hint="eastAsia"/>
                <w:color w:val="000000"/>
                <w:sz w:val="24"/>
                <w:szCs w:val="24"/>
                <w:lang w:val="zh-CN"/>
              </w:rPr>
              <w:t>安全管理人员</w:t>
            </w:r>
          </w:p>
        </w:tc>
        <w:tc>
          <w:tcPr>
            <w:tcW w:w="2268" w:type="dxa"/>
            <w:gridSpan w:val="3"/>
            <w:vAlign w:val="center"/>
          </w:tcPr>
          <w:p w:rsidR="001E7D34" w:rsidRPr="007B6D0E" w:rsidRDefault="001E7D34">
            <w:pPr>
              <w:keepNext/>
              <w:keepLines/>
              <w:tabs>
                <w:tab w:val="left" w:pos="561"/>
              </w:tabs>
              <w:autoSpaceDE w:val="0"/>
              <w:autoSpaceDN w:val="0"/>
              <w:adjustRightInd w:val="0"/>
              <w:snapToGrid w:val="0"/>
              <w:spacing w:after="0" w:line="280" w:lineRule="exact"/>
              <w:jc w:val="center"/>
              <w:outlineLvl w:val="0"/>
              <w:rPr>
                <w:rFonts w:ascii="宋体" w:hAnsi="宋体" w:cs="宋体"/>
                <w:color w:val="000000"/>
                <w:sz w:val="24"/>
                <w:szCs w:val="24"/>
                <w:lang w:val="zh-CN"/>
              </w:rPr>
            </w:pPr>
          </w:p>
        </w:tc>
        <w:tc>
          <w:tcPr>
            <w:tcW w:w="2268" w:type="dxa"/>
            <w:gridSpan w:val="5"/>
            <w:vAlign w:val="center"/>
          </w:tcPr>
          <w:p w:rsidR="001E7D34" w:rsidRPr="007B6D0E" w:rsidRDefault="005318C7">
            <w:pPr>
              <w:autoSpaceDE w:val="0"/>
              <w:autoSpaceDN w:val="0"/>
              <w:adjustRightInd w:val="0"/>
              <w:spacing w:after="0" w:line="280" w:lineRule="exact"/>
              <w:jc w:val="center"/>
              <w:rPr>
                <w:rFonts w:ascii="宋体" w:hAnsi="宋体" w:cs="宋体"/>
                <w:color w:val="000000"/>
                <w:sz w:val="24"/>
                <w:szCs w:val="24"/>
                <w:lang w:val="zh-CN"/>
              </w:rPr>
            </w:pPr>
            <w:r w:rsidRPr="007B6D0E">
              <w:rPr>
                <w:rFonts w:ascii="宋体" w:hAnsi="宋体" w:cs="宋体" w:hint="eastAsia"/>
                <w:color w:val="000000"/>
                <w:sz w:val="24"/>
                <w:szCs w:val="24"/>
                <w:lang w:val="zh-CN"/>
              </w:rPr>
              <w:t>联系电话</w:t>
            </w:r>
          </w:p>
        </w:tc>
        <w:tc>
          <w:tcPr>
            <w:tcW w:w="2268" w:type="dxa"/>
            <w:gridSpan w:val="3"/>
            <w:vAlign w:val="center"/>
          </w:tcPr>
          <w:p w:rsidR="001E7D34" w:rsidRPr="007B6D0E" w:rsidRDefault="001E7D34">
            <w:pPr>
              <w:keepNext/>
              <w:keepLines/>
              <w:tabs>
                <w:tab w:val="left" w:pos="561"/>
              </w:tabs>
              <w:autoSpaceDE w:val="0"/>
              <w:autoSpaceDN w:val="0"/>
              <w:adjustRightInd w:val="0"/>
              <w:snapToGrid w:val="0"/>
              <w:spacing w:after="0" w:line="280" w:lineRule="exact"/>
              <w:jc w:val="center"/>
              <w:outlineLvl w:val="0"/>
              <w:rPr>
                <w:rFonts w:ascii="宋体" w:hAnsi="宋体" w:cs="宋体"/>
                <w:color w:val="000000"/>
                <w:sz w:val="24"/>
                <w:szCs w:val="24"/>
                <w:lang w:val="zh-CN"/>
              </w:rPr>
            </w:pPr>
          </w:p>
        </w:tc>
      </w:tr>
      <w:tr w:rsidR="001E7D34">
        <w:trPr>
          <w:trHeight w:val="340"/>
          <w:jc w:val="center"/>
        </w:trPr>
        <w:tc>
          <w:tcPr>
            <w:tcW w:w="2268" w:type="dxa"/>
            <w:gridSpan w:val="2"/>
            <w:vAlign w:val="center"/>
          </w:tcPr>
          <w:p w:rsidR="001E7D34" w:rsidRPr="007B6D0E" w:rsidRDefault="005318C7">
            <w:pPr>
              <w:autoSpaceDE w:val="0"/>
              <w:autoSpaceDN w:val="0"/>
              <w:adjustRightInd w:val="0"/>
              <w:spacing w:after="0" w:line="280" w:lineRule="exact"/>
              <w:jc w:val="center"/>
              <w:rPr>
                <w:rFonts w:ascii="宋体" w:hAnsi="宋体" w:cs="宋体"/>
                <w:color w:val="000000"/>
                <w:sz w:val="24"/>
                <w:szCs w:val="24"/>
                <w:lang w:val="zh-CN"/>
              </w:rPr>
            </w:pPr>
            <w:r w:rsidRPr="007B6D0E">
              <w:rPr>
                <w:rFonts w:ascii="宋体" w:hAnsi="宋体" w:cs="宋体" w:hint="eastAsia"/>
                <w:color w:val="000000"/>
                <w:sz w:val="24"/>
                <w:szCs w:val="24"/>
                <w:lang w:eastAsia="zh-CN"/>
              </w:rPr>
              <w:t>罐体</w:t>
            </w:r>
            <w:r w:rsidRPr="007B6D0E">
              <w:rPr>
                <w:rFonts w:ascii="宋体" w:hAnsi="宋体" w:cs="宋体" w:hint="eastAsia"/>
                <w:color w:val="000000"/>
                <w:sz w:val="24"/>
                <w:szCs w:val="24"/>
                <w:lang w:val="zh-CN"/>
              </w:rPr>
              <w:t>设计使用年限</w:t>
            </w:r>
          </w:p>
        </w:tc>
        <w:tc>
          <w:tcPr>
            <w:tcW w:w="2268" w:type="dxa"/>
            <w:gridSpan w:val="3"/>
            <w:vAlign w:val="center"/>
          </w:tcPr>
          <w:p w:rsidR="001E7D34" w:rsidRPr="007B6D0E" w:rsidRDefault="005318C7">
            <w:pPr>
              <w:keepNext/>
              <w:keepLines/>
              <w:tabs>
                <w:tab w:val="left" w:pos="561"/>
              </w:tabs>
              <w:autoSpaceDE w:val="0"/>
              <w:autoSpaceDN w:val="0"/>
              <w:adjustRightInd w:val="0"/>
              <w:snapToGrid w:val="0"/>
              <w:spacing w:after="0" w:line="280" w:lineRule="exact"/>
              <w:jc w:val="right"/>
              <w:outlineLvl w:val="0"/>
              <w:rPr>
                <w:rFonts w:ascii="宋体" w:hAnsi="宋体" w:cs="宋体"/>
                <w:color w:val="000000"/>
                <w:sz w:val="24"/>
                <w:szCs w:val="24"/>
                <w:lang w:val="zh-CN"/>
              </w:rPr>
            </w:pPr>
            <w:r w:rsidRPr="007B6D0E">
              <w:rPr>
                <w:rFonts w:ascii="宋体" w:hAnsi="宋体" w:cs="宋体"/>
                <w:color w:val="000000"/>
                <w:sz w:val="24"/>
                <w:szCs w:val="24"/>
                <w:lang w:val="zh-CN"/>
              </w:rPr>
              <w:t xml:space="preserve">         年</w:t>
            </w:r>
          </w:p>
        </w:tc>
        <w:tc>
          <w:tcPr>
            <w:tcW w:w="2268" w:type="dxa"/>
            <w:gridSpan w:val="5"/>
            <w:vAlign w:val="center"/>
          </w:tcPr>
          <w:p w:rsidR="001E7D34" w:rsidRPr="007B6D0E" w:rsidRDefault="005318C7">
            <w:pPr>
              <w:autoSpaceDE w:val="0"/>
              <w:autoSpaceDN w:val="0"/>
              <w:adjustRightInd w:val="0"/>
              <w:spacing w:after="0" w:line="280" w:lineRule="exact"/>
              <w:jc w:val="center"/>
              <w:rPr>
                <w:rFonts w:ascii="宋体" w:hAnsi="宋体" w:cs="宋体"/>
                <w:color w:val="000000"/>
                <w:sz w:val="24"/>
                <w:szCs w:val="24"/>
                <w:lang w:val="zh-CN"/>
              </w:rPr>
            </w:pPr>
            <w:r w:rsidRPr="007B6D0E">
              <w:rPr>
                <w:rFonts w:ascii="宋体" w:hAnsi="宋体" w:cs="宋体" w:hint="eastAsia"/>
                <w:color w:val="000000"/>
                <w:sz w:val="24"/>
                <w:szCs w:val="24"/>
                <w:lang w:val="zh-CN"/>
              </w:rPr>
              <w:t>投入使用日期</w:t>
            </w:r>
          </w:p>
        </w:tc>
        <w:tc>
          <w:tcPr>
            <w:tcW w:w="2268" w:type="dxa"/>
            <w:gridSpan w:val="3"/>
            <w:vAlign w:val="center"/>
          </w:tcPr>
          <w:p w:rsidR="001E7D34" w:rsidRPr="007B6D0E" w:rsidRDefault="005318C7">
            <w:pPr>
              <w:keepNext/>
              <w:keepLines/>
              <w:tabs>
                <w:tab w:val="left" w:pos="561"/>
              </w:tabs>
              <w:autoSpaceDE w:val="0"/>
              <w:autoSpaceDN w:val="0"/>
              <w:adjustRightInd w:val="0"/>
              <w:snapToGrid w:val="0"/>
              <w:spacing w:after="0" w:line="280" w:lineRule="exact"/>
              <w:jc w:val="right"/>
              <w:outlineLvl w:val="0"/>
              <w:rPr>
                <w:rFonts w:ascii="宋体" w:hAnsi="宋体" w:cs="宋体"/>
                <w:color w:val="000000"/>
                <w:sz w:val="24"/>
                <w:szCs w:val="24"/>
                <w:lang w:val="zh-CN"/>
              </w:rPr>
            </w:pPr>
            <w:r w:rsidRPr="007B6D0E">
              <w:rPr>
                <w:rFonts w:ascii="宋体" w:hAnsi="宋体" w:cs="宋体"/>
                <w:color w:val="000000"/>
                <w:sz w:val="24"/>
                <w:szCs w:val="24"/>
                <w:lang w:val="zh-CN"/>
              </w:rPr>
              <w:t xml:space="preserve">       年   月</w:t>
            </w:r>
          </w:p>
        </w:tc>
      </w:tr>
      <w:tr w:rsidR="001E7D34">
        <w:trPr>
          <w:trHeight w:val="340"/>
          <w:jc w:val="center"/>
        </w:trPr>
        <w:tc>
          <w:tcPr>
            <w:tcW w:w="2268" w:type="dxa"/>
            <w:gridSpan w:val="2"/>
            <w:vAlign w:val="center"/>
          </w:tcPr>
          <w:p w:rsidR="001E7D34" w:rsidRPr="007B6D0E" w:rsidRDefault="005318C7">
            <w:pPr>
              <w:autoSpaceDE w:val="0"/>
              <w:autoSpaceDN w:val="0"/>
              <w:adjustRightInd w:val="0"/>
              <w:spacing w:after="0" w:line="280" w:lineRule="exact"/>
              <w:jc w:val="center"/>
              <w:rPr>
                <w:rFonts w:ascii="宋体" w:hAnsi="宋体" w:cs="宋体"/>
                <w:color w:val="000000"/>
                <w:sz w:val="24"/>
                <w:szCs w:val="24"/>
                <w:lang w:val="zh-CN"/>
              </w:rPr>
            </w:pPr>
            <w:r w:rsidRPr="007B6D0E">
              <w:rPr>
                <w:rFonts w:ascii="宋体" w:hAnsi="宋体" w:cs="宋体" w:hint="eastAsia"/>
                <w:color w:val="000000"/>
                <w:sz w:val="24"/>
                <w:szCs w:val="24"/>
                <w:lang w:val="zh-CN"/>
              </w:rPr>
              <w:t>主体结构型式</w:t>
            </w:r>
          </w:p>
        </w:tc>
        <w:tc>
          <w:tcPr>
            <w:tcW w:w="2268" w:type="dxa"/>
            <w:gridSpan w:val="3"/>
            <w:vAlign w:val="center"/>
          </w:tcPr>
          <w:p w:rsidR="001E7D34" w:rsidRPr="007B6D0E" w:rsidRDefault="001E7D34">
            <w:pPr>
              <w:keepNext/>
              <w:keepLines/>
              <w:tabs>
                <w:tab w:val="left" w:pos="561"/>
              </w:tabs>
              <w:autoSpaceDE w:val="0"/>
              <w:autoSpaceDN w:val="0"/>
              <w:adjustRightInd w:val="0"/>
              <w:snapToGrid w:val="0"/>
              <w:spacing w:after="0" w:line="280" w:lineRule="exact"/>
              <w:jc w:val="center"/>
              <w:outlineLvl w:val="0"/>
              <w:rPr>
                <w:rFonts w:ascii="宋体" w:hAnsi="宋体" w:cs="宋体"/>
                <w:color w:val="000000"/>
                <w:sz w:val="24"/>
                <w:szCs w:val="24"/>
                <w:lang w:val="zh-CN"/>
              </w:rPr>
            </w:pPr>
          </w:p>
        </w:tc>
        <w:tc>
          <w:tcPr>
            <w:tcW w:w="2268" w:type="dxa"/>
            <w:gridSpan w:val="5"/>
            <w:vAlign w:val="center"/>
          </w:tcPr>
          <w:p w:rsidR="001E7D34" w:rsidRPr="007B6D0E" w:rsidRDefault="005318C7">
            <w:pPr>
              <w:autoSpaceDE w:val="0"/>
              <w:autoSpaceDN w:val="0"/>
              <w:adjustRightInd w:val="0"/>
              <w:spacing w:after="0" w:line="280" w:lineRule="exact"/>
              <w:jc w:val="center"/>
              <w:rPr>
                <w:rFonts w:ascii="宋体" w:hAnsi="宋体" w:cs="宋体"/>
                <w:color w:val="000000"/>
                <w:sz w:val="24"/>
                <w:szCs w:val="24"/>
                <w:lang w:val="zh-CN"/>
              </w:rPr>
            </w:pPr>
            <w:r w:rsidRPr="007B6D0E">
              <w:rPr>
                <w:rFonts w:ascii="宋体" w:hAnsi="宋体" w:cs="宋体" w:hint="eastAsia"/>
                <w:color w:val="000000"/>
                <w:sz w:val="24"/>
                <w:szCs w:val="24"/>
                <w:lang w:val="zh-CN"/>
              </w:rPr>
              <w:t>运行状态</w:t>
            </w:r>
          </w:p>
        </w:tc>
        <w:tc>
          <w:tcPr>
            <w:tcW w:w="2268" w:type="dxa"/>
            <w:gridSpan w:val="3"/>
            <w:vAlign w:val="center"/>
          </w:tcPr>
          <w:p w:rsidR="001E7D34" w:rsidRPr="007B6D0E" w:rsidRDefault="001E7D34">
            <w:pPr>
              <w:keepNext/>
              <w:keepLines/>
              <w:tabs>
                <w:tab w:val="left" w:pos="561"/>
              </w:tabs>
              <w:autoSpaceDE w:val="0"/>
              <w:autoSpaceDN w:val="0"/>
              <w:adjustRightInd w:val="0"/>
              <w:snapToGrid w:val="0"/>
              <w:spacing w:after="0" w:line="280" w:lineRule="exact"/>
              <w:jc w:val="center"/>
              <w:outlineLvl w:val="0"/>
              <w:rPr>
                <w:rFonts w:ascii="宋体" w:hAnsi="宋体" w:cs="宋体"/>
                <w:color w:val="000000"/>
                <w:sz w:val="24"/>
                <w:szCs w:val="24"/>
                <w:lang w:val="zh-CN"/>
              </w:rPr>
            </w:pPr>
          </w:p>
        </w:tc>
      </w:tr>
      <w:tr w:rsidR="001E7D34">
        <w:tblPrEx>
          <w:tblCellMar>
            <w:left w:w="57" w:type="dxa"/>
            <w:right w:w="57" w:type="dxa"/>
          </w:tblCellMar>
        </w:tblPrEx>
        <w:trPr>
          <w:trHeight w:val="340"/>
          <w:jc w:val="center"/>
        </w:trPr>
        <w:tc>
          <w:tcPr>
            <w:tcW w:w="709" w:type="dxa"/>
            <w:vMerge w:val="restart"/>
            <w:vAlign w:val="center"/>
          </w:tcPr>
          <w:p w:rsidR="001E7D34" w:rsidRPr="007B6D0E" w:rsidRDefault="005318C7">
            <w:pPr>
              <w:tabs>
                <w:tab w:val="left" w:pos="2520"/>
              </w:tabs>
              <w:adjustRightInd w:val="0"/>
              <w:snapToGrid w:val="0"/>
              <w:spacing w:after="0" w:line="280" w:lineRule="exact"/>
              <w:jc w:val="center"/>
              <w:rPr>
                <w:rFonts w:ascii="宋体" w:hAnsi="宋体" w:cs="宋体"/>
                <w:color w:val="000000"/>
                <w:sz w:val="24"/>
                <w:szCs w:val="24"/>
              </w:rPr>
            </w:pPr>
            <w:r w:rsidRPr="007B6D0E">
              <w:rPr>
                <w:rFonts w:ascii="宋体" w:hAnsi="宋体" w:cs="宋体" w:hint="eastAsia"/>
                <w:color w:val="000000"/>
                <w:sz w:val="24"/>
                <w:szCs w:val="24"/>
              </w:rPr>
              <w:t>性能</w:t>
            </w:r>
          </w:p>
          <w:p w:rsidR="001E7D34" w:rsidRPr="007B6D0E" w:rsidRDefault="005318C7">
            <w:pPr>
              <w:tabs>
                <w:tab w:val="left" w:pos="2520"/>
              </w:tabs>
              <w:adjustRightInd w:val="0"/>
              <w:snapToGrid w:val="0"/>
              <w:spacing w:after="0" w:line="280" w:lineRule="exact"/>
              <w:jc w:val="center"/>
              <w:rPr>
                <w:rFonts w:ascii="宋体" w:hAnsi="宋体" w:cs="宋体"/>
                <w:color w:val="000000"/>
                <w:sz w:val="24"/>
                <w:szCs w:val="24"/>
              </w:rPr>
            </w:pPr>
            <w:r w:rsidRPr="007B6D0E">
              <w:rPr>
                <w:rFonts w:ascii="宋体" w:hAnsi="宋体" w:cs="宋体" w:hint="eastAsia"/>
                <w:color w:val="000000"/>
                <w:sz w:val="24"/>
                <w:szCs w:val="24"/>
              </w:rPr>
              <w:t>参数</w:t>
            </w:r>
          </w:p>
        </w:tc>
        <w:tc>
          <w:tcPr>
            <w:tcW w:w="1765" w:type="dxa"/>
            <w:gridSpan w:val="2"/>
            <w:vAlign w:val="center"/>
          </w:tcPr>
          <w:p w:rsidR="001E7D34" w:rsidRPr="007B6D0E" w:rsidRDefault="005318C7">
            <w:pPr>
              <w:autoSpaceDE w:val="0"/>
              <w:autoSpaceDN w:val="0"/>
              <w:adjustRightInd w:val="0"/>
              <w:spacing w:after="0" w:line="280" w:lineRule="exact"/>
              <w:jc w:val="center"/>
              <w:rPr>
                <w:rFonts w:ascii="宋体" w:hAnsi="宋体" w:cs="宋体"/>
                <w:color w:val="000000"/>
                <w:sz w:val="24"/>
                <w:szCs w:val="24"/>
              </w:rPr>
            </w:pPr>
            <w:r w:rsidRPr="007B6D0E">
              <w:rPr>
                <w:rFonts w:ascii="宋体" w:hAnsi="宋体" w:cs="宋体" w:hint="eastAsia"/>
                <w:color w:val="000000"/>
                <w:sz w:val="24"/>
                <w:szCs w:val="24"/>
                <w:lang w:eastAsia="zh-CN"/>
              </w:rPr>
              <w:t>罐体</w:t>
            </w:r>
            <w:r w:rsidRPr="007B6D0E">
              <w:rPr>
                <w:rFonts w:ascii="宋体" w:hAnsi="宋体" w:cs="宋体" w:hint="eastAsia"/>
                <w:color w:val="000000"/>
                <w:sz w:val="24"/>
                <w:szCs w:val="24"/>
                <w:lang w:val="zh-CN"/>
              </w:rPr>
              <w:t>容积</w:t>
            </w:r>
          </w:p>
        </w:tc>
        <w:tc>
          <w:tcPr>
            <w:tcW w:w="2489" w:type="dxa"/>
            <w:gridSpan w:val="5"/>
            <w:vAlign w:val="center"/>
          </w:tcPr>
          <w:p w:rsidR="001E7D34" w:rsidRPr="007B6D0E" w:rsidRDefault="005318C7">
            <w:pPr>
              <w:tabs>
                <w:tab w:val="left" w:pos="2520"/>
              </w:tabs>
              <w:snapToGrid w:val="0"/>
              <w:spacing w:after="0" w:line="280" w:lineRule="exact"/>
              <w:jc w:val="right"/>
              <w:rPr>
                <w:rFonts w:ascii="宋体" w:hAnsi="宋体" w:cs="宋体"/>
                <w:color w:val="000000"/>
                <w:sz w:val="24"/>
                <w:szCs w:val="24"/>
              </w:rPr>
            </w:pPr>
            <w:r w:rsidRPr="007B6D0E">
              <w:rPr>
                <w:rFonts w:ascii="宋体" w:hAnsi="宋体" w:cs="宋体"/>
                <w:color w:val="000000"/>
                <w:sz w:val="24"/>
                <w:szCs w:val="24"/>
              </w:rPr>
              <w:t>m</w:t>
            </w:r>
            <w:r w:rsidRPr="007B6D0E">
              <w:rPr>
                <w:rFonts w:ascii="宋体" w:hAnsi="宋体" w:cs="宋体"/>
                <w:color w:val="000000"/>
                <w:sz w:val="24"/>
                <w:szCs w:val="24"/>
                <w:vertAlign w:val="superscript"/>
              </w:rPr>
              <w:t>3</w:t>
            </w:r>
          </w:p>
        </w:tc>
        <w:tc>
          <w:tcPr>
            <w:tcW w:w="2228" w:type="dxa"/>
            <w:gridSpan w:val="3"/>
            <w:vAlign w:val="center"/>
          </w:tcPr>
          <w:p w:rsidR="001E7D34" w:rsidRPr="007B6D0E" w:rsidRDefault="005318C7">
            <w:pPr>
              <w:autoSpaceDE w:val="0"/>
              <w:autoSpaceDN w:val="0"/>
              <w:adjustRightInd w:val="0"/>
              <w:spacing w:after="0" w:line="280" w:lineRule="exact"/>
              <w:jc w:val="center"/>
              <w:rPr>
                <w:rFonts w:ascii="宋体" w:hAnsi="宋体" w:cs="宋体"/>
                <w:color w:val="000000"/>
                <w:sz w:val="24"/>
                <w:szCs w:val="24"/>
                <w:lang w:val="zh-CN"/>
              </w:rPr>
            </w:pPr>
            <w:r w:rsidRPr="007B6D0E">
              <w:rPr>
                <w:rFonts w:ascii="宋体" w:hAnsi="宋体" w:cs="宋体" w:hint="eastAsia"/>
                <w:color w:val="000000"/>
                <w:sz w:val="24"/>
                <w:szCs w:val="24"/>
                <w:lang w:eastAsia="zh-CN"/>
              </w:rPr>
              <w:t>罐体</w:t>
            </w:r>
            <w:r w:rsidRPr="007B6D0E">
              <w:rPr>
                <w:rFonts w:ascii="宋体" w:hAnsi="宋体" w:cs="宋体" w:hint="eastAsia"/>
                <w:color w:val="000000"/>
                <w:sz w:val="24"/>
                <w:szCs w:val="24"/>
                <w:lang w:val="zh-CN"/>
              </w:rPr>
              <w:t>内径</w:t>
            </w:r>
          </w:p>
        </w:tc>
        <w:tc>
          <w:tcPr>
            <w:tcW w:w="1881" w:type="dxa"/>
            <w:gridSpan w:val="2"/>
            <w:vAlign w:val="center"/>
          </w:tcPr>
          <w:p w:rsidR="001E7D34" w:rsidRPr="007B6D0E" w:rsidRDefault="005318C7">
            <w:pPr>
              <w:tabs>
                <w:tab w:val="left" w:pos="2520"/>
              </w:tabs>
              <w:snapToGrid w:val="0"/>
              <w:spacing w:after="0" w:line="280" w:lineRule="exact"/>
              <w:jc w:val="right"/>
              <w:rPr>
                <w:rFonts w:ascii="宋体" w:hAnsi="宋体" w:cs="宋体"/>
                <w:color w:val="000000"/>
                <w:sz w:val="24"/>
                <w:szCs w:val="24"/>
              </w:rPr>
            </w:pPr>
            <w:r w:rsidRPr="007B6D0E">
              <w:rPr>
                <w:rFonts w:ascii="宋体" w:hAnsi="宋体" w:cs="宋体"/>
                <w:color w:val="000000"/>
                <w:sz w:val="24"/>
                <w:szCs w:val="24"/>
              </w:rPr>
              <w:t>mm</w:t>
            </w:r>
          </w:p>
        </w:tc>
      </w:tr>
      <w:tr w:rsidR="001E7D34">
        <w:tblPrEx>
          <w:tblCellMar>
            <w:left w:w="57" w:type="dxa"/>
            <w:right w:w="57" w:type="dxa"/>
          </w:tblCellMar>
        </w:tblPrEx>
        <w:trPr>
          <w:trHeight w:val="340"/>
          <w:jc w:val="center"/>
        </w:trPr>
        <w:tc>
          <w:tcPr>
            <w:tcW w:w="709" w:type="dxa"/>
            <w:vMerge/>
            <w:vAlign w:val="center"/>
          </w:tcPr>
          <w:p w:rsidR="001E7D34" w:rsidRPr="007B6D0E" w:rsidRDefault="001E7D34">
            <w:pPr>
              <w:spacing w:after="0" w:line="280" w:lineRule="exact"/>
              <w:jc w:val="center"/>
              <w:rPr>
                <w:rFonts w:ascii="宋体" w:hAnsi="宋体" w:cs="宋体"/>
                <w:color w:val="000000"/>
                <w:sz w:val="24"/>
                <w:szCs w:val="24"/>
              </w:rPr>
            </w:pPr>
          </w:p>
        </w:tc>
        <w:tc>
          <w:tcPr>
            <w:tcW w:w="1765" w:type="dxa"/>
            <w:gridSpan w:val="2"/>
            <w:vAlign w:val="center"/>
          </w:tcPr>
          <w:p w:rsidR="001E7D34" w:rsidRPr="007B6D0E" w:rsidRDefault="005318C7">
            <w:pPr>
              <w:autoSpaceDE w:val="0"/>
              <w:autoSpaceDN w:val="0"/>
              <w:adjustRightInd w:val="0"/>
              <w:spacing w:after="0" w:line="280" w:lineRule="exact"/>
              <w:jc w:val="center"/>
              <w:rPr>
                <w:rFonts w:ascii="宋体" w:hAnsi="宋体" w:cs="宋体"/>
                <w:color w:val="000000"/>
                <w:sz w:val="24"/>
                <w:szCs w:val="24"/>
                <w:lang w:val="zh-CN"/>
              </w:rPr>
            </w:pPr>
            <w:r w:rsidRPr="007B6D0E">
              <w:rPr>
                <w:rFonts w:ascii="宋体" w:hAnsi="宋体" w:cs="宋体" w:hint="eastAsia"/>
                <w:color w:val="000000"/>
                <w:sz w:val="24"/>
                <w:szCs w:val="24"/>
                <w:lang w:val="zh-CN"/>
              </w:rPr>
              <w:t>设计压力</w:t>
            </w:r>
          </w:p>
        </w:tc>
        <w:tc>
          <w:tcPr>
            <w:tcW w:w="2489" w:type="dxa"/>
            <w:gridSpan w:val="5"/>
            <w:vAlign w:val="center"/>
          </w:tcPr>
          <w:p w:rsidR="001E7D34" w:rsidRPr="007B6D0E" w:rsidRDefault="005318C7">
            <w:pPr>
              <w:tabs>
                <w:tab w:val="left" w:pos="2520"/>
              </w:tabs>
              <w:snapToGrid w:val="0"/>
              <w:spacing w:after="0" w:line="280" w:lineRule="exact"/>
              <w:jc w:val="right"/>
              <w:rPr>
                <w:rFonts w:ascii="宋体" w:hAnsi="宋体" w:cs="宋体"/>
                <w:color w:val="000000"/>
                <w:sz w:val="24"/>
                <w:szCs w:val="24"/>
              </w:rPr>
            </w:pPr>
            <w:r w:rsidRPr="007B6D0E">
              <w:rPr>
                <w:rFonts w:ascii="宋体" w:hAnsi="宋体" w:cs="宋体"/>
                <w:color w:val="000000"/>
                <w:sz w:val="24"/>
                <w:szCs w:val="24"/>
              </w:rPr>
              <w:t>MPa</w:t>
            </w:r>
          </w:p>
        </w:tc>
        <w:tc>
          <w:tcPr>
            <w:tcW w:w="2228" w:type="dxa"/>
            <w:gridSpan w:val="3"/>
            <w:vAlign w:val="center"/>
          </w:tcPr>
          <w:p w:rsidR="001E7D34" w:rsidRPr="007B6D0E" w:rsidRDefault="005318C7">
            <w:pPr>
              <w:autoSpaceDE w:val="0"/>
              <w:autoSpaceDN w:val="0"/>
              <w:adjustRightInd w:val="0"/>
              <w:spacing w:after="0" w:line="280" w:lineRule="exact"/>
              <w:jc w:val="center"/>
              <w:rPr>
                <w:rFonts w:ascii="宋体" w:hAnsi="宋体" w:cs="宋体"/>
                <w:color w:val="000000"/>
                <w:sz w:val="24"/>
                <w:szCs w:val="24"/>
                <w:lang w:val="zh-CN"/>
              </w:rPr>
            </w:pPr>
            <w:r w:rsidRPr="007B6D0E">
              <w:rPr>
                <w:rFonts w:ascii="宋体" w:hAnsi="宋体" w:cs="宋体" w:hint="eastAsia"/>
                <w:color w:val="000000"/>
                <w:sz w:val="24"/>
                <w:szCs w:val="24"/>
                <w:lang w:val="zh-CN"/>
              </w:rPr>
              <w:t>设计温度</w:t>
            </w:r>
          </w:p>
        </w:tc>
        <w:tc>
          <w:tcPr>
            <w:tcW w:w="1881" w:type="dxa"/>
            <w:gridSpan w:val="2"/>
            <w:vAlign w:val="center"/>
          </w:tcPr>
          <w:p w:rsidR="001E7D34" w:rsidRPr="007B6D0E" w:rsidRDefault="005318C7">
            <w:pPr>
              <w:tabs>
                <w:tab w:val="left" w:pos="2520"/>
              </w:tabs>
              <w:snapToGrid w:val="0"/>
              <w:spacing w:after="0" w:line="280" w:lineRule="exact"/>
              <w:jc w:val="right"/>
              <w:rPr>
                <w:rFonts w:ascii="宋体" w:hAnsi="宋体" w:cs="宋体"/>
                <w:color w:val="000000"/>
                <w:sz w:val="24"/>
                <w:szCs w:val="24"/>
              </w:rPr>
            </w:pPr>
            <w:r w:rsidRPr="007B6D0E">
              <w:rPr>
                <w:rFonts w:ascii="宋体" w:hAnsi="宋体" w:cs="宋体" w:hint="eastAsia"/>
                <w:color w:val="000000"/>
                <w:sz w:val="24"/>
                <w:szCs w:val="24"/>
              </w:rPr>
              <w:t>℃</w:t>
            </w:r>
          </w:p>
        </w:tc>
      </w:tr>
      <w:tr w:rsidR="001E7D34">
        <w:tblPrEx>
          <w:tblCellMar>
            <w:left w:w="57" w:type="dxa"/>
            <w:right w:w="57" w:type="dxa"/>
          </w:tblCellMar>
        </w:tblPrEx>
        <w:trPr>
          <w:trHeight w:val="340"/>
          <w:jc w:val="center"/>
        </w:trPr>
        <w:tc>
          <w:tcPr>
            <w:tcW w:w="709" w:type="dxa"/>
            <w:vMerge/>
            <w:vAlign w:val="center"/>
          </w:tcPr>
          <w:p w:rsidR="001E7D34" w:rsidRPr="007B6D0E" w:rsidRDefault="001E7D34">
            <w:pPr>
              <w:spacing w:after="0" w:line="280" w:lineRule="exact"/>
              <w:jc w:val="center"/>
              <w:rPr>
                <w:rFonts w:ascii="宋体" w:hAnsi="宋体" w:cs="宋体"/>
                <w:color w:val="000000"/>
                <w:sz w:val="24"/>
                <w:szCs w:val="24"/>
              </w:rPr>
            </w:pPr>
          </w:p>
        </w:tc>
        <w:tc>
          <w:tcPr>
            <w:tcW w:w="1765" w:type="dxa"/>
            <w:gridSpan w:val="2"/>
            <w:vAlign w:val="center"/>
          </w:tcPr>
          <w:p w:rsidR="001E7D34" w:rsidRPr="007B6D0E" w:rsidRDefault="005318C7">
            <w:pPr>
              <w:autoSpaceDE w:val="0"/>
              <w:autoSpaceDN w:val="0"/>
              <w:adjustRightInd w:val="0"/>
              <w:spacing w:after="0" w:line="28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介质名称</w:t>
            </w:r>
          </w:p>
        </w:tc>
        <w:tc>
          <w:tcPr>
            <w:tcW w:w="2489" w:type="dxa"/>
            <w:gridSpan w:val="5"/>
            <w:vAlign w:val="center"/>
          </w:tcPr>
          <w:p w:rsidR="001E7D34" w:rsidRPr="007B6D0E" w:rsidRDefault="001E7D34">
            <w:pPr>
              <w:tabs>
                <w:tab w:val="left" w:pos="2520"/>
              </w:tabs>
              <w:snapToGrid w:val="0"/>
              <w:spacing w:after="0" w:line="280" w:lineRule="exact"/>
              <w:rPr>
                <w:rFonts w:ascii="宋体" w:hAnsi="宋体" w:cs="宋体"/>
                <w:color w:val="000000"/>
                <w:sz w:val="24"/>
                <w:szCs w:val="24"/>
              </w:rPr>
            </w:pPr>
          </w:p>
        </w:tc>
        <w:tc>
          <w:tcPr>
            <w:tcW w:w="2228" w:type="dxa"/>
            <w:gridSpan w:val="3"/>
            <w:vAlign w:val="center"/>
          </w:tcPr>
          <w:p w:rsidR="001E7D34" w:rsidRPr="007B6D0E" w:rsidRDefault="005318C7">
            <w:pPr>
              <w:autoSpaceDE w:val="0"/>
              <w:autoSpaceDN w:val="0"/>
              <w:adjustRightInd w:val="0"/>
              <w:spacing w:after="0" w:line="28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最大允许充装量</w:t>
            </w:r>
          </w:p>
        </w:tc>
        <w:tc>
          <w:tcPr>
            <w:tcW w:w="1881" w:type="dxa"/>
            <w:gridSpan w:val="2"/>
            <w:vAlign w:val="center"/>
          </w:tcPr>
          <w:p w:rsidR="001E7D34" w:rsidRPr="007B6D0E" w:rsidRDefault="005318C7">
            <w:pPr>
              <w:tabs>
                <w:tab w:val="left" w:pos="2520"/>
              </w:tabs>
              <w:snapToGrid w:val="0"/>
              <w:spacing w:after="0" w:line="280" w:lineRule="exact"/>
              <w:jc w:val="right"/>
              <w:rPr>
                <w:rFonts w:ascii="宋体" w:hAnsi="宋体" w:cs="宋体"/>
                <w:color w:val="000000"/>
                <w:sz w:val="24"/>
                <w:szCs w:val="24"/>
                <w:lang w:eastAsia="zh-CN"/>
              </w:rPr>
            </w:pPr>
            <w:r w:rsidRPr="007B6D0E">
              <w:rPr>
                <w:rFonts w:ascii="宋体" w:hAnsi="宋体" w:cs="宋体"/>
                <w:color w:val="000000"/>
                <w:sz w:val="24"/>
                <w:szCs w:val="24"/>
                <w:lang w:eastAsia="zh-CN"/>
              </w:rPr>
              <w:t>kg</w:t>
            </w:r>
          </w:p>
        </w:tc>
      </w:tr>
      <w:tr w:rsidR="001E7D34">
        <w:tblPrEx>
          <w:tblCellMar>
            <w:left w:w="57" w:type="dxa"/>
            <w:right w:w="57" w:type="dxa"/>
          </w:tblCellMar>
        </w:tblPrEx>
        <w:trPr>
          <w:trHeight w:val="340"/>
          <w:jc w:val="center"/>
        </w:trPr>
        <w:tc>
          <w:tcPr>
            <w:tcW w:w="709" w:type="dxa"/>
            <w:vMerge/>
            <w:vAlign w:val="center"/>
          </w:tcPr>
          <w:p w:rsidR="001E7D34" w:rsidRPr="007B6D0E" w:rsidRDefault="001E7D34">
            <w:pPr>
              <w:spacing w:after="0" w:line="280" w:lineRule="exact"/>
              <w:jc w:val="center"/>
              <w:rPr>
                <w:rFonts w:ascii="宋体" w:hAnsi="宋体" w:cs="宋体"/>
                <w:color w:val="000000"/>
                <w:sz w:val="24"/>
                <w:szCs w:val="24"/>
                <w:lang w:eastAsia="zh-CN"/>
              </w:rPr>
            </w:pPr>
          </w:p>
        </w:tc>
        <w:tc>
          <w:tcPr>
            <w:tcW w:w="1765" w:type="dxa"/>
            <w:gridSpan w:val="2"/>
            <w:vAlign w:val="center"/>
          </w:tcPr>
          <w:p w:rsidR="001E7D34" w:rsidRPr="007B6D0E" w:rsidRDefault="005318C7">
            <w:pPr>
              <w:autoSpaceDE w:val="0"/>
              <w:autoSpaceDN w:val="0"/>
              <w:adjustRightInd w:val="0"/>
              <w:spacing w:after="0" w:line="280" w:lineRule="exact"/>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介质危害性</w:t>
            </w:r>
          </w:p>
        </w:tc>
        <w:tc>
          <w:tcPr>
            <w:tcW w:w="2489" w:type="dxa"/>
            <w:gridSpan w:val="5"/>
            <w:vAlign w:val="center"/>
          </w:tcPr>
          <w:p w:rsidR="001E7D34" w:rsidRPr="007B6D0E" w:rsidRDefault="001E7D34">
            <w:pPr>
              <w:keepNext/>
              <w:keepLines/>
              <w:tabs>
                <w:tab w:val="left" w:pos="561"/>
                <w:tab w:val="left" w:pos="2520"/>
              </w:tabs>
              <w:snapToGrid w:val="0"/>
              <w:spacing w:after="0" w:line="280" w:lineRule="exact"/>
              <w:outlineLvl w:val="0"/>
              <w:rPr>
                <w:rFonts w:ascii="宋体" w:hAnsi="宋体" w:cs="宋体"/>
                <w:color w:val="000000"/>
                <w:sz w:val="24"/>
                <w:szCs w:val="24"/>
              </w:rPr>
            </w:pPr>
          </w:p>
        </w:tc>
        <w:tc>
          <w:tcPr>
            <w:tcW w:w="2228" w:type="dxa"/>
            <w:gridSpan w:val="3"/>
            <w:vAlign w:val="center"/>
          </w:tcPr>
          <w:p w:rsidR="001E7D34" w:rsidRPr="007B6D0E" w:rsidRDefault="005318C7">
            <w:pPr>
              <w:keepNext/>
              <w:keepLines/>
              <w:tabs>
                <w:tab w:val="left" w:pos="561"/>
                <w:tab w:val="left" w:pos="2520"/>
              </w:tabs>
              <w:adjustRightInd w:val="0"/>
              <w:snapToGrid w:val="0"/>
              <w:spacing w:after="0" w:line="280" w:lineRule="exact"/>
              <w:jc w:val="center"/>
              <w:outlineLvl w:val="0"/>
              <w:rPr>
                <w:rFonts w:ascii="宋体" w:hAnsi="宋体" w:cs="宋体"/>
                <w:color w:val="000000"/>
                <w:sz w:val="24"/>
                <w:szCs w:val="24"/>
                <w:lang w:eastAsia="zh-CN"/>
              </w:rPr>
            </w:pPr>
            <w:r w:rsidRPr="007B6D0E">
              <w:rPr>
                <w:rFonts w:ascii="宋体" w:hAnsi="宋体" w:cs="宋体" w:hint="eastAsia"/>
                <w:bCs/>
                <w:color w:val="000000"/>
                <w:sz w:val="24"/>
                <w:szCs w:val="24"/>
                <w:lang w:eastAsia="zh-CN"/>
              </w:rPr>
              <w:t>介质编号</w:t>
            </w:r>
          </w:p>
        </w:tc>
        <w:tc>
          <w:tcPr>
            <w:tcW w:w="1881" w:type="dxa"/>
            <w:gridSpan w:val="2"/>
            <w:vAlign w:val="center"/>
          </w:tcPr>
          <w:p w:rsidR="001E7D34" w:rsidRPr="007B6D0E" w:rsidRDefault="001E7D34">
            <w:pPr>
              <w:keepNext/>
              <w:keepLines/>
              <w:tabs>
                <w:tab w:val="left" w:pos="561"/>
                <w:tab w:val="left" w:pos="2520"/>
              </w:tabs>
              <w:snapToGrid w:val="0"/>
              <w:spacing w:after="0" w:line="280" w:lineRule="exact"/>
              <w:outlineLvl w:val="0"/>
              <w:rPr>
                <w:rFonts w:ascii="宋体" w:hAnsi="宋体" w:cs="宋体"/>
                <w:color w:val="000000"/>
                <w:sz w:val="24"/>
                <w:szCs w:val="24"/>
              </w:rPr>
            </w:pPr>
          </w:p>
        </w:tc>
      </w:tr>
      <w:tr w:rsidR="001E7D34">
        <w:trPr>
          <w:trHeight w:val="454"/>
          <w:jc w:val="center"/>
        </w:trPr>
        <w:tc>
          <w:tcPr>
            <w:tcW w:w="709" w:type="dxa"/>
            <w:vAlign w:val="center"/>
          </w:tcPr>
          <w:p w:rsidR="001E7D34" w:rsidRPr="007B6D0E" w:rsidRDefault="005318C7">
            <w:pPr>
              <w:autoSpaceDE w:val="0"/>
              <w:autoSpaceDN w:val="0"/>
              <w:adjustRightInd w:val="0"/>
              <w:spacing w:after="0" w:line="280" w:lineRule="exact"/>
              <w:jc w:val="center"/>
              <w:rPr>
                <w:rFonts w:ascii="宋体" w:hAnsi="宋体" w:cs="宋体"/>
                <w:color w:val="000000"/>
                <w:sz w:val="24"/>
                <w:szCs w:val="24"/>
                <w:lang w:val="zh-CN"/>
              </w:rPr>
            </w:pPr>
            <w:r w:rsidRPr="007B6D0E">
              <w:rPr>
                <w:rFonts w:ascii="宋体" w:hAnsi="宋体" w:cs="宋体" w:hint="eastAsia"/>
                <w:color w:val="000000"/>
                <w:sz w:val="24"/>
                <w:szCs w:val="24"/>
                <w:lang w:val="zh-CN"/>
              </w:rPr>
              <w:t>检验</w:t>
            </w:r>
          </w:p>
          <w:p w:rsidR="001E7D34" w:rsidRPr="007B6D0E" w:rsidRDefault="005318C7">
            <w:pPr>
              <w:autoSpaceDE w:val="0"/>
              <w:autoSpaceDN w:val="0"/>
              <w:adjustRightInd w:val="0"/>
              <w:spacing w:after="0" w:line="280" w:lineRule="exact"/>
              <w:jc w:val="center"/>
              <w:rPr>
                <w:rFonts w:ascii="宋体" w:hAnsi="宋体" w:cs="宋体"/>
                <w:color w:val="000000"/>
                <w:sz w:val="24"/>
                <w:szCs w:val="24"/>
                <w:lang w:val="zh-CN"/>
              </w:rPr>
            </w:pPr>
            <w:r w:rsidRPr="007B6D0E">
              <w:rPr>
                <w:rFonts w:ascii="宋体" w:hAnsi="宋体" w:cs="宋体" w:hint="eastAsia"/>
                <w:color w:val="000000"/>
                <w:sz w:val="24"/>
                <w:szCs w:val="24"/>
                <w:lang w:val="zh-CN"/>
              </w:rPr>
              <w:t>依据</w:t>
            </w:r>
          </w:p>
        </w:tc>
        <w:tc>
          <w:tcPr>
            <w:tcW w:w="8363" w:type="dxa"/>
            <w:gridSpan w:val="12"/>
            <w:vAlign w:val="center"/>
          </w:tcPr>
          <w:p w:rsidR="001E7D34" w:rsidRPr="007B6D0E" w:rsidRDefault="005318C7">
            <w:pPr>
              <w:autoSpaceDE w:val="0"/>
              <w:autoSpaceDN w:val="0"/>
              <w:adjustRightInd w:val="0"/>
              <w:spacing w:after="0" w:line="280" w:lineRule="exact"/>
              <w:rPr>
                <w:rFonts w:ascii="宋体" w:hAnsi="宋体" w:cs="宋体"/>
                <w:color w:val="000000"/>
                <w:sz w:val="24"/>
                <w:szCs w:val="24"/>
                <w:lang w:val="zh-CN" w:eastAsia="zh-CN"/>
              </w:rPr>
            </w:pPr>
            <w:r w:rsidRPr="007B6D0E">
              <w:rPr>
                <w:rFonts w:ascii="宋体" w:hAnsi="宋体" w:cs="宋体" w:hint="eastAsia"/>
                <w:color w:val="000000"/>
                <w:sz w:val="24"/>
                <w:szCs w:val="24"/>
                <w:lang w:eastAsia="zh-CN"/>
              </w:rPr>
              <w:t>《移动式压力容器安全技术监察规程》</w:t>
            </w:r>
            <w:r w:rsidRPr="007B6D0E">
              <w:rPr>
                <w:rFonts w:ascii="宋体" w:hAnsi="宋体" w:cs="宋体"/>
                <w:color w:val="000000"/>
                <w:spacing w:val="4"/>
                <w:sz w:val="24"/>
                <w:szCs w:val="24"/>
                <w:lang w:eastAsia="zh-CN"/>
              </w:rPr>
              <w:t>(TSG 22—20</w:t>
            </w:r>
            <w:r w:rsidRPr="007B6D0E">
              <w:rPr>
                <w:rFonts w:ascii="Arial" w:hAnsi="Arial" w:cs="Arial" w:hint="eastAsia"/>
                <w:color w:val="000000"/>
                <w:spacing w:val="4"/>
                <w:sz w:val="24"/>
                <w:szCs w:val="24"/>
                <w:lang w:eastAsia="zh-CN"/>
              </w:rPr>
              <w:t>××</w:t>
            </w:r>
            <w:r w:rsidRPr="007B6D0E">
              <w:rPr>
                <w:rFonts w:ascii="宋体" w:hAnsi="宋体" w:cs="宋体"/>
                <w:color w:val="000000"/>
                <w:spacing w:val="4"/>
                <w:sz w:val="24"/>
                <w:szCs w:val="24"/>
                <w:lang w:eastAsia="zh-CN"/>
              </w:rPr>
              <w:t>)</w:t>
            </w:r>
          </w:p>
        </w:tc>
      </w:tr>
      <w:tr w:rsidR="001E7D34">
        <w:trPr>
          <w:trHeight w:val="1109"/>
          <w:jc w:val="center"/>
        </w:trPr>
        <w:tc>
          <w:tcPr>
            <w:tcW w:w="709" w:type="dxa"/>
            <w:vAlign w:val="center"/>
          </w:tcPr>
          <w:p w:rsidR="001E7D34" w:rsidRPr="007B6D0E" w:rsidRDefault="005318C7">
            <w:pPr>
              <w:autoSpaceDE w:val="0"/>
              <w:autoSpaceDN w:val="0"/>
              <w:adjustRightInd w:val="0"/>
              <w:spacing w:after="0" w:line="280" w:lineRule="exact"/>
              <w:jc w:val="both"/>
              <w:rPr>
                <w:rFonts w:ascii="宋体" w:hAnsi="宋体" w:cs="宋体"/>
                <w:color w:val="000000"/>
                <w:sz w:val="24"/>
                <w:szCs w:val="24"/>
              </w:rPr>
            </w:pPr>
            <w:r w:rsidRPr="007B6D0E">
              <w:rPr>
                <w:rFonts w:ascii="宋体" w:hAnsi="宋体" w:cs="宋体" w:hint="eastAsia"/>
                <w:color w:val="000000"/>
                <w:sz w:val="24"/>
                <w:szCs w:val="24"/>
                <w:lang w:val="zh-CN"/>
              </w:rPr>
              <w:t>问题</w:t>
            </w:r>
          </w:p>
          <w:p w:rsidR="001E7D34" w:rsidRPr="007B6D0E" w:rsidRDefault="005318C7">
            <w:pPr>
              <w:autoSpaceDE w:val="0"/>
              <w:autoSpaceDN w:val="0"/>
              <w:adjustRightInd w:val="0"/>
              <w:spacing w:after="0" w:line="280" w:lineRule="exact"/>
              <w:jc w:val="both"/>
              <w:rPr>
                <w:rFonts w:ascii="宋体" w:hAnsi="宋体" w:cs="宋体"/>
                <w:color w:val="000000"/>
                <w:sz w:val="24"/>
                <w:szCs w:val="24"/>
              </w:rPr>
            </w:pPr>
            <w:r w:rsidRPr="007B6D0E">
              <w:rPr>
                <w:rFonts w:ascii="宋体" w:hAnsi="宋体" w:cs="宋体" w:hint="eastAsia"/>
                <w:color w:val="000000"/>
                <w:sz w:val="24"/>
                <w:szCs w:val="24"/>
                <w:lang w:val="zh-CN"/>
              </w:rPr>
              <w:t>及其</w:t>
            </w:r>
          </w:p>
          <w:p w:rsidR="001E7D34" w:rsidRPr="007B6D0E" w:rsidRDefault="005318C7">
            <w:pPr>
              <w:autoSpaceDE w:val="0"/>
              <w:autoSpaceDN w:val="0"/>
              <w:adjustRightInd w:val="0"/>
              <w:spacing w:after="0" w:line="280" w:lineRule="exact"/>
              <w:jc w:val="both"/>
              <w:rPr>
                <w:rFonts w:ascii="宋体" w:hAnsi="宋体" w:cs="宋体"/>
                <w:color w:val="000000"/>
                <w:sz w:val="24"/>
                <w:szCs w:val="24"/>
              </w:rPr>
            </w:pPr>
            <w:r w:rsidRPr="007B6D0E">
              <w:rPr>
                <w:rFonts w:ascii="宋体" w:hAnsi="宋体" w:cs="宋体" w:hint="eastAsia"/>
                <w:color w:val="000000"/>
                <w:sz w:val="24"/>
                <w:szCs w:val="24"/>
                <w:lang w:val="zh-CN"/>
              </w:rPr>
              <w:t>处理</w:t>
            </w:r>
          </w:p>
        </w:tc>
        <w:tc>
          <w:tcPr>
            <w:tcW w:w="8363" w:type="dxa"/>
            <w:gridSpan w:val="12"/>
          </w:tcPr>
          <w:p w:rsidR="001E7D34" w:rsidRPr="007B6D0E" w:rsidRDefault="005318C7">
            <w:pPr>
              <w:pStyle w:val="a6"/>
              <w:spacing w:after="0" w:line="280" w:lineRule="exact"/>
              <w:rPr>
                <w:rFonts w:ascii="宋体" w:hAnsi="宋体" w:cs="宋体"/>
                <w:color w:val="000000"/>
                <w:sz w:val="21"/>
                <w:szCs w:val="21"/>
                <w:lang w:eastAsia="zh-CN"/>
              </w:rPr>
            </w:pPr>
            <w:r w:rsidRPr="007B6D0E">
              <w:rPr>
                <w:rFonts w:ascii="宋体" w:hAnsi="宋体" w:cs="宋体"/>
                <w:color w:val="000000"/>
                <w:sz w:val="21"/>
                <w:szCs w:val="21"/>
                <w:lang w:eastAsia="zh-CN"/>
              </w:rPr>
              <w:t>[检验发现的缺陷位置、性质、程度及处理意见(必要</w:t>
            </w:r>
            <w:r w:rsidRPr="007B6D0E">
              <w:rPr>
                <w:rFonts w:ascii="宋体" w:hAnsi="宋体" w:cs="宋体" w:hint="eastAsia"/>
                <w:color w:val="000000"/>
                <w:sz w:val="21"/>
                <w:szCs w:val="21"/>
                <w:lang w:eastAsia="zh-CN"/>
              </w:rPr>
              <w:t>时附图或者附页，也可以直接注明见某单项报告</w:t>
            </w:r>
            <w:r w:rsidRPr="007B6D0E">
              <w:rPr>
                <w:rFonts w:ascii="宋体" w:hAnsi="宋体" w:cs="宋体"/>
                <w:color w:val="000000"/>
                <w:sz w:val="21"/>
                <w:szCs w:val="21"/>
                <w:lang w:eastAsia="zh-CN"/>
              </w:rPr>
              <w:t>)]</w:t>
            </w:r>
          </w:p>
          <w:p w:rsidR="001E7D34" w:rsidRPr="007B6D0E" w:rsidRDefault="001E7D34">
            <w:pPr>
              <w:autoSpaceDE w:val="0"/>
              <w:autoSpaceDN w:val="0"/>
              <w:adjustRightInd w:val="0"/>
              <w:spacing w:after="0" w:line="280" w:lineRule="exact"/>
              <w:rPr>
                <w:rFonts w:ascii="宋体" w:hAnsi="宋体" w:cs="宋体"/>
                <w:color w:val="000000"/>
                <w:sz w:val="24"/>
                <w:szCs w:val="24"/>
                <w:lang w:val="zh-CN" w:eastAsia="zh-CN"/>
              </w:rPr>
            </w:pPr>
          </w:p>
        </w:tc>
      </w:tr>
      <w:tr w:rsidR="001E7D34">
        <w:trPr>
          <w:trHeight w:val="340"/>
          <w:jc w:val="center"/>
        </w:trPr>
        <w:tc>
          <w:tcPr>
            <w:tcW w:w="709" w:type="dxa"/>
            <w:vMerge w:val="restart"/>
            <w:vAlign w:val="center"/>
          </w:tcPr>
          <w:p w:rsidR="001E7D34" w:rsidRPr="007B6D0E" w:rsidRDefault="005318C7">
            <w:pPr>
              <w:adjustRightInd w:val="0"/>
              <w:snapToGrid w:val="0"/>
              <w:spacing w:after="0" w:line="280" w:lineRule="exact"/>
              <w:jc w:val="center"/>
              <w:rPr>
                <w:rFonts w:ascii="宋体" w:hAnsi="宋体" w:cs="宋体"/>
                <w:color w:val="000000"/>
                <w:sz w:val="24"/>
                <w:szCs w:val="24"/>
              </w:rPr>
            </w:pPr>
            <w:r w:rsidRPr="007B6D0E">
              <w:rPr>
                <w:rFonts w:ascii="宋体" w:hAnsi="宋体" w:cs="宋体" w:hint="eastAsia"/>
                <w:color w:val="000000"/>
                <w:sz w:val="24"/>
                <w:szCs w:val="24"/>
              </w:rPr>
              <w:t>检验结论</w:t>
            </w:r>
          </w:p>
        </w:tc>
        <w:tc>
          <w:tcPr>
            <w:tcW w:w="8363" w:type="dxa"/>
            <w:gridSpan w:val="12"/>
            <w:vAlign w:val="center"/>
          </w:tcPr>
          <w:p w:rsidR="001E7D34" w:rsidRPr="007B6D0E" w:rsidRDefault="005318C7">
            <w:pPr>
              <w:spacing w:after="0" w:line="280" w:lineRule="exact"/>
              <w:rPr>
                <w:rFonts w:ascii="宋体" w:hAnsi="宋体" w:cs="宋体"/>
                <w:color w:val="000000"/>
                <w:sz w:val="24"/>
                <w:szCs w:val="24"/>
                <w:lang w:eastAsia="zh-CN"/>
              </w:rPr>
            </w:pPr>
            <w:r w:rsidRPr="007B6D0E">
              <w:rPr>
                <w:rFonts w:ascii="宋体" w:hAnsi="宋体" w:cs="宋体" w:hint="eastAsia"/>
                <w:color w:val="000000"/>
                <w:sz w:val="24"/>
                <w:szCs w:val="24"/>
                <w:lang w:eastAsia="zh-CN"/>
              </w:rPr>
              <w:t>移动式压力容器定期检验结论：</w:t>
            </w:r>
            <w:r w:rsidRPr="007B6D0E">
              <w:rPr>
                <w:rFonts w:ascii="宋体" w:hAnsi="宋体" w:cs="宋体"/>
                <w:color w:val="000000"/>
                <w:sz w:val="24"/>
                <w:szCs w:val="24"/>
                <w:lang w:eastAsia="zh-CN"/>
              </w:rPr>
              <w:t xml:space="preserve">     </w:t>
            </w:r>
            <w:r w:rsidRPr="007B6D0E">
              <w:rPr>
                <w:rFonts w:ascii="宋体" w:hAnsi="宋体" w:cs="宋体"/>
                <w:color w:val="000000"/>
                <w:sz w:val="24"/>
                <w:szCs w:val="24"/>
              </w:rPr>
              <w:sym w:font="Wingdings 2" w:char="00A3"/>
            </w:r>
            <w:r w:rsidRPr="007B6D0E">
              <w:rPr>
                <w:rFonts w:ascii="宋体" w:hAnsi="宋体" w:cs="宋体" w:hint="eastAsia"/>
                <w:color w:val="000000"/>
                <w:sz w:val="24"/>
                <w:szCs w:val="24"/>
                <w:lang w:eastAsia="zh-CN"/>
              </w:rPr>
              <w:t>符合要求</w:t>
            </w:r>
            <w:r w:rsidRPr="007B6D0E">
              <w:rPr>
                <w:rFonts w:ascii="宋体" w:hAnsi="宋体" w:cs="宋体"/>
                <w:color w:val="000000"/>
                <w:sz w:val="24"/>
                <w:szCs w:val="24"/>
                <w:lang w:eastAsia="zh-CN"/>
              </w:rPr>
              <w:t xml:space="preserve">      </w:t>
            </w:r>
            <w:r w:rsidRPr="007B6D0E">
              <w:rPr>
                <w:rFonts w:ascii="宋体" w:hAnsi="宋体" w:cs="宋体"/>
                <w:color w:val="000000"/>
                <w:sz w:val="24"/>
                <w:szCs w:val="24"/>
              </w:rPr>
              <w:sym w:font="Wingdings 2" w:char="00A3"/>
            </w:r>
            <w:r w:rsidRPr="007B6D0E">
              <w:rPr>
                <w:rFonts w:ascii="宋体" w:hAnsi="宋体" w:cs="宋体" w:hint="eastAsia"/>
                <w:color w:val="000000"/>
                <w:sz w:val="24"/>
                <w:szCs w:val="24"/>
                <w:lang w:eastAsia="zh-CN"/>
              </w:rPr>
              <w:t>不符合要求</w:t>
            </w:r>
          </w:p>
        </w:tc>
      </w:tr>
      <w:tr w:rsidR="001E7D34">
        <w:trPr>
          <w:trHeight w:val="340"/>
          <w:jc w:val="center"/>
        </w:trPr>
        <w:tc>
          <w:tcPr>
            <w:tcW w:w="709" w:type="dxa"/>
            <w:vMerge/>
            <w:vAlign w:val="center"/>
          </w:tcPr>
          <w:p w:rsidR="001E7D34" w:rsidRPr="007B6D0E" w:rsidRDefault="001E7D34">
            <w:pPr>
              <w:adjustRightInd w:val="0"/>
              <w:snapToGrid w:val="0"/>
              <w:spacing w:after="0" w:line="280" w:lineRule="exact"/>
              <w:jc w:val="center"/>
              <w:rPr>
                <w:rFonts w:ascii="宋体" w:hAnsi="宋体" w:cs="宋体"/>
                <w:color w:val="000000"/>
                <w:sz w:val="24"/>
                <w:szCs w:val="24"/>
                <w:lang w:eastAsia="zh-CN"/>
              </w:rPr>
            </w:pPr>
          </w:p>
        </w:tc>
        <w:tc>
          <w:tcPr>
            <w:tcW w:w="2355" w:type="dxa"/>
            <w:gridSpan w:val="3"/>
            <w:vMerge w:val="restart"/>
            <w:vAlign w:val="center"/>
          </w:tcPr>
          <w:p w:rsidR="001E7D34" w:rsidRDefault="005318C7">
            <w:pPr>
              <w:adjustRightInd w:val="0"/>
              <w:snapToGrid w:val="0"/>
              <w:spacing w:after="0" w:line="280" w:lineRule="exact"/>
              <w:rPr>
                <w:sz w:val="24"/>
                <w:szCs w:val="24"/>
                <w:lang w:eastAsia="zh-CN"/>
              </w:rPr>
            </w:pPr>
            <w:r>
              <w:rPr>
                <w:rFonts w:hint="eastAsia"/>
                <w:sz w:val="24"/>
                <w:szCs w:val="24"/>
                <w:lang w:eastAsia="zh-CN"/>
              </w:rPr>
              <w:t>说明：</w:t>
            </w:r>
          </w:p>
          <w:p w:rsidR="001E7D34" w:rsidRPr="007B6D0E" w:rsidRDefault="001E7D34">
            <w:pPr>
              <w:pStyle w:val="a2"/>
              <w:ind w:firstLine="240"/>
              <w:rPr>
                <w:rFonts w:ascii="宋体" w:hAnsi="宋体" w:cs="宋体"/>
                <w:color w:val="000000"/>
                <w:sz w:val="24"/>
                <w:szCs w:val="24"/>
                <w:lang w:eastAsia="zh-CN"/>
              </w:rPr>
            </w:pPr>
          </w:p>
          <w:p w:rsidR="001E7D34" w:rsidRPr="007B6D0E" w:rsidRDefault="001E7D34">
            <w:pPr>
              <w:pStyle w:val="a2"/>
              <w:ind w:firstLine="240"/>
              <w:rPr>
                <w:rFonts w:ascii="宋体" w:hAnsi="宋体" w:cs="宋体"/>
                <w:color w:val="000000"/>
                <w:sz w:val="24"/>
                <w:szCs w:val="24"/>
                <w:lang w:eastAsia="zh-CN"/>
              </w:rPr>
            </w:pPr>
          </w:p>
        </w:tc>
        <w:tc>
          <w:tcPr>
            <w:tcW w:w="6008" w:type="dxa"/>
            <w:gridSpan w:val="9"/>
            <w:vAlign w:val="center"/>
          </w:tcPr>
          <w:p w:rsidR="001E7D34" w:rsidRPr="007B6D0E" w:rsidRDefault="005318C7">
            <w:pPr>
              <w:adjustRightInd w:val="0"/>
              <w:snapToGrid w:val="0"/>
              <w:spacing w:after="0" w:line="280" w:lineRule="exact"/>
              <w:jc w:val="center"/>
              <w:rPr>
                <w:rFonts w:ascii="宋体" w:hAnsi="宋体" w:cs="宋体"/>
                <w:color w:val="000000"/>
                <w:sz w:val="24"/>
                <w:szCs w:val="24"/>
              </w:rPr>
            </w:pPr>
            <w:r w:rsidRPr="007B6D0E">
              <w:rPr>
                <w:rFonts w:ascii="宋体" w:hAnsi="宋体" w:cs="宋体" w:hint="eastAsia"/>
                <w:color w:val="000000"/>
                <w:sz w:val="24"/>
                <w:szCs w:val="24"/>
              </w:rPr>
              <w:t>允许使用参数</w:t>
            </w:r>
          </w:p>
        </w:tc>
      </w:tr>
      <w:tr w:rsidR="001E7D34">
        <w:trPr>
          <w:trHeight w:val="454"/>
          <w:jc w:val="center"/>
        </w:trPr>
        <w:tc>
          <w:tcPr>
            <w:tcW w:w="709" w:type="dxa"/>
            <w:vMerge/>
            <w:vAlign w:val="center"/>
          </w:tcPr>
          <w:p w:rsidR="001E7D34" w:rsidRPr="007B6D0E" w:rsidRDefault="001E7D34">
            <w:pPr>
              <w:adjustRightInd w:val="0"/>
              <w:snapToGrid w:val="0"/>
              <w:spacing w:after="0" w:line="280" w:lineRule="exact"/>
              <w:jc w:val="center"/>
              <w:rPr>
                <w:rFonts w:ascii="宋体" w:hAnsi="宋体" w:cs="宋体"/>
                <w:color w:val="000000"/>
                <w:sz w:val="24"/>
                <w:szCs w:val="24"/>
              </w:rPr>
            </w:pPr>
          </w:p>
        </w:tc>
        <w:tc>
          <w:tcPr>
            <w:tcW w:w="2355" w:type="dxa"/>
            <w:gridSpan w:val="3"/>
            <w:vMerge/>
            <w:vAlign w:val="center"/>
          </w:tcPr>
          <w:p w:rsidR="001E7D34" w:rsidRPr="007B6D0E" w:rsidRDefault="001E7D34">
            <w:pPr>
              <w:adjustRightInd w:val="0"/>
              <w:snapToGrid w:val="0"/>
              <w:spacing w:after="0" w:line="280" w:lineRule="exact"/>
              <w:rPr>
                <w:rFonts w:ascii="宋体" w:hAnsi="宋体" w:cs="宋体"/>
                <w:color w:val="000000"/>
                <w:sz w:val="24"/>
                <w:szCs w:val="24"/>
              </w:rPr>
            </w:pPr>
          </w:p>
        </w:tc>
        <w:tc>
          <w:tcPr>
            <w:tcW w:w="1502" w:type="dxa"/>
            <w:gridSpan w:val="2"/>
            <w:vAlign w:val="center"/>
          </w:tcPr>
          <w:p w:rsidR="001E7D34" w:rsidRPr="007B6D0E" w:rsidRDefault="005318C7">
            <w:pPr>
              <w:adjustRightInd w:val="0"/>
              <w:snapToGrid w:val="0"/>
              <w:spacing w:after="0" w:line="280" w:lineRule="exact"/>
              <w:jc w:val="center"/>
              <w:rPr>
                <w:rFonts w:ascii="宋体" w:hAnsi="宋体" w:cs="宋体"/>
                <w:color w:val="000000"/>
                <w:sz w:val="24"/>
                <w:szCs w:val="24"/>
                <w:lang w:eastAsia="zh-CN"/>
              </w:rPr>
            </w:pPr>
            <w:r w:rsidRPr="007B6D0E">
              <w:rPr>
                <w:rFonts w:ascii="宋体" w:hAnsi="宋体" w:cs="宋体" w:hint="eastAsia"/>
                <w:color w:val="000000"/>
                <w:sz w:val="24"/>
                <w:szCs w:val="24"/>
              </w:rPr>
              <w:t>压力</w:t>
            </w:r>
            <w:r w:rsidRPr="007B6D0E">
              <w:rPr>
                <w:rFonts w:ascii="宋体" w:hAnsi="宋体" w:cs="宋体"/>
                <w:color w:val="000000"/>
                <w:sz w:val="24"/>
                <w:szCs w:val="24"/>
                <w:lang w:eastAsia="zh-CN"/>
              </w:rPr>
              <w:t>(</w:t>
            </w:r>
            <w:r w:rsidRPr="007B6D0E">
              <w:rPr>
                <w:rFonts w:ascii="宋体" w:hAnsi="宋体" w:cs="宋体"/>
                <w:color w:val="000000"/>
                <w:sz w:val="24"/>
                <w:szCs w:val="24"/>
              </w:rPr>
              <w:t>MPa</w:t>
            </w:r>
            <w:r w:rsidRPr="007B6D0E">
              <w:rPr>
                <w:rFonts w:ascii="宋体" w:hAnsi="宋体" w:cs="宋体"/>
                <w:color w:val="000000"/>
                <w:sz w:val="24"/>
                <w:szCs w:val="24"/>
                <w:lang w:eastAsia="zh-CN"/>
              </w:rPr>
              <w:t>)</w:t>
            </w:r>
          </w:p>
        </w:tc>
        <w:tc>
          <w:tcPr>
            <w:tcW w:w="1502" w:type="dxa"/>
            <w:gridSpan w:val="3"/>
            <w:vAlign w:val="center"/>
          </w:tcPr>
          <w:p w:rsidR="001E7D34" w:rsidRPr="007B6D0E" w:rsidRDefault="001E7D34">
            <w:pPr>
              <w:adjustRightInd w:val="0"/>
              <w:snapToGrid w:val="0"/>
              <w:spacing w:after="0" w:line="280" w:lineRule="exact"/>
              <w:jc w:val="right"/>
              <w:rPr>
                <w:rFonts w:ascii="宋体" w:hAnsi="宋体" w:cs="宋体"/>
                <w:color w:val="000000"/>
                <w:sz w:val="24"/>
                <w:szCs w:val="24"/>
                <w:lang w:eastAsia="zh-CN"/>
              </w:rPr>
            </w:pPr>
          </w:p>
        </w:tc>
        <w:tc>
          <w:tcPr>
            <w:tcW w:w="1502" w:type="dxa"/>
            <w:gridSpan w:val="3"/>
            <w:vAlign w:val="center"/>
          </w:tcPr>
          <w:p w:rsidR="001E7D34" w:rsidRPr="007B6D0E" w:rsidRDefault="005318C7">
            <w:pPr>
              <w:spacing w:after="0" w:line="280" w:lineRule="exact"/>
              <w:jc w:val="center"/>
              <w:rPr>
                <w:rFonts w:ascii="宋体" w:hAnsi="宋体" w:cs="宋体"/>
                <w:color w:val="000000"/>
                <w:sz w:val="24"/>
                <w:szCs w:val="24"/>
                <w:lang w:eastAsia="zh-CN"/>
              </w:rPr>
            </w:pPr>
            <w:r w:rsidRPr="007B6D0E">
              <w:rPr>
                <w:rFonts w:ascii="宋体" w:hAnsi="宋体" w:cs="宋体" w:hint="eastAsia"/>
                <w:color w:val="000000"/>
                <w:sz w:val="24"/>
                <w:szCs w:val="24"/>
              </w:rPr>
              <w:t>温度</w:t>
            </w:r>
            <w:r w:rsidRPr="007B6D0E">
              <w:rPr>
                <w:rFonts w:ascii="宋体" w:hAnsi="宋体" w:cs="宋体"/>
                <w:color w:val="000000"/>
                <w:sz w:val="24"/>
                <w:szCs w:val="24"/>
                <w:lang w:eastAsia="zh-CN"/>
              </w:rPr>
              <w:t>(</w:t>
            </w:r>
            <w:r w:rsidRPr="007B6D0E">
              <w:rPr>
                <w:rFonts w:ascii="宋体" w:hAnsi="宋体" w:cs="宋体" w:hint="eastAsia"/>
                <w:color w:val="000000"/>
                <w:sz w:val="24"/>
                <w:szCs w:val="24"/>
              </w:rPr>
              <w:t>℃</w:t>
            </w:r>
            <w:r w:rsidRPr="007B6D0E">
              <w:rPr>
                <w:rFonts w:ascii="宋体" w:hAnsi="宋体" w:cs="宋体"/>
                <w:color w:val="000000"/>
                <w:sz w:val="24"/>
                <w:szCs w:val="24"/>
                <w:lang w:eastAsia="zh-CN"/>
              </w:rPr>
              <w:t>)</w:t>
            </w:r>
          </w:p>
        </w:tc>
        <w:tc>
          <w:tcPr>
            <w:tcW w:w="1502" w:type="dxa"/>
            <w:vAlign w:val="center"/>
          </w:tcPr>
          <w:p w:rsidR="001E7D34" w:rsidRPr="007B6D0E" w:rsidRDefault="001E7D34">
            <w:pPr>
              <w:spacing w:after="0" w:line="280" w:lineRule="exact"/>
              <w:jc w:val="right"/>
              <w:rPr>
                <w:rFonts w:ascii="宋体" w:hAnsi="宋体" w:cs="宋体"/>
                <w:color w:val="000000"/>
                <w:sz w:val="24"/>
                <w:szCs w:val="24"/>
              </w:rPr>
            </w:pPr>
          </w:p>
        </w:tc>
      </w:tr>
      <w:tr w:rsidR="001E7D34">
        <w:trPr>
          <w:trHeight w:val="454"/>
          <w:jc w:val="center"/>
        </w:trPr>
        <w:tc>
          <w:tcPr>
            <w:tcW w:w="709" w:type="dxa"/>
            <w:vMerge/>
            <w:vAlign w:val="center"/>
          </w:tcPr>
          <w:p w:rsidR="001E7D34" w:rsidRPr="007B6D0E" w:rsidRDefault="001E7D34">
            <w:pPr>
              <w:adjustRightInd w:val="0"/>
              <w:snapToGrid w:val="0"/>
              <w:spacing w:after="0" w:line="280" w:lineRule="exact"/>
              <w:jc w:val="center"/>
              <w:rPr>
                <w:rFonts w:ascii="宋体" w:hAnsi="宋体" w:cs="宋体"/>
                <w:color w:val="000000"/>
                <w:sz w:val="24"/>
                <w:szCs w:val="24"/>
              </w:rPr>
            </w:pPr>
          </w:p>
        </w:tc>
        <w:tc>
          <w:tcPr>
            <w:tcW w:w="2355" w:type="dxa"/>
            <w:gridSpan w:val="3"/>
            <w:vMerge/>
            <w:vAlign w:val="center"/>
          </w:tcPr>
          <w:p w:rsidR="001E7D34" w:rsidRPr="007B6D0E" w:rsidRDefault="001E7D34">
            <w:pPr>
              <w:adjustRightInd w:val="0"/>
              <w:snapToGrid w:val="0"/>
              <w:spacing w:after="0" w:line="280" w:lineRule="exact"/>
              <w:rPr>
                <w:rFonts w:ascii="宋体" w:hAnsi="宋体" w:cs="宋体"/>
                <w:color w:val="000000"/>
                <w:sz w:val="24"/>
                <w:szCs w:val="24"/>
              </w:rPr>
            </w:pPr>
          </w:p>
        </w:tc>
        <w:tc>
          <w:tcPr>
            <w:tcW w:w="1502" w:type="dxa"/>
            <w:gridSpan w:val="2"/>
            <w:vAlign w:val="center"/>
          </w:tcPr>
          <w:p w:rsidR="001E7D34" w:rsidRPr="007B6D0E" w:rsidRDefault="005318C7">
            <w:pPr>
              <w:adjustRightInd w:val="0"/>
              <w:snapToGrid w:val="0"/>
              <w:spacing w:after="0" w:line="280" w:lineRule="exact"/>
              <w:jc w:val="center"/>
              <w:rPr>
                <w:rFonts w:ascii="宋体" w:hAnsi="宋体" w:cs="宋体"/>
                <w:color w:val="000000"/>
                <w:sz w:val="24"/>
                <w:szCs w:val="24"/>
                <w:lang w:eastAsia="zh-CN"/>
              </w:rPr>
            </w:pPr>
            <w:r w:rsidRPr="007B6D0E">
              <w:rPr>
                <w:rFonts w:ascii="宋体" w:hAnsi="宋体" w:cs="宋体" w:hint="eastAsia"/>
                <w:color w:val="000000"/>
                <w:sz w:val="24"/>
                <w:szCs w:val="24"/>
              </w:rPr>
              <w:t>介质</w:t>
            </w:r>
            <w:r w:rsidRPr="007B6D0E">
              <w:rPr>
                <w:rFonts w:ascii="宋体" w:hAnsi="宋体" w:cs="宋体" w:hint="eastAsia"/>
                <w:color w:val="000000"/>
                <w:sz w:val="24"/>
                <w:szCs w:val="24"/>
                <w:lang w:eastAsia="zh-CN"/>
              </w:rPr>
              <w:t>名称</w:t>
            </w:r>
          </w:p>
        </w:tc>
        <w:tc>
          <w:tcPr>
            <w:tcW w:w="1502" w:type="dxa"/>
            <w:gridSpan w:val="3"/>
            <w:vAlign w:val="center"/>
          </w:tcPr>
          <w:p w:rsidR="001E7D34" w:rsidRPr="007B6D0E" w:rsidRDefault="001E7D34">
            <w:pPr>
              <w:tabs>
                <w:tab w:val="left" w:pos="561"/>
              </w:tabs>
              <w:adjustRightInd w:val="0"/>
              <w:snapToGrid w:val="0"/>
              <w:spacing w:after="0" w:line="280" w:lineRule="exact"/>
              <w:jc w:val="right"/>
              <w:rPr>
                <w:rFonts w:ascii="宋体" w:hAnsi="宋体" w:cs="宋体"/>
                <w:color w:val="000000"/>
                <w:sz w:val="24"/>
                <w:szCs w:val="24"/>
              </w:rPr>
            </w:pPr>
          </w:p>
        </w:tc>
        <w:tc>
          <w:tcPr>
            <w:tcW w:w="1502" w:type="dxa"/>
            <w:gridSpan w:val="3"/>
            <w:vAlign w:val="center"/>
          </w:tcPr>
          <w:p w:rsidR="001E7D34" w:rsidRPr="007B6D0E" w:rsidRDefault="005318C7">
            <w:pPr>
              <w:spacing w:after="0" w:line="280" w:lineRule="exact"/>
              <w:jc w:val="center"/>
              <w:rPr>
                <w:rFonts w:ascii="宋体" w:hAnsi="宋体" w:cs="宋体"/>
                <w:color w:val="000000"/>
                <w:sz w:val="24"/>
                <w:szCs w:val="24"/>
              </w:rPr>
            </w:pPr>
            <w:r w:rsidRPr="007B6D0E">
              <w:rPr>
                <w:rFonts w:ascii="宋体" w:hAnsi="宋体" w:cs="宋体" w:hint="eastAsia"/>
                <w:color w:val="000000"/>
                <w:sz w:val="24"/>
                <w:szCs w:val="24"/>
              </w:rPr>
              <w:t>其他</w:t>
            </w:r>
          </w:p>
        </w:tc>
        <w:tc>
          <w:tcPr>
            <w:tcW w:w="1502" w:type="dxa"/>
            <w:vAlign w:val="center"/>
          </w:tcPr>
          <w:p w:rsidR="001E7D34" w:rsidRPr="007B6D0E" w:rsidRDefault="001E7D34">
            <w:pPr>
              <w:tabs>
                <w:tab w:val="left" w:pos="561"/>
              </w:tabs>
              <w:snapToGrid w:val="0"/>
              <w:spacing w:after="0" w:line="280" w:lineRule="exact"/>
              <w:jc w:val="right"/>
              <w:rPr>
                <w:rFonts w:ascii="宋体" w:hAnsi="宋体" w:cs="宋体"/>
                <w:color w:val="000000"/>
                <w:sz w:val="24"/>
                <w:szCs w:val="24"/>
              </w:rPr>
            </w:pPr>
          </w:p>
        </w:tc>
      </w:tr>
      <w:tr w:rsidR="001E7D34">
        <w:trPr>
          <w:trHeight w:val="340"/>
          <w:jc w:val="center"/>
        </w:trPr>
        <w:tc>
          <w:tcPr>
            <w:tcW w:w="709" w:type="dxa"/>
            <w:vMerge/>
            <w:vAlign w:val="center"/>
          </w:tcPr>
          <w:p w:rsidR="001E7D34" w:rsidRPr="007B6D0E" w:rsidRDefault="001E7D34">
            <w:pPr>
              <w:spacing w:after="0" w:line="280" w:lineRule="exact"/>
              <w:jc w:val="center"/>
              <w:rPr>
                <w:rFonts w:ascii="宋体" w:hAnsi="宋体" w:cs="宋体"/>
                <w:color w:val="000000"/>
                <w:sz w:val="24"/>
                <w:szCs w:val="24"/>
              </w:rPr>
            </w:pPr>
          </w:p>
        </w:tc>
        <w:tc>
          <w:tcPr>
            <w:tcW w:w="8363" w:type="dxa"/>
            <w:gridSpan w:val="12"/>
            <w:vAlign w:val="center"/>
          </w:tcPr>
          <w:p w:rsidR="001E7D34" w:rsidRPr="007B6D0E" w:rsidRDefault="005318C7">
            <w:pPr>
              <w:spacing w:after="0" w:line="280" w:lineRule="exact"/>
              <w:jc w:val="both"/>
              <w:rPr>
                <w:rFonts w:ascii="宋体" w:hAnsi="宋体" w:cs="宋体"/>
                <w:color w:val="000000"/>
                <w:sz w:val="24"/>
                <w:szCs w:val="24"/>
                <w:lang w:eastAsia="zh-CN"/>
              </w:rPr>
            </w:pPr>
            <w:r w:rsidRPr="007B6D0E">
              <w:rPr>
                <w:rFonts w:ascii="宋体" w:hAnsi="宋体" w:cs="宋体" w:hint="eastAsia"/>
                <w:color w:val="000000"/>
                <w:sz w:val="24"/>
                <w:szCs w:val="24"/>
                <w:lang w:eastAsia="zh-CN"/>
              </w:rPr>
              <w:t>下次中间检验日期：</w:t>
            </w:r>
            <w:r w:rsidRPr="007B6D0E">
              <w:rPr>
                <w:rFonts w:ascii="宋体" w:hAnsi="宋体" w:cs="宋体"/>
                <w:color w:val="000000"/>
                <w:sz w:val="24"/>
                <w:szCs w:val="24"/>
                <w:lang w:eastAsia="zh-CN"/>
              </w:rPr>
              <w:t xml:space="preserve">      年   月      下次全面检验日期：      年   月 </w:t>
            </w:r>
          </w:p>
        </w:tc>
      </w:tr>
      <w:tr w:rsidR="001E7D34">
        <w:trPr>
          <w:trHeight w:val="340"/>
          <w:jc w:val="center"/>
        </w:trPr>
        <w:tc>
          <w:tcPr>
            <w:tcW w:w="9072" w:type="dxa"/>
            <w:gridSpan w:val="13"/>
            <w:vAlign w:val="center"/>
          </w:tcPr>
          <w:p w:rsidR="001E7D34" w:rsidRPr="007B6D0E" w:rsidRDefault="005318C7">
            <w:pPr>
              <w:autoSpaceDE w:val="0"/>
              <w:autoSpaceDN w:val="0"/>
              <w:adjustRightInd w:val="0"/>
              <w:spacing w:after="0" w:line="280" w:lineRule="exact"/>
              <w:rPr>
                <w:rFonts w:ascii="宋体" w:hAnsi="宋体" w:cs="宋体"/>
                <w:color w:val="000000"/>
                <w:sz w:val="24"/>
                <w:szCs w:val="24"/>
                <w:lang w:eastAsia="zh-CN"/>
              </w:rPr>
            </w:pPr>
            <w:r w:rsidRPr="007B6D0E">
              <w:rPr>
                <w:rFonts w:ascii="宋体" w:hAnsi="宋体" w:cs="宋体" w:hint="eastAsia"/>
                <w:color w:val="000000"/>
                <w:sz w:val="24"/>
                <w:szCs w:val="24"/>
                <w:lang w:val="zh-CN" w:eastAsia="zh-CN"/>
              </w:rPr>
              <w:t>检验人员：</w:t>
            </w:r>
            <w:r w:rsidRPr="007B6D0E">
              <w:rPr>
                <w:rFonts w:ascii="宋体" w:hAnsi="宋体" w:cs="宋体"/>
                <w:color w:val="000000"/>
                <w:sz w:val="24"/>
                <w:szCs w:val="24"/>
                <w:lang w:eastAsia="zh-CN"/>
              </w:rPr>
              <w:t xml:space="preserve">                                         </w:t>
            </w:r>
            <w:r w:rsidRPr="007B6D0E">
              <w:rPr>
                <w:rFonts w:ascii="宋体" w:hAnsi="宋体" w:cs="宋体"/>
                <w:color w:val="000000"/>
                <w:sz w:val="24"/>
                <w:szCs w:val="24"/>
                <w:lang w:val="zh-CN" w:eastAsia="zh-CN"/>
              </w:rPr>
              <w:t>(</w:t>
            </w:r>
            <w:r w:rsidRPr="007B6D0E">
              <w:rPr>
                <w:rFonts w:ascii="宋体" w:hAnsi="宋体" w:cs="宋体" w:hint="eastAsia"/>
                <w:color w:val="000000"/>
                <w:sz w:val="24"/>
                <w:szCs w:val="24"/>
                <w:lang w:eastAsia="zh-CN"/>
              </w:rPr>
              <w:t>签署</w:t>
            </w:r>
            <w:r w:rsidRPr="007B6D0E">
              <w:rPr>
                <w:rFonts w:ascii="宋体" w:hAnsi="宋体" w:cs="宋体"/>
                <w:color w:val="000000"/>
                <w:sz w:val="24"/>
                <w:szCs w:val="24"/>
                <w:lang w:val="zh-CN" w:eastAsia="zh-CN"/>
              </w:rPr>
              <w:t>)</w:t>
            </w:r>
            <w:r w:rsidRPr="007B6D0E">
              <w:rPr>
                <w:rFonts w:ascii="宋体" w:hAnsi="宋体" w:cs="宋体" w:hint="eastAsia"/>
                <w:color w:val="000000"/>
                <w:sz w:val="24"/>
                <w:szCs w:val="24"/>
                <w:lang w:eastAsia="zh-CN"/>
              </w:rPr>
              <w:t>年</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lang w:eastAsia="zh-CN"/>
              </w:rPr>
              <w:t>月</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lang w:eastAsia="zh-CN"/>
              </w:rPr>
              <w:t>日</w:t>
            </w:r>
          </w:p>
        </w:tc>
      </w:tr>
      <w:tr w:rsidR="001E7D34">
        <w:trPr>
          <w:trHeight w:val="454"/>
          <w:jc w:val="center"/>
        </w:trPr>
        <w:tc>
          <w:tcPr>
            <w:tcW w:w="4881" w:type="dxa"/>
            <w:gridSpan w:val="7"/>
            <w:vAlign w:val="center"/>
          </w:tcPr>
          <w:p w:rsidR="001E7D34" w:rsidRPr="007B6D0E" w:rsidRDefault="005318C7">
            <w:pPr>
              <w:autoSpaceDE w:val="0"/>
              <w:autoSpaceDN w:val="0"/>
              <w:adjustRightInd w:val="0"/>
              <w:spacing w:after="0" w:line="280" w:lineRule="exact"/>
              <w:rPr>
                <w:rFonts w:ascii="宋体" w:hAnsi="宋体" w:cs="宋体"/>
                <w:color w:val="000000"/>
                <w:sz w:val="24"/>
                <w:szCs w:val="24"/>
                <w:lang w:val="zh-CN"/>
              </w:rPr>
            </w:pPr>
            <w:r w:rsidRPr="007B6D0E">
              <w:rPr>
                <w:rFonts w:ascii="宋体" w:hAnsi="宋体" w:cs="宋体" w:hint="eastAsia"/>
                <w:color w:val="000000"/>
                <w:sz w:val="24"/>
                <w:szCs w:val="24"/>
                <w:lang w:val="zh-CN"/>
              </w:rPr>
              <w:t>编制：</w:t>
            </w:r>
            <w:r w:rsidRPr="007B6D0E">
              <w:rPr>
                <w:rFonts w:ascii="宋体" w:hAnsi="宋体" w:cs="宋体"/>
                <w:color w:val="000000"/>
                <w:sz w:val="24"/>
                <w:szCs w:val="24"/>
                <w:lang w:val="zh-CN"/>
              </w:rPr>
              <w:t xml:space="preserve">             </w:t>
            </w:r>
            <w:r w:rsidRPr="007B6D0E">
              <w:rPr>
                <w:rFonts w:ascii="宋体" w:hAnsi="宋体" w:cs="宋体" w:hint="eastAsia"/>
                <w:color w:val="000000"/>
                <w:sz w:val="24"/>
                <w:szCs w:val="24"/>
                <w:lang w:val="zh-CN"/>
              </w:rPr>
              <w:t>日期：</w:t>
            </w:r>
          </w:p>
        </w:tc>
        <w:tc>
          <w:tcPr>
            <w:tcW w:w="4191" w:type="dxa"/>
            <w:gridSpan w:val="6"/>
            <w:vMerge w:val="restart"/>
            <w:vAlign w:val="center"/>
          </w:tcPr>
          <w:p w:rsidR="001E7D34" w:rsidRPr="007B6D0E" w:rsidRDefault="005318C7">
            <w:pPr>
              <w:autoSpaceDE w:val="0"/>
              <w:autoSpaceDN w:val="0"/>
              <w:adjustRightInd w:val="0"/>
              <w:spacing w:after="0" w:line="280" w:lineRule="exact"/>
              <w:rPr>
                <w:rFonts w:ascii="宋体" w:hAnsi="宋体" w:cs="宋体"/>
                <w:color w:val="000000"/>
                <w:sz w:val="24"/>
                <w:szCs w:val="24"/>
                <w:lang w:val="zh-CN" w:eastAsia="zh-CN"/>
              </w:rPr>
            </w:pPr>
            <w:r w:rsidRPr="007B6D0E">
              <w:rPr>
                <w:rFonts w:ascii="宋体" w:hAnsi="宋体" w:cs="宋体" w:hint="eastAsia"/>
                <w:color w:val="000000"/>
                <w:sz w:val="24"/>
                <w:szCs w:val="24"/>
                <w:lang w:val="zh-CN" w:eastAsia="zh-CN"/>
              </w:rPr>
              <w:t>检验机构核准证编号：</w:t>
            </w:r>
          </w:p>
          <w:p w:rsidR="001E7D34" w:rsidRPr="007B6D0E" w:rsidRDefault="001E7D34">
            <w:pPr>
              <w:autoSpaceDE w:val="0"/>
              <w:autoSpaceDN w:val="0"/>
              <w:adjustRightInd w:val="0"/>
              <w:spacing w:after="0" w:line="280" w:lineRule="exact"/>
              <w:rPr>
                <w:rFonts w:ascii="宋体" w:hAnsi="宋体" w:cs="宋体"/>
                <w:color w:val="000000"/>
                <w:sz w:val="24"/>
                <w:szCs w:val="24"/>
                <w:lang w:val="zh-CN" w:eastAsia="zh-CN"/>
              </w:rPr>
            </w:pPr>
          </w:p>
          <w:p w:rsidR="001E7D34" w:rsidRPr="007B6D0E" w:rsidRDefault="005318C7">
            <w:pPr>
              <w:autoSpaceDE w:val="0"/>
              <w:autoSpaceDN w:val="0"/>
              <w:adjustRightInd w:val="0"/>
              <w:spacing w:after="0" w:line="280" w:lineRule="exact"/>
              <w:jc w:val="right"/>
              <w:rPr>
                <w:rFonts w:ascii="宋体" w:hAnsi="宋体" w:cs="宋体"/>
                <w:color w:val="000000"/>
                <w:sz w:val="21"/>
                <w:szCs w:val="21"/>
                <w:lang w:val="zh-CN" w:eastAsia="zh-CN"/>
              </w:rPr>
            </w:pPr>
            <w:r w:rsidRPr="007B6D0E">
              <w:rPr>
                <w:rFonts w:ascii="宋体" w:hAnsi="宋体" w:cs="宋体"/>
                <w:color w:val="000000"/>
                <w:sz w:val="21"/>
                <w:szCs w:val="21"/>
                <w:lang w:val="zh-CN" w:eastAsia="zh-CN"/>
              </w:rPr>
              <w:t>(检验机构检验专用章或者公章</w:t>
            </w:r>
            <w:r w:rsidRPr="007B6D0E">
              <w:rPr>
                <w:rFonts w:ascii="宋体" w:hAnsi="宋体" w:cs="宋体"/>
                <w:color w:val="000000"/>
                <w:sz w:val="21"/>
                <w:szCs w:val="21"/>
                <w:lang w:eastAsia="zh-CN"/>
              </w:rPr>
              <w:t>)</w:t>
            </w:r>
          </w:p>
          <w:p w:rsidR="001E7D34" w:rsidRPr="007B6D0E" w:rsidRDefault="005318C7">
            <w:pPr>
              <w:autoSpaceDE w:val="0"/>
              <w:autoSpaceDN w:val="0"/>
              <w:adjustRightInd w:val="0"/>
              <w:spacing w:after="0" w:line="240" w:lineRule="auto"/>
              <w:jc w:val="center"/>
              <w:rPr>
                <w:rFonts w:ascii="宋体" w:hAnsi="宋体" w:cs="宋体"/>
                <w:color w:val="000000"/>
                <w:sz w:val="24"/>
                <w:szCs w:val="24"/>
                <w:lang w:val="zh-CN"/>
              </w:rPr>
            </w:pPr>
            <w:r w:rsidRPr="007B6D0E">
              <w:rPr>
                <w:rFonts w:ascii="宋体" w:hAnsi="宋体" w:cs="宋体"/>
                <w:color w:val="000000"/>
                <w:sz w:val="24"/>
                <w:szCs w:val="24"/>
                <w:lang w:val="zh-CN" w:eastAsia="zh-CN"/>
              </w:rPr>
              <w:t xml:space="preserve">           </w:t>
            </w:r>
            <w:r w:rsidRPr="007B6D0E">
              <w:rPr>
                <w:rFonts w:ascii="宋体" w:hAnsi="宋体" w:cs="宋体" w:hint="eastAsia"/>
                <w:color w:val="000000"/>
                <w:sz w:val="24"/>
                <w:szCs w:val="24"/>
                <w:lang w:val="zh-CN"/>
              </w:rPr>
              <w:t>年</w:t>
            </w:r>
            <w:r w:rsidRPr="007B6D0E">
              <w:rPr>
                <w:rFonts w:ascii="宋体" w:hAnsi="宋体" w:cs="宋体"/>
                <w:color w:val="000000"/>
                <w:sz w:val="24"/>
                <w:szCs w:val="24"/>
                <w:lang w:val="zh-CN"/>
              </w:rPr>
              <w:t xml:space="preserve">   </w:t>
            </w:r>
            <w:r w:rsidRPr="007B6D0E">
              <w:rPr>
                <w:rFonts w:ascii="宋体" w:hAnsi="宋体" w:cs="宋体" w:hint="eastAsia"/>
                <w:color w:val="000000"/>
                <w:sz w:val="24"/>
                <w:szCs w:val="24"/>
                <w:lang w:val="zh-CN"/>
              </w:rPr>
              <w:t>月</w:t>
            </w:r>
            <w:r w:rsidRPr="007B6D0E">
              <w:rPr>
                <w:rFonts w:ascii="宋体" w:hAnsi="宋体" w:cs="宋体"/>
                <w:color w:val="000000"/>
                <w:sz w:val="24"/>
                <w:szCs w:val="24"/>
                <w:lang w:val="zh-CN"/>
              </w:rPr>
              <w:t xml:space="preserve">   </w:t>
            </w:r>
            <w:r w:rsidRPr="007B6D0E">
              <w:rPr>
                <w:rFonts w:ascii="宋体" w:hAnsi="宋体" w:cs="宋体" w:hint="eastAsia"/>
                <w:color w:val="000000"/>
                <w:sz w:val="24"/>
                <w:szCs w:val="24"/>
                <w:lang w:val="zh-CN"/>
              </w:rPr>
              <w:t>日</w:t>
            </w:r>
          </w:p>
        </w:tc>
      </w:tr>
      <w:tr w:rsidR="001E7D34">
        <w:trPr>
          <w:trHeight w:val="454"/>
          <w:jc w:val="center"/>
        </w:trPr>
        <w:tc>
          <w:tcPr>
            <w:tcW w:w="4881" w:type="dxa"/>
            <w:gridSpan w:val="7"/>
            <w:vAlign w:val="center"/>
          </w:tcPr>
          <w:p w:rsidR="001E7D34" w:rsidRPr="007B6D0E" w:rsidRDefault="005318C7">
            <w:pPr>
              <w:autoSpaceDE w:val="0"/>
              <w:autoSpaceDN w:val="0"/>
              <w:adjustRightInd w:val="0"/>
              <w:spacing w:after="0" w:line="280" w:lineRule="exact"/>
              <w:rPr>
                <w:rFonts w:ascii="宋体" w:hAnsi="宋体" w:cs="宋体"/>
                <w:color w:val="000000"/>
                <w:sz w:val="24"/>
                <w:szCs w:val="24"/>
                <w:lang w:val="zh-CN"/>
              </w:rPr>
            </w:pPr>
            <w:r w:rsidRPr="007B6D0E">
              <w:rPr>
                <w:rFonts w:ascii="宋体" w:hAnsi="宋体" w:cs="宋体" w:hint="eastAsia"/>
                <w:color w:val="000000"/>
                <w:sz w:val="24"/>
                <w:szCs w:val="24"/>
                <w:lang w:val="zh-CN"/>
              </w:rPr>
              <w:t>审核：</w:t>
            </w:r>
            <w:r w:rsidRPr="007B6D0E">
              <w:rPr>
                <w:rFonts w:ascii="宋体" w:hAnsi="宋体" w:cs="宋体"/>
                <w:color w:val="000000"/>
                <w:sz w:val="24"/>
                <w:szCs w:val="24"/>
                <w:lang w:val="zh-CN"/>
              </w:rPr>
              <w:t xml:space="preserve">             </w:t>
            </w:r>
            <w:r w:rsidRPr="007B6D0E">
              <w:rPr>
                <w:rFonts w:ascii="宋体" w:hAnsi="宋体" w:cs="宋体" w:hint="eastAsia"/>
                <w:color w:val="000000"/>
                <w:sz w:val="24"/>
                <w:szCs w:val="24"/>
                <w:lang w:val="zh-CN"/>
              </w:rPr>
              <w:t>日期：</w:t>
            </w:r>
          </w:p>
        </w:tc>
        <w:tc>
          <w:tcPr>
            <w:tcW w:w="4191" w:type="dxa"/>
            <w:gridSpan w:val="6"/>
            <w:vMerge/>
            <w:vAlign w:val="center"/>
          </w:tcPr>
          <w:p w:rsidR="001E7D34" w:rsidRPr="007B6D0E" w:rsidRDefault="001E7D34">
            <w:pPr>
              <w:autoSpaceDE w:val="0"/>
              <w:autoSpaceDN w:val="0"/>
              <w:adjustRightInd w:val="0"/>
              <w:spacing w:after="0" w:line="280" w:lineRule="exact"/>
              <w:rPr>
                <w:rFonts w:ascii="宋体" w:hAnsi="宋体" w:cs="宋体"/>
                <w:color w:val="000000"/>
                <w:sz w:val="24"/>
                <w:szCs w:val="24"/>
                <w:lang w:val="zh-CN"/>
              </w:rPr>
            </w:pPr>
          </w:p>
        </w:tc>
      </w:tr>
      <w:tr w:rsidR="001E7D34">
        <w:trPr>
          <w:trHeight w:val="454"/>
          <w:jc w:val="center"/>
        </w:trPr>
        <w:tc>
          <w:tcPr>
            <w:tcW w:w="4881" w:type="dxa"/>
            <w:gridSpan w:val="7"/>
            <w:vAlign w:val="center"/>
          </w:tcPr>
          <w:p w:rsidR="001E7D34" w:rsidRPr="007B6D0E" w:rsidRDefault="005318C7">
            <w:pPr>
              <w:autoSpaceDE w:val="0"/>
              <w:autoSpaceDN w:val="0"/>
              <w:adjustRightInd w:val="0"/>
              <w:spacing w:after="0" w:line="280" w:lineRule="exact"/>
              <w:rPr>
                <w:rFonts w:ascii="宋体" w:hAnsi="宋体" w:cs="宋体"/>
                <w:color w:val="000000"/>
                <w:sz w:val="24"/>
                <w:szCs w:val="24"/>
                <w:lang w:val="zh-CN"/>
              </w:rPr>
            </w:pPr>
            <w:r w:rsidRPr="007B6D0E">
              <w:rPr>
                <w:rFonts w:ascii="宋体" w:hAnsi="宋体" w:cs="宋体" w:hint="eastAsia"/>
                <w:color w:val="000000"/>
                <w:sz w:val="24"/>
                <w:szCs w:val="24"/>
                <w:lang w:val="zh-CN"/>
              </w:rPr>
              <w:t>批准：</w:t>
            </w:r>
            <w:r w:rsidRPr="007B6D0E">
              <w:rPr>
                <w:rFonts w:ascii="宋体" w:hAnsi="宋体" w:cs="宋体"/>
                <w:color w:val="000000"/>
                <w:sz w:val="24"/>
                <w:szCs w:val="24"/>
                <w:lang w:val="zh-CN"/>
              </w:rPr>
              <w:t xml:space="preserve">             </w:t>
            </w:r>
            <w:r w:rsidRPr="007B6D0E">
              <w:rPr>
                <w:rFonts w:ascii="宋体" w:hAnsi="宋体" w:cs="宋体" w:hint="eastAsia"/>
                <w:color w:val="000000"/>
                <w:sz w:val="24"/>
                <w:szCs w:val="24"/>
                <w:lang w:val="zh-CN"/>
              </w:rPr>
              <w:t>日期：</w:t>
            </w:r>
          </w:p>
        </w:tc>
        <w:tc>
          <w:tcPr>
            <w:tcW w:w="4191" w:type="dxa"/>
            <w:gridSpan w:val="6"/>
            <w:vMerge/>
            <w:vAlign w:val="center"/>
          </w:tcPr>
          <w:p w:rsidR="001E7D34" w:rsidRPr="007B6D0E" w:rsidRDefault="001E7D34">
            <w:pPr>
              <w:autoSpaceDE w:val="0"/>
              <w:autoSpaceDN w:val="0"/>
              <w:adjustRightInd w:val="0"/>
              <w:spacing w:after="0" w:line="280" w:lineRule="exact"/>
              <w:rPr>
                <w:rFonts w:ascii="宋体" w:hAnsi="宋体" w:cs="宋体"/>
                <w:color w:val="000000"/>
                <w:sz w:val="24"/>
                <w:szCs w:val="24"/>
                <w:lang w:val="zh-CN"/>
              </w:rPr>
            </w:pPr>
          </w:p>
        </w:tc>
      </w:tr>
    </w:tbl>
    <w:p w:rsidR="001E7D34" w:rsidRPr="007B6D0E" w:rsidRDefault="005318C7">
      <w:pPr>
        <w:pStyle w:val="afc"/>
        <w:spacing w:after="0" w:line="280" w:lineRule="exact"/>
        <w:ind w:firstLine="436"/>
        <w:jc w:val="both"/>
        <w:rPr>
          <w:rFonts w:ascii="宋体" w:eastAsia="宋体" w:hAnsi="宋体" w:cs="宋体"/>
          <w:color w:val="000000"/>
          <w:sz w:val="21"/>
          <w:szCs w:val="21"/>
          <w:lang w:eastAsia="zh-CN"/>
        </w:rPr>
      </w:pPr>
      <w:r w:rsidRPr="007B6D0E">
        <w:rPr>
          <w:rFonts w:ascii="宋体" w:eastAsia="宋体" w:hAnsi="宋体" w:cs="宋体" w:hint="eastAsia"/>
          <w:color w:val="000000"/>
          <w:sz w:val="21"/>
          <w:szCs w:val="21"/>
          <w:lang w:eastAsia="zh-CN"/>
        </w:rPr>
        <w:t>注：本表格适用于铁路罐车、汽车罐车和罐式集装箱的定期检验报告</w:t>
      </w:r>
    </w:p>
    <w:p w:rsidR="001E7D34" w:rsidRPr="007B6D0E" w:rsidRDefault="001E7D34">
      <w:pPr>
        <w:pStyle w:val="aff1"/>
        <w:spacing w:before="0" w:after="0" w:line="401" w:lineRule="exact"/>
        <w:rPr>
          <w:rFonts w:hAnsi="黑体" w:cs="黑体"/>
          <w:color w:val="000000"/>
          <w:sz w:val="28"/>
          <w:szCs w:val="28"/>
          <w:lang w:eastAsia="zh-CN"/>
        </w:rPr>
      </w:pPr>
      <w:bookmarkStart w:id="76" w:name="_Toc449014840"/>
      <w:bookmarkStart w:id="77" w:name="_Toc406405569"/>
    </w:p>
    <w:p w:rsidR="001E7D34" w:rsidRPr="007B6D0E" w:rsidRDefault="001E7D34">
      <w:pPr>
        <w:pStyle w:val="aff1"/>
        <w:spacing w:before="0" w:after="0" w:line="401" w:lineRule="exact"/>
        <w:rPr>
          <w:rFonts w:hAnsi="黑体" w:cs="黑体"/>
          <w:color w:val="000000"/>
          <w:lang w:eastAsia="zh-CN"/>
        </w:rPr>
      </w:pPr>
    </w:p>
    <w:p w:rsidR="001E7D34" w:rsidRPr="007B6D0E" w:rsidRDefault="005318C7">
      <w:pPr>
        <w:pStyle w:val="aff1"/>
        <w:spacing w:before="0" w:afterLines="100" w:after="240" w:line="401" w:lineRule="exact"/>
        <w:rPr>
          <w:rFonts w:ascii="宋体" w:eastAsia="宋体" w:hAnsi="宋体" w:cs="宋体"/>
          <w:color w:val="000000"/>
          <w:lang w:eastAsia="zh-CN"/>
        </w:rPr>
      </w:pPr>
      <w:r w:rsidRPr="007B6D0E">
        <w:rPr>
          <w:rFonts w:hAnsi="黑体" w:cs="黑体" w:hint="eastAsia"/>
          <w:color w:val="000000"/>
          <w:lang w:eastAsia="zh-CN"/>
        </w:rPr>
        <w:t>特种设备定期检验报告</w:t>
      </w:r>
    </w:p>
    <w:p w:rsidR="001E7D34" w:rsidRPr="007B6D0E" w:rsidRDefault="005318C7">
      <w:pPr>
        <w:pStyle w:val="afc"/>
        <w:spacing w:after="0" w:line="401" w:lineRule="exact"/>
        <w:ind w:rightChars="1000" w:right="2200" w:firstLineChars="0" w:firstLine="0"/>
        <w:jc w:val="right"/>
        <w:rPr>
          <w:rFonts w:ascii="宋体" w:eastAsia="宋体" w:hAnsi="宋体" w:cs="宋体"/>
          <w:color w:val="000000"/>
          <w:lang w:eastAsia="zh-CN"/>
        </w:rPr>
      </w:pPr>
      <w:r w:rsidRPr="007B6D0E">
        <w:rPr>
          <w:rFonts w:ascii="宋体" w:eastAsia="宋体" w:hAnsi="宋体" w:cs="宋体" w:hint="eastAsia"/>
          <w:color w:val="000000"/>
          <w:lang w:eastAsia="zh-CN"/>
        </w:rPr>
        <w:t>报告编号：</w:t>
      </w:r>
    </w:p>
    <w:tbl>
      <w:tblPr>
        <w:tblW w:w="90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08"/>
        <w:gridCol w:w="1561"/>
        <w:gridCol w:w="527"/>
        <w:gridCol w:w="101"/>
        <w:gridCol w:w="1324"/>
        <w:gridCol w:w="316"/>
        <w:gridCol w:w="340"/>
        <w:gridCol w:w="9"/>
        <w:gridCol w:w="1116"/>
        <w:gridCol w:w="803"/>
        <w:gridCol w:w="171"/>
        <w:gridCol w:w="277"/>
        <w:gridCol w:w="1819"/>
      </w:tblGrid>
      <w:tr w:rsidR="001E7D34">
        <w:trPr>
          <w:trHeight w:val="340"/>
          <w:jc w:val="center"/>
        </w:trPr>
        <w:tc>
          <w:tcPr>
            <w:tcW w:w="2269" w:type="dxa"/>
            <w:gridSpan w:val="2"/>
            <w:vAlign w:val="center"/>
          </w:tcPr>
          <w:p w:rsidR="001E7D34" w:rsidRPr="007B6D0E" w:rsidRDefault="005318C7">
            <w:pPr>
              <w:autoSpaceDE w:val="0"/>
              <w:autoSpaceDN w:val="0"/>
              <w:snapToGrid w:val="0"/>
              <w:spacing w:after="0" w:line="240" w:lineRule="auto"/>
              <w:jc w:val="center"/>
              <w:rPr>
                <w:rFonts w:ascii="宋体" w:hAnsi="宋体" w:cs="宋体"/>
                <w:color w:val="000000"/>
                <w:sz w:val="24"/>
                <w:szCs w:val="24"/>
                <w:lang w:val="zh-CN"/>
              </w:rPr>
            </w:pPr>
            <w:r w:rsidRPr="007B6D0E">
              <w:rPr>
                <w:rFonts w:ascii="宋体" w:hAnsi="宋体" w:cs="宋体" w:hint="eastAsia"/>
                <w:color w:val="000000"/>
                <w:sz w:val="24"/>
                <w:szCs w:val="24"/>
                <w:lang w:eastAsia="zh-CN"/>
              </w:rPr>
              <w:t>产品</w:t>
            </w:r>
            <w:r w:rsidRPr="007B6D0E">
              <w:rPr>
                <w:rFonts w:ascii="宋体" w:hAnsi="宋体" w:cs="宋体" w:hint="eastAsia"/>
                <w:color w:val="000000"/>
                <w:sz w:val="24"/>
                <w:szCs w:val="24"/>
                <w:lang w:val="zh-CN"/>
              </w:rPr>
              <w:t>名称</w:t>
            </w:r>
          </w:p>
        </w:tc>
        <w:tc>
          <w:tcPr>
            <w:tcW w:w="2268" w:type="dxa"/>
            <w:gridSpan w:val="4"/>
            <w:vAlign w:val="center"/>
          </w:tcPr>
          <w:p w:rsidR="001E7D34" w:rsidRPr="007B6D0E" w:rsidRDefault="001E7D34">
            <w:pPr>
              <w:keepNext/>
              <w:keepLines/>
              <w:tabs>
                <w:tab w:val="left" w:pos="561"/>
              </w:tabs>
              <w:autoSpaceDE w:val="0"/>
              <w:autoSpaceDN w:val="0"/>
              <w:snapToGrid w:val="0"/>
              <w:spacing w:after="0" w:line="240" w:lineRule="auto"/>
              <w:jc w:val="center"/>
              <w:outlineLvl w:val="0"/>
              <w:rPr>
                <w:rFonts w:ascii="宋体" w:hAnsi="宋体" w:cs="宋体"/>
                <w:bCs/>
                <w:color w:val="000000"/>
                <w:sz w:val="24"/>
                <w:szCs w:val="24"/>
                <w:lang w:val="zh-CN"/>
              </w:rPr>
            </w:pPr>
          </w:p>
        </w:tc>
        <w:tc>
          <w:tcPr>
            <w:tcW w:w="2268" w:type="dxa"/>
            <w:gridSpan w:val="4"/>
            <w:vAlign w:val="center"/>
          </w:tcPr>
          <w:p w:rsidR="001E7D34" w:rsidRPr="007B6D0E" w:rsidRDefault="005318C7">
            <w:pPr>
              <w:autoSpaceDE w:val="0"/>
              <w:autoSpaceDN w:val="0"/>
              <w:snapToGrid w:val="0"/>
              <w:spacing w:after="0" w:line="240" w:lineRule="auto"/>
              <w:jc w:val="center"/>
              <w:rPr>
                <w:rFonts w:ascii="宋体" w:hAnsi="宋体" w:cs="宋体"/>
                <w:color w:val="000000"/>
                <w:sz w:val="24"/>
                <w:szCs w:val="24"/>
                <w:lang w:val="zh-CN"/>
              </w:rPr>
            </w:pPr>
            <w:r w:rsidRPr="007B6D0E">
              <w:rPr>
                <w:rFonts w:ascii="宋体" w:hAnsi="宋体" w:cs="宋体" w:hint="eastAsia"/>
                <w:color w:val="000000"/>
                <w:sz w:val="24"/>
                <w:szCs w:val="24"/>
                <w:lang w:val="zh-CN"/>
              </w:rPr>
              <w:t>检验类别</w:t>
            </w:r>
          </w:p>
        </w:tc>
        <w:tc>
          <w:tcPr>
            <w:tcW w:w="2267" w:type="dxa"/>
            <w:gridSpan w:val="3"/>
            <w:vAlign w:val="center"/>
          </w:tcPr>
          <w:p w:rsidR="001E7D34" w:rsidRPr="007B6D0E" w:rsidRDefault="005318C7">
            <w:pPr>
              <w:autoSpaceDE w:val="0"/>
              <w:autoSpaceDN w:val="0"/>
              <w:snapToGrid w:val="0"/>
              <w:spacing w:after="0" w:line="240" w:lineRule="auto"/>
              <w:ind w:leftChars="-50" w:left="-110" w:rightChars="-50" w:right="-110"/>
              <w:jc w:val="both"/>
              <w:rPr>
                <w:rFonts w:ascii="宋体" w:hAnsi="宋体" w:cs="宋体"/>
                <w:color w:val="000000"/>
                <w:sz w:val="21"/>
                <w:szCs w:val="21"/>
                <w:lang w:val="zh-CN" w:eastAsia="zh-CN"/>
              </w:rPr>
            </w:pPr>
            <w:r w:rsidRPr="007B6D0E">
              <w:rPr>
                <w:rFonts w:ascii="宋体" w:hAnsi="宋体" w:cs="宋体"/>
                <w:color w:val="000000"/>
                <w:sz w:val="21"/>
                <w:szCs w:val="21"/>
              </w:rPr>
              <w:sym w:font="Wingdings 2" w:char="00A3"/>
            </w:r>
            <w:r w:rsidRPr="007B6D0E">
              <w:rPr>
                <w:rFonts w:ascii="宋体" w:hAnsi="宋体" w:cs="宋体" w:hint="eastAsia"/>
                <w:color w:val="000000"/>
                <w:sz w:val="21"/>
                <w:szCs w:val="21"/>
                <w:lang w:val="zh-CN" w:eastAsia="zh-CN"/>
              </w:rPr>
              <w:t>首次</w:t>
            </w:r>
            <w:r w:rsidRPr="007B6D0E">
              <w:rPr>
                <w:rFonts w:ascii="宋体" w:hAnsi="宋体" w:cs="宋体" w:hint="eastAsia"/>
                <w:color w:val="000000"/>
                <w:sz w:val="21"/>
                <w:szCs w:val="21"/>
                <w:lang w:eastAsia="zh-CN"/>
              </w:rPr>
              <w:t xml:space="preserve">检验 </w:t>
            </w:r>
            <w:r w:rsidRPr="007B6D0E">
              <w:rPr>
                <w:rFonts w:ascii="宋体" w:hAnsi="宋体" w:cs="宋体"/>
                <w:color w:val="000000"/>
                <w:sz w:val="21"/>
                <w:szCs w:val="21"/>
              </w:rPr>
              <w:sym w:font="Wingdings 2" w:char="00A3"/>
            </w:r>
            <w:r w:rsidRPr="007B6D0E">
              <w:rPr>
                <w:rFonts w:ascii="宋体" w:hAnsi="宋体" w:cs="宋体" w:hint="eastAsia"/>
                <w:color w:val="000000"/>
                <w:sz w:val="21"/>
                <w:szCs w:val="21"/>
                <w:lang w:val="zh-CN" w:eastAsia="zh-CN"/>
              </w:rPr>
              <w:t>定期检验</w:t>
            </w:r>
          </w:p>
        </w:tc>
      </w:tr>
      <w:tr w:rsidR="001E7D34">
        <w:trPr>
          <w:trHeight w:val="340"/>
          <w:jc w:val="center"/>
        </w:trPr>
        <w:tc>
          <w:tcPr>
            <w:tcW w:w="2269" w:type="dxa"/>
            <w:gridSpan w:val="2"/>
            <w:vAlign w:val="center"/>
          </w:tcPr>
          <w:p w:rsidR="001E7D34" w:rsidRPr="007B6D0E" w:rsidRDefault="005318C7">
            <w:pPr>
              <w:autoSpaceDE w:val="0"/>
              <w:autoSpaceDN w:val="0"/>
              <w:snapToGrid w:val="0"/>
              <w:spacing w:after="0" w:line="240" w:lineRule="auto"/>
              <w:jc w:val="center"/>
              <w:rPr>
                <w:rFonts w:ascii="宋体" w:hAnsi="宋体" w:cs="宋体"/>
                <w:color w:val="000000"/>
                <w:sz w:val="24"/>
                <w:szCs w:val="24"/>
                <w:lang w:val="zh-CN"/>
              </w:rPr>
            </w:pPr>
            <w:r w:rsidRPr="007B6D0E">
              <w:rPr>
                <w:rFonts w:ascii="宋体" w:hAnsi="宋体" w:cs="宋体" w:hint="eastAsia"/>
                <w:color w:val="000000"/>
                <w:sz w:val="24"/>
                <w:szCs w:val="24"/>
                <w:lang w:eastAsia="zh-CN"/>
              </w:rPr>
              <w:t>产品</w:t>
            </w:r>
            <w:r w:rsidRPr="007B6D0E">
              <w:rPr>
                <w:rFonts w:ascii="宋体" w:hAnsi="宋体" w:cs="宋体" w:hint="eastAsia"/>
                <w:color w:val="000000"/>
                <w:sz w:val="24"/>
                <w:szCs w:val="24"/>
                <w:lang w:val="zh-CN"/>
              </w:rPr>
              <w:t>类别</w:t>
            </w:r>
          </w:p>
        </w:tc>
        <w:tc>
          <w:tcPr>
            <w:tcW w:w="2268" w:type="dxa"/>
            <w:gridSpan w:val="4"/>
            <w:vAlign w:val="center"/>
          </w:tcPr>
          <w:p w:rsidR="001E7D34" w:rsidRPr="007B6D0E" w:rsidRDefault="001E7D34">
            <w:pPr>
              <w:keepNext/>
              <w:keepLines/>
              <w:tabs>
                <w:tab w:val="left" w:pos="561"/>
              </w:tabs>
              <w:autoSpaceDE w:val="0"/>
              <w:autoSpaceDN w:val="0"/>
              <w:snapToGrid w:val="0"/>
              <w:spacing w:after="0" w:line="240" w:lineRule="auto"/>
              <w:jc w:val="center"/>
              <w:outlineLvl w:val="0"/>
              <w:rPr>
                <w:rFonts w:ascii="宋体" w:hAnsi="宋体" w:cs="宋体"/>
                <w:bCs/>
                <w:color w:val="000000"/>
                <w:sz w:val="24"/>
                <w:szCs w:val="24"/>
                <w:lang w:eastAsia="zh-CN"/>
              </w:rPr>
            </w:pPr>
          </w:p>
        </w:tc>
        <w:tc>
          <w:tcPr>
            <w:tcW w:w="2268" w:type="dxa"/>
            <w:gridSpan w:val="4"/>
            <w:vAlign w:val="center"/>
          </w:tcPr>
          <w:p w:rsidR="001E7D34" w:rsidRPr="007B6D0E" w:rsidRDefault="005318C7">
            <w:pPr>
              <w:autoSpaceDE w:val="0"/>
              <w:autoSpaceDN w:val="0"/>
              <w:snapToGrid w:val="0"/>
              <w:spacing w:after="0" w:line="240" w:lineRule="auto"/>
              <w:jc w:val="center"/>
              <w:rPr>
                <w:rFonts w:ascii="宋体" w:hAnsi="宋体" w:cs="宋体"/>
                <w:color w:val="000000"/>
                <w:sz w:val="24"/>
                <w:szCs w:val="24"/>
                <w:lang w:val="zh-CN"/>
              </w:rPr>
            </w:pPr>
            <w:r w:rsidRPr="007B6D0E">
              <w:rPr>
                <w:rFonts w:ascii="宋体" w:hAnsi="宋体" w:cs="宋体" w:hint="eastAsia"/>
                <w:color w:val="000000"/>
                <w:sz w:val="24"/>
                <w:szCs w:val="24"/>
                <w:lang w:eastAsia="zh-CN"/>
              </w:rPr>
              <w:t>特种</w:t>
            </w:r>
            <w:r w:rsidRPr="007B6D0E">
              <w:rPr>
                <w:rFonts w:ascii="宋体" w:hAnsi="宋体" w:cs="宋体" w:hint="eastAsia"/>
                <w:color w:val="000000"/>
                <w:sz w:val="24"/>
                <w:szCs w:val="24"/>
                <w:lang w:val="zh-CN"/>
              </w:rPr>
              <w:t>设备代码</w:t>
            </w:r>
          </w:p>
        </w:tc>
        <w:tc>
          <w:tcPr>
            <w:tcW w:w="2267" w:type="dxa"/>
            <w:gridSpan w:val="3"/>
            <w:vAlign w:val="center"/>
          </w:tcPr>
          <w:p w:rsidR="001E7D34" w:rsidRPr="007B6D0E" w:rsidRDefault="001E7D34">
            <w:pPr>
              <w:keepNext/>
              <w:keepLines/>
              <w:tabs>
                <w:tab w:val="left" w:pos="561"/>
              </w:tabs>
              <w:autoSpaceDE w:val="0"/>
              <w:autoSpaceDN w:val="0"/>
              <w:snapToGrid w:val="0"/>
              <w:spacing w:after="0" w:line="240" w:lineRule="auto"/>
              <w:outlineLvl w:val="0"/>
              <w:rPr>
                <w:rFonts w:ascii="宋体" w:hAnsi="宋体" w:cs="宋体"/>
                <w:color w:val="000000"/>
                <w:sz w:val="24"/>
                <w:szCs w:val="24"/>
                <w:lang w:val="zh-CN"/>
              </w:rPr>
            </w:pPr>
          </w:p>
        </w:tc>
      </w:tr>
      <w:tr w:rsidR="001E7D34">
        <w:trPr>
          <w:trHeight w:val="340"/>
          <w:jc w:val="center"/>
        </w:trPr>
        <w:tc>
          <w:tcPr>
            <w:tcW w:w="2269" w:type="dxa"/>
            <w:gridSpan w:val="2"/>
            <w:vAlign w:val="center"/>
          </w:tcPr>
          <w:p w:rsidR="001E7D34" w:rsidRPr="007B6D0E" w:rsidRDefault="005318C7">
            <w:pPr>
              <w:autoSpaceDE w:val="0"/>
              <w:autoSpaceDN w:val="0"/>
              <w:snapToGrid w:val="0"/>
              <w:spacing w:after="0" w:line="240" w:lineRule="auto"/>
              <w:jc w:val="center"/>
              <w:rPr>
                <w:rFonts w:ascii="宋体" w:hAnsi="宋体" w:cs="宋体"/>
                <w:color w:val="000000"/>
                <w:sz w:val="24"/>
                <w:szCs w:val="24"/>
                <w:lang w:val="zh-CN"/>
              </w:rPr>
            </w:pPr>
            <w:r w:rsidRPr="007B6D0E">
              <w:rPr>
                <w:rFonts w:ascii="宋体" w:hAnsi="宋体" w:cs="宋体" w:hint="eastAsia"/>
                <w:color w:val="000000"/>
                <w:sz w:val="24"/>
                <w:szCs w:val="24"/>
                <w:lang w:eastAsia="zh-CN"/>
              </w:rPr>
              <w:t>气瓶</w:t>
            </w:r>
            <w:r w:rsidRPr="007B6D0E">
              <w:rPr>
                <w:rFonts w:ascii="宋体" w:hAnsi="宋体" w:cs="宋体" w:hint="eastAsia"/>
                <w:color w:val="000000"/>
                <w:sz w:val="24"/>
                <w:szCs w:val="24"/>
                <w:lang w:val="zh-CN"/>
              </w:rPr>
              <w:t>编号</w:t>
            </w:r>
          </w:p>
        </w:tc>
        <w:tc>
          <w:tcPr>
            <w:tcW w:w="2268" w:type="dxa"/>
            <w:gridSpan w:val="4"/>
            <w:vAlign w:val="center"/>
          </w:tcPr>
          <w:p w:rsidR="001E7D34" w:rsidRPr="007B6D0E" w:rsidRDefault="001E7D34">
            <w:pPr>
              <w:keepNext/>
              <w:keepLines/>
              <w:tabs>
                <w:tab w:val="left" w:pos="561"/>
              </w:tabs>
              <w:autoSpaceDE w:val="0"/>
              <w:autoSpaceDN w:val="0"/>
              <w:snapToGrid w:val="0"/>
              <w:spacing w:after="0" w:line="240" w:lineRule="auto"/>
              <w:jc w:val="center"/>
              <w:outlineLvl w:val="0"/>
              <w:rPr>
                <w:rFonts w:ascii="宋体" w:hAnsi="宋体" w:cs="宋体"/>
                <w:bCs/>
                <w:color w:val="000000"/>
                <w:sz w:val="24"/>
                <w:szCs w:val="24"/>
                <w:lang w:val="zh-CN"/>
              </w:rPr>
            </w:pPr>
          </w:p>
        </w:tc>
        <w:tc>
          <w:tcPr>
            <w:tcW w:w="2268" w:type="dxa"/>
            <w:gridSpan w:val="4"/>
            <w:vAlign w:val="center"/>
          </w:tcPr>
          <w:p w:rsidR="001E7D34" w:rsidRPr="007B6D0E" w:rsidRDefault="005318C7">
            <w:pPr>
              <w:autoSpaceDE w:val="0"/>
              <w:autoSpaceDN w:val="0"/>
              <w:snapToGrid w:val="0"/>
              <w:spacing w:after="0" w:line="240" w:lineRule="auto"/>
              <w:jc w:val="both"/>
              <w:rPr>
                <w:rFonts w:ascii="宋体" w:hAnsi="宋体" w:cs="宋体"/>
                <w:color w:val="000000"/>
                <w:sz w:val="24"/>
                <w:szCs w:val="24"/>
                <w:lang w:val="zh-CN"/>
              </w:rPr>
            </w:pPr>
            <w:r w:rsidRPr="007B6D0E">
              <w:rPr>
                <w:rFonts w:ascii="宋体" w:hAnsi="宋体" w:cs="宋体" w:hint="eastAsia"/>
                <w:color w:val="000000"/>
                <w:sz w:val="24"/>
                <w:szCs w:val="24"/>
                <w:lang w:val="zh-CN"/>
              </w:rPr>
              <w:t>使用登记证编号</w:t>
            </w:r>
          </w:p>
        </w:tc>
        <w:tc>
          <w:tcPr>
            <w:tcW w:w="2267" w:type="dxa"/>
            <w:gridSpan w:val="3"/>
            <w:vAlign w:val="center"/>
          </w:tcPr>
          <w:p w:rsidR="001E7D34" w:rsidRPr="007B6D0E" w:rsidRDefault="001E7D34">
            <w:pPr>
              <w:keepNext/>
              <w:keepLines/>
              <w:tabs>
                <w:tab w:val="left" w:pos="561"/>
              </w:tabs>
              <w:autoSpaceDE w:val="0"/>
              <w:autoSpaceDN w:val="0"/>
              <w:snapToGrid w:val="0"/>
              <w:spacing w:after="0" w:line="240" w:lineRule="auto"/>
              <w:outlineLvl w:val="0"/>
              <w:rPr>
                <w:rFonts w:ascii="宋体" w:hAnsi="宋体" w:cs="宋体"/>
                <w:color w:val="000000"/>
                <w:sz w:val="24"/>
                <w:szCs w:val="24"/>
                <w:lang w:val="zh-CN"/>
              </w:rPr>
            </w:pPr>
          </w:p>
        </w:tc>
      </w:tr>
      <w:tr w:rsidR="001E7D34">
        <w:trPr>
          <w:trHeight w:val="340"/>
          <w:jc w:val="center"/>
        </w:trPr>
        <w:tc>
          <w:tcPr>
            <w:tcW w:w="2269" w:type="dxa"/>
            <w:gridSpan w:val="2"/>
            <w:vAlign w:val="center"/>
          </w:tcPr>
          <w:p w:rsidR="001E7D34" w:rsidRPr="007B6D0E" w:rsidRDefault="005318C7">
            <w:pPr>
              <w:autoSpaceDE w:val="0"/>
              <w:autoSpaceDN w:val="0"/>
              <w:snapToGrid w:val="0"/>
              <w:spacing w:after="0" w:line="240" w:lineRule="auto"/>
              <w:ind w:leftChars="-50" w:left="-110" w:rightChars="-50" w:right="-110"/>
              <w:jc w:val="center"/>
              <w:rPr>
                <w:rFonts w:ascii="宋体" w:hAnsi="宋体" w:cs="宋体"/>
                <w:color w:val="000000"/>
                <w:sz w:val="24"/>
                <w:szCs w:val="24"/>
                <w:lang w:eastAsia="zh-CN"/>
              </w:rPr>
            </w:pPr>
            <w:r w:rsidRPr="007B6D0E">
              <w:rPr>
                <w:rFonts w:ascii="宋体" w:hAnsi="宋体" w:cs="宋体" w:hint="eastAsia"/>
                <w:color w:val="000000"/>
                <w:sz w:val="24"/>
                <w:szCs w:val="24"/>
                <w:lang w:eastAsia="zh-CN"/>
              </w:rPr>
              <w:t>移动式压力容器编号</w:t>
            </w:r>
          </w:p>
        </w:tc>
        <w:tc>
          <w:tcPr>
            <w:tcW w:w="6803" w:type="dxa"/>
            <w:gridSpan w:val="11"/>
            <w:vAlign w:val="center"/>
          </w:tcPr>
          <w:p w:rsidR="001E7D34" w:rsidRPr="007B6D0E" w:rsidRDefault="005318C7">
            <w:pPr>
              <w:keepNext/>
              <w:keepLines/>
              <w:tabs>
                <w:tab w:val="left" w:pos="561"/>
              </w:tabs>
              <w:autoSpaceDE w:val="0"/>
              <w:autoSpaceDN w:val="0"/>
              <w:snapToGrid w:val="0"/>
              <w:spacing w:after="0" w:line="240" w:lineRule="auto"/>
              <w:outlineLvl w:val="0"/>
              <w:rPr>
                <w:rFonts w:ascii="宋体" w:hAnsi="宋体" w:cs="宋体"/>
                <w:color w:val="000000"/>
                <w:sz w:val="24"/>
                <w:szCs w:val="24"/>
                <w:lang w:eastAsia="zh-CN"/>
              </w:rPr>
            </w:pPr>
            <w:r w:rsidRPr="007B6D0E">
              <w:rPr>
                <w:rFonts w:ascii="宋体" w:hAnsi="宋体" w:cs="宋体" w:hint="eastAsia"/>
                <w:color w:val="000000"/>
                <w:sz w:val="24"/>
                <w:szCs w:val="24"/>
                <w:lang w:eastAsia="zh-CN"/>
              </w:rPr>
              <w:t>长管拖车车牌号：</w:t>
            </w:r>
            <w:r w:rsidRPr="007B6D0E">
              <w:rPr>
                <w:rFonts w:ascii="宋体" w:hAnsi="宋体" w:cs="宋体"/>
                <w:color w:val="000000"/>
                <w:sz w:val="24"/>
                <w:szCs w:val="24"/>
                <w:lang w:eastAsia="zh-CN"/>
              </w:rPr>
              <w:t xml:space="preserve">            管束式集装箱编号：   </w:t>
            </w:r>
          </w:p>
        </w:tc>
      </w:tr>
      <w:tr w:rsidR="001E7D34">
        <w:trPr>
          <w:trHeight w:val="340"/>
          <w:jc w:val="center"/>
        </w:trPr>
        <w:tc>
          <w:tcPr>
            <w:tcW w:w="2269" w:type="dxa"/>
            <w:gridSpan w:val="2"/>
            <w:vAlign w:val="center"/>
          </w:tcPr>
          <w:p w:rsidR="001E7D34" w:rsidRPr="007B6D0E" w:rsidRDefault="005318C7">
            <w:pPr>
              <w:autoSpaceDE w:val="0"/>
              <w:autoSpaceDN w:val="0"/>
              <w:snapToGrid w:val="0"/>
              <w:spacing w:after="0" w:line="240" w:lineRule="auto"/>
              <w:jc w:val="center"/>
              <w:rPr>
                <w:rFonts w:ascii="宋体" w:hAnsi="宋体" w:cs="宋体"/>
                <w:color w:val="000000"/>
                <w:sz w:val="24"/>
                <w:szCs w:val="24"/>
                <w:lang w:val="zh-CN"/>
              </w:rPr>
            </w:pPr>
            <w:r w:rsidRPr="007B6D0E">
              <w:rPr>
                <w:rFonts w:ascii="宋体" w:hAnsi="宋体" w:cs="宋体" w:hint="eastAsia"/>
                <w:color w:val="000000"/>
                <w:sz w:val="24"/>
                <w:szCs w:val="24"/>
                <w:lang w:val="zh-CN"/>
              </w:rPr>
              <w:t>制造单位</w:t>
            </w:r>
            <w:r w:rsidRPr="007B6D0E">
              <w:rPr>
                <w:rFonts w:ascii="宋体" w:hAnsi="宋体" w:cs="宋体" w:hint="eastAsia"/>
                <w:color w:val="000000"/>
                <w:sz w:val="24"/>
                <w:szCs w:val="24"/>
                <w:lang w:eastAsia="zh-CN"/>
              </w:rPr>
              <w:t>名称</w:t>
            </w:r>
          </w:p>
        </w:tc>
        <w:tc>
          <w:tcPr>
            <w:tcW w:w="6803" w:type="dxa"/>
            <w:gridSpan w:val="11"/>
            <w:vAlign w:val="center"/>
          </w:tcPr>
          <w:p w:rsidR="001E7D34" w:rsidRPr="007B6D0E" w:rsidRDefault="001E7D34">
            <w:pPr>
              <w:keepNext/>
              <w:keepLines/>
              <w:tabs>
                <w:tab w:val="left" w:pos="561"/>
              </w:tabs>
              <w:autoSpaceDE w:val="0"/>
              <w:autoSpaceDN w:val="0"/>
              <w:snapToGrid w:val="0"/>
              <w:spacing w:after="0" w:line="240" w:lineRule="auto"/>
              <w:outlineLvl w:val="0"/>
              <w:rPr>
                <w:rFonts w:ascii="宋体" w:hAnsi="宋体" w:cs="宋体"/>
                <w:color w:val="000000"/>
                <w:sz w:val="24"/>
                <w:szCs w:val="24"/>
                <w:lang w:val="zh-CN"/>
              </w:rPr>
            </w:pPr>
          </w:p>
        </w:tc>
      </w:tr>
      <w:tr w:rsidR="001E7D34">
        <w:trPr>
          <w:trHeight w:val="340"/>
          <w:jc w:val="center"/>
        </w:trPr>
        <w:tc>
          <w:tcPr>
            <w:tcW w:w="2269" w:type="dxa"/>
            <w:gridSpan w:val="2"/>
            <w:vAlign w:val="center"/>
          </w:tcPr>
          <w:p w:rsidR="001E7D34" w:rsidRPr="007B6D0E" w:rsidRDefault="005318C7">
            <w:pPr>
              <w:autoSpaceDE w:val="0"/>
              <w:autoSpaceDN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设计单位名称</w:t>
            </w:r>
          </w:p>
        </w:tc>
        <w:tc>
          <w:tcPr>
            <w:tcW w:w="6803" w:type="dxa"/>
            <w:gridSpan w:val="11"/>
            <w:vAlign w:val="center"/>
          </w:tcPr>
          <w:p w:rsidR="001E7D34" w:rsidRPr="007B6D0E" w:rsidRDefault="001E7D34">
            <w:pPr>
              <w:keepNext/>
              <w:keepLines/>
              <w:tabs>
                <w:tab w:val="left" w:pos="561"/>
              </w:tabs>
              <w:autoSpaceDE w:val="0"/>
              <w:autoSpaceDN w:val="0"/>
              <w:snapToGrid w:val="0"/>
              <w:spacing w:after="0" w:line="240" w:lineRule="auto"/>
              <w:outlineLvl w:val="0"/>
              <w:rPr>
                <w:rFonts w:ascii="宋体" w:hAnsi="宋体" w:cs="宋体"/>
                <w:color w:val="000000"/>
                <w:sz w:val="24"/>
                <w:szCs w:val="24"/>
                <w:lang w:val="zh-CN"/>
              </w:rPr>
            </w:pPr>
          </w:p>
        </w:tc>
      </w:tr>
      <w:tr w:rsidR="001E7D34">
        <w:trPr>
          <w:trHeight w:val="340"/>
          <w:jc w:val="center"/>
        </w:trPr>
        <w:tc>
          <w:tcPr>
            <w:tcW w:w="2269" w:type="dxa"/>
            <w:gridSpan w:val="2"/>
            <w:vAlign w:val="center"/>
          </w:tcPr>
          <w:p w:rsidR="001E7D34" w:rsidRPr="007B6D0E" w:rsidRDefault="005318C7">
            <w:pPr>
              <w:autoSpaceDE w:val="0"/>
              <w:autoSpaceDN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val="zh-CN"/>
              </w:rPr>
              <w:t>使用单位</w:t>
            </w:r>
            <w:r w:rsidRPr="007B6D0E">
              <w:rPr>
                <w:rFonts w:ascii="宋体" w:hAnsi="宋体" w:cs="宋体" w:hint="eastAsia"/>
                <w:color w:val="000000"/>
                <w:sz w:val="24"/>
                <w:szCs w:val="24"/>
                <w:lang w:eastAsia="zh-CN"/>
              </w:rPr>
              <w:t>名称</w:t>
            </w:r>
          </w:p>
        </w:tc>
        <w:tc>
          <w:tcPr>
            <w:tcW w:w="6803" w:type="dxa"/>
            <w:gridSpan w:val="11"/>
            <w:vAlign w:val="center"/>
          </w:tcPr>
          <w:p w:rsidR="001E7D34" w:rsidRPr="007B6D0E" w:rsidRDefault="001E7D34">
            <w:pPr>
              <w:keepNext/>
              <w:keepLines/>
              <w:tabs>
                <w:tab w:val="left" w:pos="561"/>
              </w:tabs>
              <w:autoSpaceDE w:val="0"/>
              <w:autoSpaceDN w:val="0"/>
              <w:snapToGrid w:val="0"/>
              <w:spacing w:after="0" w:line="240" w:lineRule="auto"/>
              <w:outlineLvl w:val="0"/>
              <w:rPr>
                <w:rFonts w:ascii="宋体" w:hAnsi="宋体" w:cs="宋体"/>
                <w:color w:val="000000"/>
                <w:sz w:val="24"/>
                <w:szCs w:val="24"/>
                <w:lang w:val="zh-CN"/>
              </w:rPr>
            </w:pPr>
          </w:p>
        </w:tc>
      </w:tr>
      <w:tr w:rsidR="001E7D34">
        <w:trPr>
          <w:trHeight w:val="340"/>
          <w:jc w:val="center"/>
        </w:trPr>
        <w:tc>
          <w:tcPr>
            <w:tcW w:w="2269" w:type="dxa"/>
            <w:gridSpan w:val="2"/>
            <w:vAlign w:val="center"/>
          </w:tcPr>
          <w:p w:rsidR="001E7D34" w:rsidRPr="007B6D0E" w:rsidRDefault="005318C7">
            <w:pPr>
              <w:autoSpaceDE w:val="0"/>
              <w:autoSpaceDN w:val="0"/>
              <w:snapToGrid w:val="0"/>
              <w:spacing w:after="0" w:line="240" w:lineRule="auto"/>
              <w:jc w:val="center"/>
              <w:rPr>
                <w:rFonts w:ascii="宋体" w:hAnsi="宋体" w:cs="宋体"/>
                <w:color w:val="000000"/>
                <w:sz w:val="24"/>
                <w:szCs w:val="24"/>
                <w:lang w:val="zh-CN"/>
              </w:rPr>
            </w:pPr>
            <w:r w:rsidRPr="007B6D0E">
              <w:rPr>
                <w:rFonts w:ascii="宋体" w:hAnsi="宋体" w:cs="宋体" w:hint="eastAsia"/>
                <w:color w:val="000000"/>
                <w:sz w:val="24"/>
                <w:szCs w:val="24"/>
                <w:lang w:val="zh-CN"/>
              </w:rPr>
              <w:t>使用单位地址</w:t>
            </w:r>
          </w:p>
        </w:tc>
        <w:tc>
          <w:tcPr>
            <w:tcW w:w="6803" w:type="dxa"/>
            <w:gridSpan w:val="11"/>
            <w:vAlign w:val="center"/>
          </w:tcPr>
          <w:p w:rsidR="001E7D34" w:rsidRPr="007B6D0E" w:rsidRDefault="001E7D34">
            <w:pPr>
              <w:keepNext/>
              <w:keepLines/>
              <w:tabs>
                <w:tab w:val="left" w:pos="561"/>
              </w:tabs>
              <w:autoSpaceDE w:val="0"/>
              <w:autoSpaceDN w:val="0"/>
              <w:snapToGrid w:val="0"/>
              <w:spacing w:after="0" w:line="240" w:lineRule="auto"/>
              <w:outlineLvl w:val="0"/>
              <w:rPr>
                <w:rFonts w:ascii="宋体" w:hAnsi="宋体" w:cs="宋体"/>
                <w:color w:val="000000"/>
                <w:sz w:val="24"/>
                <w:szCs w:val="24"/>
                <w:lang w:val="zh-CN"/>
              </w:rPr>
            </w:pPr>
          </w:p>
        </w:tc>
      </w:tr>
      <w:tr w:rsidR="001E7D34">
        <w:trPr>
          <w:trHeight w:val="340"/>
          <w:jc w:val="center"/>
        </w:trPr>
        <w:tc>
          <w:tcPr>
            <w:tcW w:w="2269" w:type="dxa"/>
            <w:gridSpan w:val="2"/>
            <w:vAlign w:val="center"/>
          </w:tcPr>
          <w:p w:rsidR="001E7D34" w:rsidRPr="007B6D0E" w:rsidRDefault="005318C7">
            <w:pPr>
              <w:autoSpaceDE w:val="0"/>
              <w:autoSpaceDN w:val="0"/>
              <w:snapToGrid w:val="0"/>
              <w:spacing w:after="0" w:line="240" w:lineRule="auto"/>
              <w:jc w:val="center"/>
              <w:rPr>
                <w:rFonts w:ascii="宋体" w:hAnsi="宋体" w:cs="宋体"/>
                <w:color w:val="000000"/>
                <w:sz w:val="24"/>
                <w:szCs w:val="24"/>
                <w:lang w:val="zh-CN" w:eastAsia="zh-CN"/>
              </w:rPr>
            </w:pPr>
            <w:r w:rsidRPr="007B6D0E">
              <w:rPr>
                <w:rFonts w:ascii="宋体" w:hAnsi="宋体" w:cs="宋体" w:hint="eastAsia"/>
                <w:color w:val="000000"/>
                <w:sz w:val="24"/>
                <w:szCs w:val="24"/>
                <w:lang w:val="zh-CN" w:eastAsia="zh-CN"/>
              </w:rPr>
              <w:t>使用单位</w:t>
            </w:r>
          </w:p>
          <w:p w:rsidR="001E7D34" w:rsidRPr="007B6D0E" w:rsidRDefault="005318C7">
            <w:pPr>
              <w:autoSpaceDE w:val="0"/>
              <w:autoSpaceDN w:val="0"/>
              <w:snapToGrid w:val="0"/>
              <w:spacing w:after="0" w:line="240" w:lineRule="auto"/>
              <w:jc w:val="center"/>
              <w:rPr>
                <w:rFonts w:ascii="宋体" w:hAnsi="宋体" w:cs="宋体"/>
                <w:color w:val="000000"/>
                <w:sz w:val="24"/>
                <w:szCs w:val="24"/>
                <w:lang w:val="zh-CN" w:eastAsia="zh-CN"/>
              </w:rPr>
            </w:pPr>
            <w:r w:rsidRPr="007B6D0E">
              <w:rPr>
                <w:rFonts w:ascii="宋体" w:hAnsi="宋体" w:cs="宋体" w:hint="eastAsia"/>
                <w:color w:val="000000"/>
                <w:sz w:val="24"/>
                <w:szCs w:val="24"/>
                <w:lang w:val="zh-CN" w:eastAsia="zh-CN"/>
              </w:rPr>
              <w:t>统一社会信用代码</w:t>
            </w:r>
          </w:p>
        </w:tc>
        <w:tc>
          <w:tcPr>
            <w:tcW w:w="2268" w:type="dxa"/>
            <w:gridSpan w:val="4"/>
            <w:vAlign w:val="center"/>
          </w:tcPr>
          <w:p w:rsidR="001E7D34" w:rsidRPr="007B6D0E" w:rsidRDefault="001E7D34">
            <w:pPr>
              <w:keepNext/>
              <w:keepLines/>
              <w:tabs>
                <w:tab w:val="left" w:pos="561"/>
              </w:tabs>
              <w:autoSpaceDE w:val="0"/>
              <w:autoSpaceDN w:val="0"/>
              <w:snapToGrid w:val="0"/>
              <w:spacing w:after="0" w:line="240" w:lineRule="auto"/>
              <w:jc w:val="center"/>
              <w:outlineLvl w:val="0"/>
              <w:rPr>
                <w:rFonts w:ascii="宋体" w:hAnsi="宋体" w:cs="宋体"/>
                <w:color w:val="000000"/>
                <w:sz w:val="24"/>
                <w:szCs w:val="24"/>
                <w:lang w:val="zh-CN" w:eastAsia="zh-CN"/>
              </w:rPr>
            </w:pPr>
          </w:p>
        </w:tc>
        <w:tc>
          <w:tcPr>
            <w:tcW w:w="2268" w:type="dxa"/>
            <w:gridSpan w:val="4"/>
            <w:vAlign w:val="center"/>
          </w:tcPr>
          <w:p w:rsidR="001E7D34" w:rsidRPr="007B6D0E" w:rsidRDefault="005318C7">
            <w:pPr>
              <w:autoSpaceDE w:val="0"/>
              <w:autoSpaceDN w:val="0"/>
              <w:snapToGrid w:val="0"/>
              <w:spacing w:after="0" w:line="240" w:lineRule="auto"/>
              <w:jc w:val="center"/>
              <w:rPr>
                <w:rFonts w:ascii="宋体" w:hAnsi="宋体" w:cs="宋体"/>
                <w:color w:val="000000"/>
                <w:sz w:val="24"/>
                <w:szCs w:val="24"/>
                <w:lang w:val="zh-CN"/>
              </w:rPr>
            </w:pPr>
            <w:r w:rsidRPr="007B6D0E">
              <w:rPr>
                <w:rFonts w:ascii="宋体" w:hAnsi="宋体" w:cs="宋体" w:hint="eastAsia"/>
                <w:color w:val="000000"/>
                <w:sz w:val="24"/>
                <w:szCs w:val="24"/>
                <w:lang w:val="zh-CN"/>
              </w:rPr>
              <w:t>邮政编码</w:t>
            </w:r>
          </w:p>
        </w:tc>
        <w:tc>
          <w:tcPr>
            <w:tcW w:w="2267" w:type="dxa"/>
            <w:gridSpan w:val="3"/>
            <w:vAlign w:val="center"/>
          </w:tcPr>
          <w:p w:rsidR="001E7D34" w:rsidRPr="007B6D0E" w:rsidRDefault="001E7D34">
            <w:pPr>
              <w:keepNext/>
              <w:keepLines/>
              <w:tabs>
                <w:tab w:val="left" w:pos="561"/>
              </w:tabs>
              <w:autoSpaceDE w:val="0"/>
              <w:autoSpaceDN w:val="0"/>
              <w:snapToGrid w:val="0"/>
              <w:spacing w:after="0" w:line="240" w:lineRule="auto"/>
              <w:jc w:val="center"/>
              <w:outlineLvl w:val="0"/>
              <w:rPr>
                <w:rFonts w:ascii="宋体" w:hAnsi="宋体" w:cs="宋体"/>
                <w:color w:val="000000"/>
                <w:sz w:val="24"/>
                <w:szCs w:val="24"/>
                <w:lang w:val="zh-CN"/>
              </w:rPr>
            </w:pPr>
          </w:p>
        </w:tc>
      </w:tr>
      <w:tr w:rsidR="001E7D34">
        <w:trPr>
          <w:trHeight w:val="340"/>
          <w:jc w:val="center"/>
        </w:trPr>
        <w:tc>
          <w:tcPr>
            <w:tcW w:w="2269" w:type="dxa"/>
            <w:gridSpan w:val="2"/>
            <w:vAlign w:val="center"/>
          </w:tcPr>
          <w:p w:rsidR="001E7D34" w:rsidRPr="007B6D0E" w:rsidRDefault="005318C7">
            <w:pPr>
              <w:autoSpaceDE w:val="0"/>
              <w:autoSpaceDN w:val="0"/>
              <w:snapToGrid w:val="0"/>
              <w:spacing w:after="0" w:line="240" w:lineRule="auto"/>
              <w:jc w:val="center"/>
              <w:rPr>
                <w:rFonts w:ascii="宋体" w:hAnsi="宋体" w:cs="宋体"/>
                <w:color w:val="000000"/>
                <w:sz w:val="24"/>
                <w:szCs w:val="24"/>
                <w:lang w:val="zh-CN"/>
              </w:rPr>
            </w:pPr>
            <w:r w:rsidRPr="007B6D0E">
              <w:rPr>
                <w:rFonts w:ascii="宋体" w:hAnsi="宋体" w:cs="宋体" w:hint="eastAsia"/>
                <w:color w:val="000000"/>
                <w:sz w:val="24"/>
                <w:szCs w:val="24"/>
                <w:lang w:val="zh-CN"/>
              </w:rPr>
              <w:t>安全管理人员</w:t>
            </w:r>
          </w:p>
        </w:tc>
        <w:tc>
          <w:tcPr>
            <w:tcW w:w="2268" w:type="dxa"/>
            <w:gridSpan w:val="4"/>
            <w:vAlign w:val="center"/>
          </w:tcPr>
          <w:p w:rsidR="001E7D34" w:rsidRPr="007B6D0E" w:rsidRDefault="001E7D34">
            <w:pPr>
              <w:keepNext/>
              <w:keepLines/>
              <w:tabs>
                <w:tab w:val="left" w:pos="561"/>
              </w:tabs>
              <w:autoSpaceDE w:val="0"/>
              <w:autoSpaceDN w:val="0"/>
              <w:snapToGrid w:val="0"/>
              <w:spacing w:after="0" w:line="240" w:lineRule="auto"/>
              <w:jc w:val="center"/>
              <w:outlineLvl w:val="0"/>
              <w:rPr>
                <w:rFonts w:ascii="宋体" w:hAnsi="宋体" w:cs="宋体"/>
                <w:color w:val="000000"/>
                <w:sz w:val="24"/>
                <w:szCs w:val="24"/>
                <w:lang w:val="zh-CN"/>
              </w:rPr>
            </w:pPr>
          </w:p>
        </w:tc>
        <w:tc>
          <w:tcPr>
            <w:tcW w:w="2268" w:type="dxa"/>
            <w:gridSpan w:val="4"/>
            <w:vAlign w:val="center"/>
          </w:tcPr>
          <w:p w:rsidR="001E7D34" w:rsidRPr="007B6D0E" w:rsidRDefault="005318C7">
            <w:pPr>
              <w:autoSpaceDE w:val="0"/>
              <w:autoSpaceDN w:val="0"/>
              <w:snapToGrid w:val="0"/>
              <w:spacing w:after="0" w:line="240" w:lineRule="auto"/>
              <w:jc w:val="center"/>
              <w:rPr>
                <w:rFonts w:ascii="宋体" w:hAnsi="宋体" w:cs="宋体"/>
                <w:color w:val="000000"/>
                <w:sz w:val="24"/>
                <w:szCs w:val="24"/>
                <w:lang w:val="zh-CN"/>
              </w:rPr>
            </w:pPr>
            <w:r w:rsidRPr="007B6D0E">
              <w:rPr>
                <w:rFonts w:ascii="宋体" w:hAnsi="宋体" w:cs="宋体" w:hint="eastAsia"/>
                <w:color w:val="000000"/>
                <w:sz w:val="24"/>
                <w:szCs w:val="24"/>
                <w:lang w:val="zh-CN"/>
              </w:rPr>
              <w:t>联系电话</w:t>
            </w:r>
          </w:p>
        </w:tc>
        <w:tc>
          <w:tcPr>
            <w:tcW w:w="2267" w:type="dxa"/>
            <w:gridSpan w:val="3"/>
            <w:vAlign w:val="center"/>
          </w:tcPr>
          <w:p w:rsidR="001E7D34" w:rsidRPr="007B6D0E" w:rsidRDefault="001E7D34">
            <w:pPr>
              <w:keepNext/>
              <w:keepLines/>
              <w:tabs>
                <w:tab w:val="left" w:pos="561"/>
              </w:tabs>
              <w:autoSpaceDE w:val="0"/>
              <w:autoSpaceDN w:val="0"/>
              <w:snapToGrid w:val="0"/>
              <w:spacing w:after="0" w:line="240" w:lineRule="auto"/>
              <w:jc w:val="center"/>
              <w:outlineLvl w:val="0"/>
              <w:rPr>
                <w:rFonts w:ascii="宋体" w:hAnsi="宋体" w:cs="宋体"/>
                <w:color w:val="000000"/>
                <w:sz w:val="24"/>
                <w:szCs w:val="24"/>
                <w:lang w:val="zh-CN"/>
              </w:rPr>
            </w:pPr>
          </w:p>
        </w:tc>
      </w:tr>
      <w:tr w:rsidR="001E7D34">
        <w:trPr>
          <w:trHeight w:val="340"/>
          <w:jc w:val="center"/>
        </w:trPr>
        <w:tc>
          <w:tcPr>
            <w:tcW w:w="2269" w:type="dxa"/>
            <w:gridSpan w:val="2"/>
            <w:vAlign w:val="center"/>
          </w:tcPr>
          <w:p w:rsidR="001E7D34" w:rsidRPr="007B6D0E" w:rsidRDefault="005318C7">
            <w:pPr>
              <w:autoSpaceDE w:val="0"/>
              <w:autoSpaceDN w:val="0"/>
              <w:snapToGrid w:val="0"/>
              <w:spacing w:after="0" w:line="240" w:lineRule="auto"/>
              <w:jc w:val="center"/>
              <w:rPr>
                <w:rFonts w:ascii="宋体" w:hAnsi="宋体" w:cs="宋体"/>
                <w:color w:val="000000"/>
                <w:sz w:val="24"/>
                <w:szCs w:val="24"/>
                <w:lang w:val="zh-CN"/>
              </w:rPr>
            </w:pPr>
            <w:r w:rsidRPr="007B6D0E">
              <w:rPr>
                <w:rFonts w:ascii="宋体" w:hAnsi="宋体" w:cs="宋体" w:hint="eastAsia"/>
                <w:color w:val="000000"/>
                <w:sz w:val="24"/>
                <w:szCs w:val="24"/>
                <w:lang w:eastAsia="zh-CN"/>
              </w:rPr>
              <w:t>气瓶</w:t>
            </w:r>
            <w:r w:rsidRPr="007B6D0E">
              <w:rPr>
                <w:rFonts w:ascii="宋体" w:hAnsi="宋体" w:cs="宋体" w:hint="eastAsia"/>
                <w:color w:val="000000"/>
                <w:sz w:val="24"/>
                <w:szCs w:val="24"/>
                <w:lang w:val="zh-CN"/>
              </w:rPr>
              <w:t>设计使用年限</w:t>
            </w:r>
          </w:p>
        </w:tc>
        <w:tc>
          <w:tcPr>
            <w:tcW w:w="2268" w:type="dxa"/>
            <w:gridSpan w:val="4"/>
            <w:vAlign w:val="center"/>
          </w:tcPr>
          <w:p w:rsidR="001E7D34" w:rsidRPr="007B6D0E" w:rsidRDefault="005318C7">
            <w:pPr>
              <w:keepNext/>
              <w:keepLines/>
              <w:tabs>
                <w:tab w:val="left" w:pos="561"/>
              </w:tabs>
              <w:autoSpaceDE w:val="0"/>
              <w:autoSpaceDN w:val="0"/>
              <w:snapToGrid w:val="0"/>
              <w:spacing w:after="0" w:line="240" w:lineRule="auto"/>
              <w:jc w:val="right"/>
              <w:outlineLvl w:val="0"/>
              <w:rPr>
                <w:rFonts w:ascii="宋体" w:hAnsi="宋体" w:cs="宋体"/>
                <w:color w:val="000000"/>
                <w:sz w:val="24"/>
                <w:szCs w:val="24"/>
                <w:lang w:val="zh-CN"/>
              </w:rPr>
            </w:pPr>
            <w:r w:rsidRPr="007B6D0E">
              <w:rPr>
                <w:rFonts w:ascii="宋体" w:hAnsi="宋体" w:cs="宋体"/>
                <w:color w:val="000000"/>
                <w:sz w:val="24"/>
                <w:szCs w:val="24"/>
                <w:lang w:val="zh-CN"/>
              </w:rPr>
              <w:t xml:space="preserve">         年</w:t>
            </w:r>
          </w:p>
        </w:tc>
        <w:tc>
          <w:tcPr>
            <w:tcW w:w="2268" w:type="dxa"/>
            <w:gridSpan w:val="4"/>
            <w:vAlign w:val="center"/>
          </w:tcPr>
          <w:p w:rsidR="001E7D34" w:rsidRPr="007B6D0E" w:rsidRDefault="005318C7">
            <w:pPr>
              <w:autoSpaceDE w:val="0"/>
              <w:autoSpaceDN w:val="0"/>
              <w:snapToGrid w:val="0"/>
              <w:spacing w:after="0" w:line="240" w:lineRule="auto"/>
              <w:jc w:val="center"/>
              <w:rPr>
                <w:rFonts w:ascii="宋体" w:hAnsi="宋体" w:cs="宋体"/>
                <w:color w:val="000000"/>
                <w:sz w:val="24"/>
                <w:szCs w:val="24"/>
                <w:lang w:val="zh-CN"/>
              </w:rPr>
            </w:pPr>
            <w:r w:rsidRPr="007B6D0E">
              <w:rPr>
                <w:rFonts w:ascii="宋体" w:hAnsi="宋体" w:cs="宋体" w:hint="eastAsia"/>
                <w:color w:val="000000"/>
                <w:sz w:val="24"/>
                <w:szCs w:val="24"/>
                <w:lang w:val="zh-CN"/>
              </w:rPr>
              <w:t>投入使用日期</w:t>
            </w:r>
          </w:p>
        </w:tc>
        <w:tc>
          <w:tcPr>
            <w:tcW w:w="2267" w:type="dxa"/>
            <w:gridSpan w:val="3"/>
            <w:vAlign w:val="center"/>
          </w:tcPr>
          <w:p w:rsidR="001E7D34" w:rsidRPr="007B6D0E" w:rsidRDefault="005318C7">
            <w:pPr>
              <w:keepNext/>
              <w:keepLines/>
              <w:tabs>
                <w:tab w:val="left" w:pos="561"/>
              </w:tabs>
              <w:autoSpaceDE w:val="0"/>
              <w:autoSpaceDN w:val="0"/>
              <w:snapToGrid w:val="0"/>
              <w:spacing w:after="0" w:line="240" w:lineRule="auto"/>
              <w:jc w:val="right"/>
              <w:outlineLvl w:val="0"/>
              <w:rPr>
                <w:rFonts w:ascii="宋体" w:hAnsi="宋体" w:cs="宋体"/>
                <w:color w:val="000000"/>
                <w:sz w:val="24"/>
                <w:szCs w:val="24"/>
                <w:lang w:val="zh-CN"/>
              </w:rPr>
            </w:pPr>
            <w:r w:rsidRPr="007B6D0E">
              <w:rPr>
                <w:rFonts w:ascii="宋体" w:hAnsi="宋体" w:cs="宋体"/>
                <w:color w:val="000000"/>
                <w:sz w:val="24"/>
                <w:szCs w:val="24"/>
                <w:lang w:val="zh-CN"/>
              </w:rPr>
              <w:t xml:space="preserve">       年   月</w:t>
            </w:r>
          </w:p>
        </w:tc>
      </w:tr>
      <w:tr w:rsidR="001E7D34">
        <w:trPr>
          <w:trHeight w:val="340"/>
          <w:jc w:val="center"/>
        </w:trPr>
        <w:tc>
          <w:tcPr>
            <w:tcW w:w="2269" w:type="dxa"/>
            <w:gridSpan w:val="2"/>
            <w:vAlign w:val="center"/>
          </w:tcPr>
          <w:p w:rsidR="001E7D34" w:rsidRPr="007B6D0E" w:rsidRDefault="005318C7">
            <w:pPr>
              <w:autoSpaceDE w:val="0"/>
              <w:autoSpaceDN w:val="0"/>
              <w:snapToGrid w:val="0"/>
              <w:spacing w:after="0" w:line="240" w:lineRule="auto"/>
              <w:jc w:val="center"/>
              <w:rPr>
                <w:rFonts w:ascii="宋体" w:hAnsi="宋体" w:cs="宋体"/>
                <w:color w:val="000000"/>
                <w:sz w:val="24"/>
                <w:szCs w:val="24"/>
                <w:lang w:val="zh-CN"/>
              </w:rPr>
            </w:pPr>
            <w:r w:rsidRPr="007B6D0E">
              <w:rPr>
                <w:rFonts w:ascii="宋体" w:hAnsi="宋体" w:cs="宋体" w:hint="eastAsia"/>
                <w:color w:val="000000"/>
                <w:sz w:val="24"/>
                <w:szCs w:val="24"/>
                <w:lang w:val="zh-CN"/>
              </w:rPr>
              <w:t>主体结构型式</w:t>
            </w:r>
          </w:p>
        </w:tc>
        <w:tc>
          <w:tcPr>
            <w:tcW w:w="2268" w:type="dxa"/>
            <w:gridSpan w:val="4"/>
            <w:vAlign w:val="center"/>
          </w:tcPr>
          <w:p w:rsidR="001E7D34" w:rsidRPr="007B6D0E" w:rsidRDefault="001E7D34">
            <w:pPr>
              <w:keepNext/>
              <w:keepLines/>
              <w:tabs>
                <w:tab w:val="left" w:pos="561"/>
              </w:tabs>
              <w:autoSpaceDE w:val="0"/>
              <w:autoSpaceDN w:val="0"/>
              <w:snapToGrid w:val="0"/>
              <w:spacing w:after="0" w:line="240" w:lineRule="auto"/>
              <w:jc w:val="center"/>
              <w:outlineLvl w:val="0"/>
              <w:rPr>
                <w:rFonts w:ascii="宋体" w:hAnsi="宋体" w:cs="宋体"/>
                <w:color w:val="000000"/>
                <w:sz w:val="24"/>
                <w:szCs w:val="24"/>
                <w:lang w:val="zh-CN"/>
              </w:rPr>
            </w:pPr>
          </w:p>
        </w:tc>
        <w:tc>
          <w:tcPr>
            <w:tcW w:w="2268" w:type="dxa"/>
            <w:gridSpan w:val="4"/>
            <w:vAlign w:val="center"/>
          </w:tcPr>
          <w:p w:rsidR="001E7D34" w:rsidRPr="007B6D0E" w:rsidRDefault="005318C7">
            <w:pPr>
              <w:autoSpaceDE w:val="0"/>
              <w:autoSpaceDN w:val="0"/>
              <w:snapToGrid w:val="0"/>
              <w:spacing w:after="0" w:line="240" w:lineRule="auto"/>
              <w:jc w:val="center"/>
              <w:rPr>
                <w:rFonts w:ascii="宋体" w:hAnsi="宋体" w:cs="宋体"/>
                <w:color w:val="000000"/>
                <w:sz w:val="24"/>
                <w:szCs w:val="24"/>
                <w:lang w:val="zh-CN"/>
              </w:rPr>
            </w:pPr>
            <w:r w:rsidRPr="007B6D0E">
              <w:rPr>
                <w:rFonts w:ascii="宋体" w:hAnsi="宋体" w:cs="宋体" w:hint="eastAsia"/>
                <w:color w:val="000000"/>
                <w:sz w:val="24"/>
                <w:szCs w:val="24"/>
                <w:lang w:val="zh-CN"/>
              </w:rPr>
              <w:t>运行状态</w:t>
            </w:r>
          </w:p>
        </w:tc>
        <w:tc>
          <w:tcPr>
            <w:tcW w:w="2267" w:type="dxa"/>
            <w:gridSpan w:val="3"/>
            <w:vAlign w:val="center"/>
          </w:tcPr>
          <w:p w:rsidR="001E7D34" w:rsidRPr="007B6D0E" w:rsidRDefault="001E7D34">
            <w:pPr>
              <w:keepNext/>
              <w:keepLines/>
              <w:tabs>
                <w:tab w:val="left" w:pos="561"/>
              </w:tabs>
              <w:autoSpaceDE w:val="0"/>
              <w:autoSpaceDN w:val="0"/>
              <w:snapToGrid w:val="0"/>
              <w:spacing w:after="0" w:line="240" w:lineRule="auto"/>
              <w:jc w:val="center"/>
              <w:outlineLvl w:val="0"/>
              <w:rPr>
                <w:rFonts w:ascii="宋体" w:hAnsi="宋体" w:cs="宋体"/>
                <w:color w:val="000000"/>
                <w:sz w:val="24"/>
                <w:szCs w:val="24"/>
                <w:lang w:val="zh-CN"/>
              </w:rPr>
            </w:pPr>
          </w:p>
        </w:tc>
      </w:tr>
      <w:tr w:rsidR="001E7D34">
        <w:tblPrEx>
          <w:tblCellMar>
            <w:left w:w="57" w:type="dxa"/>
            <w:right w:w="57" w:type="dxa"/>
          </w:tblCellMar>
        </w:tblPrEx>
        <w:trPr>
          <w:trHeight w:val="340"/>
          <w:jc w:val="center"/>
        </w:trPr>
        <w:tc>
          <w:tcPr>
            <w:tcW w:w="708" w:type="dxa"/>
            <w:vMerge w:val="restart"/>
            <w:vAlign w:val="center"/>
          </w:tcPr>
          <w:p w:rsidR="001E7D34" w:rsidRPr="007B6D0E" w:rsidRDefault="005318C7">
            <w:pPr>
              <w:tabs>
                <w:tab w:val="left" w:pos="2520"/>
              </w:tabs>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性能</w:t>
            </w:r>
          </w:p>
          <w:p w:rsidR="001E7D34" w:rsidRPr="007B6D0E" w:rsidRDefault="005318C7">
            <w:pPr>
              <w:tabs>
                <w:tab w:val="left" w:pos="2520"/>
              </w:tabs>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参数</w:t>
            </w:r>
          </w:p>
        </w:tc>
        <w:tc>
          <w:tcPr>
            <w:tcW w:w="2088" w:type="dxa"/>
            <w:gridSpan w:val="2"/>
            <w:vAlign w:val="center"/>
          </w:tcPr>
          <w:p w:rsidR="001E7D34" w:rsidRPr="007B6D0E" w:rsidRDefault="005318C7">
            <w:pPr>
              <w:autoSpaceDE w:val="0"/>
              <w:autoSpaceDN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eastAsia="zh-CN"/>
              </w:rPr>
              <w:t>总</w:t>
            </w:r>
            <w:r w:rsidRPr="007B6D0E">
              <w:rPr>
                <w:rFonts w:ascii="宋体" w:hAnsi="宋体" w:cs="宋体" w:hint="eastAsia"/>
                <w:color w:val="000000"/>
                <w:sz w:val="24"/>
                <w:szCs w:val="24"/>
                <w:lang w:val="zh-CN"/>
              </w:rPr>
              <w:t>容积</w:t>
            </w:r>
          </w:p>
        </w:tc>
        <w:tc>
          <w:tcPr>
            <w:tcW w:w="2090" w:type="dxa"/>
            <w:gridSpan w:val="5"/>
            <w:vAlign w:val="center"/>
          </w:tcPr>
          <w:p w:rsidR="001E7D34" w:rsidRPr="007B6D0E" w:rsidRDefault="005318C7">
            <w:pPr>
              <w:tabs>
                <w:tab w:val="left" w:pos="2520"/>
              </w:tabs>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m</w:t>
            </w:r>
            <w:r w:rsidRPr="007B6D0E">
              <w:rPr>
                <w:rFonts w:ascii="宋体" w:hAnsi="宋体" w:cs="宋体"/>
                <w:color w:val="000000"/>
                <w:sz w:val="24"/>
                <w:szCs w:val="24"/>
                <w:vertAlign w:val="superscript"/>
              </w:rPr>
              <w:t>3</w:t>
            </w:r>
          </w:p>
        </w:tc>
        <w:tc>
          <w:tcPr>
            <w:tcW w:w="2090" w:type="dxa"/>
            <w:gridSpan w:val="3"/>
            <w:vAlign w:val="center"/>
          </w:tcPr>
          <w:p w:rsidR="001E7D34" w:rsidRPr="007B6D0E" w:rsidRDefault="005318C7">
            <w:pPr>
              <w:autoSpaceDE w:val="0"/>
              <w:autoSpaceDN w:val="0"/>
              <w:snapToGrid w:val="0"/>
              <w:spacing w:after="0" w:line="240" w:lineRule="auto"/>
              <w:jc w:val="center"/>
              <w:rPr>
                <w:rFonts w:ascii="宋体" w:hAnsi="宋体" w:cs="宋体"/>
                <w:color w:val="000000"/>
                <w:sz w:val="24"/>
                <w:szCs w:val="24"/>
                <w:lang w:val="zh-CN"/>
              </w:rPr>
            </w:pPr>
            <w:r w:rsidRPr="007B6D0E">
              <w:rPr>
                <w:rFonts w:ascii="宋体" w:hAnsi="宋体" w:cs="宋体" w:hint="eastAsia"/>
                <w:color w:val="000000"/>
                <w:sz w:val="24"/>
                <w:szCs w:val="24"/>
                <w:lang w:eastAsia="zh-CN"/>
              </w:rPr>
              <w:t>单瓶容积</w:t>
            </w:r>
          </w:p>
        </w:tc>
        <w:tc>
          <w:tcPr>
            <w:tcW w:w="2096" w:type="dxa"/>
            <w:gridSpan w:val="2"/>
            <w:vAlign w:val="center"/>
          </w:tcPr>
          <w:p w:rsidR="001E7D34" w:rsidRPr="007B6D0E" w:rsidRDefault="005318C7">
            <w:pPr>
              <w:tabs>
                <w:tab w:val="left" w:pos="2520"/>
              </w:tabs>
              <w:snapToGrid w:val="0"/>
              <w:spacing w:after="0" w:line="240" w:lineRule="auto"/>
              <w:jc w:val="right"/>
              <w:rPr>
                <w:rFonts w:ascii="宋体" w:hAnsi="宋体" w:cs="宋体"/>
                <w:color w:val="000000"/>
                <w:sz w:val="24"/>
                <w:szCs w:val="24"/>
              </w:rPr>
            </w:pPr>
            <w:r w:rsidRPr="007B6D0E">
              <w:rPr>
                <w:rFonts w:ascii="宋体" w:hAnsi="宋体" w:cs="宋体"/>
                <w:color w:val="000000"/>
                <w:sz w:val="24"/>
                <w:szCs w:val="24"/>
              </w:rPr>
              <w:t>m</w:t>
            </w:r>
            <w:r w:rsidRPr="007B6D0E">
              <w:rPr>
                <w:rFonts w:ascii="宋体" w:hAnsi="宋体" w:cs="宋体"/>
                <w:color w:val="000000"/>
                <w:sz w:val="24"/>
                <w:szCs w:val="24"/>
                <w:vertAlign w:val="superscript"/>
              </w:rPr>
              <w:t>3</w:t>
            </w:r>
          </w:p>
        </w:tc>
      </w:tr>
      <w:tr w:rsidR="001E7D34">
        <w:tblPrEx>
          <w:tblCellMar>
            <w:left w:w="57" w:type="dxa"/>
            <w:right w:w="57" w:type="dxa"/>
          </w:tblCellMar>
        </w:tblPrEx>
        <w:trPr>
          <w:trHeight w:val="340"/>
          <w:jc w:val="center"/>
        </w:trPr>
        <w:tc>
          <w:tcPr>
            <w:tcW w:w="708" w:type="dxa"/>
            <w:vMerge/>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2088" w:type="dxa"/>
            <w:gridSpan w:val="2"/>
            <w:vAlign w:val="center"/>
          </w:tcPr>
          <w:p w:rsidR="001E7D34" w:rsidRPr="007B6D0E" w:rsidRDefault="005318C7">
            <w:pPr>
              <w:autoSpaceDE w:val="0"/>
              <w:autoSpaceDN w:val="0"/>
              <w:snapToGrid w:val="0"/>
              <w:spacing w:after="0" w:line="240" w:lineRule="auto"/>
              <w:jc w:val="center"/>
              <w:rPr>
                <w:rFonts w:ascii="宋体" w:hAnsi="宋体" w:cs="宋体"/>
                <w:color w:val="000000"/>
                <w:sz w:val="24"/>
                <w:szCs w:val="24"/>
                <w:lang w:val="zh-CN"/>
              </w:rPr>
            </w:pPr>
            <w:r w:rsidRPr="007B6D0E">
              <w:rPr>
                <w:rFonts w:ascii="宋体" w:hAnsi="宋体" w:cs="宋体" w:hint="eastAsia"/>
                <w:color w:val="000000"/>
                <w:sz w:val="24"/>
                <w:szCs w:val="24"/>
                <w:lang w:eastAsia="zh-CN"/>
              </w:rPr>
              <w:t>气瓶数量</w:t>
            </w:r>
          </w:p>
        </w:tc>
        <w:tc>
          <w:tcPr>
            <w:tcW w:w="2090" w:type="dxa"/>
            <w:gridSpan w:val="5"/>
            <w:vAlign w:val="center"/>
          </w:tcPr>
          <w:p w:rsidR="001E7D34" w:rsidRPr="007B6D0E" w:rsidRDefault="005318C7">
            <w:pPr>
              <w:tabs>
                <w:tab w:val="left" w:pos="2520"/>
              </w:tabs>
              <w:snapToGrid w:val="0"/>
              <w:spacing w:after="0" w:line="240" w:lineRule="auto"/>
              <w:jc w:val="right"/>
              <w:rPr>
                <w:rFonts w:ascii="宋体" w:hAnsi="宋体" w:cs="宋体"/>
                <w:color w:val="000000"/>
                <w:sz w:val="24"/>
                <w:szCs w:val="24"/>
              </w:rPr>
            </w:pPr>
            <w:r w:rsidRPr="007B6D0E">
              <w:rPr>
                <w:rFonts w:ascii="宋体" w:hAnsi="宋体" w:cs="宋体" w:hint="eastAsia"/>
                <w:color w:val="000000"/>
                <w:sz w:val="24"/>
                <w:szCs w:val="24"/>
                <w:lang w:eastAsia="zh-CN"/>
              </w:rPr>
              <w:t>只</w:t>
            </w:r>
          </w:p>
        </w:tc>
        <w:tc>
          <w:tcPr>
            <w:tcW w:w="2090" w:type="dxa"/>
            <w:gridSpan w:val="3"/>
            <w:vAlign w:val="center"/>
          </w:tcPr>
          <w:p w:rsidR="001E7D34" w:rsidRPr="007B6D0E" w:rsidRDefault="005318C7">
            <w:pPr>
              <w:autoSpaceDE w:val="0"/>
              <w:autoSpaceDN w:val="0"/>
              <w:snapToGrid w:val="0"/>
              <w:spacing w:after="0" w:line="240" w:lineRule="auto"/>
              <w:jc w:val="center"/>
              <w:rPr>
                <w:rFonts w:ascii="宋体" w:hAnsi="宋体" w:cs="宋体"/>
                <w:color w:val="000000"/>
                <w:sz w:val="24"/>
                <w:szCs w:val="24"/>
                <w:lang w:val="zh-CN" w:eastAsia="zh-CN"/>
              </w:rPr>
            </w:pPr>
            <w:r w:rsidRPr="007B6D0E">
              <w:rPr>
                <w:rFonts w:ascii="宋体" w:hAnsi="宋体" w:cs="宋体" w:hint="eastAsia"/>
                <w:color w:val="000000"/>
                <w:sz w:val="24"/>
                <w:szCs w:val="24"/>
                <w:lang w:eastAsia="zh-CN"/>
              </w:rPr>
              <w:t>气瓶规格(外径×壁厚×长度)</w:t>
            </w:r>
          </w:p>
        </w:tc>
        <w:tc>
          <w:tcPr>
            <w:tcW w:w="2096" w:type="dxa"/>
            <w:gridSpan w:val="2"/>
            <w:vAlign w:val="center"/>
          </w:tcPr>
          <w:p w:rsidR="001E7D34" w:rsidRPr="007B6D0E" w:rsidRDefault="005318C7">
            <w:pPr>
              <w:tabs>
                <w:tab w:val="left" w:pos="2520"/>
              </w:tabs>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mm</w:t>
            </w:r>
          </w:p>
        </w:tc>
      </w:tr>
      <w:tr w:rsidR="001E7D34">
        <w:tblPrEx>
          <w:tblCellMar>
            <w:left w:w="57" w:type="dxa"/>
            <w:right w:w="57" w:type="dxa"/>
          </w:tblCellMar>
        </w:tblPrEx>
        <w:trPr>
          <w:trHeight w:val="340"/>
          <w:jc w:val="center"/>
        </w:trPr>
        <w:tc>
          <w:tcPr>
            <w:tcW w:w="708" w:type="dxa"/>
            <w:vMerge/>
            <w:vAlign w:val="center"/>
          </w:tcPr>
          <w:p w:rsidR="001E7D34" w:rsidRPr="007B6D0E" w:rsidRDefault="001E7D34">
            <w:pPr>
              <w:snapToGrid w:val="0"/>
              <w:spacing w:after="0" w:line="240" w:lineRule="auto"/>
              <w:jc w:val="center"/>
              <w:rPr>
                <w:rFonts w:ascii="宋体" w:hAnsi="宋体" w:cs="宋体"/>
                <w:color w:val="000000"/>
                <w:sz w:val="24"/>
                <w:szCs w:val="24"/>
                <w:lang w:eastAsia="zh-CN"/>
              </w:rPr>
            </w:pPr>
          </w:p>
        </w:tc>
        <w:tc>
          <w:tcPr>
            <w:tcW w:w="2088" w:type="dxa"/>
            <w:gridSpan w:val="2"/>
            <w:vAlign w:val="center"/>
          </w:tcPr>
          <w:p w:rsidR="001E7D34" w:rsidRPr="007B6D0E" w:rsidRDefault="005318C7">
            <w:pPr>
              <w:autoSpaceDE w:val="0"/>
              <w:autoSpaceDN w:val="0"/>
              <w:snapToGrid w:val="0"/>
              <w:spacing w:after="0" w:line="240" w:lineRule="auto"/>
              <w:jc w:val="center"/>
              <w:rPr>
                <w:rFonts w:ascii="宋体" w:hAnsi="宋体" w:cs="宋体"/>
                <w:color w:val="000000"/>
                <w:sz w:val="24"/>
                <w:szCs w:val="24"/>
                <w:lang w:val="zh-CN" w:eastAsia="zh-CN"/>
              </w:rPr>
            </w:pPr>
            <w:r w:rsidRPr="007B6D0E">
              <w:rPr>
                <w:rFonts w:ascii="宋体" w:hAnsi="宋体" w:cs="宋体" w:hint="eastAsia"/>
                <w:color w:val="000000"/>
                <w:sz w:val="24"/>
                <w:szCs w:val="24"/>
                <w:lang w:eastAsia="zh-CN"/>
              </w:rPr>
              <w:t>公称工作压力</w:t>
            </w:r>
          </w:p>
        </w:tc>
        <w:tc>
          <w:tcPr>
            <w:tcW w:w="2090" w:type="dxa"/>
            <w:gridSpan w:val="5"/>
            <w:vAlign w:val="center"/>
          </w:tcPr>
          <w:p w:rsidR="001E7D34" w:rsidRPr="007B6D0E" w:rsidRDefault="005318C7">
            <w:pPr>
              <w:tabs>
                <w:tab w:val="left" w:pos="2520"/>
              </w:tabs>
              <w:snapToGrid w:val="0"/>
              <w:spacing w:after="0" w:line="240" w:lineRule="auto"/>
              <w:jc w:val="right"/>
              <w:rPr>
                <w:rFonts w:ascii="宋体" w:hAnsi="宋体" w:cs="宋体"/>
                <w:color w:val="000000"/>
                <w:sz w:val="24"/>
                <w:szCs w:val="24"/>
                <w:lang w:eastAsia="zh-CN"/>
              </w:rPr>
            </w:pPr>
            <w:r w:rsidRPr="007B6D0E">
              <w:rPr>
                <w:rFonts w:ascii="宋体" w:hAnsi="宋体" w:cs="宋体"/>
                <w:color w:val="000000"/>
                <w:sz w:val="24"/>
                <w:szCs w:val="24"/>
                <w:lang w:eastAsia="zh-CN"/>
              </w:rPr>
              <w:t>MPa</w:t>
            </w:r>
          </w:p>
        </w:tc>
        <w:tc>
          <w:tcPr>
            <w:tcW w:w="2090" w:type="dxa"/>
            <w:gridSpan w:val="3"/>
            <w:vAlign w:val="center"/>
          </w:tcPr>
          <w:p w:rsidR="001E7D34" w:rsidRPr="007B6D0E" w:rsidRDefault="005318C7">
            <w:pPr>
              <w:autoSpaceDE w:val="0"/>
              <w:autoSpaceDN w:val="0"/>
              <w:snapToGrid w:val="0"/>
              <w:spacing w:after="0" w:line="240" w:lineRule="auto"/>
              <w:jc w:val="center"/>
              <w:rPr>
                <w:rFonts w:ascii="宋体" w:hAnsi="宋体" w:cs="宋体"/>
                <w:color w:val="000000"/>
                <w:sz w:val="24"/>
                <w:szCs w:val="24"/>
                <w:lang w:val="zh-CN"/>
              </w:rPr>
            </w:pPr>
            <w:r w:rsidRPr="007B6D0E">
              <w:rPr>
                <w:rFonts w:ascii="宋体" w:hAnsi="宋体" w:cs="宋体" w:hint="eastAsia"/>
                <w:color w:val="000000"/>
                <w:sz w:val="24"/>
                <w:szCs w:val="24"/>
                <w:lang w:eastAsia="zh-CN"/>
              </w:rPr>
              <w:t>介质名称</w:t>
            </w:r>
          </w:p>
        </w:tc>
        <w:tc>
          <w:tcPr>
            <w:tcW w:w="2096" w:type="dxa"/>
            <w:gridSpan w:val="2"/>
            <w:vAlign w:val="center"/>
          </w:tcPr>
          <w:p w:rsidR="001E7D34" w:rsidRPr="007B6D0E" w:rsidRDefault="001E7D34">
            <w:pPr>
              <w:tabs>
                <w:tab w:val="left" w:pos="2520"/>
              </w:tabs>
              <w:snapToGrid w:val="0"/>
              <w:spacing w:after="0" w:line="240" w:lineRule="auto"/>
              <w:jc w:val="right"/>
              <w:rPr>
                <w:rFonts w:ascii="宋体" w:hAnsi="宋体" w:cs="宋体"/>
                <w:color w:val="000000"/>
                <w:sz w:val="24"/>
                <w:szCs w:val="24"/>
              </w:rPr>
            </w:pPr>
          </w:p>
        </w:tc>
      </w:tr>
      <w:tr w:rsidR="001E7D34">
        <w:tblPrEx>
          <w:tblCellMar>
            <w:left w:w="57" w:type="dxa"/>
            <w:right w:w="57" w:type="dxa"/>
          </w:tblCellMar>
        </w:tblPrEx>
        <w:trPr>
          <w:trHeight w:val="340"/>
          <w:jc w:val="center"/>
        </w:trPr>
        <w:tc>
          <w:tcPr>
            <w:tcW w:w="708" w:type="dxa"/>
            <w:vMerge/>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2088" w:type="dxa"/>
            <w:gridSpan w:val="2"/>
            <w:vAlign w:val="center"/>
          </w:tcPr>
          <w:p w:rsidR="001E7D34" w:rsidRPr="007B6D0E" w:rsidRDefault="005318C7">
            <w:pPr>
              <w:autoSpaceDE w:val="0"/>
              <w:autoSpaceDN w:val="0"/>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lang w:val="zh-CN"/>
              </w:rPr>
              <w:t>介质</w:t>
            </w:r>
            <w:r w:rsidRPr="007B6D0E">
              <w:rPr>
                <w:rFonts w:ascii="宋体" w:hAnsi="宋体" w:cs="宋体" w:hint="eastAsia"/>
                <w:color w:val="000000"/>
                <w:sz w:val="24"/>
                <w:szCs w:val="24"/>
                <w:lang w:eastAsia="zh-CN"/>
              </w:rPr>
              <w:t>危害性</w:t>
            </w:r>
          </w:p>
        </w:tc>
        <w:tc>
          <w:tcPr>
            <w:tcW w:w="2090" w:type="dxa"/>
            <w:gridSpan w:val="5"/>
            <w:vAlign w:val="center"/>
          </w:tcPr>
          <w:p w:rsidR="001E7D34" w:rsidRPr="007B6D0E" w:rsidRDefault="001E7D34">
            <w:pPr>
              <w:keepNext/>
              <w:keepLines/>
              <w:tabs>
                <w:tab w:val="left" w:pos="561"/>
                <w:tab w:val="left" w:pos="2520"/>
              </w:tabs>
              <w:snapToGrid w:val="0"/>
              <w:spacing w:after="0" w:line="240" w:lineRule="auto"/>
              <w:jc w:val="right"/>
              <w:outlineLvl w:val="0"/>
              <w:rPr>
                <w:rFonts w:ascii="宋体" w:hAnsi="宋体" w:cs="宋体"/>
                <w:color w:val="000000"/>
                <w:sz w:val="24"/>
                <w:szCs w:val="24"/>
              </w:rPr>
            </w:pPr>
          </w:p>
        </w:tc>
        <w:tc>
          <w:tcPr>
            <w:tcW w:w="2090" w:type="dxa"/>
            <w:gridSpan w:val="3"/>
            <w:vAlign w:val="center"/>
          </w:tcPr>
          <w:p w:rsidR="001E7D34" w:rsidRPr="007B6D0E" w:rsidRDefault="005318C7">
            <w:pPr>
              <w:keepNext/>
              <w:keepLines/>
              <w:tabs>
                <w:tab w:val="left" w:pos="561"/>
                <w:tab w:val="left" w:pos="2520"/>
              </w:tabs>
              <w:snapToGrid w:val="0"/>
              <w:spacing w:after="0" w:line="240" w:lineRule="auto"/>
              <w:jc w:val="center"/>
              <w:outlineLvl w:val="0"/>
              <w:rPr>
                <w:rFonts w:ascii="宋体" w:hAnsi="宋体" w:cs="宋体"/>
                <w:color w:val="000000"/>
                <w:sz w:val="24"/>
                <w:szCs w:val="24"/>
                <w:lang w:eastAsia="zh-CN"/>
              </w:rPr>
            </w:pPr>
            <w:r w:rsidRPr="007B6D0E">
              <w:rPr>
                <w:rFonts w:ascii="宋体" w:hAnsi="宋体" w:cs="宋体" w:hint="eastAsia"/>
                <w:bCs/>
                <w:color w:val="000000"/>
                <w:sz w:val="24"/>
                <w:szCs w:val="24"/>
                <w:lang w:eastAsia="zh-CN"/>
              </w:rPr>
              <w:t>介质编号</w:t>
            </w:r>
          </w:p>
        </w:tc>
        <w:tc>
          <w:tcPr>
            <w:tcW w:w="2096" w:type="dxa"/>
            <w:gridSpan w:val="2"/>
            <w:vAlign w:val="center"/>
          </w:tcPr>
          <w:p w:rsidR="001E7D34" w:rsidRPr="007B6D0E" w:rsidRDefault="001E7D34">
            <w:pPr>
              <w:keepNext/>
              <w:keepLines/>
              <w:tabs>
                <w:tab w:val="left" w:pos="561"/>
                <w:tab w:val="left" w:pos="2520"/>
              </w:tabs>
              <w:snapToGrid w:val="0"/>
              <w:spacing w:after="0" w:line="240" w:lineRule="auto"/>
              <w:jc w:val="right"/>
              <w:outlineLvl w:val="0"/>
              <w:rPr>
                <w:rFonts w:ascii="宋体" w:hAnsi="宋体" w:cs="宋体"/>
                <w:color w:val="000000"/>
                <w:sz w:val="24"/>
                <w:szCs w:val="24"/>
              </w:rPr>
            </w:pPr>
          </w:p>
        </w:tc>
      </w:tr>
      <w:tr w:rsidR="001E7D34">
        <w:trPr>
          <w:trHeight w:val="340"/>
          <w:jc w:val="center"/>
        </w:trPr>
        <w:tc>
          <w:tcPr>
            <w:tcW w:w="708" w:type="dxa"/>
            <w:vAlign w:val="center"/>
          </w:tcPr>
          <w:p w:rsidR="001E7D34" w:rsidRPr="007B6D0E" w:rsidRDefault="005318C7">
            <w:pPr>
              <w:autoSpaceDE w:val="0"/>
              <w:autoSpaceDN w:val="0"/>
              <w:snapToGrid w:val="0"/>
              <w:spacing w:after="0" w:line="240" w:lineRule="auto"/>
              <w:jc w:val="center"/>
              <w:rPr>
                <w:rFonts w:ascii="宋体" w:hAnsi="宋体" w:cs="宋体"/>
                <w:color w:val="000000"/>
                <w:sz w:val="24"/>
                <w:szCs w:val="24"/>
                <w:lang w:val="zh-CN"/>
              </w:rPr>
            </w:pPr>
            <w:r w:rsidRPr="007B6D0E">
              <w:rPr>
                <w:rFonts w:ascii="宋体" w:hAnsi="宋体" w:cs="宋体" w:hint="eastAsia"/>
                <w:color w:val="000000"/>
                <w:sz w:val="24"/>
                <w:szCs w:val="24"/>
                <w:lang w:val="zh-CN"/>
              </w:rPr>
              <w:t>检验</w:t>
            </w:r>
          </w:p>
          <w:p w:rsidR="001E7D34" w:rsidRPr="007B6D0E" w:rsidRDefault="005318C7">
            <w:pPr>
              <w:autoSpaceDE w:val="0"/>
              <w:autoSpaceDN w:val="0"/>
              <w:snapToGrid w:val="0"/>
              <w:spacing w:after="0" w:line="240" w:lineRule="auto"/>
              <w:jc w:val="center"/>
              <w:rPr>
                <w:rFonts w:ascii="宋体" w:hAnsi="宋体" w:cs="宋体"/>
                <w:color w:val="000000"/>
                <w:sz w:val="24"/>
                <w:szCs w:val="24"/>
                <w:lang w:val="zh-CN"/>
              </w:rPr>
            </w:pPr>
            <w:r w:rsidRPr="007B6D0E">
              <w:rPr>
                <w:rFonts w:ascii="宋体" w:hAnsi="宋体" w:cs="宋体" w:hint="eastAsia"/>
                <w:color w:val="000000"/>
                <w:sz w:val="24"/>
                <w:szCs w:val="24"/>
                <w:lang w:val="zh-CN"/>
              </w:rPr>
              <w:t>依据</w:t>
            </w:r>
          </w:p>
        </w:tc>
        <w:tc>
          <w:tcPr>
            <w:tcW w:w="8364" w:type="dxa"/>
            <w:gridSpan w:val="12"/>
            <w:vAlign w:val="center"/>
          </w:tcPr>
          <w:p w:rsidR="001E7D34" w:rsidRPr="007B6D0E" w:rsidRDefault="005318C7">
            <w:pPr>
              <w:autoSpaceDE w:val="0"/>
              <w:autoSpaceDN w:val="0"/>
              <w:snapToGrid w:val="0"/>
              <w:spacing w:after="0" w:line="240" w:lineRule="auto"/>
              <w:rPr>
                <w:rFonts w:ascii="宋体" w:hAnsi="宋体" w:cs="宋体"/>
                <w:color w:val="000000"/>
                <w:sz w:val="24"/>
                <w:szCs w:val="24"/>
                <w:lang w:val="zh-CN" w:eastAsia="zh-CN"/>
              </w:rPr>
            </w:pPr>
            <w:r w:rsidRPr="007B6D0E">
              <w:rPr>
                <w:rFonts w:ascii="宋体" w:hAnsi="宋体" w:cs="宋体" w:hint="eastAsia"/>
                <w:color w:val="000000"/>
                <w:sz w:val="24"/>
                <w:szCs w:val="24"/>
                <w:lang w:eastAsia="zh-CN"/>
              </w:rPr>
              <w:t>《移动式压力容器安全技术监察规程》</w:t>
            </w:r>
            <w:r w:rsidRPr="007B6D0E">
              <w:rPr>
                <w:rFonts w:ascii="宋体" w:hAnsi="宋体" w:cs="宋体"/>
                <w:color w:val="000000"/>
                <w:spacing w:val="4"/>
                <w:sz w:val="24"/>
                <w:szCs w:val="24"/>
                <w:lang w:eastAsia="zh-CN"/>
              </w:rPr>
              <w:t>(TSG 22—20</w:t>
            </w:r>
            <w:r w:rsidRPr="007B6D0E">
              <w:rPr>
                <w:rFonts w:ascii="Arial" w:hAnsi="Arial" w:cs="Arial" w:hint="eastAsia"/>
                <w:color w:val="000000"/>
                <w:spacing w:val="4"/>
                <w:sz w:val="24"/>
                <w:szCs w:val="24"/>
                <w:lang w:eastAsia="zh-CN"/>
              </w:rPr>
              <w:t>××</w:t>
            </w:r>
            <w:r w:rsidRPr="007B6D0E">
              <w:rPr>
                <w:rFonts w:ascii="宋体" w:hAnsi="宋体" w:cs="宋体"/>
                <w:color w:val="000000"/>
                <w:spacing w:val="4"/>
                <w:sz w:val="24"/>
                <w:szCs w:val="24"/>
                <w:lang w:eastAsia="zh-CN"/>
              </w:rPr>
              <w:t>)</w:t>
            </w:r>
          </w:p>
        </w:tc>
      </w:tr>
      <w:tr w:rsidR="001E7D34">
        <w:trPr>
          <w:trHeight w:val="340"/>
          <w:jc w:val="center"/>
        </w:trPr>
        <w:tc>
          <w:tcPr>
            <w:tcW w:w="708" w:type="dxa"/>
            <w:vAlign w:val="center"/>
          </w:tcPr>
          <w:p w:rsidR="001E7D34" w:rsidRPr="007B6D0E" w:rsidRDefault="005318C7">
            <w:pPr>
              <w:autoSpaceDE w:val="0"/>
              <w:autoSpaceDN w:val="0"/>
              <w:snapToGrid w:val="0"/>
              <w:spacing w:after="0" w:line="240" w:lineRule="auto"/>
              <w:jc w:val="both"/>
              <w:rPr>
                <w:rFonts w:ascii="宋体" w:hAnsi="宋体" w:cs="宋体"/>
                <w:color w:val="000000"/>
                <w:sz w:val="24"/>
                <w:szCs w:val="24"/>
              </w:rPr>
            </w:pPr>
            <w:r w:rsidRPr="007B6D0E">
              <w:rPr>
                <w:rFonts w:ascii="宋体" w:hAnsi="宋体" w:cs="宋体" w:hint="eastAsia"/>
                <w:color w:val="000000"/>
                <w:sz w:val="24"/>
                <w:szCs w:val="24"/>
                <w:lang w:val="zh-CN"/>
              </w:rPr>
              <w:t>问题</w:t>
            </w:r>
          </w:p>
          <w:p w:rsidR="001E7D34" w:rsidRPr="007B6D0E" w:rsidRDefault="005318C7">
            <w:pPr>
              <w:autoSpaceDE w:val="0"/>
              <w:autoSpaceDN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val="zh-CN"/>
              </w:rPr>
              <w:t>及其</w:t>
            </w:r>
          </w:p>
          <w:p w:rsidR="001E7D34" w:rsidRPr="007B6D0E" w:rsidRDefault="005318C7">
            <w:pPr>
              <w:autoSpaceDE w:val="0"/>
              <w:autoSpaceDN w:val="0"/>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lang w:val="zh-CN"/>
              </w:rPr>
              <w:t>处理</w:t>
            </w:r>
          </w:p>
        </w:tc>
        <w:tc>
          <w:tcPr>
            <w:tcW w:w="8364" w:type="dxa"/>
            <w:gridSpan w:val="12"/>
          </w:tcPr>
          <w:p w:rsidR="001E7D34" w:rsidRPr="007B6D0E" w:rsidRDefault="005318C7">
            <w:pPr>
              <w:pStyle w:val="a6"/>
              <w:snapToGrid w:val="0"/>
              <w:spacing w:after="0" w:line="240" w:lineRule="auto"/>
              <w:rPr>
                <w:rFonts w:ascii="宋体" w:hAnsi="宋体" w:cs="宋体"/>
                <w:color w:val="000000"/>
                <w:sz w:val="21"/>
                <w:szCs w:val="21"/>
                <w:lang w:eastAsia="zh-CN"/>
              </w:rPr>
            </w:pPr>
            <w:r w:rsidRPr="007B6D0E">
              <w:rPr>
                <w:rFonts w:ascii="宋体" w:hAnsi="宋体" w:cs="宋体"/>
                <w:color w:val="000000"/>
                <w:sz w:val="21"/>
                <w:szCs w:val="21"/>
                <w:lang w:eastAsia="zh-CN"/>
              </w:rPr>
              <w:t>[检验发现的缺陷位置、性质、程度及处理意见(必要</w:t>
            </w:r>
            <w:r w:rsidRPr="007B6D0E">
              <w:rPr>
                <w:rFonts w:ascii="宋体" w:hAnsi="宋体" w:cs="宋体" w:hint="eastAsia"/>
                <w:color w:val="000000"/>
                <w:sz w:val="21"/>
                <w:szCs w:val="21"/>
                <w:lang w:eastAsia="zh-CN"/>
              </w:rPr>
              <w:t>时附图或者附页，也可以直接注明见某单项报告</w:t>
            </w:r>
            <w:r w:rsidRPr="007B6D0E">
              <w:rPr>
                <w:rFonts w:ascii="宋体" w:hAnsi="宋体" w:cs="宋体"/>
                <w:color w:val="000000"/>
                <w:sz w:val="21"/>
                <w:szCs w:val="21"/>
                <w:lang w:eastAsia="zh-CN"/>
              </w:rPr>
              <w:t>)]</w:t>
            </w:r>
          </w:p>
          <w:p w:rsidR="001E7D34" w:rsidRPr="007B6D0E" w:rsidRDefault="001E7D34">
            <w:pPr>
              <w:snapToGrid w:val="0"/>
              <w:spacing w:after="0" w:line="240" w:lineRule="auto"/>
              <w:rPr>
                <w:rFonts w:ascii="宋体" w:hAnsi="宋体" w:cs="宋体"/>
                <w:color w:val="000000"/>
                <w:sz w:val="24"/>
                <w:szCs w:val="24"/>
                <w:lang w:eastAsia="zh-CN"/>
              </w:rPr>
            </w:pPr>
          </w:p>
          <w:p w:rsidR="001E7D34" w:rsidRPr="007B6D0E" w:rsidRDefault="001E7D34">
            <w:pPr>
              <w:autoSpaceDE w:val="0"/>
              <w:autoSpaceDN w:val="0"/>
              <w:snapToGrid w:val="0"/>
              <w:spacing w:after="0" w:line="240" w:lineRule="auto"/>
              <w:rPr>
                <w:rFonts w:ascii="宋体" w:hAnsi="宋体" w:cs="宋体"/>
                <w:color w:val="000000"/>
                <w:sz w:val="24"/>
                <w:szCs w:val="24"/>
                <w:lang w:val="zh-CN" w:eastAsia="zh-CN"/>
              </w:rPr>
            </w:pPr>
          </w:p>
        </w:tc>
      </w:tr>
      <w:tr w:rsidR="001E7D34">
        <w:trPr>
          <w:trHeight w:val="340"/>
          <w:jc w:val="center"/>
        </w:trPr>
        <w:tc>
          <w:tcPr>
            <w:tcW w:w="708" w:type="dxa"/>
            <w:vMerge w:val="restart"/>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检验结论</w:t>
            </w:r>
          </w:p>
        </w:tc>
        <w:tc>
          <w:tcPr>
            <w:tcW w:w="8364" w:type="dxa"/>
            <w:gridSpan w:val="12"/>
            <w:vAlign w:val="center"/>
          </w:tcPr>
          <w:p w:rsidR="001E7D34" w:rsidRPr="007B6D0E" w:rsidRDefault="005318C7">
            <w:pPr>
              <w:snapToGrid w:val="0"/>
              <w:spacing w:after="0" w:line="240" w:lineRule="auto"/>
              <w:rPr>
                <w:rFonts w:ascii="宋体" w:hAnsi="宋体" w:cs="宋体"/>
                <w:color w:val="000000"/>
                <w:sz w:val="24"/>
                <w:szCs w:val="24"/>
                <w:lang w:eastAsia="zh-CN"/>
              </w:rPr>
            </w:pPr>
            <w:r w:rsidRPr="007B6D0E">
              <w:rPr>
                <w:rFonts w:ascii="宋体" w:hAnsi="宋体" w:cs="宋体" w:hint="eastAsia"/>
                <w:color w:val="000000"/>
                <w:sz w:val="24"/>
                <w:szCs w:val="24"/>
                <w:lang w:eastAsia="zh-CN"/>
              </w:rPr>
              <w:t>移动式压力容器定期检验结论：</w:t>
            </w:r>
            <w:r w:rsidRPr="007B6D0E">
              <w:rPr>
                <w:rFonts w:ascii="宋体" w:hAnsi="宋体" w:cs="宋体"/>
                <w:color w:val="000000"/>
                <w:sz w:val="24"/>
                <w:szCs w:val="24"/>
                <w:lang w:eastAsia="zh-CN"/>
              </w:rPr>
              <w:t xml:space="preserve">      </w:t>
            </w:r>
            <w:r w:rsidRPr="007B6D0E">
              <w:rPr>
                <w:rFonts w:ascii="宋体" w:hAnsi="宋体" w:cs="宋体"/>
                <w:color w:val="000000"/>
                <w:sz w:val="24"/>
                <w:szCs w:val="24"/>
              </w:rPr>
              <w:sym w:font="Wingdings 2" w:char="00A3"/>
            </w:r>
            <w:r w:rsidRPr="007B6D0E">
              <w:rPr>
                <w:rFonts w:ascii="宋体" w:hAnsi="宋体" w:cs="宋体" w:hint="eastAsia"/>
                <w:color w:val="000000"/>
                <w:sz w:val="24"/>
                <w:szCs w:val="24"/>
                <w:lang w:eastAsia="zh-CN"/>
              </w:rPr>
              <w:t>符合要求</w:t>
            </w:r>
            <w:r w:rsidRPr="007B6D0E">
              <w:rPr>
                <w:rFonts w:ascii="宋体" w:hAnsi="宋体" w:cs="宋体"/>
                <w:color w:val="000000"/>
                <w:sz w:val="24"/>
                <w:szCs w:val="24"/>
                <w:lang w:eastAsia="zh-CN"/>
              </w:rPr>
              <w:t xml:space="preserve">      </w:t>
            </w:r>
            <w:r w:rsidRPr="007B6D0E">
              <w:rPr>
                <w:rFonts w:ascii="宋体" w:hAnsi="宋体" w:cs="宋体"/>
                <w:color w:val="000000"/>
                <w:sz w:val="24"/>
                <w:szCs w:val="24"/>
              </w:rPr>
              <w:sym w:font="Wingdings 2" w:char="00A3"/>
            </w:r>
            <w:r w:rsidRPr="007B6D0E">
              <w:rPr>
                <w:rFonts w:ascii="宋体" w:hAnsi="宋体" w:cs="宋体" w:hint="eastAsia"/>
                <w:color w:val="000000"/>
                <w:sz w:val="24"/>
                <w:szCs w:val="24"/>
                <w:lang w:eastAsia="zh-CN"/>
              </w:rPr>
              <w:t>不符合要求</w:t>
            </w:r>
          </w:p>
        </w:tc>
      </w:tr>
      <w:tr w:rsidR="001E7D34">
        <w:trPr>
          <w:trHeight w:val="340"/>
          <w:jc w:val="center"/>
        </w:trPr>
        <w:tc>
          <w:tcPr>
            <w:tcW w:w="708" w:type="dxa"/>
            <w:vMerge/>
            <w:vAlign w:val="center"/>
          </w:tcPr>
          <w:p w:rsidR="001E7D34" w:rsidRPr="007B6D0E" w:rsidRDefault="001E7D34">
            <w:pPr>
              <w:snapToGrid w:val="0"/>
              <w:spacing w:after="0" w:line="240" w:lineRule="auto"/>
              <w:jc w:val="center"/>
              <w:rPr>
                <w:rFonts w:ascii="宋体" w:hAnsi="宋体" w:cs="宋体"/>
                <w:color w:val="000000"/>
                <w:sz w:val="24"/>
                <w:szCs w:val="24"/>
                <w:lang w:eastAsia="zh-CN"/>
              </w:rPr>
            </w:pPr>
          </w:p>
        </w:tc>
        <w:tc>
          <w:tcPr>
            <w:tcW w:w="2189" w:type="dxa"/>
            <w:gridSpan w:val="3"/>
            <w:vMerge w:val="restart"/>
            <w:vAlign w:val="center"/>
          </w:tcPr>
          <w:p w:rsidR="001E7D34" w:rsidRDefault="005318C7">
            <w:pPr>
              <w:snapToGrid w:val="0"/>
              <w:spacing w:after="0" w:line="240" w:lineRule="auto"/>
              <w:rPr>
                <w:sz w:val="24"/>
                <w:szCs w:val="24"/>
                <w:lang w:eastAsia="zh-CN"/>
              </w:rPr>
            </w:pPr>
            <w:r>
              <w:rPr>
                <w:rFonts w:hint="eastAsia"/>
                <w:sz w:val="24"/>
                <w:szCs w:val="24"/>
                <w:lang w:eastAsia="zh-CN"/>
              </w:rPr>
              <w:t>说明：</w:t>
            </w:r>
          </w:p>
          <w:p w:rsidR="001E7D34" w:rsidRPr="007B6D0E" w:rsidRDefault="001E7D34">
            <w:pPr>
              <w:pStyle w:val="a2"/>
              <w:snapToGrid w:val="0"/>
              <w:spacing w:after="0" w:line="240" w:lineRule="auto"/>
              <w:ind w:firstLine="240"/>
              <w:rPr>
                <w:rFonts w:ascii="宋体" w:hAnsi="宋体" w:cs="宋体"/>
                <w:color w:val="000000"/>
                <w:sz w:val="24"/>
                <w:szCs w:val="24"/>
                <w:lang w:eastAsia="zh-CN"/>
              </w:rPr>
            </w:pPr>
          </w:p>
          <w:p w:rsidR="001E7D34" w:rsidRPr="007B6D0E" w:rsidRDefault="001E7D34">
            <w:pPr>
              <w:pStyle w:val="a2"/>
              <w:snapToGrid w:val="0"/>
              <w:spacing w:after="0" w:line="240" w:lineRule="auto"/>
              <w:ind w:firstLine="240"/>
              <w:rPr>
                <w:rFonts w:ascii="宋体" w:hAnsi="宋体" w:cs="宋体"/>
                <w:color w:val="000000"/>
                <w:sz w:val="24"/>
                <w:szCs w:val="24"/>
                <w:lang w:eastAsia="zh-CN"/>
              </w:rPr>
            </w:pPr>
          </w:p>
        </w:tc>
        <w:tc>
          <w:tcPr>
            <w:tcW w:w="6175" w:type="dxa"/>
            <w:gridSpan w:val="9"/>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允许使用参数</w:t>
            </w:r>
          </w:p>
        </w:tc>
      </w:tr>
      <w:tr w:rsidR="001E7D34">
        <w:trPr>
          <w:trHeight w:val="340"/>
          <w:jc w:val="center"/>
        </w:trPr>
        <w:tc>
          <w:tcPr>
            <w:tcW w:w="708" w:type="dxa"/>
            <w:vMerge/>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2189" w:type="dxa"/>
            <w:gridSpan w:val="3"/>
            <w:vMerge/>
            <w:vAlign w:val="center"/>
          </w:tcPr>
          <w:p w:rsidR="001E7D34" w:rsidRPr="007B6D0E" w:rsidRDefault="001E7D34">
            <w:pPr>
              <w:snapToGrid w:val="0"/>
              <w:spacing w:after="0" w:line="240" w:lineRule="auto"/>
              <w:rPr>
                <w:rFonts w:ascii="宋体" w:hAnsi="宋体" w:cs="宋体"/>
                <w:color w:val="000000"/>
                <w:sz w:val="24"/>
                <w:szCs w:val="24"/>
              </w:rPr>
            </w:pPr>
          </w:p>
        </w:tc>
        <w:tc>
          <w:tcPr>
            <w:tcW w:w="1324" w:type="dxa"/>
            <w:vAlign w:val="center"/>
          </w:tcPr>
          <w:p w:rsidR="001E7D34" w:rsidRPr="007B6D0E" w:rsidRDefault="005318C7">
            <w:pPr>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压力</w:t>
            </w:r>
            <w:r w:rsidRPr="007B6D0E">
              <w:rPr>
                <w:rFonts w:ascii="宋体" w:hAnsi="宋体" w:cs="宋体"/>
                <w:color w:val="000000"/>
                <w:sz w:val="24"/>
                <w:szCs w:val="24"/>
                <w:lang w:eastAsia="zh-CN"/>
              </w:rPr>
              <w:t>(</w:t>
            </w:r>
            <w:r w:rsidRPr="007B6D0E">
              <w:rPr>
                <w:rFonts w:ascii="宋体" w:hAnsi="宋体" w:cs="宋体"/>
                <w:color w:val="000000"/>
                <w:sz w:val="24"/>
                <w:szCs w:val="24"/>
              </w:rPr>
              <w:t>MPa</w:t>
            </w:r>
            <w:r w:rsidRPr="007B6D0E">
              <w:rPr>
                <w:rFonts w:ascii="宋体" w:hAnsi="宋体" w:cs="宋体"/>
                <w:color w:val="000000"/>
                <w:sz w:val="24"/>
                <w:szCs w:val="24"/>
                <w:lang w:eastAsia="zh-CN"/>
              </w:rPr>
              <w:t>)</w:t>
            </w:r>
          </w:p>
        </w:tc>
        <w:tc>
          <w:tcPr>
            <w:tcW w:w="1781" w:type="dxa"/>
            <w:gridSpan w:val="4"/>
            <w:vAlign w:val="center"/>
          </w:tcPr>
          <w:p w:rsidR="001E7D34" w:rsidRPr="007B6D0E" w:rsidRDefault="001E7D34">
            <w:pPr>
              <w:snapToGrid w:val="0"/>
              <w:spacing w:after="0" w:line="240" w:lineRule="auto"/>
              <w:jc w:val="right"/>
              <w:rPr>
                <w:rFonts w:ascii="宋体" w:hAnsi="宋体" w:cs="宋体"/>
                <w:color w:val="000000"/>
                <w:sz w:val="24"/>
                <w:szCs w:val="24"/>
              </w:rPr>
            </w:pPr>
          </w:p>
        </w:tc>
        <w:tc>
          <w:tcPr>
            <w:tcW w:w="1251" w:type="dxa"/>
            <w:gridSpan w:val="3"/>
            <w:vAlign w:val="center"/>
          </w:tcPr>
          <w:p w:rsidR="001E7D34" w:rsidRPr="007B6D0E" w:rsidRDefault="005318C7">
            <w:pPr>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温度</w:t>
            </w:r>
            <w:r w:rsidRPr="007B6D0E">
              <w:rPr>
                <w:rFonts w:ascii="宋体" w:hAnsi="宋体" w:cs="宋体"/>
                <w:color w:val="000000"/>
                <w:sz w:val="24"/>
                <w:szCs w:val="24"/>
                <w:lang w:eastAsia="zh-CN"/>
              </w:rPr>
              <w:t>(</w:t>
            </w:r>
            <w:r w:rsidRPr="007B6D0E">
              <w:rPr>
                <w:rFonts w:ascii="宋体" w:hAnsi="宋体" w:cs="宋体" w:hint="eastAsia"/>
                <w:color w:val="000000"/>
                <w:sz w:val="24"/>
                <w:szCs w:val="24"/>
              </w:rPr>
              <w:t>℃</w:t>
            </w:r>
            <w:r w:rsidRPr="007B6D0E">
              <w:rPr>
                <w:rFonts w:ascii="宋体" w:hAnsi="宋体" w:cs="宋体"/>
                <w:color w:val="000000"/>
                <w:sz w:val="24"/>
                <w:szCs w:val="24"/>
                <w:lang w:eastAsia="zh-CN"/>
              </w:rPr>
              <w:t>)</w:t>
            </w:r>
          </w:p>
        </w:tc>
        <w:tc>
          <w:tcPr>
            <w:tcW w:w="1819" w:type="dxa"/>
            <w:vAlign w:val="center"/>
          </w:tcPr>
          <w:p w:rsidR="001E7D34" w:rsidRPr="007B6D0E" w:rsidRDefault="001E7D34">
            <w:pPr>
              <w:snapToGrid w:val="0"/>
              <w:spacing w:after="0" w:line="240" w:lineRule="auto"/>
              <w:jc w:val="right"/>
              <w:rPr>
                <w:rFonts w:ascii="宋体" w:hAnsi="宋体" w:cs="宋体"/>
                <w:color w:val="000000"/>
                <w:sz w:val="24"/>
                <w:szCs w:val="24"/>
              </w:rPr>
            </w:pPr>
          </w:p>
        </w:tc>
      </w:tr>
      <w:tr w:rsidR="001E7D34">
        <w:trPr>
          <w:trHeight w:val="340"/>
          <w:jc w:val="center"/>
        </w:trPr>
        <w:tc>
          <w:tcPr>
            <w:tcW w:w="708" w:type="dxa"/>
            <w:vMerge/>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2189" w:type="dxa"/>
            <w:gridSpan w:val="3"/>
            <w:vMerge/>
            <w:vAlign w:val="center"/>
          </w:tcPr>
          <w:p w:rsidR="001E7D34" w:rsidRPr="007B6D0E" w:rsidRDefault="001E7D34">
            <w:pPr>
              <w:snapToGrid w:val="0"/>
              <w:spacing w:after="0" w:line="240" w:lineRule="auto"/>
              <w:rPr>
                <w:rFonts w:ascii="宋体" w:hAnsi="宋体" w:cs="宋体"/>
                <w:color w:val="000000"/>
                <w:sz w:val="24"/>
                <w:szCs w:val="24"/>
              </w:rPr>
            </w:pPr>
          </w:p>
        </w:tc>
        <w:tc>
          <w:tcPr>
            <w:tcW w:w="1324" w:type="dxa"/>
            <w:vAlign w:val="center"/>
          </w:tcPr>
          <w:p w:rsidR="001E7D34" w:rsidRPr="007B6D0E" w:rsidRDefault="005318C7">
            <w:pPr>
              <w:snapToGrid w:val="0"/>
              <w:spacing w:after="0" w:line="240" w:lineRule="auto"/>
              <w:jc w:val="center"/>
              <w:rPr>
                <w:rFonts w:ascii="宋体" w:hAnsi="宋体" w:cs="宋体"/>
                <w:color w:val="000000"/>
                <w:sz w:val="24"/>
                <w:szCs w:val="24"/>
                <w:lang w:eastAsia="zh-CN"/>
              </w:rPr>
            </w:pPr>
            <w:r w:rsidRPr="007B6D0E">
              <w:rPr>
                <w:rFonts w:ascii="宋体" w:hAnsi="宋体" w:cs="宋体" w:hint="eastAsia"/>
                <w:color w:val="000000"/>
                <w:sz w:val="24"/>
                <w:szCs w:val="24"/>
              </w:rPr>
              <w:t>介质</w:t>
            </w:r>
            <w:r w:rsidRPr="007B6D0E">
              <w:rPr>
                <w:rFonts w:ascii="宋体" w:hAnsi="宋体" w:cs="宋体" w:hint="eastAsia"/>
                <w:color w:val="000000"/>
                <w:sz w:val="24"/>
                <w:szCs w:val="24"/>
                <w:lang w:eastAsia="zh-CN"/>
              </w:rPr>
              <w:t>名称</w:t>
            </w:r>
          </w:p>
        </w:tc>
        <w:tc>
          <w:tcPr>
            <w:tcW w:w="1781" w:type="dxa"/>
            <w:gridSpan w:val="4"/>
            <w:vAlign w:val="center"/>
          </w:tcPr>
          <w:p w:rsidR="001E7D34" w:rsidRPr="007B6D0E" w:rsidRDefault="001E7D34">
            <w:pPr>
              <w:tabs>
                <w:tab w:val="left" w:pos="561"/>
              </w:tabs>
              <w:snapToGrid w:val="0"/>
              <w:spacing w:after="0" w:line="240" w:lineRule="auto"/>
              <w:jc w:val="right"/>
              <w:rPr>
                <w:rFonts w:ascii="宋体" w:hAnsi="宋体" w:cs="宋体"/>
                <w:color w:val="000000"/>
                <w:sz w:val="24"/>
                <w:szCs w:val="24"/>
              </w:rPr>
            </w:pPr>
          </w:p>
        </w:tc>
        <w:tc>
          <w:tcPr>
            <w:tcW w:w="1251" w:type="dxa"/>
            <w:gridSpan w:val="3"/>
            <w:vAlign w:val="center"/>
          </w:tcPr>
          <w:p w:rsidR="001E7D34" w:rsidRPr="007B6D0E" w:rsidRDefault="005318C7">
            <w:pPr>
              <w:snapToGrid w:val="0"/>
              <w:spacing w:after="0" w:line="240" w:lineRule="auto"/>
              <w:jc w:val="center"/>
              <w:rPr>
                <w:rFonts w:ascii="宋体" w:hAnsi="宋体" w:cs="宋体"/>
                <w:color w:val="000000"/>
                <w:sz w:val="24"/>
                <w:szCs w:val="24"/>
              </w:rPr>
            </w:pPr>
            <w:r w:rsidRPr="007B6D0E">
              <w:rPr>
                <w:rFonts w:ascii="宋体" w:hAnsi="宋体" w:cs="宋体" w:hint="eastAsia"/>
                <w:color w:val="000000"/>
                <w:sz w:val="24"/>
                <w:szCs w:val="24"/>
              </w:rPr>
              <w:t>其他</w:t>
            </w:r>
          </w:p>
        </w:tc>
        <w:tc>
          <w:tcPr>
            <w:tcW w:w="1819" w:type="dxa"/>
            <w:vAlign w:val="center"/>
          </w:tcPr>
          <w:p w:rsidR="001E7D34" w:rsidRPr="007B6D0E" w:rsidRDefault="001E7D34">
            <w:pPr>
              <w:tabs>
                <w:tab w:val="left" w:pos="561"/>
              </w:tabs>
              <w:snapToGrid w:val="0"/>
              <w:spacing w:after="0" w:line="240" w:lineRule="auto"/>
              <w:jc w:val="right"/>
              <w:rPr>
                <w:rFonts w:ascii="宋体" w:hAnsi="宋体" w:cs="宋体"/>
                <w:color w:val="000000"/>
                <w:sz w:val="24"/>
                <w:szCs w:val="24"/>
              </w:rPr>
            </w:pPr>
          </w:p>
        </w:tc>
      </w:tr>
      <w:tr w:rsidR="001E7D34">
        <w:trPr>
          <w:trHeight w:val="340"/>
          <w:jc w:val="center"/>
        </w:trPr>
        <w:tc>
          <w:tcPr>
            <w:tcW w:w="708" w:type="dxa"/>
            <w:vMerge/>
            <w:vAlign w:val="center"/>
          </w:tcPr>
          <w:p w:rsidR="001E7D34" w:rsidRPr="007B6D0E" w:rsidRDefault="001E7D34">
            <w:pPr>
              <w:snapToGrid w:val="0"/>
              <w:spacing w:after="0" w:line="240" w:lineRule="auto"/>
              <w:jc w:val="center"/>
              <w:rPr>
                <w:rFonts w:ascii="宋体" w:hAnsi="宋体" w:cs="宋体"/>
                <w:color w:val="000000"/>
                <w:sz w:val="24"/>
                <w:szCs w:val="24"/>
              </w:rPr>
            </w:pPr>
          </w:p>
        </w:tc>
        <w:tc>
          <w:tcPr>
            <w:tcW w:w="8364" w:type="dxa"/>
            <w:gridSpan w:val="12"/>
            <w:vAlign w:val="center"/>
          </w:tcPr>
          <w:p w:rsidR="001E7D34" w:rsidRPr="007B6D0E" w:rsidRDefault="005318C7">
            <w:pPr>
              <w:snapToGrid w:val="0"/>
              <w:spacing w:after="0" w:line="240" w:lineRule="auto"/>
              <w:rPr>
                <w:rFonts w:ascii="宋体" w:hAnsi="宋体" w:cs="宋体"/>
                <w:color w:val="000000"/>
                <w:sz w:val="24"/>
                <w:szCs w:val="24"/>
                <w:lang w:eastAsia="zh-CN"/>
              </w:rPr>
            </w:pPr>
            <w:r w:rsidRPr="007B6D0E">
              <w:rPr>
                <w:rFonts w:ascii="宋体" w:hAnsi="宋体" w:cs="宋体" w:hint="eastAsia"/>
                <w:color w:val="000000"/>
                <w:sz w:val="24"/>
                <w:szCs w:val="24"/>
                <w:lang w:eastAsia="zh-CN"/>
              </w:rPr>
              <w:t>下次定期检验日期：</w:t>
            </w:r>
            <w:r w:rsidRPr="007B6D0E">
              <w:rPr>
                <w:rFonts w:ascii="宋体" w:hAnsi="宋体" w:cs="宋体"/>
                <w:color w:val="000000"/>
                <w:sz w:val="24"/>
                <w:szCs w:val="24"/>
                <w:lang w:eastAsia="zh-CN"/>
              </w:rPr>
              <w:t xml:space="preserve">      年   月</w:t>
            </w:r>
          </w:p>
        </w:tc>
      </w:tr>
      <w:tr w:rsidR="001E7D34">
        <w:trPr>
          <w:trHeight w:val="340"/>
          <w:jc w:val="center"/>
        </w:trPr>
        <w:tc>
          <w:tcPr>
            <w:tcW w:w="9072" w:type="dxa"/>
            <w:gridSpan w:val="13"/>
            <w:vAlign w:val="center"/>
          </w:tcPr>
          <w:p w:rsidR="001E7D34" w:rsidRPr="007B6D0E" w:rsidRDefault="005318C7">
            <w:pPr>
              <w:autoSpaceDE w:val="0"/>
              <w:autoSpaceDN w:val="0"/>
              <w:snapToGrid w:val="0"/>
              <w:spacing w:after="0" w:line="240" w:lineRule="auto"/>
              <w:rPr>
                <w:rFonts w:ascii="宋体" w:hAnsi="宋体" w:cs="宋体"/>
                <w:color w:val="000000"/>
                <w:sz w:val="24"/>
                <w:szCs w:val="24"/>
                <w:lang w:eastAsia="zh-CN"/>
              </w:rPr>
            </w:pPr>
            <w:r w:rsidRPr="007B6D0E">
              <w:rPr>
                <w:rFonts w:ascii="宋体" w:hAnsi="宋体" w:cs="宋体" w:hint="eastAsia"/>
                <w:color w:val="000000"/>
                <w:sz w:val="24"/>
                <w:szCs w:val="24"/>
                <w:lang w:val="zh-CN" w:eastAsia="zh-CN"/>
              </w:rPr>
              <w:t>检验人员：</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lang w:eastAsia="zh-CN"/>
              </w:rPr>
              <w:t>签署</w:t>
            </w:r>
            <w:r w:rsidRPr="007B6D0E">
              <w:rPr>
                <w:rFonts w:ascii="宋体" w:hAnsi="宋体" w:cs="宋体"/>
                <w:color w:val="000000"/>
                <w:sz w:val="24"/>
                <w:szCs w:val="24"/>
                <w:lang w:eastAsia="zh-CN"/>
              </w:rPr>
              <w:t>)</w:t>
            </w:r>
            <w:r w:rsidRPr="007B6D0E">
              <w:rPr>
                <w:rFonts w:ascii="宋体" w:hAnsi="宋体" w:cs="宋体" w:hint="eastAsia"/>
                <w:color w:val="000000"/>
                <w:sz w:val="24"/>
                <w:szCs w:val="24"/>
                <w:lang w:eastAsia="zh-CN"/>
              </w:rPr>
              <w:t>年</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lang w:eastAsia="zh-CN"/>
              </w:rPr>
              <w:t>月</w:t>
            </w:r>
            <w:r w:rsidRPr="007B6D0E">
              <w:rPr>
                <w:rFonts w:ascii="宋体" w:hAnsi="宋体" w:cs="宋体"/>
                <w:color w:val="000000"/>
                <w:sz w:val="24"/>
                <w:szCs w:val="24"/>
                <w:lang w:eastAsia="zh-CN"/>
              </w:rPr>
              <w:t xml:space="preserve">     </w:t>
            </w:r>
            <w:r w:rsidRPr="007B6D0E">
              <w:rPr>
                <w:rFonts w:ascii="宋体" w:hAnsi="宋体" w:cs="宋体" w:hint="eastAsia"/>
                <w:color w:val="000000"/>
                <w:sz w:val="24"/>
                <w:szCs w:val="24"/>
                <w:lang w:eastAsia="zh-CN"/>
              </w:rPr>
              <w:t>日</w:t>
            </w:r>
          </w:p>
        </w:tc>
      </w:tr>
      <w:tr w:rsidR="001E7D34">
        <w:trPr>
          <w:trHeight w:val="454"/>
          <w:jc w:val="center"/>
        </w:trPr>
        <w:tc>
          <w:tcPr>
            <w:tcW w:w="4877" w:type="dxa"/>
            <w:gridSpan w:val="7"/>
            <w:vAlign w:val="center"/>
          </w:tcPr>
          <w:p w:rsidR="001E7D34" w:rsidRPr="007B6D0E" w:rsidRDefault="005318C7">
            <w:pPr>
              <w:autoSpaceDE w:val="0"/>
              <w:autoSpaceDN w:val="0"/>
              <w:snapToGrid w:val="0"/>
              <w:spacing w:after="0" w:line="240" w:lineRule="auto"/>
              <w:rPr>
                <w:rFonts w:ascii="宋体" w:hAnsi="宋体" w:cs="宋体"/>
                <w:color w:val="000000"/>
                <w:sz w:val="24"/>
                <w:szCs w:val="24"/>
                <w:lang w:val="zh-CN"/>
              </w:rPr>
            </w:pPr>
            <w:r w:rsidRPr="007B6D0E">
              <w:rPr>
                <w:rFonts w:ascii="宋体" w:hAnsi="宋体" w:cs="宋体" w:hint="eastAsia"/>
                <w:color w:val="000000"/>
                <w:sz w:val="24"/>
                <w:szCs w:val="24"/>
                <w:lang w:val="zh-CN"/>
              </w:rPr>
              <w:t>编制：</w:t>
            </w:r>
            <w:r w:rsidRPr="007B6D0E">
              <w:rPr>
                <w:rFonts w:ascii="宋体" w:hAnsi="宋体" w:cs="宋体"/>
                <w:color w:val="000000"/>
                <w:sz w:val="24"/>
                <w:szCs w:val="24"/>
                <w:lang w:val="zh-CN"/>
              </w:rPr>
              <w:t xml:space="preserve">             </w:t>
            </w:r>
            <w:r w:rsidRPr="007B6D0E">
              <w:rPr>
                <w:rFonts w:ascii="宋体" w:hAnsi="宋体" w:cs="宋体" w:hint="eastAsia"/>
                <w:color w:val="000000"/>
                <w:sz w:val="24"/>
                <w:szCs w:val="24"/>
                <w:lang w:val="zh-CN"/>
              </w:rPr>
              <w:t>日期：</w:t>
            </w:r>
          </w:p>
        </w:tc>
        <w:tc>
          <w:tcPr>
            <w:tcW w:w="4195" w:type="dxa"/>
            <w:gridSpan w:val="6"/>
            <w:vMerge w:val="restart"/>
            <w:vAlign w:val="center"/>
          </w:tcPr>
          <w:p w:rsidR="001E7D34" w:rsidRPr="007B6D0E" w:rsidRDefault="005318C7">
            <w:pPr>
              <w:autoSpaceDE w:val="0"/>
              <w:autoSpaceDN w:val="0"/>
              <w:snapToGrid w:val="0"/>
              <w:spacing w:after="0" w:line="240" w:lineRule="auto"/>
              <w:rPr>
                <w:rFonts w:ascii="宋体" w:hAnsi="宋体" w:cs="宋体"/>
                <w:color w:val="000000"/>
                <w:sz w:val="24"/>
                <w:szCs w:val="24"/>
                <w:lang w:val="zh-CN" w:eastAsia="zh-CN"/>
              </w:rPr>
            </w:pPr>
            <w:r w:rsidRPr="007B6D0E">
              <w:rPr>
                <w:rFonts w:ascii="宋体" w:hAnsi="宋体" w:cs="宋体" w:hint="eastAsia"/>
                <w:color w:val="000000"/>
                <w:sz w:val="24"/>
                <w:szCs w:val="24"/>
                <w:lang w:val="zh-CN" w:eastAsia="zh-CN"/>
              </w:rPr>
              <w:t>检验机构核准证编号：</w:t>
            </w:r>
          </w:p>
          <w:p w:rsidR="001E7D34" w:rsidRPr="007B6D0E" w:rsidRDefault="001E7D34">
            <w:pPr>
              <w:autoSpaceDE w:val="0"/>
              <w:autoSpaceDN w:val="0"/>
              <w:snapToGrid w:val="0"/>
              <w:spacing w:after="0" w:line="240" w:lineRule="auto"/>
              <w:rPr>
                <w:rFonts w:ascii="宋体" w:hAnsi="宋体" w:cs="宋体"/>
                <w:color w:val="000000"/>
                <w:sz w:val="24"/>
                <w:szCs w:val="24"/>
                <w:lang w:val="zh-CN" w:eastAsia="zh-CN"/>
              </w:rPr>
            </w:pPr>
          </w:p>
          <w:p w:rsidR="001E7D34" w:rsidRPr="007B6D0E" w:rsidRDefault="005318C7">
            <w:pPr>
              <w:autoSpaceDE w:val="0"/>
              <w:autoSpaceDN w:val="0"/>
              <w:snapToGrid w:val="0"/>
              <w:spacing w:after="0" w:line="240" w:lineRule="auto"/>
              <w:jc w:val="right"/>
              <w:rPr>
                <w:rFonts w:ascii="宋体" w:hAnsi="宋体" w:cs="宋体"/>
                <w:color w:val="000000"/>
                <w:sz w:val="21"/>
                <w:szCs w:val="21"/>
                <w:lang w:val="zh-CN" w:eastAsia="zh-CN"/>
              </w:rPr>
            </w:pPr>
            <w:r w:rsidRPr="007B6D0E">
              <w:rPr>
                <w:rFonts w:ascii="宋体" w:hAnsi="宋体" w:cs="宋体"/>
                <w:color w:val="000000"/>
                <w:sz w:val="21"/>
                <w:szCs w:val="21"/>
                <w:lang w:val="zh-CN" w:eastAsia="zh-CN"/>
              </w:rPr>
              <w:t>(检验机构检验专用章或者公章</w:t>
            </w:r>
            <w:r w:rsidRPr="007B6D0E">
              <w:rPr>
                <w:rFonts w:ascii="宋体" w:hAnsi="宋体" w:cs="宋体"/>
                <w:color w:val="000000"/>
                <w:sz w:val="21"/>
                <w:szCs w:val="21"/>
                <w:lang w:eastAsia="zh-CN"/>
              </w:rPr>
              <w:t>)</w:t>
            </w:r>
          </w:p>
          <w:p w:rsidR="001E7D34" w:rsidRPr="007B6D0E" w:rsidRDefault="005318C7">
            <w:pPr>
              <w:autoSpaceDE w:val="0"/>
              <w:autoSpaceDN w:val="0"/>
              <w:snapToGrid w:val="0"/>
              <w:spacing w:after="0" w:line="240" w:lineRule="auto"/>
              <w:jc w:val="center"/>
              <w:rPr>
                <w:rFonts w:ascii="宋体" w:hAnsi="宋体" w:cs="宋体"/>
                <w:color w:val="000000"/>
                <w:sz w:val="24"/>
                <w:szCs w:val="24"/>
                <w:lang w:val="zh-CN"/>
              </w:rPr>
            </w:pPr>
            <w:r w:rsidRPr="007B6D0E">
              <w:rPr>
                <w:rFonts w:ascii="宋体" w:hAnsi="宋体" w:cs="宋体"/>
                <w:color w:val="000000"/>
                <w:sz w:val="24"/>
                <w:szCs w:val="24"/>
                <w:lang w:val="zh-CN" w:eastAsia="zh-CN"/>
              </w:rPr>
              <w:t xml:space="preserve">           </w:t>
            </w:r>
            <w:r w:rsidRPr="007B6D0E">
              <w:rPr>
                <w:rFonts w:ascii="宋体" w:hAnsi="宋体" w:cs="宋体" w:hint="eastAsia"/>
                <w:color w:val="000000"/>
                <w:sz w:val="24"/>
                <w:szCs w:val="24"/>
                <w:lang w:val="zh-CN"/>
              </w:rPr>
              <w:t>年</w:t>
            </w:r>
            <w:r w:rsidRPr="007B6D0E">
              <w:rPr>
                <w:rFonts w:ascii="宋体" w:hAnsi="宋体" w:cs="宋体"/>
                <w:color w:val="000000"/>
                <w:sz w:val="24"/>
                <w:szCs w:val="24"/>
                <w:lang w:val="zh-CN"/>
              </w:rPr>
              <w:t xml:space="preserve">   </w:t>
            </w:r>
            <w:r w:rsidRPr="007B6D0E">
              <w:rPr>
                <w:rFonts w:ascii="宋体" w:hAnsi="宋体" w:cs="宋体" w:hint="eastAsia"/>
                <w:color w:val="000000"/>
                <w:sz w:val="24"/>
                <w:szCs w:val="24"/>
                <w:lang w:val="zh-CN"/>
              </w:rPr>
              <w:t>月</w:t>
            </w:r>
            <w:r w:rsidRPr="007B6D0E">
              <w:rPr>
                <w:rFonts w:ascii="宋体" w:hAnsi="宋体" w:cs="宋体"/>
                <w:color w:val="000000"/>
                <w:sz w:val="24"/>
                <w:szCs w:val="24"/>
                <w:lang w:val="zh-CN"/>
              </w:rPr>
              <w:t xml:space="preserve">   </w:t>
            </w:r>
            <w:r w:rsidRPr="007B6D0E">
              <w:rPr>
                <w:rFonts w:ascii="宋体" w:hAnsi="宋体" w:cs="宋体" w:hint="eastAsia"/>
                <w:color w:val="000000"/>
                <w:sz w:val="24"/>
                <w:szCs w:val="24"/>
                <w:lang w:val="zh-CN"/>
              </w:rPr>
              <w:t>日</w:t>
            </w:r>
          </w:p>
        </w:tc>
      </w:tr>
      <w:tr w:rsidR="001E7D34">
        <w:trPr>
          <w:trHeight w:val="454"/>
          <w:jc w:val="center"/>
        </w:trPr>
        <w:tc>
          <w:tcPr>
            <w:tcW w:w="4877" w:type="dxa"/>
            <w:gridSpan w:val="7"/>
            <w:vAlign w:val="center"/>
          </w:tcPr>
          <w:p w:rsidR="001E7D34" w:rsidRPr="007B6D0E" w:rsidRDefault="005318C7">
            <w:pPr>
              <w:autoSpaceDE w:val="0"/>
              <w:autoSpaceDN w:val="0"/>
              <w:snapToGrid w:val="0"/>
              <w:spacing w:after="0" w:line="240" w:lineRule="auto"/>
              <w:rPr>
                <w:rFonts w:ascii="宋体" w:hAnsi="宋体" w:cs="宋体"/>
                <w:color w:val="000000"/>
                <w:sz w:val="24"/>
                <w:szCs w:val="24"/>
                <w:lang w:val="zh-CN"/>
              </w:rPr>
            </w:pPr>
            <w:r w:rsidRPr="007B6D0E">
              <w:rPr>
                <w:rFonts w:ascii="宋体" w:hAnsi="宋体" w:cs="宋体" w:hint="eastAsia"/>
                <w:color w:val="000000"/>
                <w:sz w:val="24"/>
                <w:szCs w:val="24"/>
                <w:lang w:val="zh-CN"/>
              </w:rPr>
              <w:t>审核：</w:t>
            </w:r>
            <w:r w:rsidRPr="007B6D0E">
              <w:rPr>
                <w:rFonts w:ascii="宋体" w:hAnsi="宋体" w:cs="宋体"/>
                <w:color w:val="000000"/>
                <w:sz w:val="24"/>
                <w:szCs w:val="24"/>
                <w:lang w:val="zh-CN"/>
              </w:rPr>
              <w:t xml:space="preserve">             </w:t>
            </w:r>
            <w:r w:rsidRPr="007B6D0E">
              <w:rPr>
                <w:rFonts w:ascii="宋体" w:hAnsi="宋体" w:cs="宋体" w:hint="eastAsia"/>
                <w:color w:val="000000"/>
                <w:sz w:val="24"/>
                <w:szCs w:val="24"/>
                <w:lang w:val="zh-CN"/>
              </w:rPr>
              <w:t>日期：</w:t>
            </w:r>
          </w:p>
        </w:tc>
        <w:tc>
          <w:tcPr>
            <w:tcW w:w="4195" w:type="dxa"/>
            <w:gridSpan w:val="6"/>
            <w:vMerge/>
            <w:vAlign w:val="center"/>
          </w:tcPr>
          <w:p w:rsidR="001E7D34" w:rsidRPr="007B6D0E" w:rsidRDefault="001E7D34">
            <w:pPr>
              <w:autoSpaceDE w:val="0"/>
              <w:autoSpaceDN w:val="0"/>
              <w:snapToGrid w:val="0"/>
              <w:spacing w:after="0" w:line="240" w:lineRule="auto"/>
              <w:rPr>
                <w:rFonts w:ascii="宋体" w:hAnsi="宋体" w:cs="宋体"/>
                <w:color w:val="000000"/>
                <w:sz w:val="24"/>
                <w:szCs w:val="24"/>
                <w:lang w:val="zh-CN"/>
              </w:rPr>
            </w:pPr>
          </w:p>
        </w:tc>
      </w:tr>
      <w:tr w:rsidR="001E7D34">
        <w:trPr>
          <w:trHeight w:val="454"/>
          <w:jc w:val="center"/>
        </w:trPr>
        <w:tc>
          <w:tcPr>
            <w:tcW w:w="4877" w:type="dxa"/>
            <w:gridSpan w:val="7"/>
            <w:vAlign w:val="center"/>
          </w:tcPr>
          <w:p w:rsidR="001E7D34" w:rsidRPr="007B6D0E" w:rsidRDefault="005318C7">
            <w:pPr>
              <w:autoSpaceDE w:val="0"/>
              <w:autoSpaceDN w:val="0"/>
              <w:snapToGrid w:val="0"/>
              <w:spacing w:after="0" w:line="240" w:lineRule="auto"/>
              <w:rPr>
                <w:rFonts w:ascii="宋体" w:hAnsi="宋体" w:cs="宋体"/>
                <w:color w:val="000000"/>
                <w:sz w:val="24"/>
                <w:szCs w:val="24"/>
                <w:lang w:val="zh-CN"/>
              </w:rPr>
            </w:pPr>
            <w:r w:rsidRPr="007B6D0E">
              <w:rPr>
                <w:rFonts w:ascii="宋体" w:hAnsi="宋体" w:cs="宋体" w:hint="eastAsia"/>
                <w:color w:val="000000"/>
                <w:sz w:val="24"/>
                <w:szCs w:val="24"/>
                <w:lang w:val="zh-CN"/>
              </w:rPr>
              <w:t>批准：</w:t>
            </w:r>
            <w:r w:rsidRPr="007B6D0E">
              <w:rPr>
                <w:rFonts w:ascii="宋体" w:hAnsi="宋体" w:cs="宋体"/>
                <w:color w:val="000000"/>
                <w:sz w:val="24"/>
                <w:szCs w:val="24"/>
                <w:lang w:val="zh-CN"/>
              </w:rPr>
              <w:t xml:space="preserve">             </w:t>
            </w:r>
            <w:r w:rsidRPr="007B6D0E">
              <w:rPr>
                <w:rFonts w:ascii="宋体" w:hAnsi="宋体" w:cs="宋体" w:hint="eastAsia"/>
                <w:color w:val="000000"/>
                <w:sz w:val="24"/>
                <w:szCs w:val="24"/>
                <w:lang w:val="zh-CN"/>
              </w:rPr>
              <w:t>日期：</w:t>
            </w:r>
          </w:p>
        </w:tc>
        <w:tc>
          <w:tcPr>
            <w:tcW w:w="4195" w:type="dxa"/>
            <w:gridSpan w:val="6"/>
            <w:vMerge/>
            <w:vAlign w:val="center"/>
          </w:tcPr>
          <w:p w:rsidR="001E7D34" w:rsidRPr="007B6D0E" w:rsidRDefault="001E7D34">
            <w:pPr>
              <w:autoSpaceDE w:val="0"/>
              <w:autoSpaceDN w:val="0"/>
              <w:snapToGrid w:val="0"/>
              <w:spacing w:after="0" w:line="240" w:lineRule="auto"/>
              <w:rPr>
                <w:rFonts w:ascii="宋体" w:hAnsi="宋体" w:cs="宋体"/>
                <w:color w:val="000000"/>
                <w:sz w:val="24"/>
                <w:szCs w:val="24"/>
                <w:lang w:val="zh-CN"/>
              </w:rPr>
            </w:pPr>
          </w:p>
        </w:tc>
      </w:tr>
    </w:tbl>
    <w:p w:rsidR="001E7D34" w:rsidRPr="007B6D0E" w:rsidRDefault="005318C7">
      <w:pPr>
        <w:pStyle w:val="afc"/>
        <w:spacing w:after="0" w:line="300" w:lineRule="exact"/>
        <w:ind w:firstLine="436"/>
        <w:jc w:val="both"/>
        <w:rPr>
          <w:rFonts w:ascii="宋体" w:eastAsia="宋体" w:hAnsi="宋体" w:cs="宋体"/>
          <w:color w:val="000000"/>
          <w:sz w:val="21"/>
          <w:szCs w:val="21"/>
          <w:lang w:eastAsia="zh-CN"/>
        </w:rPr>
      </w:pPr>
      <w:r w:rsidRPr="007B6D0E">
        <w:rPr>
          <w:rFonts w:ascii="宋体" w:eastAsia="宋体" w:hAnsi="宋体" w:cs="宋体" w:hint="eastAsia"/>
          <w:color w:val="000000"/>
          <w:sz w:val="21"/>
          <w:szCs w:val="21"/>
          <w:lang w:eastAsia="zh-CN"/>
        </w:rPr>
        <w:t>注：本表格适用于长管拖车和管束式集装箱的定期检验报告。</w:t>
      </w:r>
    </w:p>
    <w:p w:rsidR="001E7D34" w:rsidRPr="007B6D0E" w:rsidRDefault="001E7D34">
      <w:pPr>
        <w:pStyle w:val="afc"/>
        <w:spacing w:after="0" w:line="300" w:lineRule="exact"/>
        <w:ind w:firstLine="436"/>
        <w:jc w:val="both"/>
        <w:rPr>
          <w:rFonts w:ascii="宋体" w:eastAsia="宋体" w:hAnsi="宋体" w:cs="宋体"/>
          <w:color w:val="000000"/>
          <w:sz w:val="21"/>
          <w:szCs w:val="21"/>
          <w:lang w:eastAsia="zh-CN"/>
        </w:rPr>
      </w:pPr>
    </w:p>
    <w:p w:rsidR="001E7D34" w:rsidRPr="007B6D0E" w:rsidRDefault="001E7D34">
      <w:pPr>
        <w:pStyle w:val="aff1"/>
        <w:spacing w:beforeLines="100" w:before="240" w:afterLines="100" w:after="240" w:line="401" w:lineRule="exact"/>
        <w:rPr>
          <w:rFonts w:hAnsi="黑体" w:cs="黑体"/>
          <w:color w:val="000000"/>
          <w:sz w:val="28"/>
          <w:szCs w:val="28"/>
          <w:lang w:eastAsia="zh-CN"/>
        </w:rPr>
      </w:pPr>
    </w:p>
    <w:p w:rsidR="001E7D34" w:rsidRPr="007B6D0E" w:rsidRDefault="005318C7">
      <w:pPr>
        <w:pStyle w:val="aff1"/>
        <w:spacing w:beforeLines="100" w:before="240" w:afterLines="100" w:after="240" w:line="401" w:lineRule="exact"/>
        <w:rPr>
          <w:rFonts w:ascii="宋体" w:eastAsia="宋体" w:hAnsi="宋体" w:cs="宋体"/>
          <w:color w:val="000000"/>
          <w:sz w:val="28"/>
          <w:szCs w:val="28"/>
          <w:lang w:eastAsia="zh-CN"/>
        </w:rPr>
      </w:pPr>
      <w:r w:rsidRPr="007B6D0E">
        <w:rPr>
          <w:rFonts w:hAnsi="黑体" w:cs="黑体" w:hint="eastAsia"/>
          <w:color w:val="000000"/>
          <w:sz w:val="28"/>
          <w:szCs w:val="28"/>
          <w:lang w:eastAsia="zh-CN"/>
        </w:rPr>
        <w:t>特种设备定期检验报告附页</w:t>
      </w:r>
      <w:bookmarkEnd w:id="76"/>
      <w:bookmarkEnd w:id="77"/>
    </w:p>
    <w:p w:rsidR="001E7D34" w:rsidRPr="007B6D0E" w:rsidRDefault="005318C7">
      <w:pPr>
        <w:pStyle w:val="afc"/>
        <w:spacing w:after="0" w:line="401" w:lineRule="exact"/>
        <w:ind w:firstLineChars="2700" w:firstLine="6696"/>
        <w:rPr>
          <w:rFonts w:ascii="宋体" w:eastAsia="宋体" w:hAnsi="宋体" w:cs="宋体"/>
          <w:color w:val="000000"/>
          <w:sz w:val="32"/>
        </w:rPr>
      </w:pPr>
      <w:r w:rsidRPr="007B6D0E">
        <w:rPr>
          <w:rFonts w:ascii="宋体" w:eastAsia="宋体" w:hAnsi="宋体" w:cs="宋体" w:hint="eastAsia"/>
          <w:color w:val="000000"/>
        </w:rPr>
        <w:t>报告编号：</w:t>
      </w:r>
    </w:p>
    <w:tbl>
      <w:tblPr>
        <w:tblW w:w="908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40"/>
        <w:gridCol w:w="4421"/>
        <w:gridCol w:w="1391"/>
        <w:gridCol w:w="2428"/>
      </w:tblGrid>
      <w:tr w:rsidR="001E7D34">
        <w:trPr>
          <w:cantSplit/>
          <w:trHeight w:val="340"/>
          <w:jc w:val="center"/>
        </w:trPr>
        <w:tc>
          <w:tcPr>
            <w:tcW w:w="840" w:type="dxa"/>
            <w:tcBorders>
              <w:bottom w:val="single" w:sz="8" w:space="0" w:color="auto"/>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序号</w:t>
            </w:r>
          </w:p>
        </w:tc>
        <w:tc>
          <w:tcPr>
            <w:tcW w:w="4421" w:type="dxa"/>
            <w:tcBorders>
              <w:bottom w:val="single" w:sz="8" w:space="0" w:color="auto"/>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检验项目</w:t>
            </w:r>
          </w:p>
        </w:tc>
        <w:tc>
          <w:tcPr>
            <w:tcW w:w="1391" w:type="dxa"/>
            <w:tcBorders>
              <w:bottom w:val="single" w:sz="8" w:space="0" w:color="auto"/>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检验结果</w:t>
            </w:r>
          </w:p>
        </w:tc>
        <w:tc>
          <w:tcPr>
            <w:tcW w:w="2428" w:type="dxa"/>
            <w:tcBorders>
              <w:bottom w:val="single" w:sz="8" w:space="0" w:color="auto"/>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hint="eastAsia"/>
                <w:color w:val="000000"/>
                <w:sz w:val="24"/>
                <w:szCs w:val="24"/>
              </w:rPr>
              <w:t>说</w:t>
            </w:r>
            <w:r w:rsidRPr="007B6D0E">
              <w:rPr>
                <w:rFonts w:ascii="宋体" w:hAnsi="宋体" w:cs="宋体"/>
                <w:color w:val="000000"/>
                <w:sz w:val="24"/>
                <w:szCs w:val="24"/>
              </w:rPr>
              <w:t xml:space="preserve">    </w:t>
            </w:r>
            <w:r w:rsidRPr="007B6D0E">
              <w:rPr>
                <w:rFonts w:ascii="宋体" w:hAnsi="宋体" w:cs="宋体" w:hint="eastAsia"/>
                <w:color w:val="000000"/>
                <w:sz w:val="24"/>
                <w:szCs w:val="24"/>
              </w:rPr>
              <w:t>明</w:t>
            </w:r>
          </w:p>
        </w:tc>
      </w:tr>
      <w:tr w:rsidR="001E7D34">
        <w:trPr>
          <w:cantSplit/>
          <w:trHeight w:val="340"/>
          <w:jc w:val="center"/>
        </w:trPr>
        <w:tc>
          <w:tcPr>
            <w:tcW w:w="840" w:type="dxa"/>
            <w:tcBorders>
              <w:top w:val="single" w:sz="8" w:space="0" w:color="auto"/>
            </w:tcBorders>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color w:val="000000"/>
                <w:sz w:val="24"/>
                <w:szCs w:val="24"/>
              </w:rPr>
              <w:t>1</w:t>
            </w:r>
          </w:p>
        </w:tc>
        <w:tc>
          <w:tcPr>
            <w:tcW w:w="4421" w:type="dxa"/>
            <w:tcBorders>
              <w:top w:val="single" w:sz="8" w:space="0" w:color="auto"/>
            </w:tcBorders>
            <w:vAlign w:val="center"/>
          </w:tcPr>
          <w:p w:rsidR="001E7D34" w:rsidRPr="007B6D0E" w:rsidRDefault="005318C7">
            <w:pPr>
              <w:numPr>
                <w:ilvl w:val="0"/>
                <w:numId w:val="2"/>
              </w:numPr>
              <w:spacing w:after="0" w:line="300" w:lineRule="exact"/>
              <w:rPr>
                <w:rFonts w:ascii="宋体" w:hAnsi="宋体" w:cs="宋体"/>
                <w:color w:val="000000"/>
                <w:sz w:val="24"/>
                <w:szCs w:val="24"/>
                <w:lang w:eastAsia="zh-CN"/>
              </w:rPr>
            </w:pPr>
            <w:r w:rsidRPr="007B6D0E">
              <w:rPr>
                <w:rFonts w:ascii="宋体" w:hAnsi="宋体" w:cs="宋体" w:hint="eastAsia"/>
                <w:color w:val="000000"/>
                <w:sz w:val="24"/>
                <w:szCs w:val="24"/>
                <w:lang w:eastAsia="zh-CN"/>
              </w:rPr>
              <w:t>资料审查</w:t>
            </w:r>
          </w:p>
        </w:tc>
        <w:tc>
          <w:tcPr>
            <w:tcW w:w="1391" w:type="dxa"/>
            <w:tcBorders>
              <w:top w:val="single" w:sz="8" w:space="0" w:color="auto"/>
            </w:tcBorders>
            <w:vAlign w:val="center"/>
          </w:tcPr>
          <w:p w:rsidR="001E7D34" w:rsidRPr="007B6D0E" w:rsidRDefault="001E7D34">
            <w:pPr>
              <w:spacing w:after="0" w:line="300" w:lineRule="exact"/>
              <w:rPr>
                <w:rFonts w:ascii="宋体" w:hAnsi="宋体" w:cs="宋体"/>
                <w:color w:val="000000"/>
                <w:sz w:val="24"/>
                <w:szCs w:val="24"/>
                <w:lang w:eastAsia="zh-CN"/>
              </w:rPr>
            </w:pPr>
          </w:p>
        </w:tc>
        <w:tc>
          <w:tcPr>
            <w:tcW w:w="2428" w:type="dxa"/>
            <w:tcBorders>
              <w:top w:val="single" w:sz="8" w:space="0" w:color="auto"/>
            </w:tcBorders>
            <w:vAlign w:val="center"/>
          </w:tcPr>
          <w:p w:rsidR="001E7D34" w:rsidRPr="007B6D0E" w:rsidRDefault="001E7D34">
            <w:pPr>
              <w:spacing w:after="0" w:line="300" w:lineRule="exact"/>
              <w:rPr>
                <w:rFonts w:ascii="宋体" w:hAnsi="宋体" w:cs="宋体"/>
                <w:color w:val="000000"/>
                <w:sz w:val="24"/>
                <w:szCs w:val="24"/>
                <w:lang w:eastAsia="zh-CN"/>
              </w:rPr>
            </w:pPr>
          </w:p>
        </w:tc>
      </w:tr>
      <w:tr w:rsidR="001E7D34">
        <w:trPr>
          <w:cantSplit/>
          <w:trHeight w:val="340"/>
          <w:jc w:val="center"/>
        </w:trPr>
        <w:tc>
          <w:tcPr>
            <w:tcW w:w="840" w:type="dxa"/>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color w:val="000000"/>
                <w:sz w:val="24"/>
                <w:szCs w:val="24"/>
              </w:rPr>
              <w:t>2</w:t>
            </w:r>
          </w:p>
        </w:tc>
        <w:tc>
          <w:tcPr>
            <w:tcW w:w="4421" w:type="dxa"/>
            <w:vAlign w:val="center"/>
          </w:tcPr>
          <w:p w:rsidR="001E7D34" w:rsidRPr="007B6D0E" w:rsidRDefault="005318C7">
            <w:pPr>
              <w:numPr>
                <w:ilvl w:val="0"/>
                <w:numId w:val="3"/>
              </w:numPr>
              <w:spacing w:after="0" w:line="300" w:lineRule="exact"/>
              <w:rPr>
                <w:rFonts w:ascii="宋体" w:hAnsi="宋体" w:cs="宋体"/>
                <w:color w:val="000000"/>
                <w:sz w:val="24"/>
                <w:szCs w:val="24"/>
                <w:lang w:eastAsia="zh-CN"/>
              </w:rPr>
            </w:pPr>
            <w:r w:rsidRPr="007B6D0E">
              <w:rPr>
                <w:rFonts w:ascii="宋体" w:hAnsi="宋体" w:cs="宋体" w:hint="eastAsia"/>
                <w:color w:val="000000"/>
                <w:sz w:val="24"/>
                <w:szCs w:val="24"/>
                <w:lang w:eastAsia="zh-CN"/>
              </w:rPr>
              <w:t>宏观检验</w:t>
            </w:r>
          </w:p>
        </w:tc>
        <w:tc>
          <w:tcPr>
            <w:tcW w:w="1391" w:type="dxa"/>
            <w:vAlign w:val="center"/>
          </w:tcPr>
          <w:p w:rsidR="001E7D34" w:rsidRPr="007B6D0E" w:rsidRDefault="001E7D34">
            <w:pPr>
              <w:spacing w:after="0" w:line="300" w:lineRule="exact"/>
              <w:rPr>
                <w:rFonts w:ascii="宋体" w:hAnsi="宋体" w:cs="宋体"/>
                <w:color w:val="000000"/>
                <w:sz w:val="24"/>
                <w:szCs w:val="24"/>
                <w:lang w:eastAsia="zh-CN"/>
              </w:rPr>
            </w:pPr>
          </w:p>
        </w:tc>
        <w:tc>
          <w:tcPr>
            <w:tcW w:w="2428" w:type="dxa"/>
            <w:vAlign w:val="center"/>
          </w:tcPr>
          <w:p w:rsidR="001E7D34" w:rsidRPr="007B6D0E" w:rsidRDefault="001E7D34">
            <w:pPr>
              <w:spacing w:after="0" w:line="300" w:lineRule="exact"/>
              <w:rPr>
                <w:rFonts w:ascii="宋体" w:hAnsi="宋体" w:cs="宋体"/>
                <w:color w:val="000000"/>
                <w:sz w:val="24"/>
                <w:szCs w:val="24"/>
                <w:lang w:eastAsia="zh-CN"/>
              </w:rPr>
            </w:pPr>
          </w:p>
        </w:tc>
      </w:tr>
      <w:tr w:rsidR="001E7D34">
        <w:trPr>
          <w:cantSplit/>
          <w:trHeight w:val="340"/>
          <w:jc w:val="center"/>
        </w:trPr>
        <w:tc>
          <w:tcPr>
            <w:tcW w:w="840" w:type="dxa"/>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color w:val="000000"/>
                <w:sz w:val="24"/>
                <w:szCs w:val="24"/>
              </w:rPr>
              <w:t>3</w:t>
            </w:r>
          </w:p>
        </w:tc>
        <w:tc>
          <w:tcPr>
            <w:tcW w:w="4421" w:type="dxa"/>
            <w:vAlign w:val="center"/>
          </w:tcPr>
          <w:p w:rsidR="001E7D34" w:rsidRPr="007B6D0E" w:rsidRDefault="005318C7">
            <w:pPr>
              <w:numPr>
                <w:ilvl w:val="0"/>
                <w:numId w:val="3"/>
              </w:numPr>
              <w:spacing w:after="0" w:line="300" w:lineRule="exact"/>
              <w:rPr>
                <w:rFonts w:ascii="宋体" w:hAnsi="宋体" w:cs="宋体"/>
                <w:color w:val="000000"/>
                <w:sz w:val="24"/>
                <w:szCs w:val="24"/>
              </w:rPr>
            </w:pPr>
            <w:r w:rsidRPr="007B6D0E">
              <w:rPr>
                <w:rFonts w:ascii="宋体" w:hAnsi="宋体" w:cs="宋体" w:hint="eastAsia"/>
                <w:color w:val="000000"/>
                <w:sz w:val="24"/>
                <w:szCs w:val="24"/>
              </w:rPr>
              <w:t>壁厚测定</w:t>
            </w:r>
          </w:p>
        </w:tc>
        <w:tc>
          <w:tcPr>
            <w:tcW w:w="1391" w:type="dxa"/>
            <w:vAlign w:val="center"/>
          </w:tcPr>
          <w:p w:rsidR="001E7D34" w:rsidRPr="007B6D0E" w:rsidRDefault="001E7D34">
            <w:pPr>
              <w:spacing w:after="0" w:line="300" w:lineRule="exact"/>
              <w:rPr>
                <w:rFonts w:ascii="宋体" w:hAnsi="宋体" w:cs="宋体"/>
                <w:color w:val="000000"/>
                <w:sz w:val="24"/>
                <w:szCs w:val="24"/>
              </w:rPr>
            </w:pPr>
          </w:p>
        </w:tc>
        <w:tc>
          <w:tcPr>
            <w:tcW w:w="2428" w:type="dxa"/>
            <w:vAlign w:val="center"/>
          </w:tcPr>
          <w:p w:rsidR="001E7D34" w:rsidRPr="007B6D0E" w:rsidRDefault="001E7D34">
            <w:pPr>
              <w:spacing w:after="0" w:line="300" w:lineRule="exact"/>
              <w:rPr>
                <w:rFonts w:ascii="宋体" w:hAnsi="宋体" w:cs="宋体"/>
                <w:color w:val="000000"/>
                <w:sz w:val="24"/>
                <w:szCs w:val="24"/>
              </w:rPr>
            </w:pPr>
          </w:p>
        </w:tc>
      </w:tr>
      <w:tr w:rsidR="001E7D34">
        <w:trPr>
          <w:cantSplit/>
          <w:trHeight w:val="340"/>
          <w:jc w:val="center"/>
        </w:trPr>
        <w:tc>
          <w:tcPr>
            <w:tcW w:w="840" w:type="dxa"/>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color w:val="000000"/>
                <w:sz w:val="24"/>
                <w:szCs w:val="24"/>
                <w:lang w:eastAsia="zh-CN"/>
              </w:rPr>
              <w:t>4</w:t>
            </w:r>
          </w:p>
        </w:tc>
        <w:tc>
          <w:tcPr>
            <w:tcW w:w="4421" w:type="dxa"/>
            <w:vAlign w:val="center"/>
          </w:tcPr>
          <w:p w:rsidR="001E7D34" w:rsidRPr="007B6D0E" w:rsidRDefault="005318C7">
            <w:pPr>
              <w:numPr>
                <w:ilvl w:val="0"/>
                <w:numId w:val="3"/>
              </w:numPr>
              <w:spacing w:after="0" w:line="300" w:lineRule="exact"/>
              <w:rPr>
                <w:rFonts w:ascii="宋体" w:hAnsi="宋体" w:cs="宋体"/>
                <w:color w:val="000000"/>
                <w:sz w:val="24"/>
                <w:szCs w:val="24"/>
              </w:rPr>
            </w:pPr>
            <w:r w:rsidRPr="007B6D0E">
              <w:rPr>
                <w:rFonts w:ascii="宋体" w:hAnsi="宋体" w:cs="宋体" w:hint="eastAsia"/>
                <w:color w:val="000000"/>
                <w:sz w:val="24"/>
                <w:szCs w:val="24"/>
                <w:lang w:eastAsia="zh-CN"/>
              </w:rPr>
              <w:t>螺柱</w:t>
            </w:r>
            <w:r w:rsidRPr="007B6D0E">
              <w:rPr>
                <w:rFonts w:ascii="宋体" w:hAnsi="宋体" w:cs="宋体"/>
                <w:color w:val="000000"/>
                <w:sz w:val="24"/>
                <w:szCs w:val="24"/>
                <w:lang w:eastAsia="zh-CN"/>
              </w:rPr>
              <w:t>(</w:t>
            </w:r>
            <w:r w:rsidRPr="007B6D0E">
              <w:rPr>
                <w:rFonts w:ascii="宋体" w:hAnsi="宋体" w:cs="宋体" w:hint="eastAsia"/>
                <w:color w:val="000000"/>
                <w:sz w:val="24"/>
                <w:szCs w:val="24"/>
                <w:lang w:eastAsia="zh-CN"/>
              </w:rPr>
              <w:t>栓</w:t>
            </w:r>
            <w:r w:rsidRPr="007B6D0E">
              <w:rPr>
                <w:rFonts w:ascii="宋体" w:hAnsi="宋体" w:cs="宋体"/>
                <w:color w:val="000000"/>
                <w:sz w:val="24"/>
                <w:szCs w:val="24"/>
                <w:lang w:eastAsia="zh-CN"/>
              </w:rPr>
              <w:t>)</w:t>
            </w:r>
            <w:r w:rsidRPr="007B6D0E">
              <w:rPr>
                <w:rFonts w:ascii="宋体" w:hAnsi="宋体" w:cs="宋体" w:hint="eastAsia"/>
                <w:color w:val="000000"/>
                <w:sz w:val="24"/>
                <w:szCs w:val="24"/>
                <w:lang w:eastAsia="zh-CN"/>
              </w:rPr>
              <w:t>检验</w:t>
            </w:r>
          </w:p>
        </w:tc>
        <w:tc>
          <w:tcPr>
            <w:tcW w:w="1391" w:type="dxa"/>
            <w:vAlign w:val="center"/>
          </w:tcPr>
          <w:p w:rsidR="001E7D34" w:rsidRPr="007B6D0E" w:rsidRDefault="001E7D34">
            <w:pPr>
              <w:spacing w:after="0" w:line="300" w:lineRule="exact"/>
              <w:rPr>
                <w:rFonts w:ascii="宋体" w:hAnsi="宋体" w:cs="宋体"/>
                <w:color w:val="000000"/>
                <w:sz w:val="24"/>
                <w:szCs w:val="24"/>
              </w:rPr>
            </w:pPr>
          </w:p>
        </w:tc>
        <w:tc>
          <w:tcPr>
            <w:tcW w:w="2428" w:type="dxa"/>
            <w:vAlign w:val="center"/>
          </w:tcPr>
          <w:p w:rsidR="001E7D34" w:rsidRPr="007B6D0E" w:rsidRDefault="001E7D34">
            <w:pPr>
              <w:spacing w:after="0" w:line="300" w:lineRule="exact"/>
              <w:rPr>
                <w:rFonts w:ascii="宋体" w:hAnsi="宋体" w:cs="宋体"/>
                <w:color w:val="000000"/>
                <w:sz w:val="24"/>
                <w:szCs w:val="24"/>
              </w:rPr>
            </w:pPr>
          </w:p>
        </w:tc>
      </w:tr>
      <w:tr w:rsidR="001E7D34">
        <w:trPr>
          <w:cantSplit/>
          <w:trHeight w:val="340"/>
          <w:jc w:val="center"/>
        </w:trPr>
        <w:tc>
          <w:tcPr>
            <w:tcW w:w="840" w:type="dxa"/>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color w:val="000000"/>
                <w:sz w:val="24"/>
                <w:szCs w:val="24"/>
                <w:lang w:eastAsia="zh-CN"/>
              </w:rPr>
              <w:t>5</w:t>
            </w:r>
          </w:p>
        </w:tc>
        <w:tc>
          <w:tcPr>
            <w:tcW w:w="4421" w:type="dxa"/>
            <w:vAlign w:val="center"/>
          </w:tcPr>
          <w:p w:rsidR="001E7D34" w:rsidRPr="007B6D0E" w:rsidRDefault="005318C7">
            <w:pPr>
              <w:numPr>
                <w:ilvl w:val="0"/>
                <w:numId w:val="3"/>
              </w:numPr>
              <w:spacing w:after="0" w:line="300" w:lineRule="exact"/>
              <w:rPr>
                <w:rFonts w:ascii="宋体" w:hAnsi="宋体" w:cs="宋体"/>
                <w:color w:val="000000"/>
                <w:sz w:val="24"/>
                <w:szCs w:val="24"/>
              </w:rPr>
            </w:pPr>
            <w:r w:rsidRPr="007B6D0E">
              <w:rPr>
                <w:rFonts w:ascii="宋体" w:hAnsi="宋体" w:cs="宋体" w:hint="eastAsia"/>
                <w:color w:val="000000"/>
                <w:sz w:val="24"/>
                <w:szCs w:val="24"/>
              </w:rPr>
              <w:t>强度校核</w:t>
            </w:r>
          </w:p>
        </w:tc>
        <w:tc>
          <w:tcPr>
            <w:tcW w:w="1391" w:type="dxa"/>
            <w:vAlign w:val="center"/>
          </w:tcPr>
          <w:p w:rsidR="001E7D34" w:rsidRPr="007B6D0E" w:rsidRDefault="001E7D34">
            <w:pPr>
              <w:spacing w:after="0" w:line="300" w:lineRule="exact"/>
              <w:rPr>
                <w:rFonts w:ascii="宋体" w:hAnsi="宋体" w:cs="宋体"/>
                <w:color w:val="000000"/>
                <w:sz w:val="24"/>
                <w:szCs w:val="24"/>
              </w:rPr>
            </w:pPr>
          </w:p>
        </w:tc>
        <w:tc>
          <w:tcPr>
            <w:tcW w:w="2428" w:type="dxa"/>
            <w:vAlign w:val="center"/>
          </w:tcPr>
          <w:p w:rsidR="001E7D34" w:rsidRPr="007B6D0E" w:rsidRDefault="001E7D34">
            <w:pPr>
              <w:spacing w:after="0" w:line="300" w:lineRule="exact"/>
              <w:rPr>
                <w:rFonts w:ascii="宋体" w:hAnsi="宋体" w:cs="宋体"/>
                <w:color w:val="000000"/>
                <w:sz w:val="24"/>
                <w:szCs w:val="24"/>
              </w:rPr>
            </w:pPr>
          </w:p>
        </w:tc>
      </w:tr>
      <w:tr w:rsidR="001E7D34">
        <w:trPr>
          <w:cantSplit/>
          <w:trHeight w:val="340"/>
          <w:jc w:val="center"/>
        </w:trPr>
        <w:tc>
          <w:tcPr>
            <w:tcW w:w="840" w:type="dxa"/>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color w:val="000000"/>
                <w:sz w:val="24"/>
                <w:szCs w:val="24"/>
                <w:lang w:eastAsia="zh-CN"/>
              </w:rPr>
              <w:t>6</w:t>
            </w:r>
          </w:p>
        </w:tc>
        <w:tc>
          <w:tcPr>
            <w:tcW w:w="4421" w:type="dxa"/>
            <w:vAlign w:val="center"/>
          </w:tcPr>
          <w:p w:rsidR="001E7D34" w:rsidRPr="007B6D0E" w:rsidRDefault="005318C7">
            <w:pPr>
              <w:numPr>
                <w:ilvl w:val="0"/>
                <w:numId w:val="3"/>
              </w:numPr>
              <w:spacing w:after="0" w:line="300" w:lineRule="exact"/>
              <w:rPr>
                <w:rFonts w:ascii="宋体" w:hAnsi="宋体" w:cs="宋体"/>
                <w:color w:val="000000"/>
                <w:sz w:val="24"/>
                <w:szCs w:val="24"/>
              </w:rPr>
            </w:pPr>
            <w:r w:rsidRPr="007B6D0E">
              <w:rPr>
                <w:rFonts w:ascii="宋体" w:hAnsi="宋体" w:cs="宋体" w:hint="eastAsia"/>
                <w:color w:val="000000"/>
                <w:sz w:val="24"/>
                <w:szCs w:val="24"/>
              </w:rPr>
              <w:t>射线检测</w:t>
            </w:r>
          </w:p>
        </w:tc>
        <w:tc>
          <w:tcPr>
            <w:tcW w:w="1391" w:type="dxa"/>
            <w:vAlign w:val="center"/>
          </w:tcPr>
          <w:p w:rsidR="001E7D34" w:rsidRPr="007B6D0E" w:rsidRDefault="001E7D34">
            <w:pPr>
              <w:spacing w:after="0" w:line="300" w:lineRule="exact"/>
              <w:rPr>
                <w:rFonts w:ascii="宋体" w:hAnsi="宋体" w:cs="宋体"/>
                <w:color w:val="000000"/>
                <w:sz w:val="24"/>
                <w:szCs w:val="24"/>
              </w:rPr>
            </w:pPr>
          </w:p>
        </w:tc>
        <w:tc>
          <w:tcPr>
            <w:tcW w:w="2428" w:type="dxa"/>
            <w:vAlign w:val="center"/>
          </w:tcPr>
          <w:p w:rsidR="001E7D34" w:rsidRPr="007B6D0E" w:rsidRDefault="001E7D34">
            <w:pPr>
              <w:spacing w:after="0" w:line="300" w:lineRule="exact"/>
              <w:rPr>
                <w:rFonts w:ascii="宋体" w:hAnsi="宋体" w:cs="宋体"/>
                <w:color w:val="000000"/>
                <w:sz w:val="24"/>
                <w:szCs w:val="24"/>
              </w:rPr>
            </w:pPr>
          </w:p>
        </w:tc>
      </w:tr>
      <w:tr w:rsidR="001E7D34">
        <w:trPr>
          <w:cantSplit/>
          <w:trHeight w:val="340"/>
          <w:jc w:val="center"/>
        </w:trPr>
        <w:tc>
          <w:tcPr>
            <w:tcW w:w="840" w:type="dxa"/>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color w:val="000000"/>
                <w:sz w:val="24"/>
                <w:szCs w:val="24"/>
                <w:lang w:eastAsia="zh-CN"/>
              </w:rPr>
              <w:t>7</w:t>
            </w:r>
          </w:p>
        </w:tc>
        <w:tc>
          <w:tcPr>
            <w:tcW w:w="4421" w:type="dxa"/>
            <w:vAlign w:val="center"/>
          </w:tcPr>
          <w:p w:rsidR="001E7D34" w:rsidRPr="007B6D0E" w:rsidRDefault="005318C7">
            <w:pPr>
              <w:numPr>
                <w:ilvl w:val="0"/>
                <w:numId w:val="3"/>
              </w:numPr>
              <w:spacing w:after="0" w:line="300" w:lineRule="exact"/>
              <w:rPr>
                <w:rFonts w:ascii="宋体" w:hAnsi="宋体" w:cs="宋体"/>
                <w:color w:val="000000"/>
                <w:sz w:val="24"/>
                <w:szCs w:val="24"/>
              </w:rPr>
            </w:pPr>
            <w:r w:rsidRPr="007B6D0E">
              <w:rPr>
                <w:rFonts w:ascii="宋体" w:hAnsi="宋体" w:cs="宋体" w:hint="eastAsia"/>
                <w:color w:val="000000"/>
                <w:sz w:val="24"/>
                <w:szCs w:val="24"/>
              </w:rPr>
              <w:t>超声检测</w:t>
            </w:r>
          </w:p>
        </w:tc>
        <w:tc>
          <w:tcPr>
            <w:tcW w:w="1391" w:type="dxa"/>
            <w:vAlign w:val="center"/>
          </w:tcPr>
          <w:p w:rsidR="001E7D34" w:rsidRPr="007B6D0E" w:rsidRDefault="001E7D34">
            <w:pPr>
              <w:spacing w:after="0" w:line="300" w:lineRule="exact"/>
              <w:rPr>
                <w:rFonts w:ascii="宋体" w:hAnsi="宋体" w:cs="宋体"/>
                <w:color w:val="000000"/>
                <w:sz w:val="24"/>
                <w:szCs w:val="24"/>
              </w:rPr>
            </w:pPr>
          </w:p>
        </w:tc>
        <w:tc>
          <w:tcPr>
            <w:tcW w:w="2428" w:type="dxa"/>
            <w:vAlign w:val="center"/>
          </w:tcPr>
          <w:p w:rsidR="001E7D34" w:rsidRPr="007B6D0E" w:rsidRDefault="001E7D34">
            <w:pPr>
              <w:spacing w:after="0" w:line="300" w:lineRule="exact"/>
              <w:rPr>
                <w:rFonts w:ascii="宋体" w:hAnsi="宋体" w:cs="宋体"/>
                <w:color w:val="000000"/>
                <w:sz w:val="24"/>
                <w:szCs w:val="24"/>
              </w:rPr>
            </w:pPr>
          </w:p>
        </w:tc>
      </w:tr>
      <w:tr w:rsidR="001E7D34">
        <w:trPr>
          <w:cantSplit/>
          <w:trHeight w:val="340"/>
          <w:jc w:val="center"/>
        </w:trPr>
        <w:tc>
          <w:tcPr>
            <w:tcW w:w="840" w:type="dxa"/>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color w:val="000000"/>
                <w:sz w:val="24"/>
                <w:szCs w:val="24"/>
                <w:lang w:eastAsia="zh-CN"/>
              </w:rPr>
              <w:t>8</w:t>
            </w:r>
          </w:p>
        </w:tc>
        <w:tc>
          <w:tcPr>
            <w:tcW w:w="4421" w:type="dxa"/>
            <w:vAlign w:val="center"/>
          </w:tcPr>
          <w:p w:rsidR="001E7D34" w:rsidRPr="007B6D0E" w:rsidRDefault="005318C7">
            <w:pPr>
              <w:numPr>
                <w:ilvl w:val="0"/>
                <w:numId w:val="3"/>
              </w:numPr>
              <w:spacing w:after="0" w:line="300" w:lineRule="exact"/>
              <w:rPr>
                <w:rFonts w:ascii="宋体" w:hAnsi="宋体" w:cs="宋体"/>
                <w:color w:val="000000"/>
                <w:sz w:val="24"/>
                <w:szCs w:val="24"/>
                <w:lang w:eastAsia="zh-CN"/>
              </w:rPr>
            </w:pPr>
            <w:r w:rsidRPr="007B6D0E">
              <w:rPr>
                <w:rFonts w:ascii="宋体" w:hAnsi="宋体" w:cs="宋体" w:hint="eastAsia"/>
                <w:bCs/>
                <w:color w:val="000000"/>
                <w:sz w:val="24"/>
                <w:szCs w:val="24"/>
                <w:lang w:eastAsia="zh-CN"/>
              </w:rPr>
              <w:t>衍射时差法</w:t>
            </w:r>
            <w:r w:rsidRPr="007B6D0E">
              <w:rPr>
                <w:rFonts w:ascii="宋体" w:hAnsi="宋体" w:cs="宋体"/>
                <w:bCs/>
                <w:color w:val="000000"/>
                <w:sz w:val="24"/>
                <w:szCs w:val="24"/>
                <w:lang w:eastAsia="zh-CN"/>
              </w:rPr>
              <w:t>(</w:t>
            </w:r>
            <w:r w:rsidRPr="007B6D0E">
              <w:rPr>
                <w:rFonts w:ascii="宋体" w:hAnsi="宋体" w:cs="宋体"/>
                <w:color w:val="000000"/>
                <w:sz w:val="24"/>
                <w:szCs w:val="24"/>
                <w:lang w:eastAsia="zh-CN"/>
              </w:rPr>
              <w:t>TOFD)超声检测</w:t>
            </w:r>
          </w:p>
        </w:tc>
        <w:tc>
          <w:tcPr>
            <w:tcW w:w="1391" w:type="dxa"/>
            <w:vAlign w:val="center"/>
          </w:tcPr>
          <w:p w:rsidR="001E7D34" w:rsidRPr="007B6D0E" w:rsidRDefault="001E7D34">
            <w:pPr>
              <w:spacing w:after="0" w:line="300" w:lineRule="exact"/>
              <w:rPr>
                <w:rFonts w:ascii="宋体" w:hAnsi="宋体" w:cs="宋体"/>
                <w:color w:val="000000"/>
                <w:sz w:val="24"/>
                <w:szCs w:val="24"/>
                <w:lang w:eastAsia="zh-CN"/>
              </w:rPr>
            </w:pPr>
          </w:p>
        </w:tc>
        <w:tc>
          <w:tcPr>
            <w:tcW w:w="2428" w:type="dxa"/>
            <w:vAlign w:val="center"/>
          </w:tcPr>
          <w:p w:rsidR="001E7D34" w:rsidRPr="007B6D0E" w:rsidRDefault="001E7D34">
            <w:pPr>
              <w:spacing w:after="0" w:line="300" w:lineRule="exact"/>
              <w:rPr>
                <w:rFonts w:ascii="宋体" w:hAnsi="宋体" w:cs="宋体"/>
                <w:color w:val="000000"/>
                <w:sz w:val="24"/>
                <w:szCs w:val="24"/>
                <w:lang w:eastAsia="zh-CN"/>
              </w:rPr>
            </w:pPr>
          </w:p>
        </w:tc>
      </w:tr>
      <w:tr w:rsidR="001E7D34">
        <w:trPr>
          <w:cantSplit/>
          <w:trHeight w:val="340"/>
          <w:jc w:val="center"/>
        </w:trPr>
        <w:tc>
          <w:tcPr>
            <w:tcW w:w="840" w:type="dxa"/>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color w:val="000000"/>
                <w:sz w:val="24"/>
                <w:szCs w:val="24"/>
                <w:lang w:eastAsia="zh-CN"/>
              </w:rPr>
              <w:t>9</w:t>
            </w:r>
          </w:p>
        </w:tc>
        <w:tc>
          <w:tcPr>
            <w:tcW w:w="4421" w:type="dxa"/>
            <w:vAlign w:val="center"/>
          </w:tcPr>
          <w:p w:rsidR="001E7D34" w:rsidRPr="007B6D0E" w:rsidRDefault="005318C7">
            <w:pPr>
              <w:numPr>
                <w:ilvl w:val="0"/>
                <w:numId w:val="3"/>
              </w:numPr>
              <w:spacing w:after="0" w:line="300" w:lineRule="exact"/>
              <w:rPr>
                <w:rFonts w:ascii="宋体" w:hAnsi="宋体" w:cs="宋体"/>
                <w:color w:val="000000"/>
                <w:sz w:val="24"/>
                <w:szCs w:val="24"/>
              </w:rPr>
            </w:pPr>
            <w:r w:rsidRPr="007B6D0E">
              <w:rPr>
                <w:rFonts w:ascii="宋体" w:hAnsi="宋体" w:cs="宋体" w:hint="eastAsia"/>
                <w:color w:val="000000"/>
                <w:sz w:val="24"/>
                <w:szCs w:val="24"/>
              </w:rPr>
              <w:t>磁粉检测</w:t>
            </w:r>
          </w:p>
        </w:tc>
        <w:tc>
          <w:tcPr>
            <w:tcW w:w="1391" w:type="dxa"/>
            <w:vAlign w:val="center"/>
          </w:tcPr>
          <w:p w:rsidR="001E7D34" w:rsidRPr="007B6D0E" w:rsidRDefault="001E7D34">
            <w:pPr>
              <w:spacing w:after="0" w:line="300" w:lineRule="exact"/>
              <w:rPr>
                <w:rFonts w:ascii="宋体" w:hAnsi="宋体" w:cs="宋体"/>
                <w:color w:val="000000"/>
                <w:sz w:val="24"/>
                <w:szCs w:val="24"/>
              </w:rPr>
            </w:pPr>
          </w:p>
        </w:tc>
        <w:tc>
          <w:tcPr>
            <w:tcW w:w="2428" w:type="dxa"/>
            <w:vAlign w:val="center"/>
          </w:tcPr>
          <w:p w:rsidR="001E7D34" w:rsidRPr="007B6D0E" w:rsidRDefault="001E7D34">
            <w:pPr>
              <w:spacing w:after="0" w:line="300" w:lineRule="exact"/>
              <w:rPr>
                <w:rFonts w:ascii="宋体" w:hAnsi="宋体" w:cs="宋体"/>
                <w:color w:val="000000"/>
                <w:sz w:val="24"/>
                <w:szCs w:val="24"/>
              </w:rPr>
            </w:pPr>
          </w:p>
        </w:tc>
      </w:tr>
      <w:tr w:rsidR="001E7D34">
        <w:trPr>
          <w:cantSplit/>
          <w:trHeight w:val="340"/>
          <w:jc w:val="center"/>
        </w:trPr>
        <w:tc>
          <w:tcPr>
            <w:tcW w:w="840" w:type="dxa"/>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color w:val="000000"/>
                <w:sz w:val="24"/>
                <w:szCs w:val="24"/>
                <w:lang w:eastAsia="zh-CN"/>
              </w:rPr>
              <w:t>10</w:t>
            </w:r>
          </w:p>
        </w:tc>
        <w:tc>
          <w:tcPr>
            <w:tcW w:w="4421" w:type="dxa"/>
            <w:vAlign w:val="center"/>
          </w:tcPr>
          <w:p w:rsidR="001E7D34" w:rsidRPr="007B6D0E" w:rsidRDefault="005318C7">
            <w:pPr>
              <w:numPr>
                <w:ilvl w:val="0"/>
                <w:numId w:val="3"/>
              </w:numPr>
              <w:spacing w:after="0" w:line="300" w:lineRule="exact"/>
              <w:rPr>
                <w:rFonts w:ascii="宋体" w:hAnsi="宋体" w:cs="宋体"/>
                <w:color w:val="000000"/>
                <w:sz w:val="24"/>
                <w:szCs w:val="24"/>
              </w:rPr>
            </w:pPr>
            <w:r w:rsidRPr="007B6D0E">
              <w:rPr>
                <w:rFonts w:ascii="宋体" w:hAnsi="宋体" w:cs="宋体" w:hint="eastAsia"/>
                <w:color w:val="000000"/>
                <w:sz w:val="24"/>
                <w:szCs w:val="24"/>
              </w:rPr>
              <w:t>渗透检测</w:t>
            </w:r>
          </w:p>
        </w:tc>
        <w:tc>
          <w:tcPr>
            <w:tcW w:w="1391" w:type="dxa"/>
            <w:vAlign w:val="center"/>
          </w:tcPr>
          <w:p w:rsidR="001E7D34" w:rsidRPr="007B6D0E" w:rsidRDefault="001E7D34">
            <w:pPr>
              <w:spacing w:after="0" w:line="300" w:lineRule="exact"/>
              <w:rPr>
                <w:rFonts w:ascii="宋体" w:hAnsi="宋体" w:cs="宋体"/>
                <w:color w:val="000000"/>
                <w:sz w:val="24"/>
                <w:szCs w:val="24"/>
              </w:rPr>
            </w:pPr>
          </w:p>
        </w:tc>
        <w:tc>
          <w:tcPr>
            <w:tcW w:w="2428" w:type="dxa"/>
            <w:vAlign w:val="center"/>
          </w:tcPr>
          <w:p w:rsidR="001E7D34" w:rsidRPr="007B6D0E" w:rsidRDefault="001E7D34">
            <w:pPr>
              <w:spacing w:after="0" w:line="300" w:lineRule="exact"/>
              <w:rPr>
                <w:rFonts w:ascii="宋体" w:hAnsi="宋体" w:cs="宋体"/>
                <w:color w:val="000000"/>
                <w:sz w:val="24"/>
                <w:szCs w:val="24"/>
              </w:rPr>
            </w:pPr>
          </w:p>
        </w:tc>
      </w:tr>
      <w:tr w:rsidR="001E7D34">
        <w:trPr>
          <w:cantSplit/>
          <w:trHeight w:val="340"/>
          <w:jc w:val="center"/>
        </w:trPr>
        <w:tc>
          <w:tcPr>
            <w:tcW w:w="840" w:type="dxa"/>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color w:val="000000"/>
                <w:sz w:val="24"/>
                <w:szCs w:val="24"/>
              </w:rPr>
              <w:t>1</w:t>
            </w:r>
            <w:r w:rsidRPr="007B6D0E">
              <w:rPr>
                <w:rFonts w:ascii="宋体" w:hAnsi="宋体" w:cs="宋体"/>
                <w:color w:val="000000"/>
                <w:sz w:val="24"/>
                <w:szCs w:val="24"/>
                <w:lang w:eastAsia="zh-CN"/>
              </w:rPr>
              <w:t>1</w:t>
            </w:r>
          </w:p>
        </w:tc>
        <w:tc>
          <w:tcPr>
            <w:tcW w:w="4421" w:type="dxa"/>
            <w:vAlign w:val="center"/>
          </w:tcPr>
          <w:p w:rsidR="001E7D34" w:rsidRPr="007B6D0E" w:rsidRDefault="005318C7">
            <w:pPr>
              <w:numPr>
                <w:ilvl w:val="0"/>
                <w:numId w:val="3"/>
              </w:numPr>
              <w:spacing w:after="0" w:line="300" w:lineRule="exact"/>
              <w:rPr>
                <w:rFonts w:ascii="宋体" w:hAnsi="宋体" w:cs="宋体"/>
                <w:color w:val="000000"/>
                <w:sz w:val="24"/>
                <w:szCs w:val="24"/>
              </w:rPr>
            </w:pPr>
            <w:r w:rsidRPr="007B6D0E">
              <w:rPr>
                <w:rFonts w:ascii="宋体" w:hAnsi="宋体" w:cs="宋体" w:hint="eastAsia"/>
                <w:color w:val="000000"/>
                <w:sz w:val="24"/>
                <w:szCs w:val="24"/>
              </w:rPr>
              <w:t>声发射检测</w:t>
            </w:r>
          </w:p>
        </w:tc>
        <w:tc>
          <w:tcPr>
            <w:tcW w:w="1391" w:type="dxa"/>
            <w:vAlign w:val="center"/>
          </w:tcPr>
          <w:p w:rsidR="001E7D34" w:rsidRPr="007B6D0E" w:rsidRDefault="001E7D34">
            <w:pPr>
              <w:spacing w:after="0" w:line="300" w:lineRule="exact"/>
              <w:rPr>
                <w:rFonts w:ascii="宋体" w:hAnsi="宋体" w:cs="宋体"/>
                <w:color w:val="000000"/>
                <w:sz w:val="24"/>
                <w:szCs w:val="24"/>
              </w:rPr>
            </w:pPr>
          </w:p>
        </w:tc>
        <w:tc>
          <w:tcPr>
            <w:tcW w:w="2428" w:type="dxa"/>
            <w:vAlign w:val="center"/>
          </w:tcPr>
          <w:p w:rsidR="001E7D34" w:rsidRPr="007B6D0E" w:rsidRDefault="001E7D34">
            <w:pPr>
              <w:spacing w:after="0" w:line="300" w:lineRule="exact"/>
              <w:rPr>
                <w:rFonts w:ascii="宋体" w:hAnsi="宋体" w:cs="宋体"/>
                <w:color w:val="000000"/>
                <w:sz w:val="24"/>
                <w:szCs w:val="24"/>
              </w:rPr>
            </w:pPr>
          </w:p>
        </w:tc>
      </w:tr>
      <w:tr w:rsidR="001E7D34">
        <w:trPr>
          <w:cantSplit/>
          <w:trHeight w:val="340"/>
          <w:jc w:val="center"/>
        </w:trPr>
        <w:tc>
          <w:tcPr>
            <w:tcW w:w="840" w:type="dxa"/>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color w:val="000000"/>
                <w:sz w:val="24"/>
                <w:szCs w:val="24"/>
              </w:rPr>
              <w:t>1</w:t>
            </w:r>
            <w:r w:rsidRPr="007B6D0E">
              <w:rPr>
                <w:rFonts w:ascii="宋体" w:hAnsi="宋体" w:cs="宋体"/>
                <w:color w:val="000000"/>
                <w:sz w:val="24"/>
                <w:szCs w:val="24"/>
                <w:lang w:eastAsia="zh-CN"/>
              </w:rPr>
              <w:t>2</w:t>
            </w:r>
          </w:p>
        </w:tc>
        <w:tc>
          <w:tcPr>
            <w:tcW w:w="4421" w:type="dxa"/>
            <w:vAlign w:val="center"/>
          </w:tcPr>
          <w:p w:rsidR="001E7D34" w:rsidRPr="007B6D0E" w:rsidRDefault="005318C7">
            <w:pPr>
              <w:numPr>
                <w:ilvl w:val="0"/>
                <w:numId w:val="3"/>
              </w:numPr>
              <w:spacing w:after="0" w:line="300" w:lineRule="exact"/>
              <w:rPr>
                <w:rFonts w:ascii="宋体" w:hAnsi="宋体" w:cs="宋体"/>
                <w:color w:val="000000"/>
                <w:sz w:val="24"/>
                <w:szCs w:val="24"/>
              </w:rPr>
            </w:pPr>
            <w:r w:rsidRPr="007B6D0E">
              <w:rPr>
                <w:rFonts w:ascii="宋体" w:hAnsi="宋体" w:cs="宋体" w:hint="eastAsia"/>
                <w:color w:val="000000"/>
                <w:sz w:val="24"/>
                <w:szCs w:val="24"/>
              </w:rPr>
              <w:t>材料成分分析</w:t>
            </w:r>
          </w:p>
        </w:tc>
        <w:tc>
          <w:tcPr>
            <w:tcW w:w="1391" w:type="dxa"/>
            <w:vAlign w:val="center"/>
          </w:tcPr>
          <w:p w:rsidR="001E7D34" w:rsidRPr="007B6D0E" w:rsidRDefault="001E7D34">
            <w:pPr>
              <w:spacing w:after="0" w:line="300" w:lineRule="exact"/>
              <w:rPr>
                <w:rFonts w:ascii="宋体" w:hAnsi="宋体" w:cs="宋体"/>
                <w:color w:val="000000"/>
                <w:sz w:val="24"/>
                <w:szCs w:val="24"/>
              </w:rPr>
            </w:pPr>
          </w:p>
        </w:tc>
        <w:tc>
          <w:tcPr>
            <w:tcW w:w="2428" w:type="dxa"/>
            <w:vAlign w:val="center"/>
          </w:tcPr>
          <w:p w:rsidR="001E7D34" w:rsidRPr="007B6D0E" w:rsidRDefault="001E7D34">
            <w:pPr>
              <w:spacing w:after="0" w:line="300" w:lineRule="exact"/>
              <w:rPr>
                <w:rFonts w:ascii="宋体" w:hAnsi="宋体" w:cs="宋体"/>
                <w:color w:val="000000"/>
                <w:sz w:val="24"/>
                <w:szCs w:val="24"/>
              </w:rPr>
            </w:pPr>
          </w:p>
        </w:tc>
      </w:tr>
      <w:tr w:rsidR="001E7D34">
        <w:trPr>
          <w:cantSplit/>
          <w:trHeight w:val="340"/>
          <w:jc w:val="center"/>
        </w:trPr>
        <w:tc>
          <w:tcPr>
            <w:tcW w:w="840" w:type="dxa"/>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color w:val="000000"/>
                <w:sz w:val="24"/>
                <w:szCs w:val="24"/>
              </w:rPr>
              <w:t>1</w:t>
            </w:r>
            <w:r w:rsidRPr="007B6D0E">
              <w:rPr>
                <w:rFonts w:ascii="宋体" w:hAnsi="宋体" w:cs="宋体"/>
                <w:color w:val="000000"/>
                <w:sz w:val="24"/>
                <w:szCs w:val="24"/>
                <w:lang w:eastAsia="zh-CN"/>
              </w:rPr>
              <w:t>3</w:t>
            </w:r>
          </w:p>
        </w:tc>
        <w:tc>
          <w:tcPr>
            <w:tcW w:w="4421" w:type="dxa"/>
            <w:vAlign w:val="center"/>
          </w:tcPr>
          <w:p w:rsidR="001E7D34" w:rsidRPr="007B6D0E" w:rsidRDefault="005318C7">
            <w:pPr>
              <w:numPr>
                <w:ilvl w:val="0"/>
                <w:numId w:val="3"/>
              </w:numPr>
              <w:spacing w:after="0" w:line="300" w:lineRule="exact"/>
              <w:rPr>
                <w:rFonts w:ascii="宋体" w:hAnsi="宋体" w:cs="宋体"/>
                <w:color w:val="000000"/>
                <w:sz w:val="24"/>
                <w:szCs w:val="24"/>
              </w:rPr>
            </w:pPr>
            <w:r w:rsidRPr="007B6D0E">
              <w:rPr>
                <w:rFonts w:ascii="宋体" w:hAnsi="宋体" w:cs="宋体" w:hint="eastAsia"/>
                <w:color w:val="000000"/>
                <w:sz w:val="24"/>
                <w:szCs w:val="24"/>
              </w:rPr>
              <w:t>硬度检测</w:t>
            </w:r>
          </w:p>
        </w:tc>
        <w:tc>
          <w:tcPr>
            <w:tcW w:w="1391" w:type="dxa"/>
            <w:vAlign w:val="center"/>
          </w:tcPr>
          <w:p w:rsidR="001E7D34" w:rsidRPr="007B6D0E" w:rsidRDefault="001E7D34">
            <w:pPr>
              <w:spacing w:after="0" w:line="300" w:lineRule="exact"/>
              <w:rPr>
                <w:rFonts w:ascii="宋体" w:hAnsi="宋体" w:cs="宋体"/>
                <w:color w:val="000000"/>
                <w:sz w:val="24"/>
                <w:szCs w:val="24"/>
              </w:rPr>
            </w:pPr>
          </w:p>
        </w:tc>
        <w:tc>
          <w:tcPr>
            <w:tcW w:w="2428" w:type="dxa"/>
            <w:vAlign w:val="center"/>
          </w:tcPr>
          <w:p w:rsidR="001E7D34" w:rsidRPr="007B6D0E" w:rsidRDefault="001E7D34">
            <w:pPr>
              <w:spacing w:after="0" w:line="300" w:lineRule="exact"/>
              <w:rPr>
                <w:rFonts w:ascii="宋体" w:hAnsi="宋体" w:cs="宋体"/>
                <w:color w:val="000000"/>
                <w:sz w:val="24"/>
                <w:szCs w:val="24"/>
              </w:rPr>
            </w:pPr>
          </w:p>
        </w:tc>
      </w:tr>
      <w:tr w:rsidR="001E7D34">
        <w:trPr>
          <w:cantSplit/>
          <w:trHeight w:val="340"/>
          <w:jc w:val="center"/>
        </w:trPr>
        <w:tc>
          <w:tcPr>
            <w:tcW w:w="840" w:type="dxa"/>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color w:val="000000"/>
                <w:sz w:val="24"/>
                <w:szCs w:val="24"/>
              </w:rPr>
              <w:t>1</w:t>
            </w:r>
            <w:r w:rsidRPr="007B6D0E">
              <w:rPr>
                <w:rFonts w:ascii="宋体" w:hAnsi="宋体" w:cs="宋体"/>
                <w:color w:val="000000"/>
                <w:sz w:val="24"/>
                <w:szCs w:val="24"/>
                <w:lang w:eastAsia="zh-CN"/>
              </w:rPr>
              <w:t>4</w:t>
            </w:r>
          </w:p>
        </w:tc>
        <w:tc>
          <w:tcPr>
            <w:tcW w:w="4421" w:type="dxa"/>
            <w:vAlign w:val="center"/>
          </w:tcPr>
          <w:p w:rsidR="001E7D34" w:rsidRPr="007B6D0E" w:rsidRDefault="005318C7">
            <w:pPr>
              <w:numPr>
                <w:ilvl w:val="0"/>
                <w:numId w:val="3"/>
              </w:numPr>
              <w:spacing w:after="0" w:line="300" w:lineRule="exact"/>
              <w:rPr>
                <w:rFonts w:ascii="宋体" w:hAnsi="宋体" w:cs="宋体"/>
                <w:color w:val="000000"/>
                <w:sz w:val="24"/>
                <w:szCs w:val="24"/>
              </w:rPr>
            </w:pPr>
            <w:r w:rsidRPr="007B6D0E">
              <w:rPr>
                <w:rFonts w:ascii="宋体" w:hAnsi="宋体" w:cs="宋体" w:hint="eastAsia"/>
                <w:color w:val="000000"/>
                <w:sz w:val="24"/>
                <w:szCs w:val="24"/>
              </w:rPr>
              <w:t>金相分析</w:t>
            </w:r>
          </w:p>
        </w:tc>
        <w:tc>
          <w:tcPr>
            <w:tcW w:w="1391" w:type="dxa"/>
            <w:vAlign w:val="center"/>
          </w:tcPr>
          <w:p w:rsidR="001E7D34" w:rsidRPr="007B6D0E" w:rsidRDefault="001E7D34">
            <w:pPr>
              <w:spacing w:after="0" w:line="300" w:lineRule="exact"/>
              <w:rPr>
                <w:rFonts w:ascii="宋体" w:hAnsi="宋体" w:cs="宋体"/>
                <w:color w:val="000000"/>
                <w:sz w:val="24"/>
                <w:szCs w:val="24"/>
              </w:rPr>
            </w:pPr>
          </w:p>
        </w:tc>
        <w:tc>
          <w:tcPr>
            <w:tcW w:w="2428" w:type="dxa"/>
            <w:vAlign w:val="center"/>
          </w:tcPr>
          <w:p w:rsidR="001E7D34" w:rsidRPr="007B6D0E" w:rsidRDefault="001E7D34">
            <w:pPr>
              <w:spacing w:after="0" w:line="300" w:lineRule="exact"/>
              <w:rPr>
                <w:rFonts w:ascii="宋体" w:hAnsi="宋体" w:cs="宋体"/>
                <w:color w:val="000000"/>
                <w:sz w:val="24"/>
                <w:szCs w:val="24"/>
              </w:rPr>
            </w:pPr>
          </w:p>
        </w:tc>
      </w:tr>
      <w:tr w:rsidR="001E7D34">
        <w:trPr>
          <w:cantSplit/>
          <w:trHeight w:val="340"/>
          <w:jc w:val="center"/>
        </w:trPr>
        <w:tc>
          <w:tcPr>
            <w:tcW w:w="840" w:type="dxa"/>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color w:val="000000"/>
                <w:sz w:val="24"/>
                <w:szCs w:val="24"/>
              </w:rPr>
              <w:t>1</w:t>
            </w:r>
            <w:r w:rsidRPr="007B6D0E">
              <w:rPr>
                <w:rFonts w:ascii="宋体" w:hAnsi="宋体" w:cs="宋体"/>
                <w:color w:val="000000"/>
                <w:sz w:val="24"/>
                <w:szCs w:val="24"/>
                <w:lang w:eastAsia="zh-CN"/>
              </w:rPr>
              <w:t>5</w:t>
            </w:r>
          </w:p>
        </w:tc>
        <w:tc>
          <w:tcPr>
            <w:tcW w:w="4421" w:type="dxa"/>
            <w:vAlign w:val="center"/>
          </w:tcPr>
          <w:p w:rsidR="001E7D34" w:rsidRPr="007B6D0E" w:rsidRDefault="005318C7">
            <w:pPr>
              <w:numPr>
                <w:ilvl w:val="0"/>
                <w:numId w:val="3"/>
              </w:numPr>
              <w:spacing w:after="0" w:line="300" w:lineRule="exact"/>
              <w:rPr>
                <w:rFonts w:ascii="宋体" w:hAnsi="宋体" w:cs="宋体"/>
                <w:color w:val="000000"/>
                <w:sz w:val="24"/>
                <w:szCs w:val="24"/>
              </w:rPr>
            </w:pPr>
            <w:r w:rsidRPr="007B6D0E">
              <w:rPr>
                <w:rFonts w:ascii="宋体" w:hAnsi="宋体" w:cs="宋体" w:hint="eastAsia"/>
                <w:color w:val="000000"/>
                <w:sz w:val="24"/>
                <w:szCs w:val="24"/>
                <w:lang w:eastAsia="zh-CN"/>
              </w:rPr>
              <w:t>耐压试验</w:t>
            </w:r>
          </w:p>
        </w:tc>
        <w:tc>
          <w:tcPr>
            <w:tcW w:w="1391" w:type="dxa"/>
            <w:vAlign w:val="center"/>
          </w:tcPr>
          <w:p w:rsidR="001E7D34" w:rsidRPr="007B6D0E" w:rsidRDefault="001E7D34">
            <w:pPr>
              <w:spacing w:after="0" w:line="300" w:lineRule="exact"/>
              <w:rPr>
                <w:rFonts w:ascii="宋体" w:hAnsi="宋体" w:cs="宋体"/>
                <w:color w:val="000000"/>
                <w:sz w:val="24"/>
                <w:szCs w:val="24"/>
              </w:rPr>
            </w:pPr>
          </w:p>
        </w:tc>
        <w:tc>
          <w:tcPr>
            <w:tcW w:w="2428" w:type="dxa"/>
            <w:vAlign w:val="center"/>
          </w:tcPr>
          <w:p w:rsidR="001E7D34" w:rsidRPr="007B6D0E" w:rsidRDefault="001E7D34">
            <w:pPr>
              <w:spacing w:after="0" w:line="300" w:lineRule="exact"/>
              <w:rPr>
                <w:rFonts w:ascii="宋体" w:hAnsi="宋体" w:cs="宋体"/>
                <w:color w:val="000000"/>
                <w:sz w:val="24"/>
                <w:szCs w:val="24"/>
              </w:rPr>
            </w:pPr>
          </w:p>
        </w:tc>
      </w:tr>
      <w:tr w:rsidR="001E7D34">
        <w:trPr>
          <w:cantSplit/>
          <w:trHeight w:val="340"/>
          <w:jc w:val="center"/>
        </w:trPr>
        <w:tc>
          <w:tcPr>
            <w:tcW w:w="840" w:type="dxa"/>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color w:val="000000"/>
                <w:sz w:val="24"/>
                <w:szCs w:val="24"/>
                <w:lang w:eastAsia="zh-CN"/>
              </w:rPr>
              <w:t>16</w:t>
            </w:r>
          </w:p>
        </w:tc>
        <w:tc>
          <w:tcPr>
            <w:tcW w:w="4421" w:type="dxa"/>
            <w:vAlign w:val="center"/>
          </w:tcPr>
          <w:p w:rsidR="001E7D34" w:rsidRPr="007B6D0E" w:rsidRDefault="005318C7">
            <w:pPr>
              <w:numPr>
                <w:ilvl w:val="0"/>
                <w:numId w:val="3"/>
              </w:numPr>
              <w:spacing w:after="0" w:line="300" w:lineRule="exact"/>
              <w:rPr>
                <w:rFonts w:ascii="宋体" w:hAnsi="宋体" w:cs="宋体"/>
                <w:color w:val="000000"/>
                <w:sz w:val="24"/>
                <w:szCs w:val="24"/>
                <w:lang w:eastAsia="zh-CN"/>
              </w:rPr>
            </w:pPr>
            <w:r w:rsidRPr="007B6D0E">
              <w:rPr>
                <w:rFonts w:ascii="宋体" w:hAnsi="宋体" w:cs="宋体" w:hint="eastAsia"/>
                <w:color w:val="000000"/>
                <w:sz w:val="24"/>
                <w:szCs w:val="24"/>
                <w:lang w:eastAsia="zh-CN"/>
              </w:rPr>
              <w:t>安全附件检验</w:t>
            </w:r>
          </w:p>
        </w:tc>
        <w:tc>
          <w:tcPr>
            <w:tcW w:w="1391" w:type="dxa"/>
            <w:vAlign w:val="center"/>
          </w:tcPr>
          <w:p w:rsidR="001E7D34" w:rsidRPr="007B6D0E" w:rsidRDefault="001E7D34">
            <w:pPr>
              <w:spacing w:after="0" w:line="300" w:lineRule="exact"/>
              <w:rPr>
                <w:rFonts w:ascii="宋体" w:hAnsi="宋体" w:cs="宋体"/>
                <w:color w:val="000000"/>
                <w:sz w:val="24"/>
                <w:szCs w:val="24"/>
                <w:lang w:eastAsia="zh-CN"/>
              </w:rPr>
            </w:pPr>
          </w:p>
        </w:tc>
        <w:tc>
          <w:tcPr>
            <w:tcW w:w="2428" w:type="dxa"/>
            <w:vAlign w:val="center"/>
          </w:tcPr>
          <w:p w:rsidR="001E7D34" w:rsidRPr="007B6D0E" w:rsidRDefault="001E7D34">
            <w:pPr>
              <w:spacing w:after="0" w:line="300" w:lineRule="exact"/>
              <w:rPr>
                <w:rFonts w:ascii="宋体" w:hAnsi="宋体" w:cs="宋体"/>
                <w:color w:val="000000"/>
                <w:sz w:val="24"/>
                <w:szCs w:val="24"/>
                <w:lang w:eastAsia="zh-CN"/>
              </w:rPr>
            </w:pPr>
          </w:p>
        </w:tc>
      </w:tr>
      <w:tr w:rsidR="001E7D34">
        <w:trPr>
          <w:cantSplit/>
          <w:trHeight w:val="340"/>
          <w:jc w:val="center"/>
        </w:trPr>
        <w:tc>
          <w:tcPr>
            <w:tcW w:w="840" w:type="dxa"/>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color w:val="000000"/>
                <w:sz w:val="24"/>
                <w:szCs w:val="24"/>
              </w:rPr>
              <w:t>1</w:t>
            </w:r>
            <w:r w:rsidRPr="007B6D0E">
              <w:rPr>
                <w:rFonts w:ascii="宋体" w:hAnsi="宋体" w:cs="宋体"/>
                <w:color w:val="000000"/>
                <w:sz w:val="24"/>
                <w:szCs w:val="24"/>
                <w:lang w:eastAsia="zh-CN"/>
              </w:rPr>
              <w:t>7</w:t>
            </w:r>
          </w:p>
        </w:tc>
        <w:tc>
          <w:tcPr>
            <w:tcW w:w="4421" w:type="dxa"/>
            <w:vAlign w:val="center"/>
          </w:tcPr>
          <w:p w:rsidR="001E7D34" w:rsidRPr="007B6D0E" w:rsidRDefault="005318C7">
            <w:pPr>
              <w:numPr>
                <w:ilvl w:val="0"/>
                <w:numId w:val="3"/>
              </w:numPr>
              <w:spacing w:after="0" w:line="300" w:lineRule="exact"/>
              <w:rPr>
                <w:rFonts w:ascii="宋体" w:hAnsi="宋体" w:cs="宋体"/>
                <w:color w:val="000000"/>
                <w:sz w:val="24"/>
                <w:szCs w:val="24"/>
              </w:rPr>
            </w:pPr>
            <w:r w:rsidRPr="007B6D0E">
              <w:rPr>
                <w:rFonts w:ascii="宋体" w:hAnsi="宋体" w:cs="宋体" w:hint="eastAsia"/>
                <w:color w:val="000000"/>
                <w:sz w:val="24"/>
                <w:szCs w:val="24"/>
                <w:lang w:eastAsia="zh-CN"/>
              </w:rPr>
              <w:t>仪表检验</w:t>
            </w:r>
          </w:p>
        </w:tc>
        <w:tc>
          <w:tcPr>
            <w:tcW w:w="1391" w:type="dxa"/>
            <w:vAlign w:val="center"/>
          </w:tcPr>
          <w:p w:rsidR="001E7D34" w:rsidRPr="007B6D0E" w:rsidRDefault="001E7D34">
            <w:pPr>
              <w:spacing w:after="0" w:line="300" w:lineRule="exact"/>
              <w:rPr>
                <w:rFonts w:ascii="宋体" w:hAnsi="宋体" w:cs="宋体"/>
                <w:color w:val="000000"/>
                <w:sz w:val="24"/>
                <w:szCs w:val="24"/>
              </w:rPr>
            </w:pPr>
          </w:p>
        </w:tc>
        <w:tc>
          <w:tcPr>
            <w:tcW w:w="2428" w:type="dxa"/>
            <w:vAlign w:val="center"/>
          </w:tcPr>
          <w:p w:rsidR="001E7D34" w:rsidRPr="007B6D0E" w:rsidRDefault="001E7D34">
            <w:pPr>
              <w:spacing w:after="0" w:line="300" w:lineRule="exact"/>
              <w:rPr>
                <w:rFonts w:ascii="宋体" w:hAnsi="宋体" w:cs="宋体"/>
                <w:color w:val="000000"/>
                <w:sz w:val="24"/>
                <w:szCs w:val="24"/>
              </w:rPr>
            </w:pPr>
          </w:p>
        </w:tc>
      </w:tr>
      <w:tr w:rsidR="001E7D34">
        <w:trPr>
          <w:cantSplit/>
          <w:trHeight w:val="340"/>
          <w:jc w:val="center"/>
        </w:trPr>
        <w:tc>
          <w:tcPr>
            <w:tcW w:w="840" w:type="dxa"/>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color w:val="000000"/>
                <w:sz w:val="24"/>
                <w:szCs w:val="24"/>
                <w:lang w:eastAsia="zh-CN"/>
              </w:rPr>
              <w:t>18</w:t>
            </w:r>
          </w:p>
        </w:tc>
        <w:tc>
          <w:tcPr>
            <w:tcW w:w="4421" w:type="dxa"/>
            <w:vAlign w:val="center"/>
          </w:tcPr>
          <w:p w:rsidR="001E7D34" w:rsidRPr="007B6D0E" w:rsidRDefault="005318C7">
            <w:pPr>
              <w:numPr>
                <w:ilvl w:val="0"/>
                <w:numId w:val="3"/>
              </w:numPr>
              <w:spacing w:after="0" w:line="300" w:lineRule="exact"/>
              <w:rPr>
                <w:rFonts w:ascii="宋体" w:hAnsi="宋体" w:cs="宋体"/>
                <w:color w:val="000000"/>
                <w:sz w:val="24"/>
                <w:szCs w:val="24"/>
                <w:lang w:eastAsia="zh-CN"/>
              </w:rPr>
            </w:pPr>
            <w:r w:rsidRPr="007B6D0E">
              <w:rPr>
                <w:rFonts w:ascii="宋体" w:hAnsi="宋体" w:cs="宋体" w:hint="eastAsia"/>
                <w:color w:val="000000"/>
                <w:sz w:val="24"/>
                <w:szCs w:val="24"/>
                <w:lang w:eastAsia="zh-CN"/>
              </w:rPr>
              <w:t>装卸附件检验</w:t>
            </w:r>
          </w:p>
        </w:tc>
        <w:tc>
          <w:tcPr>
            <w:tcW w:w="1391" w:type="dxa"/>
            <w:vAlign w:val="center"/>
          </w:tcPr>
          <w:p w:rsidR="001E7D34" w:rsidRPr="007B6D0E" w:rsidRDefault="001E7D34">
            <w:pPr>
              <w:spacing w:after="0" w:line="300" w:lineRule="exact"/>
              <w:rPr>
                <w:rFonts w:ascii="宋体" w:hAnsi="宋体" w:cs="宋体"/>
                <w:color w:val="000000"/>
                <w:sz w:val="24"/>
                <w:szCs w:val="24"/>
                <w:lang w:eastAsia="zh-CN"/>
              </w:rPr>
            </w:pPr>
          </w:p>
        </w:tc>
        <w:tc>
          <w:tcPr>
            <w:tcW w:w="2428" w:type="dxa"/>
            <w:vAlign w:val="center"/>
          </w:tcPr>
          <w:p w:rsidR="001E7D34" w:rsidRPr="007B6D0E" w:rsidRDefault="001E7D34">
            <w:pPr>
              <w:spacing w:after="0" w:line="300" w:lineRule="exact"/>
              <w:rPr>
                <w:rFonts w:ascii="宋体" w:hAnsi="宋体" w:cs="宋体"/>
                <w:color w:val="000000"/>
                <w:sz w:val="24"/>
                <w:szCs w:val="24"/>
                <w:lang w:eastAsia="zh-CN"/>
              </w:rPr>
            </w:pPr>
          </w:p>
        </w:tc>
      </w:tr>
      <w:tr w:rsidR="001E7D34">
        <w:trPr>
          <w:cantSplit/>
          <w:trHeight w:val="340"/>
          <w:jc w:val="center"/>
        </w:trPr>
        <w:tc>
          <w:tcPr>
            <w:tcW w:w="840" w:type="dxa"/>
            <w:vAlign w:val="center"/>
          </w:tcPr>
          <w:p w:rsidR="001E7D34" w:rsidRPr="007B6D0E" w:rsidRDefault="005318C7">
            <w:pPr>
              <w:spacing w:after="0" w:line="300" w:lineRule="exact"/>
              <w:jc w:val="center"/>
              <w:rPr>
                <w:rFonts w:ascii="宋体" w:hAnsi="宋体" w:cs="宋体"/>
                <w:color w:val="000000"/>
                <w:sz w:val="24"/>
                <w:szCs w:val="24"/>
              </w:rPr>
            </w:pPr>
            <w:r w:rsidRPr="007B6D0E">
              <w:rPr>
                <w:rFonts w:ascii="宋体" w:hAnsi="宋体" w:cs="宋体"/>
                <w:color w:val="000000"/>
                <w:sz w:val="24"/>
                <w:szCs w:val="24"/>
              </w:rPr>
              <w:t>1</w:t>
            </w:r>
            <w:r w:rsidRPr="007B6D0E">
              <w:rPr>
                <w:rFonts w:ascii="宋体" w:hAnsi="宋体" w:cs="宋体"/>
                <w:color w:val="000000"/>
                <w:sz w:val="24"/>
                <w:szCs w:val="24"/>
                <w:lang w:eastAsia="zh-CN"/>
              </w:rPr>
              <w:t>9</w:t>
            </w:r>
          </w:p>
        </w:tc>
        <w:tc>
          <w:tcPr>
            <w:tcW w:w="4421" w:type="dxa"/>
            <w:vAlign w:val="center"/>
          </w:tcPr>
          <w:p w:rsidR="001E7D34" w:rsidRPr="007B6D0E" w:rsidRDefault="005318C7">
            <w:pPr>
              <w:numPr>
                <w:ilvl w:val="0"/>
                <w:numId w:val="3"/>
              </w:numPr>
              <w:spacing w:after="0" w:line="300" w:lineRule="exact"/>
              <w:rPr>
                <w:rFonts w:ascii="宋体" w:hAnsi="宋体" w:cs="宋体"/>
                <w:color w:val="000000"/>
                <w:sz w:val="24"/>
                <w:szCs w:val="24"/>
              </w:rPr>
            </w:pPr>
            <w:r w:rsidRPr="007B6D0E">
              <w:rPr>
                <w:rFonts w:ascii="宋体" w:hAnsi="宋体" w:cs="宋体" w:hint="eastAsia"/>
                <w:color w:val="000000"/>
                <w:sz w:val="24"/>
                <w:szCs w:val="24"/>
                <w:lang w:eastAsia="zh-CN"/>
              </w:rPr>
              <w:t>气密性试验</w:t>
            </w:r>
          </w:p>
        </w:tc>
        <w:tc>
          <w:tcPr>
            <w:tcW w:w="1391" w:type="dxa"/>
            <w:vAlign w:val="center"/>
          </w:tcPr>
          <w:p w:rsidR="001E7D34" w:rsidRPr="007B6D0E" w:rsidRDefault="001E7D34">
            <w:pPr>
              <w:spacing w:after="0" w:line="300" w:lineRule="exact"/>
              <w:rPr>
                <w:rFonts w:ascii="宋体" w:hAnsi="宋体" w:cs="宋体"/>
                <w:color w:val="000000"/>
                <w:sz w:val="24"/>
                <w:szCs w:val="24"/>
              </w:rPr>
            </w:pPr>
          </w:p>
        </w:tc>
        <w:tc>
          <w:tcPr>
            <w:tcW w:w="2428" w:type="dxa"/>
            <w:vAlign w:val="center"/>
          </w:tcPr>
          <w:p w:rsidR="001E7D34" w:rsidRPr="007B6D0E" w:rsidRDefault="001E7D34">
            <w:pPr>
              <w:spacing w:after="0" w:line="300" w:lineRule="exact"/>
              <w:rPr>
                <w:rFonts w:ascii="宋体" w:hAnsi="宋体" w:cs="宋体"/>
                <w:color w:val="000000"/>
                <w:sz w:val="24"/>
                <w:szCs w:val="24"/>
              </w:rPr>
            </w:pPr>
          </w:p>
        </w:tc>
      </w:tr>
      <w:tr w:rsidR="001E7D34">
        <w:trPr>
          <w:cantSplit/>
          <w:trHeight w:val="340"/>
          <w:jc w:val="center"/>
        </w:trPr>
        <w:tc>
          <w:tcPr>
            <w:tcW w:w="840" w:type="dxa"/>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color w:val="000000"/>
                <w:sz w:val="24"/>
                <w:szCs w:val="24"/>
                <w:lang w:eastAsia="zh-CN"/>
              </w:rPr>
              <w:t>20</w:t>
            </w:r>
          </w:p>
        </w:tc>
        <w:tc>
          <w:tcPr>
            <w:tcW w:w="4421" w:type="dxa"/>
            <w:vAlign w:val="center"/>
          </w:tcPr>
          <w:p w:rsidR="001E7D34" w:rsidRPr="007B6D0E" w:rsidRDefault="005318C7">
            <w:pPr>
              <w:numPr>
                <w:ilvl w:val="0"/>
                <w:numId w:val="3"/>
              </w:numPr>
              <w:spacing w:after="0" w:line="300" w:lineRule="exact"/>
              <w:rPr>
                <w:rFonts w:ascii="宋体" w:hAnsi="宋体" w:cs="宋体"/>
                <w:color w:val="000000"/>
                <w:sz w:val="24"/>
                <w:szCs w:val="24"/>
                <w:lang w:eastAsia="zh-CN"/>
              </w:rPr>
            </w:pPr>
            <w:r w:rsidRPr="007B6D0E">
              <w:rPr>
                <w:rFonts w:ascii="宋体" w:hAnsi="宋体" w:cs="宋体" w:hint="eastAsia"/>
                <w:color w:val="000000"/>
                <w:sz w:val="24"/>
                <w:szCs w:val="24"/>
                <w:lang w:eastAsia="zh-CN"/>
              </w:rPr>
              <w:t>真空绝热罐体夹层真空性能检验</w:t>
            </w:r>
          </w:p>
        </w:tc>
        <w:tc>
          <w:tcPr>
            <w:tcW w:w="1391" w:type="dxa"/>
            <w:vAlign w:val="center"/>
          </w:tcPr>
          <w:p w:rsidR="001E7D34" w:rsidRPr="007B6D0E" w:rsidRDefault="001E7D34">
            <w:pPr>
              <w:spacing w:after="0" w:line="300" w:lineRule="exact"/>
              <w:rPr>
                <w:rFonts w:ascii="宋体" w:hAnsi="宋体" w:cs="宋体"/>
                <w:color w:val="000000"/>
                <w:sz w:val="24"/>
                <w:szCs w:val="24"/>
                <w:lang w:eastAsia="zh-CN"/>
              </w:rPr>
            </w:pPr>
          </w:p>
        </w:tc>
        <w:tc>
          <w:tcPr>
            <w:tcW w:w="2428" w:type="dxa"/>
            <w:vAlign w:val="center"/>
          </w:tcPr>
          <w:p w:rsidR="001E7D34" w:rsidRPr="007B6D0E" w:rsidRDefault="001E7D34">
            <w:pPr>
              <w:spacing w:after="0" w:line="300" w:lineRule="exact"/>
              <w:rPr>
                <w:rFonts w:ascii="宋体" w:hAnsi="宋体" w:cs="宋体"/>
                <w:color w:val="000000"/>
                <w:sz w:val="24"/>
                <w:szCs w:val="24"/>
                <w:lang w:eastAsia="zh-CN"/>
              </w:rPr>
            </w:pPr>
          </w:p>
        </w:tc>
      </w:tr>
      <w:tr w:rsidR="001E7D34">
        <w:trPr>
          <w:cantSplit/>
          <w:trHeight w:val="340"/>
          <w:jc w:val="center"/>
        </w:trPr>
        <w:tc>
          <w:tcPr>
            <w:tcW w:w="840" w:type="dxa"/>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color w:val="000000"/>
                <w:sz w:val="24"/>
                <w:szCs w:val="24"/>
                <w:lang w:eastAsia="zh-CN"/>
              </w:rPr>
              <w:t>21</w:t>
            </w:r>
          </w:p>
        </w:tc>
        <w:tc>
          <w:tcPr>
            <w:tcW w:w="4421" w:type="dxa"/>
            <w:vAlign w:val="center"/>
          </w:tcPr>
          <w:p w:rsidR="001E7D34" w:rsidRPr="007B6D0E" w:rsidRDefault="005318C7">
            <w:pPr>
              <w:numPr>
                <w:ilvl w:val="0"/>
                <w:numId w:val="3"/>
              </w:numPr>
              <w:spacing w:after="0" w:line="300" w:lineRule="exact"/>
              <w:rPr>
                <w:rFonts w:ascii="宋体" w:hAnsi="宋体" w:cs="宋体"/>
                <w:color w:val="000000"/>
                <w:sz w:val="24"/>
                <w:szCs w:val="24"/>
                <w:lang w:eastAsia="zh-CN"/>
              </w:rPr>
            </w:pPr>
            <w:r w:rsidRPr="007B6D0E">
              <w:rPr>
                <w:rFonts w:ascii="宋体" w:hAnsi="宋体" w:cs="宋体" w:hint="eastAsia"/>
                <w:color w:val="000000"/>
                <w:sz w:val="24"/>
                <w:szCs w:val="24"/>
                <w:lang w:eastAsia="zh-CN"/>
              </w:rPr>
              <w:t>外表面涂装、标志标识检验</w:t>
            </w:r>
          </w:p>
        </w:tc>
        <w:tc>
          <w:tcPr>
            <w:tcW w:w="1391" w:type="dxa"/>
            <w:vAlign w:val="center"/>
          </w:tcPr>
          <w:p w:rsidR="001E7D34" w:rsidRPr="007B6D0E" w:rsidRDefault="001E7D34">
            <w:pPr>
              <w:spacing w:after="0" w:line="300" w:lineRule="exact"/>
              <w:rPr>
                <w:rFonts w:ascii="宋体" w:hAnsi="宋体" w:cs="宋体"/>
                <w:color w:val="000000"/>
                <w:sz w:val="24"/>
                <w:szCs w:val="24"/>
                <w:lang w:eastAsia="zh-CN"/>
              </w:rPr>
            </w:pPr>
          </w:p>
        </w:tc>
        <w:tc>
          <w:tcPr>
            <w:tcW w:w="2428" w:type="dxa"/>
            <w:vAlign w:val="center"/>
          </w:tcPr>
          <w:p w:rsidR="001E7D34" w:rsidRPr="007B6D0E" w:rsidRDefault="001E7D34">
            <w:pPr>
              <w:spacing w:after="0" w:line="300" w:lineRule="exact"/>
              <w:rPr>
                <w:rFonts w:ascii="宋体" w:hAnsi="宋体" w:cs="宋体"/>
                <w:color w:val="000000"/>
                <w:sz w:val="24"/>
                <w:szCs w:val="24"/>
                <w:lang w:eastAsia="zh-CN"/>
              </w:rPr>
            </w:pPr>
          </w:p>
        </w:tc>
      </w:tr>
      <w:tr w:rsidR="001E7D34">
        <w:trPr>
          <w:cantSplit/>
          <w:trHeight w:val="340"/>
          <w:jc w:val="center"/>
        </w:trPr>
        <w:tc>
          <w:tcPr>
            <w:tcW w:w="840" w:type="dxa"/>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color w:val="000000"/>
                <w:sz w:val="24"/>
                <w:szCs w:val="24"/>
                <w:lang w:eastAsia="zh-CN"/>
              </w:rPr>
              <w:t>22</w:t>
            </w:r>
          </w:p>
        </w:tc>
        <w:tc>
          <w:tcPr>
            <w:tcW w:w="4421" w:type="dxa"/>
            <w:vAlign w:val="center"/>
          </w:tcPr>
          <w:p w:rsidR="001E7D34" w:rsidRPr="007B6D0E" w:rsidRDefault="005318C7">
            <w:pPr>
              <w:numPr>
                <w:ilvl w:val="0"/>
                <w:numId w:val="3"/>
              </w:numPr>
              <w:spacing w:after="0" w:line="300" w:lineRule="exact"/>
              <w:rPr>
                <w:rFonts w:ascii="宋体" w:hAnsi="宋体" w:cs="宋体"/>
                <w:color w:val="000000"/>
                <w:sz w:val="24"/>
                <w:szCs w:val="24"/>
                <w:lang w:eastAsia="zh-CN"/>
              </w:rPr>
            </w:pPr>
            <w:r w:rsidRPr="007B6D0E">
              <w:rPr>
                <w:rFonts w:ascii="宋体" w:hAnsi="宋体" w:cs="宋体" w:hint="eastAsia"/>
                <w:color w:val="000000"/>
                <w:sz w:val="24"/>
                <w:szCs w:val="24"/>
                <w:lang w:eastAsia="zh-CN"/>
              </w:rPr>
              <w:t>气体置换检验</w:t>
            </w:r>
          </w:p>
        </w:tc>
        <w:tc>
          <w:tcPr>
            <w:tcW w:w="1391" w:type="dxa"/>
            <w:vAlign w:val="center"/>
          </w:tcPr>
          <w:p w:rsidR="001E7D34" w:rsidRPr="007B6D0E" w:rsidRDefault="001E7D34">
            <w:pPr>
              <w:spacing w:after="0" w:line="300" w:lineRule="exact"/>
              <w:rPr>
                <w:rFonts w:ascii="宋体" w:hAnsi="宋体" w:cs="宋体"/>
                <w:color w:val="000000"/>
                <w:sz w:val="24"/>
                <w:szCs w:val="24"/>
              </w:rPr>
            </w:pPr>
          </w:p>
        </w:tc>
        <w:tc>
          <w:tcPr>
            <w:tcW w:w="2428" w:type="dxa"/>
            <w:vAlign w:val="center"/>
          </w:tcPr>
          <w:p w:rsidR="001E7D34" w:rsidRPr="007B6D0E" w:rsidRDefault="001E7D34">
            <w:pPr>
              <w:spacing w:after="0" w:line="300" w:lineRule="exact"/>
              <w:rPr>
                <w:rFonts w:ascii="宋体" w:hAnsi="宋体" w:cs="宋体"/>
                <w:color w:val="000000"/>
                <w:sz w:val="24"/>
                <w:szCs w:val="24"/>
              </w:rPr>
            </w:pPr>
          </w:p>
        </w:tc>
      </w:tr>
      <w:tr w:rsidR="001E7D34">
        <w:trPr>
          <w:cantSplit/>
          <w:trHeight w:val="340"/>
          <w:jc w:val="center"/>
        </w:trPr>
        <w:tc>
          <w:tcPr>
            <w:tcW w:w="840" w:type="dxa"/>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color w:val="000000"/>
                <w:sz w:val="24"/>
                <w:szCs w:val="24"/>
                <w:lang w:eastAsia="zh-CN"/>
              </w:rPr>
              <w:t>23</w:t>
            </w:r>
          </w:p>
        </w:tc>
        <w:tc>
          <w:tcPr>
            <w:tcW w:w="4421" w:type="dxa"/>
            <w:vAlign w:val="center"/>
          </w:tcPr>
          <w:p w:rsidR="001E7D34" w:rsidRPr="007B6D0E" w:rsidRDefault="001E7D34">
            <w:pPr>
              <w:numPr>
                <w:ilvl w:val="0"/>
                <w:numId w:val="3"/>
              </w:numPr>
              <w:spacing w:after="0" w:line="300" w:lineRule="exact"/>
              <w:rPr>
                <w:rFonts w:ascii="宋体" w:hAnsi="宋体" w:cs="宋体"/>
                <w:color w:val="000000"/>
                <w:sz w:val="24"/>
                <w:szCs w:val="24"/>
                <w:lang w:eastAsia="zh-CN"/>
              </w:rPr>
            </w:pPr>
          </w:p>
        </w:tc>
        <w:tc>
          <w:tcPr>
            <w:tcW w:w="1391" w:type="dxa"/>
            <w:vAlign w:val="center"/>
          </w:tcPr>
          <w:p w:rsidR="001E7D34" w:rsidRPr="007B6D0E" w:rsidRDefault="001E7D34">
            <w:pPr>
              <w:spacing w:after="0" w:line="300" w:lineRule="exact"/>
              <w:rPr>
                <w:rFonts w:ascii="宋体" w:hAnsi="宋体" w:cs="宋体"/>
                <w:color w:val="000000"/>
                <w:sz w:val="24"/>
                <w:szCs w:val="24"/>
              </w:rPr>
            </w:pPr>
          </w:p>
        </w:tc>
        <w:tc>
          <w:tcPr>
            <w:tcW w:w="2428" w:type="dxa"/>
            <w:vAlign w:val="center"/>
          </w:tcPr>
          <w:p w:rsidR="001E7D34" w:rsidRPr="007B6D0E" w:rsidRDefault="001E7D34">
            <w:pPr>
              <w:spacing w:after="0" w:line="300" w:lineRule="exact"/>
              <w:rPr>
                <w:rFonts w:ascii="宋体" w:hAnsi="宋体" w:cs="宋体"/>
                <w:color w:val="000000"/>
                <w:sz w:val="24"/>
                <w:szCs w:val="24"/>
              </w:rPr>
            </w:pPr>
          </w:p>
        </w:tc>
      </w:tr>
      <w:tr w:rsidR="001E7D34">
        <w:trPr>
          <w:cantSplit/>
          <w:trHeight w:val="340"/>
          <w:jc w:val="center"/>
        </w:trPr>
        <w:tc>
          <w:tcPr>
            <w:tcW w:w="840" w:type="dxa"/>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color w:val="000000"/>
                <w:sz w:val="24"/>
                <w:szCs w:val="24"/>
                <w:lang w:eastAsia="zh-CN"/>
              </w:rPr>
              <w:t>24</w:t>
            </w:r>
          </w:p>
        </w:tc>
        <w:tc>
          <w:tcPr>
            <w:tcW w:w="4421" w:type="dxa"/>
            <w:vAlign w:val="center"/>
          </w:tcPr>
          <w:p w:rsidR="001E7D34" w:rsidRPr="007B6D0E" w:rsidRDefault="001E7D34">
            <w:pPr>
              <w:numPr>
                <w:ilvl w:val="0"/>
                <w:numId w:val="3"/>
              </w:numPr>
              <w:spacing w:after="0" w:line="300" w:lineRule="exact"/>
              <w:rPr>
                <w:rFonts w:ascii="宋体" w:hAnsi="宋体" w:cs="宋体"/>
                <w:color w:val="000000"/>
                <w:sz w:val="24"/>
                <w:szCs w:val="24"/>
                <w:lang w:eastAsia="zh-CN"/>
              </w:rPr>
            </w:pPr>
          </w:p>
        </w:tc>
        <w:tc>
          <w:tcPr>
            <w:tcW w:w="1391" w:type="dxa"/>
            <w:vAlign w:val="center"/>
          </w:tcPr>
          <w:p w:rsidR="001E7D34" w:rsidRPr="007B6D0E" w:rsidRDefault="001E7D34">
            <w:pPr>
              <w:spacing w:after="0" w:line="300" w:lineRule="exact"/>
              <w:rPr>
                <w:rFonts w:ascii="宋体" w:hAnsi="宋体" w:cs="宋体"/>
                <w:color w:val="000000"/>
                <w:sz w:val="24"/>
                <w:szCs w:val="24"/>
              </w:rPr>
            </w:pPr>
          </w:p>
        </w:tc>
        <w:tc>
          <w:tcPr>
            <w:tcW w:w="2428" w:type="dxa"/>
            <w:vAlign w:val="center"/>
          </w:tcPr>
          <w:p w:rsidR="001E7D34" w:rsidRPr="007B6D0E" w:rsidRDefault="001E7D34">
            <w:pPr>
              <w:spacing w:after="0" w:line="300" w:lineRule="exact"/>
              <w:rPr>
                <w:rFonts w:ascii="宋体" w:hAnsi="宋体" w:cs="宋体"/>
                <w:color w:val="000000"/>
                <w:sz w:val="24"/>
                <w:szCs w:val="24"/>
              </w:rPr>
            </w:pPr>
          </w:p>
        </w:tc>
      </w:tr>
      <w:tr w:rsidR="001E7D34">
        <w:trPr>
          <w:cantSplit/>
          <w:trHeight w:val="340"/>
          <w:jc w:val="center"/>
        </w:trPr>
        <w:tc>
          <w:tcPr>
            <w:tcW w:w="840" w:type="dxa"/>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color w:val="000000"/>
                <w:sz w:val="24"/>
                <w:szCs w:val="24"/>
                <w:lang w:eastAsia="zh-CN"/>
              </w:rPr>
              <w:t>25</w:t>
            </w:r>
          </w:p>
        </w:tc>
        <w:tc>
          <w:tcPr>
            <w:tcW w:w="4421" w:type="dxa"/>
            <w:vAlign w:val="center"/>
          </w:tcPr>
          <w:p w:rsidR="001E7D34" w:rsidRPr="007B6D0E" w:rsidRDefault="001E7D34">
            <w:pPr>
              <w:numPr>
                <w:ilvl w:val="0"/>
                <w:numId w:val="3"/>
              </w:numPr>
              <w:spacing w:after="0" w:line="300" w:lineRule="exact"/>
              <w:rPr>
                <w:rFonts w:ascii="宋体" w:hAnsi="宋体" w:cs="宋体"/>
                <w:color w:val="000000"/>
                <w:sz w:val="24"/>
                <w:szCs w:val="24"/>
                <w:lang w:eastAsia="zh-CN"/>
              </w:rPr>
            </w:pPr>
          </w:p>
        </w:tc>
        <w:tc>
          <w:tcPr>
            <w:tcW w:w="1391" w:type="dxa"/>
            <w:vAlign w:val="center"/>
          </w:tcPr>
          <w:p w:rsidR="001E7D34" w:rsidRPr="007B6D0E" w:rsidRDefault="001E7D34">
            <w:pPr>
              <w:spacing w:after="0" w:line="300" w:lineRule="exact"/>
              <w:rPr>
                <w:rFonts w:ascii="宋体" w:hAnsi="宋体" w:cs="宋体"/>
                <w:color w:val="000000"/>
                <w:sz w:val="24"/>
                <w:szCs w:val="24"/>
              </w:rPr>
            </w:pPr>
          </w:p>
        </w:tc>
        <w:tc>
          <w:tcPr>
            <w:tcW w:w="2428" w:type="dxa"/>
            <w:vAlign w:val="center"/>
          </w:tcPr>
          <w:p w:rsidR="001E7D34" w:rsidRPr="007B6D0E" w:rsidRDefault="001E7D34">
            <w:pPr>
              <w:spacing w:after="0" w:line="300" w:lineRule="exact"/>
              <w:rPr>
                <w:rFonts w:ascii="宋体" w:hAnsi="宋体" w:cs="宋体"/>
                <w:color w:val="000000"/>
                <w:sz w:val="24"/>
                <w:szCs w:val="24"/>
              </w:rPr>
            </w:pPr>
          </w:p>
        </w:tc>
      </w:tr>
      <w:tr w:rsidR="001E7D34">
        <w:trPr>
          <w:cantSplit/>
          <w:trHeight w:val="340"/>
          <w:jc w:val="center"/>
        </w:trPr>
        <w:tc>
          <w:tcPr>
            <w:tcW w:w="840" w:type="dxa"/>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color w:val="000000"/>
                <w:sz w:val="24"/>
                <w:szCs w:val="24"/>
                <w:lang w:eastAsia="zh-CN"/>
              </w:rPr>
              <w:t>26</w:t>
            </w:r>
          </w:p>
        </w:tc>
        <w:tc>
          <w:tcPr>
            <w:tcW w:w="4421" w:type="dxa"/>
            <w:vAlign w:val="center"/>
          </w:tcPr>
          <w:p w:rsidR="001E7D34" w:rsidRPr="007B6D0E" w:rsidRDefault="001E7D34">
            <w:pPr>
              <w:numPr>
                <w:ilvl w:val="0"/>
                <w:numId w:val="3"/>
              </w:numPr>
              <w:spacing w:after="0" w:line="300" w:lineRule="exact"/>
              <w:rPr>
                <w:rFonts w:ascii="宋体" w:hAnsi="宋体" w:cs="宋体"/>
                <w:color w:val="000000"/>
                <w:sz w:val="24"/>
                <w:szCs w:val="24"/>
                <w:lang w:eastAsia="zh-CN"/>
              </w:rPr>
            </w:pPr>
          </w:p>
        </w:tc>
        <w:tc>
          <w:tcPr>
            <w:tcW w:w="1391" w:type="dxa"/>
            <w:vAlign w:val="center"/>
          </w:tcPr>
          <w:p w:rsidR="001E7D34" w:rsidRPr="007B6D0E" w:rsidRDefault="001E7D34">
            <w:pPr>
              <w:spacing w:after="0" w:line="300" w:lineRule="exact"/>
              <w:rPr>
                <w:rFonts w:ascii="宋体" w:hAnsi="宋体" w:cs="宋体"/>
                <w:color w:val="000000"/>
                <w:sz w:val="24"/>
                <w:szCs w:val="24"/>
              </w:rPr>
            </w:pPr>
          </w:p>
        </w:tc>
        <w:tc>
          <w:tcPr>
            <w:tcW w:w="2428" w:type="dxa"/>
            <w:vAlign w:val="center"/>
          </w:tcPr>
          <w:p w:rsidR="001E7D34" w:rsidRPr="007B6D0E" w:rsidRDefault="001E7D34">
            <w:pPr>
              <w:spacing w:after="0" w:line="300" w:lineRule="exact"/>
              <w:rPr>
                <w:rFonts w:ascii="宋体" w:hAnsi="宋体" w:cs="宋体"/>
                <w:color w:val="000000"/>
                <w:sz w:val="24"/>
                <w:szCs w:val="24"/>
              </w:rPr>
            </w:pPr>
          </w:p>
        </w:tc>
      </w:tr>
      <w:tr w:rsidR="001E7D34">
        <w:trPr>
          <w:cantSplit/>
          <w:trHeight w:val="340"/>
          <w:jc w:val="center"/>
        </w:trPr>
        <w:tc>
          <w:tcPr>
            <w:tcW w:w="840" w:type="dxa"/>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color w:val="000000"/>
                <w:sz w:val="24"/>
                <w:szCs w:val="24"/>
                <w:lang w:eastAsia="zh-CN"/>
              </w:rPr>
              <w:t>27</w:t>
            </w:r>
          </w:p>
        </w:tc>
        <w:tc>
          <w:tcPr>
            <w:tcW w:w="4421" w:type="dxa"/>
            <w:vAlign w:val="center"/>
          </w:tcPr>
          <w:p w:rsidR="001E7D34" w:rsidRPr="007B6D0E" w:rsidRDefault="001E7D34">
            <w:pPr>
              <w:numPr>
                <w:ilvl w:val="0"/>
                <w:numId w:val="3"/>
              </w:numPr>
              <w:spacing w:after="0" w:line="300" w:lineRule="exact"/>
              <w:rPr>
                <w:rFonts w:ascii="宋体" w:hAnsi="宋体" w:cs="宋体"/>
                <w:color w:val="000000"/>
                <w:sz w:val="24"/>
                <w:szCs w:val="24"/>
                <w:lang w:eastAsia="zh-CN"/>
              </w:rPr>
            </w:pPr>
          </w:p>
        </w:tc>
        <w:tc>
          <w:tcPr>
            <w:tcW w:w="1391" w:type="dxa"/>
            <w:vAlign w:val="center"/>
          </w:tcPr>
          <w:p w:rsidR="001E7D34" w:rsidRPr="007B6D0E" w:rsidRDefault="001E7D34">
            <w:pPr>
              <w:spacing w:after="0" w:line="300" w:lineRule="exact"/>
              <w:rPr>
                <w:rFonts w:ascii="宋体" w:hAnsi="宋体" w:cs="宋体"/>
                <w:color w:val="000000"/>
                <w:sz w:val="24"/>
                <w:szCs w:val="24"/>
              </w:rPr>
            </w:pPr>
          </w:p>
        </w:tc>
        <w:tc>
          <w:tcPr>
            <w:tcW w:w="2428" w:type="dxa"/>
            <w:vAlign w:val="center"/>
          </w:tcPr>
          <w:p w:rsidR="001E7D34" w:rsidRPr="007B6D0E" w:rsidRDefault="001E7D34">
            <w:pPr>
              <w:spacing w:after="0" w:line="300" w:lineRule="exact"/>
              <w:rPr>
                <w:rFonts w:ascii="宋体" w:hAnsi="宋体" w:cs="宋体"/>
                <w:color w:val="000000"/>
                <w:sz w:val="24"/>
                <w:szCs w:val="24"/>
              </w:rPr>
            </w:pPr>
          </w:p>
        </w:tc>
      </w:tr>
      <w:tr w:rsidR="001E7D34">
        <w:trPr>
          <w:cantSplit/>
          <w:trHeight w:val="340"/>
          <w:jc w:val="center"/>
        </w:trPr>
        <w:tc>
          <w:tcPr>
            <w:tcW w:w="840" w:type="dxa"/>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color w:val="000000"/>
                <w:sz w:val="24"/>
                <w:szCs w:val="24"/>
                <w:lang w:eastAsia="zh-CN"/>
              </w:rPr>
              <w:t>28</w:t>
            </w:r>
          </w:p>
        </w:tc>
        <w:tc>
          <w:tcPr>
            <w:tcW w:w="4421" w:type="dxa"/>
            <w:vAlign w:val="center"/>
          </w:tcPr>
          <w:p w:rsidR="001E7D34" w:rsidRPr="007B6D0E" w:rsidRDefault="001E7D34">
            <w:pPr>
              <w:numPr>
                <w:ilvl w:val="0"/>
                <w:numId w:val="3"/>
              </w:numPr>
              <w:spacing w:after="0" w:line="300" w:lineRule="exact"/>
              <w:rPr>
                <w:rFonts w:ascii="宋体" w:hAnsi="宋体" w:cs="宋体"/>
                <w:color w:val="000000"/>
                <w:sz w:val="24"/>
                <w:szCs w:val="24"/>
                <w:lang w:eastAsia="zh-CN"/>
              </w:rPr>
            </w:pPr>
          </w:p>
        </w:tc>
        <w:tc>
          <w:tcPr>
            <w:tcW w:w="1391" w:type="dxa"/>
            <w:vAlign w:val="center"/>
          </w:tcPr>
          <w:p w:rsidR="001E7D34" w:rsidRPr="007B6D0E" w:rsidRDefault="001E7D34">
            <w:pPr>
              <w:spacing w:after="0" w:line="300" w:lineRule="exact"/>
              <w:rPr>
                <w:rFonts w:ascii="宋体" w:hAnsi="宋体" w:cs="宋体"/>
                <w:color w:val="000000"/>
                <w:sz w:val="24"/>
                <w:szCs w:val="24"/>
              </w:rPr>
            </w:pPr>
          </w:p>
        </w:tc>
        <w:tc>
          <w:tcPr>
            <w:tcW w:w="2428" w:type="dxa"/>
            <w:vAlign w:val="center"/>
          </w:tcPr>
          <w:p w:rsidR="001E7D34" w:rsidRPr="007B6D0E" w:rsidRDefault="001E7D34">
            <w:pPr>
              <w:spacing w:after="0" w:line="300" w:lineRule="exact"/>
              <w:rPr>
                <w:rFonts w:ascii="宋体" w:hAnsi="宋体" w:cs="宋体"/>
                <w:color w:val="000000"/>
                <w:sz w:val="24"/>
                <w:szCs w:val="24"/>
              </w:rPr>
            </w:pPr>
          </w:p>
        </w:tc>
      </w:tr>
      <w:tr w:rsidR="001E7D34">
        <w:trPr>
          <w:cantSplit/>
          <w:trHeight w:val="340"/>
          <w:jc w:val="center"/>
        </w:trPr>
        <w:tc>
          <w:tcPr>
            <w:tcW w:w="840" w:type="dxa"/>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color w:val="000000"/>
                <w:sz w:val="24"/>
                <w:szCs w:val="24"/>
                <w:lang w:eastAsia="zh-CN"/>
              </w:rPr>
              <w:t>29</w:t>
            </w:r>
          </w:p>
        </w:tc>
        <w:tc>
          <w:tcPr>
            <w:tcW w:w="4421" w:type="dxa"/>
            <w:vAlign w:val="center"/>
          </w:tcPr>
          <w:p w:rsidR="001E7D34" w:rsidRPr="007B6D0E" w:rsidRDefault="001E7D34">
            <w:pPr>
              <w:numPr>
                <w:ilvl w:val="0"/>
                <w:numId w:val="3"/>
              </w:numPr>
              <w:spacing w:after="0" w:line="300" w:lineRule="exact"/>
              <w:rPr>
                <w:rFonts w:ascii="宋体" w:hAnsi="宋体" w:cs="宋体"/>
                <w:color w:val="000000"/>
                <w:sz w:val="24"/>
                <w:szCs w:val="24"/>
                <w:lang w:eastAsia="zh-CN"/>
              </w:rPr>
            </w:pPr>
          </w:p>
        </w:tc>
        <w:tc>
          <w:tcPr>
            <w:tcW w:w="1391" w:type="dxa"/>
            <w:vAlign w:val="center"/>
          </w:tcPr>
          <w:p w:rsidR="001E7D34" w:rsidRPr="007B6D0E" w:rsidRDefault="001E7D34">
            <w:pPr>
              <w:spacing w:after="0" w:line="300" w:lineRule="exact"/>
              <w:rPr>
                <w:rFonts w:ascii="宋体" w:hAnsi="宋体" w:cs="宋体"/>
                <w:color w:val="000000"/>
                <w:sz w:val="24"/>
                <w:szCs w:val="24"/>
              </w:rPr>
            </w:pPr>
          </w:p>
        </w:tc>
        <w:tc>
          <w:tcPr>
            <w:tcW w:w="2428" w:type="dxa"/>
            <w:vAlign w:val="center"/>
          </w:tcPr>
          <w:p w:rsidR="001E7D34" w:rsidRPr="007B6D0E" w:rsidRDefault="001E7D34">
            <w:pPr>
              <w:spacing w:after="0" w:line="300" w:lineRule="exact"/>
              <w:rPr>
                <w:rFonts w:ascii="宋体" w:hAnsi="宋体" w:cs="宋体"/>
                <w:color w:val="000000"/>
                <w:sz w:val="24"/>
                <w:szCs w:val="24"/>
              </w:rPr>
            </w:pPr>
          </w:p>
        </w:tc>
      </w:tr>
      <w:tr w:rsidR="001E7D34">
        <w:trPr>
          <w:cantSplit/>
          <w:trHeight w:val="340"/>
          <w:jc w:val="center"/>
        </w:trPr>
        <w:tc>
          <w:tcPr>
            <w:tcW w:w="840" w:type="dxa"/>
            <w:vAlign w:val="center"/>
          </w:tcPr>
          <w:p w:rsidR="001E7D34" w:rsidRPr="007B6D0E" w:rsidRDefault="005318C7">
            <w:pPr>
              <w:spacing w:after="0" w:line="300" w:lineRule="exact"/>
              <w:jc w:val="center"/>
              <w:rPr>
                <w:rFonts w:ascii="宋体" w:hAnsi="宋体" w:cs="宋体"/>
                <w:color w:val="000000"/>
                <w:sz w:val="24"/>
                <w:szCs w:val="24"/>
                <w:lang w:eastAsia="zh-CN"/>
              </w:rPr>
            </w:pPr>
            <w:r w:rsidRPr="007B6D0E">
              <w:rPr>
                <w:rFonts w:ascii="宋体" w:hAnsi="宋体" w:cs="宋体"/>
                <w:color w:val="000000"/>
                <w:sz w:val="24"/>
                <w:szCs w:val="24"/>
                <w:lang w:eastAsia="zh-CN"/>
              </w:rPr>
              <w:t>30</w:t>
            </w:r>
          </w:p>
        </w:tc>
        <w:tc>
          <w:tcPr>
            <w:tcW w:w="4421" w:type="dxa"/>
            <w:vAlign w:val="center"/>
          </w:tcPr>
          <w:p w:rsidR="001E7D34" w:rsidRPr="007B6D0E" w:rsidRDefault="001E7D34">
            <w:pPr>
              <w:numPr>
                <w:ilvl w:val="0"/>
                <w:numId w:val="3"/>
              </w:numPr>
              <w:spacing w:after="0" w:line="300" w:lineRule="exact"/>
              <w:rPr>
                <w:rFonts w:ascii="宋体" w:hAnsi="宋体" w:cs="宋体"/>
                <w:color w:val="000000"/>
                <w:sz w:val="24"/>
                <w:szCs w:val="24"/>
                <w:lang w:eastAsia="zh-CN"/>
              </w:rPr>
            </w:pPr>
          </w:p>
        </w:tc>
        <w:tc>
          <w:tcPr>
            <w:tcW w:w="1391" w:type="dxa"/>
            <w:vAlign w:val="center"/>
          </w:tcPr>
          <w:p w:rsidR="001E7D34" w:rsidRPr="007B6D0E" w:rsidRDefault="001E7D34">
            <w:pPr>
              <w:spacing w:after="0" w:line="300" w:lineRule="exact"/>
              <w:rPr>
                <w:rFonts w:ascii="宋体" w:hAnsi="宋体" w:cs="宋体"/>
                <w:color w:val="000000"/>
                <w:sz w:val="24"/>
                <w:szCs w:val="24"/>
              </w:rPr>
            </w:pPr>
          </w:p>
        </w:tc>
        <w:tc>
          <w:tcPr>
            <w:tcW w:w="2428" w:type="dxa"/>
            <w:vAlign w:val="center"/>
          </w:tcPr>
          <w:p w:rsidR="001E7D34" w:rsidRPr="007B6D0E" w:rsidRDefault="001E7D34">
            <w:pPr>
              <w:spacing w:after="0" w:line="300" w:lineRule="exact"/>
              <w:rPr>
                <w:rFonts w:ascii="宋体" w:hAnsi="宋体" w:cs="宋体"/>
                <w:color w:val="000000"/>
                <w:sz w:val="24"/>
                <w:szCs w:val="24"/>
              </w:rPr>
            </w:pPr>
          </w:p>
        </w:tc>
      </w:tr>
    </w:tbl>
    <w:p w:rsidR="001E7D34" w:rsidRPr="007B6D0E" w:rsidRDefault="001E7D34">
      <w:pPr>
        <w:pStyle w:val="afc"/>
        <w:spacing w:after="0" w:line="300" w:lineRule="exact"/>
        <w:ind w:firstLineChars="0" w:firstLine="0"/>
        <w:jc w:val="both"/>
        <w:rPr>
          <w:rFonts w:ascii="宋体" w:eastAsia="宋体" w:hAnsi="宋体" w:cs="宋体"/>
          <w:color w:val="000000"/>
          <w:sz w:val="21"/>
          <w:szCs w:val="21"/>
        </w:rPr>
      </w:pPr>
    </w:p>
    <w:p w:rsidR="001E7D34" w:rsidRPr="007B6D0E" w:rsidRDefault="005318C7">
      <w:pPr>
        <w:pStyle w:val="aff7"/>
        <w:spacing w:after="0" w:line="401" w:lineRule="exact"/>
        <w:rPr>
          <w:rFonts w:ascii="宋体" w:eastAsia="宋体" w:hAnsi="宋体" w:cs="宋体"/>
          <w:color w:val="000000"/>
          <w:lang w:eastAsia="zh-CN"/>
        </w:rPr>
      </w:pPr>
      <w:r w:rsidRPr="007B6D0E">
        <w:rPr>
          <w:rFonts w:ascii="宋体" w:eastAsia="宋体" w:hAnsi="宋体" w:cs="宋体"/>
          <w:color w:val="000000"/>
          <w:lang w:eastAsia="zh-CN"/>
        </w:rPr>
        <w:br w:type="page"/>
      </w:r>
      <w:bookmarkStart w:id="78" w:name="_Toc449014842"/>
      <w:bookmarkStart w:id="79" w:name="_Toc406405571"/>
      <w:r w:rsidRPr="007B6D0E">
        <w:rPr>
          <w:rFonts w:hAnsi="黑体" w:cs="黑体" w:hint="eastAsia"/>
          <w:color w:val="000000"/>
          <w:lang w:eastAsia="zh-CN"/>
        </w:rPr>
        <w:lastRenderedPageBreak/>
        <w:t>附件</w:t>
      </w:r>
      <w:bookmarkEnd w:id="78"/>
      <w:bookmarkEnd w:id="79"/>
      <w:r w:rsidRPr="007B6D0E">
        <w:rPr>
          <w:rFonts w:hAnsi="黑体" w:cs="黑体"/>
          <w:color w:val="000000"/>
          <w:lang w:eastAsia="zh-CN"/>
        </w:rPr>
        <w:t>R</w:t>
      </w:r>
    </w:p>
    <w:p w:rsidR="001E7D34" w:rsidRPr="007B6D0E" w:rsidRDefault="005318C7">
      <w:pPr>
        <w:pStyle w:val="aff1"/>
        <w:spacing w:before="0" w:after="0" w:line="401" w:lineRule="exact"/>
        <w:rPr>
          <w:rFonts w:hAnsi="黑体" w:cs="黑体"/>
          <w:color w:val="000000"/>
          <w:sz w:val="28"/>
          <w:szCs w:val="28"/>
          <w:lang w:eastAsia="zh-CN"/>
        </w:rPr>
      </w:pPr>
      <w:bookmarkStart w:id="80" w:name="_Toc449014843"/>
      <w:r w:rsidRPr="007B6D0E">
        <w:rPr>
          <w:rFonts w:hAnsi="黑体" w:cs="黑体" w:hint="eastAsia"/>
          <w:color w:val="000000"/>
          <w:sz w:val="28"/>
          <w:szCs w:val="28"/>
          <w:lang w:eastAsia="zh-CN"/>
        </w:rPr>
        <w:t>特种设备定期检验意见通知书</w:t>
      </w:r>
      <w:bookmarkEnd w:id="80"/>
      <w:r w:rsidRPr="007B6D0E">
        <w:rPr>
          <w:rFonts w:hAnsi="黑体" w:cs="黑体" w:hint="eastAsia"/>
          <w:color w:val="000000"/>
          <w:sz w:val="28"/>
          <w:szCs w:val="28"/>
          <w:lang w:eastAsia="zh-CN"/>
        </w:rPr>
        <w:t>(</w:t>
      </w:r>
      <w:r w:rsidRPr="007B6D0E">
        <w:rPr>
          <w:rFonts w:hAnsi="黑体" w:cs="黑体"/>
          <w:color w:val="000000"/>
          <w:sz w:val="28"/>
          <w:szCs w:val="28"/>
          <w:lang w:eastAsia="zh-CN"/>
        </w:rPr>
        <w:t>1)</w:t>
      </w:r>
    </w:p>
    <w:p w:rsidR="001E7D34" w:rsidRPr="007B6D0E" w:rsidRDefault="001E7D34">
      <w:pPr>
        <w:pStyle w:val="afc"/>
        <w:spacing w:after="0"/>
        <w:ind w:firstLineChars="2700" w:firstLine="6696"/>
        <w:rPr>
          <w:rFonts w:ascii="宋体" w:eastAsia="宋体" w:hAnsi="宋体" w:cs="宋体"/>
          <w:color w:val="000000"/>
          <w:lang w:eastAsia="zh-CN"/>
        </w:rPr>
      </w:pPr>
    </w:p>
    <w:p w:rsidR="001E7D34" w:rsidRPr="007B6D0E" w:rsidRDefault="005318C7">
      <w:pPr>
        <w:pStyle w:val="afc"/>
        <w:spacing w:after="0"/>
        <w:ind w:firstLineChars="2700" w:firstLine="6696"/>
        <w:rPr>
          <w:rFonts w:ascii="宋体" w:eastAsia="宋体" w:hAnsi="宋体" w:cs="宋体"/>
          <w:color w:val="000000"/>
        </w:rPr>
      </w:pPr>
      <w:r w:rsidRPr="007B6D0E">
        <w:rPr>
          <w:rFonts w:ascii="宋体" w:eastAsia="宋体" w:hAnsi="宋体" w:cs="宋体" w:hint="eastAsia"/>
          <w:color w:val="000000"/>
        </w:rPr>
        <w:t>编号：</w:t>
      </w:r>
    </w:p>
    <w:tbl>
      <w:tblPr>
        <w:tblW w:w="908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45"/>
        <w:gridCol w:w="2178"/>
        <w:gridCol w:w="2082"/>
        <w:gridCol w:w="2875"/>
      </w:tblGrid>
      <w:tr w:rsidR="001E7D34">
        <w:trPr>
          <w:trHeight w:val="425"/>
          <w:jc w:val="center"/>
        </w:trPr>
        <w:tc>
          <w:tcPr>
            <w:tcW w:w="1945" w:type="dxa"/>
            <w:tcBorders>
              <w:top w:val="single" w:sz="8" w:space="0" w:color="auto"/>
              <w:bottom w:val="single" w:sz="6" w:space="0" w:color="auto"/>
              <w:right w:val="single" w:sz="6" w:space="0" w:color="auto"/>
            </w:tcBorders>
            <w:vAlign w:val="center"/>
          </w:tcPr>
          <w:p w:rsidR="001E7D34" w:rsidRPr="007B6D0E" w:rsidRDefault="005318C7">
            <w:pPr>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rPr>
              <w:t>使用单位</w:t>
            </w:r>
            <w:r w:rsidRPr="007B6D0E">
              <w:rPr>
                <w:rFonts w:ascii="宋体" w:hAnsi="宋体" w:cs="宋体" w:hint="eastAsia"/>
                <w:color w:val="000000"/>
                <w:sz w:val="21"/>
                <w:szCs w:val="21"/>
                <w:lang w:eastAsia="zh-CN"/>
              </w:rPr>
              <w:t>名称</w:t>
            </w:r>
          </w:p>
        </w:tc>
        <w:tc>
          <w:tcPr>
            <w:tcW w:w="7135" w:type="dxa"/>
            <w:gridSpan w:val="3"/>
            <w:tcBorders>
              <w:top w:val="single" w:sz="8" w:space="0" w:color="auto"/>
              <w:left w:val="single" w:sz="6" w:space="0" w:color="auto"/>
              <w:bottom w:val="single" w:sz="6" w:space="0" w:color="auto"/>
            </w:tcBorders>
            <w:vAlign w:val="center"/>
          </w:tcPr>
          <w:p w:rsidR="001E7D34" w:rsidRPr="007B6D0E" w:rsidRDefault="001E7D34">
            <w:pPr>
              <w:spacing w:after="0" w:line="300" w:lineRule="exact"/>
              <w:jc w:val="center"/>
              <w:rPr>
                <w:rFonts w:ascii="宋体" w:hAnsi="宋体" w:cs="宋体"/>
                <w:color w:val="000000"/>
                <w:sz w:val="21"/>
                <w:szCs w:val="21"/>
              </w:rPr>
            </w:pPr>
          </w:p>
        </w:tc>
      </w:tr>
      <w:tr w:rsidR="001E7D34">
        <w:trPr>
          <w:trHeight w:val="425"/>
          <w:jc w:val="center"/>
        </w:trPr>
        <w:tc>
          <w:tcPr>
            <w:tcW w:w="1945" w:type="dxa"/>
            <w:tcBorders>
              <w:top w:val="single" w:sz="6" w:space="0" w:color="auto"/>
              <w:bottom w:val="single" w:sz="6" w:space="0" w:color="auto"/>
              <w:right w:val="single" w:sz="6" w:space="0" w:color="auto"/>
            </w:tcBorders>
            <w:vAlign w:val="center"/>
          </w:tcPr>
          <w:p w:rsidR="001E7D34" w:rsidRPr="007B6D0E" w:rsidRDefault="005318C7">
            <w:pPr>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lang w:eastAsia="zh-CN"/>
              </w:rPr>
              <w:t>特种设备</w:t>
            </w:r>
            <w:r w:rsidRPr="007B6D0E">
              <w:rPr>
                <w:rFonts w:ascii="宋体" w:hAnsi="宋体" w:cs="宋体"/>
                <w:color w:val="000000"/>
                <w:sz w:val="21"/>
                <w:szCs w:val="21"/>
              </w:rPr>
              <w:t>名称</w:t>
            </w:r>
          </w:p>
        </w:tc>
        <w:tc>
          <w:tcPr>
            <w:tcW w:w="2178" w:type="dxa"/>
            <w:tcBorders>
              <w:top w:val="single" w:sz="6" w:space="0" w:color="auto"/>
              <w:left w:val="single" w:sz="6" w:space="0" w:color="auto"/>
              <w:bottom w:val="single" w:sz="6" w:space="0" w:color="auto"/>
              <w:right w:val="single" w:sz="6" w:space="0" w:color="auto"/>
            </w:tcBorders>
            <w:vAlign w:val="center"/>
          </w:tcPr>
          <w:p w:rsidR="001E7D34" w:rsidRPr="007B6D0E" w:rsidRDefault="005318C7">
            <w:pPr>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特种设备代码</w:t>
            </w:r>
          </w:p>
        </w:tc>
        <w:tc>
          <w:tcPr>
            <w:tcW w:w="2082" w:type="dxa"/>
            <w:tcBorders>
              <w:top w:val="single" w:sz="6" w:space="0" w:color="auto"/>
              <w:left w:val="single" w:sz="6" w:space="0" w:color="auto"/>
              <w:bottom w:val="single" w:sz="6" w:space="0" w:color="auto"/>
              <w:right w:val="single" w:sz="6" w:space="0" w:color="auto"/>
            </w:tcBorders>
            <w:vAlign w:val="center"/>
          </w:tcPr>
          <w:p w:rsidR="001E7D34" w:rsidRPr="007B6D0E" w:rsidRDefault="005318C7">
            <w:pPr>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rPr>
              <w:t>使用登记证编号</w:t>
            </w:r>
          </w:p>
        </w:tc>
        <w:tc>
          <w:tcPr>
            <w:tcW w:w="2875" w:type="dxa"/>
            <w:tcBorders>
              <w:top w:val="single" w:sz="6" w:space="0" w:color="auto"/>
              <w:left w:val="single" w:sz="6" w:space="0" w:color="auto"/>
              <w:bottom w:val="single" w:sz="6" w:space="0" w:color="auto"/>
            </w:tcBorders>
            <w:vAlign w:val="center"/>
          </w:tcPr>
          <w:p w:rsidR="001E7D34" w:rsidRPr="007B6D0E" w:rsidRDefault="005318C7">
            <w:pPr>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rPr>
              <w:t>检验结论</w:t>
            </w:r>
          </w:p>
        </w:tc>
      </w:tr>
      <w:tr w:rsidR="001E7D34">
        <w:trPr>
          <w:trHeight w:val="425"/>
          <w:jc w:val="center"/>
        </w:trPr>
        <w:tc>
          <w:tcPr>
            <w:tcW w:w="1945" w:type="dxa"/>
            <w:tcBorders>
              <w:top w:val="single" w:sz="6" w:space="0" w:color="auto"/>
              <w:bottom w:val="single" w:sz="6" w:space="0" w:color="auto"/>
              <w:right w:val="single" w:sz="6" w:space="0" w:color="auto"/>
            </w:tcBorders>
            <w:vAlign w:val="center"/>
          </w:tcPr>
          <w:p w:rsidR="001E7D34" w:rsidRPr="007B6D0E" w:rsidRDefault="001E7D34">
            <w:pPr>
              <w:spacing w:after="0" w:line="300" w:lineRule="exact"/>
              <w:jc w:val="center"/>
              <w:rPr>
                <w:rFonts w:ascii="宋体" w:hAnsi="宋体" w:cs="宋体"/>
                <w:color w:val="000000"/>
                <w:sz w:val="21"/>
                <w:szCs w:val="21"/>
              </w:rPr>
            </w:pPr>
          </w:p>
        </w:tc>
        <w:tc>
          <w:tcPr>
            <w:tcW w:w="2178" w:type="dxa"/>
            <w:tcBorders>
              <w:top w:val="single" w:sz="6" w:space="0" w:color="auto"/>
              <w:left w:val="single" w:sz="6" w:space="0" w:color="auto"/>
              <w:bottom w:val="single" w:sz="6" w:space="0" w:color="auto"/>
              <w:right w:val="single" w:sz="6" w:space="0" w:color="auto"/>
            </w:tcBorders>
            <w:vAlign w:val="center"/>
          </w:tcPr>
          <w:p w:rsidR="001E7D34" w:rsidRPr="007B6D0E" w:rsidRDefault="001E7D34">
            <w:pPr>
              <w:spacing w:after="0" w:line="300" w:lineRule="exact"/>
              <w:jc w:val="center"/>
              <w:rPr>
                <w:rFonts w:ascii="宋体" w:hAnsi="宋体" w:cs="宋体"/>
                <w:color w:val="000000"/>
                <w:sz w:val="21"/>
                <w:szCs w:val="21"/>
              </w:rPr>
            </w:pPr>
          </w:p>
        </w:tc>
        <w:tc>
          <w:tcPr>
            <w:tcW w:w="2082" w:type="dxa"/>
            <w:tcBorders>
              <w:top w:val="single" w:sz="6" w:space="0" w:color="auto"/>
              <w:left w:val="single" w:sz="6" w:space="0" w:color="auto"/>
              <w:bottom w:val="single" w:sz="6" w:space="0" w:color="auto"/>
              <w:right w:val="single" w:sz="6" w:space="0" w:color="auto"/>
            </w:tcBorders>
            <w:vAlign w:val="center"/>
          </w:tcPr>
          <w:p w:rsidR="001E7D34" w:rsidRPr="007B6D0E" w:rsidRDefault="001E7D34">
            <w:pPr>
              <w:spacing w:after="0" w:line="300" w:lineRule="exact"/>
              <w:jc w:val="center"/>
              <w:rPr>
                <w:rFonts w:ascii="宋体" w:hAnsi="宋体" w:cs="宋体"/>
                <w:color w:val="000000"/>
                <w:sz w:val="21"/>
                <w:szCs w:val="21"/>
              </w:rPr>
            </w:pPr>
          </w:p>
        </w:tc>
        <w:tc>
          <w:tcPr>
            <w:tcW w:w="2875" w:type="dxa"/>
            <w:tcBorders>
              <w:top w:val="single" w:sz="6" w:space="0" w:color="auto"/>
              <w:left w:val="single" w:sz="6" w:space="0" w:color="auto"/>
              <w:bottom w:val="single" w:sz="6" w:space="0" w:color="auto"/>
            </w:tcBorders>
            <w:vAlign w:val="center"/>
          </w:tcPr>
          <w:p w:rsidR="001E7D34" w:rsidRPr="007B6D0E" w:rsidRDefault="001E7D34">
            <w:pPr>
              <w:spacing w:after="0" w:line="300" w:lineRule="exact"/>
              <w:jc w:val="center"/>
              <w:rPr>
                <w:rFonts w:ascii="宋体" w:hAnsi="宋体" w:cs="宋体"/>
                <w:color w:val="000000"/>
                <w:sz w:val="21"/>
                <w:szCs w:val="21"/>
              </w:rPr>
            </w:pPr>
          </w:p>
        </w:tc>
      </w:tr>
      <w:tr w:rsidR="001E7D34">
        <w:trPr>
          <w:trHeight w:val="425"/>
          <w:jc w:val="center"/>
        </w:trPr>
        <w:tc>
          <w:tcPr>
            <w:tcW w:w="1945" w:type="dxa"/>
            <w:tcBorders>
              <w:top w:val="single" w:sz="6" w:space="0" w:color="auto"/>
              <w:bottom w:val="single" w:sz="6" w:space="0" w:color="auto"/>
              <w:right w:val="single" w:sz="6" w:space="0" w:color="auto"/>
            </w:tcBorders>
            <w:vAlign w:val="center"/>
          </w:tcPr>
          <w:p w:rsidR="001E7D34" w:rsidRPr="007B6D0E" w:rsidRDefault="001E7D34">
            <w:pPr>
              <w:spacing w:after="0" w:line="300" w:lineRule="exact"/>
              <w:jc w:val="center"/>
              <w:rPr>
                <w:rFonts w:ascii="宋体" w:hAnsi="宋体" w:cs="宋体"/>
                <w:color w:val="000000"/>
                <w:sz w:val="21"/>
                <w:szCs w:val="21"/>
              </w:rPr>
            </w:pPr>
          </w:p>
        </w:tc>
        <w:tc>
          <w:tcPr>
            <w:tcW w:w="2178" w:type="dxa"/>
            <w:tcBorders>
              <w:top w:val="single" w:sz="6" w:space="0" w:color="auto"/>
              <w:left w:val="single" w:sz="6" w:space="0" w:color="auto"/>
              <w:bottom w:val="single" w:sz="6" w:space="0" w:color="auto"/>
              <w:right w:val="single" w:sz="6" w:space="0" w:color="auto"/>
            </w:tcBorders>
            <w:vAlign w:val="center"/>
          </w:tcPr>
          <w:p w:rsidR="001E7D34" w:rsidRPr="007B6D0E" w:rsidRDefault="001E7D34">
            <w:pPr>
              <w:spacing w:after="0" w:line="300" w:lineRule="exact"/>
              <w:jc w:val="center"/>
              <w:rPr>
                <w:rFonts w:ascii="宋体" w:hAnsi="宋体" w:cs="宋体"/>
                <w:color w:val="000000"/>
                <w:sz w:val="21"/>
                <w:szCs w:val="21"/>
              </w:rPr>
            </w:pPr>
          </w:p>
        </w:tc>
        <w:tc>
          <w:tcPr>
            <w:tcW w:w="2082" w:type="dxa"/>
            <w:tcBorders>
              <w:top w:val="single" w:sz="6" w:space="0" w:color="auto"/>
              <w:left w:val="single" w:sz="6" w:space="0" w:color="auto"/>
              <w:bottom w:val="single" w:sz="6" w:space="0" w:color="auto"/>
              <w:right w:val="single" w:sz="6" w:space="0" w:color="auto"/>
            </w:tcBorders>
            <w:vAlign w:val="center"/>
          </w:tcPr>
          <w:p w:rsidR="001E7D34" w:rsidRPr="007B6D0E" w:rsidRDefault="001E7D34">
            <w:pPr>
              <w:spacing w:after="0" w:line="300" w:lineRule="exact"/>
              <w:jc w:val="center"/>
              <w:rPr>
                <w:rFonts w:ascii="宋体" w:hAnsi="宋体" w:cs="宋体"/>
                <w:color w:val="000000"/>
                <w:sz w:val="21"/>
                <w:szCs w:val="21"/>
              </w:rPr>
            </w:pPr>
          </w:p>
        </w:tc>
        <w:tc>
          <w:tcPr>
            <w:tcW w:w="2875" w:type="dxa"/>
            <w:tcBorders>
              <w:top w:val="single" w:sz="6" w:space="0" w:color="auto"/>
              <w:left w:val="single" w:sz="6" w:space="0" w:color="auto"/>
              <w:bottom w:val="single" w:sz="6" w:space="0" w:color="auto"/>
            </w:tcBorders>
            <w:vAlign w:val="center"/>
          </w:tcPr>
          <w:p w:rsidR="001E7D34" w:rsidRPr="007B6D0E" w:rsidRDefault="001E7D34">
            <w:pPr>
              <w:spacing w:after="0" w:line="300" w:lineRule="exact"/>
              <w:jc w:val="center"/>
              <w:rPr>
                <w:rFonts w:ascii="宋体" w:hAnsi="宋体" w:cs="宋体"/>
                <w:color w:val="000000"/>
                <w:sz w:val="21"/>
                <w:szCs w:val="21"/>
              </w:rPr>
            </w:pPr>
          </w:p>
        </w:tc>
      </w:tr>
      <w:tr w:rsidR="001E7D34">
        <w:trPr>
          <w:trHeight w:val="425"/>
          <w:jc w:val="center"/>
        </w:trPr>
        <w:tc>
          <w:tcPr>
            <w:tcW w:w="1945" w:type="dxa"/>
            <w:tcBorders>
              <w:top w:val="single" w:sz="6" w:space="0" w:color="auto"/>
              <w:bottom w:val="single" w:sz="6" w:space="0" w:color="auto"/>
              <w:right w:val="single" w:sz="6" w:space="0" w:color="auto"/>
            </w:tcBorders>
            <w:vAlign w:val="center"/>
          </w:tcPr>
          <w:p w:rsidR="001E7D34" w:rsidRPr="007B6D0E" w:rsidRDefault="001E7D34">
            <w:pPr>
              <w:spacing w:after="0" w:line="300" w:lineRule="exact"/>
              <w:jc w:val="center"/>
              <w:rPr>
                <w:rFonts w:ascii="宋体" w:hAnsi="宋体" w:cs="宋体"/>
                <w:color w:val="000000"/>
                <w:sz w:val="21"/>
                <w:szCs w:val="21"/>
              </w:rPr>
            </w:pPr>
          </w:p>
        </w:tc>
        <w:tc>
          <w:tcPr>
            <w:tcW w:w="2178" w:type="dxa"/>
            <w:tcBorders>
              <w:top w:val="single" w:sz="6" w:space="0" w:color="auto"/>
              <w:left w:val="single" w:sz="6" w:space="0" w:color="auto"/>
              <w:bottom w:val="single" w:sz="6" w:space="0" w:color="auto"/>
              <w:right w:val="single" w:sz="6" w:space="0" w:color="auto"/>
            </w:tcBorders>
            <w:vAlign w:val="center"/>
          </w:tcPr>
          <w:p w:rsidR="001E7D34" w:rsidRPr="007B6D0E" w:rsidRDefault="001E7D34">
            <w:pPr>
              <w:spacing w:after="0" w:line="300" w:lineRule="exact"/>
              <w:jc w:val="center"/>
              <w:rPr>
                <w:rFonts w:ascii="宋体" w:hAnsi="宋体" w:cs="宋体"/>
                <w:color w:val="000000"/>
                <w:sz w:val="21"/>
                <w:szCs w:val="21"/>
              </w:rPr>
            </w:pPr>
          </w:p>
        </w:tc>
        <w:tc>
          <w:tcPr>
            <w:tcW w:w="2082" w:type="dxa"/>
            <w:tcBorders>
              <w:top w:val="single" w:sz="6" w:space="0" w:color="auto"/>
              <w:left w:val="single" w:sz="6" w:space="0" w:color="auto"/>
              <w:bottom w:val="single" w:sz="6" w:space="0" w:color="auto"/>
              <w:right w:val="single" w:sz="6" w:space="0" w:color="auto"/>
            </w:tcBorders>
            <w:vAlign w:val="center"/>
          </w:tcPr>
          <w:p w:rsidR="001E7D34" w:rsidRPr="007B6D0E" w:rsidRDefault="001E7D34">
            <w:pPr>
              <w:spacing w:after="0" w:line="300" w:lineRule="exact"/>
              <w:jc w:val="center"/>
              <w:rPr>
                <w:rFonts w:ascii="宋体" w:hAnsi="宋体" w:cs="宋体"/>
                <w:color w:val="000000"/>
                <w:sz w:val="21"/>
                <w:szCs w:val="21"/>
              </w:rPr>
            </w:pPr>
          </w:p>
        </w:tc>
        <w:tc>
          <w:tcPr>
            <w:tcW w:w="2875" w:type="dxa"/>
            <w:tcBorders>
              <w:top w:val="single" w:sz="6" w:space="0" w:color="auto"/>
              <w:left w:val="single" w:sz="6" w:space="0" w:color="auto"/>
              <w:bottom w:val="single" w:sz="6" w:space="0" w:color="auto"/>
            </w:tcBorders>
            <w:vAlign w:val="center"/>
          </w:tcPr>
          <w:p w:rsidR="001E7D34" w:rsidRPr="007B6D0E" w:rsidRDefault="001E7D34">
            <w:pPr>
              <w:spacing w:after="0" w:line="300" w:lineRule="exact"/>
              <w:jc w:val="center"/>
              <w:rPr>
                <w:rFonts w:ascii="宋体" w:hAnsi="宋体" w:cs="宋体"/>
                <w:color w:val="000000"/>
                <w:sz w:val="21"/>
                <w:szCs w:val="21"/>
              </w:rPr>
            </w:pPr>
          </w:p>
        </w:tc>
      </w:tr>
      <w:tr w:rsidR="001E7D34">
        <w:trPr>
          <w:trHeight w:val="425"/>
          <w:jc w:val="center"/>
        </w:trPr>
        <w:tc>
          <w:tcPr>
            <w:tcW w:w="1945" w:type="dxa"/>
            <w:tcBorders>
              <w:top w:val="single" w:sz="6" w:space="0" w:color="auto"/>
              <w:bottom w:val="single" w:sz="6" w:space="0" w:color="auto"/>
              <w:right w:val="single" w:sz="6" w:space="0" w:color="auto"/>
            </w:tcBorders>
            <w:vAlign w:val="center"/>
          </w:tcPr>
          <w:p w:rsidR="001E7D34" w:rsidRPr="007B6D0E" w:rsidRDefault="001E7D34">
            <w:pPr>
              <w:spacing w:after="0" w:line="300" w:lineRule="exact"/>
              <w:jc w:val="center"/>
              <w:rPr>
                <w:rFonts w:ascii="宋体" w:hAnsi="宋体" w:cs="宋体"/>
                <w:color w:val="000000"/>
                <w:sz w:val="21"/>
                <w:szCs w:val="21"/>
              </w:rPr>
            </w:pPr>
          </w:p>
        </w:tc>
        <w:tc>
          <w:tcPr>
            <w:tcW w:w="2178" w:type="dxa"/>
            <w:tcBorders>
              <w:top w:val="single" w:sz="6" w:space="0" w:color="auto"/>
              <w:left w:val="single" w:sz="6" w:space="0" w:color="auto"/>
              <w:bottom w:val="single" w:sz="6" w:space="0" w:color="auto"/>
              <w:right w:val="single" w:sz="6" w:space="0" w:color="auto"/>
            </w:tcBorders>
            <w:vAlign w:val="center"/>
          </w:tcPr>
          <w:p w:rsidR="001E7D34" w:rsidRPr="007B6D0E" w:rsidRDefault="001E7D34">
            <w:pPr>
              <w:spacing w:after="0" w:line="300" w:lineRule="exact"/>
              <w:jc w:val="center"/>
              <w:rPr>
                <w:rFonts w:ascii="宋体" w:hAnsi="宋体" w:cs="宋体"/>
                <w:color w:val="000000"/>
                <w:sz w:val="21"/>
                <w:szCs w:val="21"/>
              </w:rPr>
            </w:pPr>
          </w:p>
        </w:tc>
        <w:tc>
          <w:tcPr>
            <w:tcW w:w="2082" w:type="dxa"/>
            <w:tcBorders>
              <w:top w:val="single" w:sz="6" w:space="0" w:color="auto"/>
              <w:left w:val="single" w:sz="6" w:space="0" w:color="auto"/>
              <w:bottom w:val="single" w:sz="6" w:space="0" w:color="auto"/>
              <w:right w:val="single" w:sz="6" w:space="0" w:color="auto"/>
            </w:tcBorders>
            <w:vAlign w:val="center"/>
          </w:tcPr>
          <w:p w:rsidR="001E7D34" w:rsidRPr="007B6D0E" w:rsidRDefault="001E7D34">
            <w:pPr>
              <w:spacing w:after="0" w:line="300" w:lineRule="exact"/>
              <w:jc w:val="center"/>
              <w:rPr>
                <w:rFonts w:ascii="宋体" w:hAnsi="宋体" w:cs="宋体"/>
                <w:color w:val="000000"/>
                <w:sz w:val="21"/>
                <w:szCs w:val="21"/>
              </w:rPr>
            </w:pPr>
          </w:p>
        </w:tc>
        <w:tc>
          <w:tcPr>
            <w:tcW w:w="2875" w:type="dxa"/>
            <w:tcBorders>
              <w:top w:val="single" w:sz="6" w:space="0" w:color="auto"/>
              <w:left w:val="single" w:sz="6" w:space="0" w:color="auto"/>
              <w:bottom w:val="single" w:sz="6" w:space="0" w:color="auto"/>
            </w:tcBorders>
            <w:vAlign w:val="center"/>
          </w:tcPr>
          <w:p w:rsidR="001E7D34" w:rsidRPr="007B6D0E" w:rsidRDefault="001E7D34">
            <w:pPr>
              <w:spacing w:after="0" w:line="300" w:lineRule="exact"/>
              <w:jc w:val="center"/>
              <w:rPr>
                <w:rFonts w:ascii="宋体" w:hAnsi="宋体" w:cs="宋体"/>
                <w:color w:val="000000"/>
                <w:sz w:val="21"/>
                <w:szCs w:val="21"/>
              </w:rPr>
            </w:pPr>
          </w:p>
        </w:tc>
      </w:tr>
      <w:tr w:rsidR="001E7D34">
        <w:trPr>
          <w:trHeight w:val="425"/>
          <w:jc w:val="center"/>
        </w:trPr>
        <w:tc>
          <w:tcPr>
            <w:tcW w:w="1945" w:type="dxa"/>
            <w:tcBorders>
              <w:top w:val="single" w:sz="6" w:space="0" w:color="auto"/>
              <w:bottom w:val="single" w:sz="6" w:space="0" w:color="auto"/>
              <w:right w:val="single" w:sz="6" w:space="0" w:color="auto"/>
            </w:tcBorders>
            <w:vAlign w:val="center"/>
          </w:tcPr>
          <w:p w:rsidR="001E7D34" w:rsidRPr="007B6D0E" w:rsidRDefault="001E7D34">
            <w:pPr>
              <w:spacing w:after="0" w:line="300" w:lineRule="exact"/>
              <w:jc w:val="center"/>
              <w:rPr>
                <w:rFonts w:ascii="宋体" w:hAnsi="宋体" w:cs="宋体"/>
                <w:color w:val="000000"/>
                <w:sz w:val="21"/>
                <w:szCs w:val="21"/>
              </w:rPr>
            </w:pPr>
          </w:p>
        </w:tc>
        <w:tc>
          <w:tcPr>
            <w:tcW w:w="2178" w:type="dxa"/>
            <w:tcBorders>
              <w:top w:val="single" w:sz="6" w:space="0" w:color="auto"/>
              <w:left w:val="single" w:sz="6" w:space="0" w:color="auto"/>
              <w:bottom w:val="single" w:sz="6" w:space="0" w:color="auto"/>
              <w:right w:val="single" w:sz="6" w:space="0" w:color="auto"/>
            </w:tcBorders>
            <w:vAlign w:val="center"/>
          </w:tcPr>
          <w:p w:rsidR="001E7D34" w:rsidRPr="007B6D0E" w:rsidRDefault="001E7D34">
            <w:pPr>
              <w:spacing w:after="0" w:line="300" w:lineRule="exact"/>
              <w:jc w:val="center"/>
              <w:rPr>
                <w:rFonts w:ascii="宋体" w:hAnsi="宋体" w:cs="宋体"/>
                <w:color w:val="000000"/>
                <w:sz w:val="21"/>
                <w:szCs w:val="21"/>
              </w:rPr>
            </w:pPr>
          </w:p>
        </w:tc>
        <w:tc>
          <w:tcPr>
            <w:tcW w:w="2082" w:type="dxa"/>
            <w:tcBorders>
              <w:top w:val="single" w:sz="6" w:space="0" w:color="auto"/>
              <w:left w:val="single" w:sz="6" w:space="0" w:color="auto"/>
              <w:bottom w:val="single" w:sz="6" w:space="0" w:color="auto"/>
              <w:right w:val="single" w:sz="6" w:space="0" w:color="auto"/>
            </w:tcBorders>
            <w:vAlign w:val="center"/>
          </w:tcPr>
          <w:p w:rsidR="001E7D34" w:rsidRPr="007B6D0E" w:rsidRDefault="001E7D34">
            <w:pPr>
              <w:spacing w:after="0" w:line="300" w:lineRule="exact"/>
              <w:jc w:val="center"/>
              <w:rPr>
                <w:rFonts w:ascii="宋体" w:hAnsi="宋体" w:cs="宋体"/>
                <w:color w:val="000000"/>
                <w:sz w:val="21"/>
                <w:szCs w:val="21"/>
              </w:rPr>
            </w:pPr>
          </w:p>
        </w:tc>
        <w:tc>
          <w:tcPr>
            <w:tcW w:w="2875" w:type="dxa"/>
            <w:tcBorders>
              <w:top w:val="single" w:sz="6" w:space="0" w:color="auto"/>
              <w:left w:val="single" w:sz="6" w:space="0" w:color="auto"/>
              <w:bottom w:val="single" w:sz="6" w:space="0" w:color="auto"/>
            </w:tcBorders>
            <w:vAlign w:val="center"/>
          </w:tcPr>
          <w:p w:rsidR="001E7D34" w:rsidRPr="007B6D0E" w:rsidRDefault="001E7D34">
            <w:pPr>
              <w:spacing w:after="0" w:line="300" w:lineRule="exact"/>
              <w:jc w:val="center"/>
              <w:rPr>
                <w:rFonts w:ascii="宋体" w:hAnsi="宋体" w:cs="宋体"/>
                <w:color w:val="000000"/>
                <w:sz w:val="21"/>
                <w:szCs w:val="21"/>
              </w:rPr>
            </w:pPr>
          </w:p>
        </w:tc>
      </w:tr>
      <w:tr w:rsidR="001E7D34">
        <w:trPr>
          <w:trHeight w:val="425"/>
          <w:jc w:val="center"/>
        </w:trPr>
        <w:tc>
          <w:tcPr>
            <w:tcW w:w="1945" w:type="dxa"/>
            <w:tcBorders>
              <w:top w:val="single" w:sz="6" w:space="0" w:color="auto"/>
              <w:bottom w:val="single" w:sz="6" w:space="0" w:color="auto"/>
              <w:right w:val="single" w:sz="6" w:space="0" w:color="auto"/>
            </w:tcBorders>
            <w:vAlign w:val="center"/>
          </w:tcPr>
          <w:p w:rsidR="001E7D34" w:rsidRPr="007B6D0E" w:rsidRDefault="001E7D34">
            <w:pPr>
              <w:spacing w:after="0" w:line="300" w:lineRule="exact"/>
              <w:jc w:val="center"/>
              <w:rPr>
                <w:rFonts w:ascii="宋体" w:hAnsi="宋体" w:cs="宋体"/>
                <w:color w:val="000000"/>
                <w:sz w:val="21"/>
                <w:szCs w:val="21"/>
              </w:rPr>
            </w:pPr>
          </w:p>
        </w:tc>
        <w:tc>
          <w:tcPr>
            <w:tcW w:w="2178" w:type="dxa"/>
            <w:tcBorders>
              <w:top w:val="single" w:sz="6" w:space="0" w:color="auto"/>
              <w:left w:val="single" w:sz="6" w:space="0" w:color="auto"/>
              <w:bottom w:val="single" w:sz="6" w:space="0" w:color="auto"/>
              <w:right w:val="single" w:sz="6" w:space="0" w:color="auto"/>
            </w:tcBorders>
            <w:vAlign w:val="center"/>
          </w:tcPr>
          <w:p w:rsidR="001E7D34" w:rsidRPr="007B6D0E" w:rsidRDefault="001E7D34">
            <w:pPr>
              <w:spacing w:after="0" w:line="300" w:lineRule="exact"/>
              <w:jc w:val="center"/>
              <w:rPr>
                <w:rFonts w:ascii="宋体" w:hAnsi="宋体" w:cs="宋体"/>
                <w:color w:val="000000"/>
                <w:sz w:val="21"/>
                <w:szCs w:val="21"/>
              </w:rPr>
            </w:pPr>
          </w:p>
        </w:tc>
        <w:tc>
          <w:tcPr>
            <w:tcW w:w="2082" w:type="dxa"/>
            <w:tcBorders>
              <w:top w:val="single" w:sz="6" w:space="0" w:color="auto"/>
              <w:left w:val="single" w:sz="6" w:space="0" w:color="auto"/>
              <w:bottom w:val="single" w:sz="6" w:space="0" w:color="auto"/>
              <w:right w:val="single" w:sz="6" w:space="0" w:color="auto"/>
            </w:tcBorders>
            <w:vAlign w:val="center"/>
          </w:tcPr>
          <w:p w:rsidR="001E7D34" w:rsidRPr="007B6D0E" w:rsidRDefault="001E7D34">
            <w:pPr>
              <w:spacing w:after="0" w:line="300" w:lineRule="exact"/>
              <w:jc w:val="center"/>
              <w:rPr>
                <w:rFonts w:ascii="宋体" w:hAnsi="宋体" w:cs="宋体"/>
                <w:color w:val="000000"/>
                <w:sz w:val="21"/>
                <w:szCs w:val="21"/>
              </w:rPr>
            </w:pPr>
          </w:p>
        </w:tc>
        <w:tc>
          <w:tcPr>
            <w:tcW w:w="2875" w:type="dxa"/>
            <w:tcBorders>
              <w:top w:val="single" w:sz="6" w:space="0" w:color="auto"/>
              <w:left w:val="single" w:sz="6" w:space="0" w:color="auto"/>
              <w:bottom w:val="single" w:sz="6" w:space="0" w:color="auto"/>
            </w:tcBorders>
            <w:vAlign w:val="center"/>
          </w:tcPr>
          <w:p w:rsidR="001E7D34" w:rsidRPr="007B6D0E" w:rsidRDefault="001E7D34">
            <w:pPr>
              <w:spacing w:after="0" w:line="300" w:lineRule="exact"/>
              <w:jc w:val="center"/>
              <w:rPr>
                <w:rFonts w:ascii="宋体" w:hAnsi="宋体" w:cs="宋体"/>
                <w:color w:val="000000"/>
                <w:sz w:val="21"/>
                <w:szCs w:val="21"/>
              </w:rPr>
            </w:pPr>
          </w:p>
        </w:tc>
      </w:tr>
      <w:tr w:rsidR="001E7D34">
        <w:trPr>
          <w:trHeight w:val="425"/>
          <w:jc w:val="center"/>
        </w:trPr>
        <w:tc>
          <w:tcPr>
            <w:tcW w:w="1945" w:type="dxa"/>
            <w:tcBorders>
              <w:top w:val="single" w:sz="6" w:space="0" w:color="auto"/>
              <w:bottom w:val="single" w:sz="6" w:space="0" w:color="auto"/>
              <w:right w:val="single" w:sz="6" w:space="0" w:color="auto"/>
            </w:tcBorders>
            <w:vAlign w:val="center"/>
          </w:tcPr>
          <w:p w:rsidR="001E7D34" w:rsidRPr="007B6D0E" w:rsidRDefault="001E7D34">
            <w:pPr>
              <w:spacing w:after="0" w:line="300" w:lineRule="exact"/>
              <w:jc w:val="center"/>
              <w:rPr>
                <w:rFonts w:ascii="宋体" w:hAnsi="宋体" w:cs="宋体"/>
                <w:color w:val="000000"/>
                <w:sz w:val="21"/>
                <w:szCs w:val="21"/>
              </w:rPr>
            </w:pPr>
          </w:p>
        </w:tc>
        <w:tc>
          <w:tcPr>
            <w:tcW w:w="2178" w:type="dxa"/>
            <w:tcBorders>
              <w:top w:val="single" w:sz="6" w:space="0" w:color="auto"/>
              <w:left w:val="single" w:sz="6" w:space="0" w:color="auto"/>
              <w:bottom w:val="single" w:sz="6" w:space="0" w:color="auto"/>
              <w:right w:val="single" w:sz="6" w:space="0" w:color="auto"/>
            </w:tcBorders>
            <w:vAlign w:val="center"/>
          </w:tcPr>
          <w:p w:rsidR="001E7D34" w:rsidRPr="007B6D0E" w:rsidRDefault="001E7D34">
            <w:pPr>
              <w:spacing w:after="0" w:line="300" w:lineRule="exact"/>
              <w:jc w:val="center"/>
              <w:rPr>
                <w:rFonts w:ascii="宋体" w:hAnsi="宋体" w:cs="宋体"/>
                <w:color w:val="000000"/>
                <w:sz w:val="21"/>
                <w:szCs w:val="21"/>
              </w:rPr>
            </w:pPr>
          </w:p>
        </w:tc>
        <w:tc>
          <w:tcPr>
            <w:tcW w:w="2082" w:type="dxa"/>
            <w:tcBorders>
              <w:top w:val="single" w:sz="6" w:space="0" w:color="auto"/>
              <w:left w:val="single" w:sz="6" w:space="0" w:color="auto"/>
              <w:bottom w:val="single" w:sz="6" w:space="0" w:color="auto"/>
              <w:right w:val="single" w:sz="6" w:space="0" w:color="auto"/>
            </w:tcBorders>
            <w:vAlign w:val="center"/>
          </w:tcPr>
          <w:p w:rsidR="001E7D34" w:rsidRPr="007B6D0E" w:rsidRDefault="001E7D34">
            <w:pPr>
              <w:spacing w:after="0" w:line="300" w:lineRule="exact"/>
              <w:jc w:val="center"/>
              <w:rPr>
                <w:rFonts w:ascii="宋体" w:hAnsi="宋体" w:cs="宋体"/>
                <w:color w:val="000000"/>
                <w:sz w:val="21"/>
                <w:szCs w:val="21"/>
              </w:rPr>
            </w:pPr>
          </w:p>
        </w:tc>
        <w:tc>
          <w:tcPr>
            <w:tcW w:w="2875" w:type="dxa"/>
            <w:tcBorders>
              <w:top w:val="single" w:sz="6" w:space="0" w:color="auto"/>
              <w:left w:val="single" w:sz="6" w:space="0" w:color="auto"/>
              <w:bottom w:val="single" w:sz="6" w:space="0" w:color="auto"/>
            </w:tcBorders>
            <w:vAlign w:val="center"/>
          </w:tcPr>
          <w:p w:rsidR="001E7D34" w:rsidRPr="007B6D0E" w:rsidRDefault="001E7D34">
            <w:pPr>
              <w:spacing w:after="0" w:line="300" w:lineRule="exact"/>
              <w:jc w:val="center"/>
              <w:rPr>
                <w:rFonts w:ascii="宋体" w:hAnsi="宋体" w:cs="宋体"/>
                <w:color w:val="000000"/>
                <w:sz w:val="21"/>
                <w:szCs w:val="21"/>
              </w:rPr>
            </w:pPr>
          </w:p>
        </w:tc>
      </w:tr>
      <w:tr w:rsidR="001E7D34">
        <w:trPr>
          <w:trHeight w:val="425"/>
          <w:jc w:val="center"/>
        </w:trPr>
        <w:tc>
          <w:tcPr>
            <w:tcW w:w="9080" w:type="dxa"/>
            <w:gridSpan w:val="4"/>
            <w:tcBorders>
              <w:top w:val="single" w:sz="6" w:space="0" w:color="auto"/>
              <w:bottom w:val="single" w:sz="6" w:space="0" w:color="auto"/>
            </w:tcBorders>
          </w:tcPr>
          <w:p w:rsidR="001E7D34" w:rsidRPr="007B6D0E" w:rsidRDefault="005318C7">
            <w:pPr>
              <w:spacing w:beforeLines="50" w:before="120" w:after="0" w:line="300" w:lineRule="exact"/>
              <w:rPr>
                <w:rFonts w:ascii="宋体" w:hAnsi="宋体" w:cs="宋体"/>
                <w:color w:val="000000"/>
                <w:sz w:val="21"/>
                <w:szCs w:val="21"/>
              </w:rPr>
            </w:pPr>
            <w:r w:rsidRPr="007B6D0E">
              <w:rPr>
                <w:rFonts w:ascii="宋体" w:hAnsi="宋体" w:cs="宋体" w:hint="eastAsia"/>
                <w:color w:val="000000"/>
                <w:sz w:val="21"/>
                <w:szCs w:val="21"/>
              </w:rPr>
              <w:t>有关情况说明：</w:t>
            </w:r>
          </w:p>
          <w:p w:rsidR="001E7D34" w:rsidRPr="007B6D0E" w:rsidRDefault="001E7D34">
            <w:pPr>
              <w:pStyle w:val="a2"/>
              <w:ind w:firstLine="210"/>
              <w:rPr>
                <w:rFonts w:ascii="宋体" w:hAnsi="宋体" w:cs="宋体"/>
                <w:color w:val="000000"/>
                <w:sz w:val="21"/>
                <w:szCs w:val="21"/>
              </w:rPr>
            </w:pPr>
          </w:p>
          <w:p w:rsidR="001E7D34" w:rsidRPr="007B6D0E" w:rsidRDefault="001E7D34">
            <w:pPr>
              <w:pStyle w:val="a2"/>
              <w:ind w:firstLine="210"/>
              <w:rPr>
                <w:rFonts w:ascii="宋体" w:hAnsi="宋体" w:cs="宋体"/>
                <w:color w:val="000000"/>
                <w:sz w:val="21"/>
                <w:szCs w:val="21"/>
              </w:rPr>
            </w:pPr>
          </w:p>
          <w:p w:rsidR="001E7D34" w:rsidRPr="007B6D0E" w:rsidRDefault="001E7D34">
            <w:pPr>
              <w:pStyle w:val="a2"/>
              <w:ind w:firstLine="210"/>
              <w:rPr>
                <w:rFonts w:ascii="宋体" w:hAnsi="宋体" w:cs="宋体"/>
                <w:color w:val="000000"/>
                <w:sz w:val="21"/>
                <w:szCs w:val="21"/>
              </w:rPr>
            </w:pPr>
          </w:p>
          <w:p w:rsidR="001E7D34" w:rsidRPr="007B6D0E" w:rsidRDefault="001E7D34">
            <w:pPr>
              <w:pStyle w:val="a2"/>
              <w:ind w:firstLine="210"/>
              <w:rPr>
                <w:rFonts w:ascii="宋体" w:hAnsi="宋体" w:cs="宋体"/>
                <w:color w:val="000000"/>
                <w:sz w:val="21"/>
                <w:szCs w:val="21"/>
              </w:rPr>
            </w:pPr>
          </w:p>
          <w:p w:rsidR="001E7D34" w:rsidRPr="007B6D0E" w:rsidRDefault="001E7D34">
            <w:pPr>
              <w:pStyle w:val="a2"/>
              <w:ind w:firstLine="210"/>
              <w:rPr>
                <w:rFonts w:ascii="宋体" w:hAnsi="宋体" w:cs="宋体"/>
                <w:color w:val="000000"/>
                <w:sz w:val="21"/>
                <w:szCs w:val="21"/>
              </w:rPr>
            </w:pPr>
          </w:p>
          <w:p w:rsidR="001E7D34" w:rsidRPr="007B6D0E" w:rsidRDefault="001E7D34">
            <w:pPr>
              <w:pStyle w:val="a2"/>
              <w:ind w:firstLine="210"/>
              <w:rPr>
                <w:rFonts w:ascii="宋体" w:hAnsi="宋体" w:cs="宋体"/>
                <w:color w:val="000000"/>
                <w:sz w:val="21"/>
                <w:szCs w:val="21"/>
              </w:rPr>
            </w:pPr>
          </w:p>
          <w:p w:rsidR="001E7D34" w:rsidRPr="007B6D0E" w:rsidRDefault="001E7D34">
            <w:pPr>
              <w:pStyle w:val="a2"/>
              <w:ind w:firstLine="210"/>
              <w:rPr>
                <w:rFonts w:ascii="宋体" w:hAnsi="宋体" w:cs="宋体"/>
                <w:color w:val="000000"/>
                <w:sz w:val="21"/>
                <w:szCs w:val="21"/>
              </w:rPr>
            </w:pPr>
          </w:p>
          <w:p w:rsidR="001E7D34" w:rsidRPr="007B6D0E" w:rsidRDefault="001E7D34">
            <w:pPr>
              <w:spacing w:after="0" w:line="300" w:lineRule="exact"/>
              <w:rPr>
                <w:rFonts w:ascii="宋体" w:hAnsi="宋体" w:cs="宋体"/>
                <w:color w:val="000000"/>
                <w:sz w:val="21"/>
                <w:szCs w:val="21"/>
              </w:rPr>
            </w:pPr>
          </w:p>
        </w:tc>
      </w:tr>
      <w:tr w:rsidR="001E7D34">
        <w:trPr>
          <w:trHeight w:val="3301"/>
          <w:jc w:val="center"/>
        </w:trPr>
        <w:tc>
          <w:tcPr>
            <w:tcW w:w="9080" w:type="dxa"/>
            <w:gridSpan w:val="4"/>
            <w:tcBorders>
              <w:top w:val="single" w:sz="6" w:space="0" w:color="auto"/>
              <w:bottom w:val="single" w:sz="8" w:space="0" w:color="auto"/>
            </w:tcBorders>
          </w:tcPr>
          <w:p w:rsidR="001E7D34" w:rsidRPr="007B6D0E" w:rsidRDefault="001E7D34">
            <w:pPr>
              <w:spacing w:after="0" w:line="300" w:lineRule="exact"/>
              <w:rPr>
                <w:rFonts w:ascii="宋体" w:hAnsi="宋体" w:cs="宋体"/>
                <w:color w:val="000000"/>
                <w:sz w:val="21"/>
                <w:szCs w:val="21"/>
                <w:lang w:eastAsia="zh-CN"/>
              </w:rPr>
            </w:pPr>
          </w:p>
          <w:p w:rsidR="001E7D34" w:rsidRPr="007B6D0E" w:rsidRDefault="005318C7">
            <w:pPr>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本通知的有效期：</w:t>
            </w:r>
            <w:r w:rsidRPr="007B6D0E">
              <w:rPr>
                <w:rFonts w:ascii="宋体" w:hAnsi="宋体" w:cs="宋体"/>
                <w:color w:val="000000"/>
                <w:sz w:val="21"/>
                <w:szCs w:val="21"/>
                <w:lang w:eastAsia="zh-CN"/>
              </w:rPr>
              <w:t xml:space="preserve">      </w:t>
            </w:r>
            <w:r w:rsidRPr="007B6D0E">
              <w:rPr>
                <w:rFonts w:ascii="宋体" w:hAnsi="宋体" w:cs="宋体" w:hint="eastAsia"/>
                <w:color w:val="000000"/>
                <w:sz w:val="21"/>
                <w:szCs w:val="21"/>
                <w:lang w:eastAsia="zh-CN"/>
              </w:rPr>
              <w:t>年</w:t>
            </w:r>
            <w:r w:rsidRPr="007B6D0E">
              <w:rPr>
                <w:rFonts w:ascii="宋体" w:hAnsi="宋体" w:cs="宋体"/>
                <w:color w:val="000000"/>
                <w:sz w:val="21"/>
                <w:szCs w:val="21"/>
                <w:lang w:eastAsia="zh-CN"/>
              </w:rPr>
              <w:t xml:space="preserve">   </w:t>
            </w:r>
            <w:r w:rsidRPr="007B6D0E">
              <w:rPr>
                <w:rFonts w:ascii="宋体" w:hAnsi="宋体" w:cs="宋体" w:hint="eastAsia"/>
                <w:color w:val="000000"/>
                <w:sz w:val="21"/>
                <w:szCs w:val="21"/>
                <w:lang w:eastAsia="zh-CN"/>
              </w:rPr>
              <w:t>月</w:t>
            </w:r>
            <w:r w:rsidRPr="007B6D0E">
              <w:rPr>
                <w:rFonts w:ascii="宋体" w:hAnsi="宋体" w:cs="宋体"/>
                <w:color w:val="000000"/>
                <w:sz w:val="21"/>
                <w:szCs w:val="21"/>
                <w:lang w:eastAsia="zh-CN"/>
              </w:rPr>
              <w:t xml:space="preserve">   </w:t>
            </w:r>
            <w:r w:rsidRPr="007B6D0E">
              <w:rPr>
                <w:rFonts w:ascii="宋体" w:hAnsi="宋体" w:cs="宋体" w:hint="eastAsia"/>
                <w:color w:val="000000"/>
                <w:sz w:val="21"/>
                <w:szCs w:val="21"/>
                <w:lang w:eastAsia="zh-CN"/>
              </w:rPr>
              <w:t>日止</w:t>
            </w:r>
          </w:p>
          <w:p w:rsidR="001E7D34" w:rsidRPr="007B6D0E" w:rsidRDefault="001E7D34">
            <w:pPr>
              <w:pStyle w:val="a2"/>
              <w:ind w:firstLine="210"/>
              <w:rPr>
                <w:rFonts w:ascii="宋体" w:hAnsi="宋体" w:cs="宋体"/>
                <w:color w:val="000000"/>
                <w:sz w:val="21"/>
                <w:szCs w:val="21"/>
                <w:lang w:eastAsia="zh-CN"/>
              </w:rPr>
            </w:pPr>
          </w:p>
          <w:p w:rsidR="001E7D34" w:rsidRPr="007B6D0E" w:rsidRDefault="001E7D34">
            <w:pPr>
              <w:pStyle w:val="a2"/>
              <w:ind w:firstLine="210"/>
              <w:rPr>
                <w:rFonts w:ascii="宋体" w:hAnsi="宋体" w:cs="宋体"/>
                <w:color w:val="000000"/>
                <w:sz w:val="21"/>
                <w:szCs w:val="21"/>
                <w:lang w:eastAsia="zh-CN"/>
              </w:rPr>
            </w:pPr>
          </w:p>
          <w:p w:rsidR="001E7D34" w:rsidRPr="007B6D0E" w:rsidRDefault="001E7D34">
            <w:pPr>
              <w:spacing w:after="0" w:line="300" w:lineRule="exact"/>
              <w:rPr>
                <w:rFonts w:ascii="宋体" w:hAnsi="宋体" w:cs="宋体"/>
                <w:color w:val="000000"/>
                <w:sz w:val="21"/>
                <w:szCs w:val="21"/>
                <w:lang w:eastAsia="zh-CN"/>
              </w:rPr>
            </w:pPr>
          </w:p>
          <w:p w:rsidR="001E7D34" w:rsidRPr="007B6D0E" w:rsidRDefault="005318C7">
            <w:pPr>
              <w:pStyle w:val="16"/>
              <w:spacing w:after="0" w:line="300" w:lineRule="exact"/>
              <w:ind w:left="0" w:firstLineChars="100" w:firstLine="210"/>
              <w:rPr>
                <w:rFonts w:ascii="宋体" w:hAnsi="宋体" w:cs="宋体"/>
                <w:color w:val="000000"/>
                <w:sz w:val="21"/>
                <w:szCs w:val="21"/>
                <w:lang w:eastAsia="zh-CN"/>
              </w:rPr>
            </w:pPr>
            <w:r w:rsidRPr="007B6D0E">
              <w:rPr>
                <w:rFonts w:ascii="宋体" w:hAnsi="宋体" w:cs="宋体"/>
                <w:color w:val="000000"/>
                <w:sz w:val="21"/>
                <w:szCs w:val="21"/>
                <w:lang w:eastAsia="zh-CN"/>
              </w:rPr>
              <w:t xml:space="preserve">  检验人员：                  </w:t>
            </w:r>
            <w:r w:rsidRPr="007B6D0E">
              <w:rPr>
                <w:rFonts w:ascii="宋体" w:hAnsi="宋体" w:cs="宋体"/>
                <w:color w:val="000000"/>
                <w:spacing w:val="10"/>
                <w:sz w:val="21"/>
                <w:szCs w:val="21"/>
                <w:lang w:eastAsia="zh-CN"/>
              </w:rPr>
              <w:t xml:space="preserve">  </w:t>
            </w:r>
            <w:r w:rsidRPr="007B6D0E">
              <w:rPr>
                <w:rFonts w:ascii="宋体" w:hAnsi="宋体" w:cs="宋体" w:hint="eastAsia"/>
                <w:color w:val="000000"/>
                <w:sz w:val="21"/>
                <w:szCs w:val="21"/>
                <w:lang w:eastAsia="zh-CN"/>
              </w:rPr>
              <w:t>日期：</w:t>
            </w:r>
            <w:r w:rsidRPr="007B6D0E">
              <w:rPr>
                <w:rFonts w:ascii="宋体" w:hAnsi="宋体" w:cs="宋体"/>
                <w:color w:val="000000"/>
                <w:sz w:val="21"/>
                <w:szCs w:val="21"/>
                <w:lang w:eastAsia="zh-CN"/>
              </w:rPr>
              <w:t xml:space="preserve">             (检验机构检验专用章)</w:t>
            </w:r>
          </w:p>
          <w:p w:rsidR="001E7D34" w:rsidRPr="007B6D0E" w:rsidRDefault="005318C7">
            <w:pPr>
              <w:pStyle w:val="16"/>
              <w:spacing w:after="0" w:line="300" w:lineRule="exact"/>
              <w:ind w:leftChars="114" w:left="251" w:firstLineChars="1100" w:firstLine="2310"/>
              <w:rPr>
                <w:rFonts w:ascii="宋体" w:hAnsi="宋体" w:cs="宋体"/>
                <w:color w:val="000000"/>
                <w:sz w:val="21"/>
                <w:szCs w:val="21"/>
                <w:lang w:eastAsia="zh-CN"/>
              </w:rPr>
            </w:pPr>
            <w:r w:rsidRPr="007B6D0E">
              <w:rPr>
                <w:rFonts w:ascii="宋体" w:hAnsi="宋体" w:cs="宋体"/>
                <w:color w:val="000000"/>
                <w:sz w:val="21"/>
                <w:szCs w:val="21"/>
                <w:lang w:eastAsia="zh-CN"/>
              </w:rPr>
              <w:t xml:space="preserve">                                年   月   日</w:t>
            </w:r>
          </w:p>
          <w:p w:rsidR="001E7D34" w:rsidRPr="007B6D0E" w:rsidRDefault="001E7D34">
            <w:pPr>
              <w:spacing w:after="0" w:line="300" w:lineRule="exact"/>
              <w:ind w:firstLineChars="350" w:firstLine="735"/>
              <w:rPr>
                <w:rFonts w:ascii="宋体" w:hAnsi="宋体" w:cs="宋体"/>
                <w:color w:val="000000"/>
                <w:sz w:val="21"/>
                <w:szCs w:val="21"/>
                <w:lang w:eastAsia="zh-CN"/>
              </w:rPr>
            </w:pPr>
          </w:p>
          <w:p w:rsidR="001E7D34" w:rsidRPr="007B6D0E" w:rsidRDefault="005318C7">
            <w:pPr>
              <w:pStyle w:val="16"/>
              <w:spacing w:after="0" w:line="300" w:lineRule="exact"/>
              <w:ind w:left="0" w:firstLine="0"/>
              <w:rPr>
                <w:rFonts w:ascii="宋体" w:hAnsi="宋体" w:cs="宋体"/>
                <w:color w:val="000000"/>
                <w:sz w:val="21"/>
                <w:szCs w:val="21"/>
                <w:lang w:eastAsia="zh-CN"/>
              </w:rPr>
            </w:pPr>
            <w:r w:rsidRPr="007B6D0E">
              <w:rPr>
                <w:rFonts w:ascii="宋体" w:hAnsi="宋体" w:cs="宋体" w:hint="eastAsia"/>
                <w:color w:val="000000"/>
                <w:sz w:val="21"/>
                <w:szCs w:val="21"/>
                <w:lang w:eastAsia="zh-CN"/>
              </w:rPr>
              <w:t xml:space="preserve">使用单位代表：　</w:t>
            </w:r>
            <w:r w:rsidRPr="007B6D0E">
              <w:rPr>
                <w:rFonts w:ascii="宋体" w:hAnsi="宋体" w:cs="宋体"/>
                <w:color w:val="000000"/>
                <w:sz w:val="21"/>
                <w:szCs w:val="21"/>
                <w:lang w:eastAsia="zh-CN"/>
              </w:rPr>
              <w:t xml:space="preserve">               </w:t>
            </w:r>
            <w:r w:rsidRPr="007B6D0E">
              <w:rPr>
                <w:rFonts w:ascii="宋体" w:hAnsi="宋体" w:cs="宋体"/>
                <w:color w:val="000000"/>
                <w:spacing w:val="10"/>
                <w:sz w:val="21"/>
                <w:szCs w:val="21"/>
                <w:lang w:eastAsia="zh-CN"/>
              </w:rPr>
              <w:t xml:space="preserve">   </w:t>
            </w:r>
            <w:r w:rsidRPr="007B6D0E">
              <w:rPr>
                <w:rFonts w:ascii="宋体" w:hAnsi="宋体" w:cs="宋体" w:hint="eastAsia"/>
                <w:color w:val="000000"/>
                <w:sz w:val="21"/>
                <w:szCs w:val="21"/>
                <w:lang w:eastAsia="zh-CN"/>
              </w:rPr>
              <w:t xml:space="preserve">日期：                </w:t>
            </w:r>
            <w:r w:rsidRPr="007B6D0E">
              <w:rPr>
                <w:rFonts w:ascii="宋体" w:hAnsi="宋体" w:cs="宋体"/>
                <w:color w:val="000000"/>
                <w:sz w:val="21"/>
                <w:szCs w:val="21"/>
                <w:lang w:eastAsia="zh-CN"/>
              </w:rPr>
              <w:t>年   月   日</w:t>
            </w:r>
          </w:p>
          <w:p w:rsidR="001E7D34" w:rsidRPr="007B6D0E" w:rsidRDefault="001E7D34">
            <w:pPr>
              <w:tabs>
                <w:tab w:val="left" w:pos="4150"/>
              </w:tabs>
              <w:spacing w:after="0" w:line="300" w:lineRule="exact"/>
              <w:ind w:right="700"/>
              <w:rPr>
                <w:rFonts w:ascii="宋体" w:hAnsi="宋体" w:cs="宋体"/>
                <w:color w:val="000000"/>
                <w:sz w:val="21"/>
                <w:szCs w:val="21"/>
                <w:lang w:eastAsia="zh-CN"/>
              </w:rPr>
            </w:pPr>
          </w:p>
        </w:tc>
      </w:tr>
    </w:tbl>
    <w:p w:rsidR="001E7D34" w:rsidRPr="007B6D0E" w:rsidRDefault="005318C7">
      <w:pPr>
        <w:pStyle w:val="afc"/>
        <w:spacing w:after="0" w:line="340" w:lineRule="exact"/>
        <w:ind w:firstLine="436"/>
        <w:rPr>
          <w:rFonts w:ascii="宋体" w:hAnsi="宋体" w:cs="宋体"/>
          <w:color w:val="000000"/>
          <w:sz w:val="21"/>
          <w:szCs w:val="21"/>
          <w:lang w:eastAsia="zh-CN"/>
        </w:rPr>
      </w:pPr>
      <w:r w:rsidRPr="007B6D0E">
        <w:rPr>
          <w:rFonts w:ascii="宋体" w:hAnsi="宋体" w:cs="宋体" w:hint="eastAsia"/>
          <w:color w:val="000000"/>
          <w:sz w:val="21"/>
          <w:szCs w:val="21"/>
          <w:lang w:eastAsia="zh-CN"/>
        </w:rPr>
        <w:lastRenderedPageBreak/>
        <w:t>注：本通知书只用于检验结论不存在问题，或者虽然存在问题但不需要使用单位回复意见，是在检验报告出具前对检验结果出具的有效结论意见，一式两份，检验机构、使用单位各一份，本通知在有效期内有效。</w:t>
      </w:r>
      <w:bookmarkStart w:id="81" w:name="_Toc449014844"/>
    </w:p>
    <w:p w:rsidR="001E7D34" w:rsidRPr="007B6D0E" w:rsidRDefault="001E7D34">
      <w:pPr>
        <w:pStyle w:val="aff1"/>
        <w:spacing w:before="0" w:after="0" w:line="401" w:lineRule="exact"/>
        <w:rPr>
          <w:rFonts w:hAnsi="黑体" w:cs="黑体"/>
          <w:color w:val="000000"/>
          <w:sz w:val="28"/>
          <w:szCs w:val="28"/>
          <w:lang w:eastAsia="zh-CN"/>
        </w:rPr>
      </w:pPr>
    </w:p>
    <w:p w:rsidR="001E7D34" w:rsidRPr="007B6D0E" w:rsidRDefault="005318C7">
      <w:pPr>
        <w:pStyle w:val="aff1"/>
        <w:spacing w:before="0" w:after="0" w:line="401" w:lineRule="exact"/>
        <w:rPr>
          <w:rFonts w:hAnsi="黑体" w:cs="黑体"/>
          <w:color w:val="000000"/>
          <w:sz w:val="28"/>
          <w:szCs w:val="28"/>
          <w:lang w:eastAsia="zh-CN"/>
        </w:rPr>
      </w:pPr>
      <w:r w:rsidRPr="007B6D0E">
        <w:rPr>
          <w:rFonts w:hAnsi="黑体" w:cs="黑体" w:hint="eastAsia"/>
          <w:color w:val="000000"/>
          <w:sz w:val="28"/>
          <w:szCs w:val="28"/>
          <w:lang w:eastAsia="zh-CN"/>
        </w:rPr>
        <w:t>特种设备定期检验意见通知书</w:t>
      </w:r>
      <w:bookmarkEnd w:id="81"/>
      <w:r w:rsidRPr="007B6D0E">
        <w:rPr>
          <w:rFonts w:hAnsi="黑体" w:cs="黑体" w:hint="eastAsia"/>
          <w:color w:val="000000"/>
          <w:sz w:val="28"/>
          <w:szCs w:val="28"/>
          <w:lang w:eastAsia="zh-CN"/>
        </w:rPr>
        <w:t>(</w:t>
      </w:r>
      <w:r w:rsidRPr="007B6D0E">
        <w:rPr>
          <w:rFonts w:hAnsi="黑体" w:cs="黑体"/>
          <w:color w:val="000000"/>
          <w:sz w:val="28"/>
          <w:szCs w:val="28"/>
          <w:lang w:eastAsia="zh-CN"/>
        </w:rPr>
        <w:t>2)</w:t>
      </w:r>
    </w:p>
    <w:p w:rsidR="001E7D34" w:rsidRPr="007B6D0E" w:rsidRDefault="001E7D34">
      <w:pPr>
        <w:pStyle w:val="afc"/>
        <w:spacing w:after="0" w:line="401" w:lineRule="exact"/>
        <w:ind w:firstLineChars="2700" w:firstLine="6696"/>
        <w:rPr>
          <w:rFonts w:ascii="宋体" w:eastAsia="宋体" w:hAnsi="宋体" w:cs="宋体"/>
          <w:color w:val="000000"/>
          <w:lang w:eastAsia="zh-CN"/>
        </w:rPr>
      </w:pPr>
    </w:p>
    <w:p w:rsidR="001E7D34" w:rsidRPr="007B6D0E" w:rsidRDefault="005318C7">
      <w:pPr>
        <w:pStyle w:val="afc"/>
        <w:spacing w:after="0" w:line="401" w:lineRule="exact"/>
        <w:ind w:firstLineChars="2700" w:firstLine="6696"/>
        <w:rPr>
          <w:rFonts w:ascii="宋体" w:eastAsia="宋体" w:hAnsi="宋体" w:cs="宋体"/>
          <w:color w:val="000000"/>
          <w:lang w:eastAsia="zh-CN"/>
        </w:rPr>
      </w:pPr>
      <w:r w:rsidRPr="007B6D0E">
        <w:rPr>
          <w:rFonts w:ascii="宋体" w:eastAsia="宋体" w:hAnsi="宋体" w:cs="宋体" w:hint="eastAsia"/>
          <w:color w:val="000000"/>
          <w:lang w:eastAsia="zh-CN"/>
        </w:rPr>
        <w:t>编号：</w:t>
      </w:r>
    </w:p>
    <w:p w:rsidR="001E7D34" w:rsidRPr="007B6D0E" w:rsidRDefault="001E7D34">
      <w:pPr>
        <w:spacing w:line="401" w:lineRule="exact"/>
        <w:rPr>
          <w:rFonts w:ascii="宋体" w:hAnsi="宋体" w:cs="宋体"/>
          <w:color w:val="000000"/>
          <w:lang w:eastAsia="zh-CN"/>
        </w:rPr>
      </w:pPr>
    </w:p>
    <w:p w:rsidR="001E7D34" w:rsidRPr="007B6D0E" w:rsidRDefault="005318C7">
      <w:pPr>
        <w:spacing w:after="0" w:line="401" w:lineRule="exact"/>
        <w:rPr>
          <w:rFonts w:ascii="宋体" w:hAnsi="宋体" w:cs="宋体"/>
          <w:bCs/>
          <w:color w:val="000000"/>
          <w:sz w:val="24"/>
          <w:szCs w:val="24"/>
          <w:u w:val="single"/>
          <w:lang w:eastAsia="zh-CN"/>
        </w:rPr>
      </w:pPr>
      <w:r w:rsidRPr="007B6D0E">
        <w:rPr>
          <w:rFonts w:ascii="宋体" w:hAnsi="宋体" w:cs="宋体"/>
          <w:color w:val="000000"/>
          <w:lang w:eastAsia="zh-CN"/>
        </w:rPr>
        <w:t xml:space="preserve"> </w:t>
      </w:r>
      <w:r w:rsidRPr="007B6D0E">
        <w:rPr>
          <w:rFonts w:ascii="宋体" w:hAnsi="宋体" w:cs="宋体"/>
          <w:color w:val="000000"/>
          <w:u w:val="single"/>
          <w:lang w:eastAsia="zh-CN"/>
        </w:rPr>
        <w:t xml:space="preserve"> </w:t>
      </w:r>
      <w:r w:rsidRPr="007B6D0E">
        <w:rPr>
          <w:rFonts w:ascii="宋体" w:hAnsi="宋体" w:cs="宋体"/>
          <w:color w:val="000000"/>
          <w:sz w:val="24"/>
          <w:szCs w:val="24"/>
          <w:u w:val="single"/>
          <w:lang w:eastAsia="zh-CN"/>
        </w:rPr>
        <w:t xml:space="preserve">          </w:t>
      </w:r>
      <w:r w:rsidRPr="007B6D0E">
        <w:rPr>
          <w:rFonts w:ascii="宋体" w:hAnsi="宋体" w:cs="宋体"/>
          <w:color w:val="000000"/>
          <w:sz w:val="21"/>
          <w:szCs w:val="21"/>
          <w:u w:val="single"/>
          <w:lang w:eastAsia="zh-CN"/>
        </w:rPr>
        <w:t xml:space="preserve"> (填写使用单位名称) </w:t>
      </w:r>
      <w:r w:rsidRPr="007B6D0E">
        <w:rPr>
          <w:rFonts w:ascii="宋体" w:hAnsi="宋体" w:cs="宋体"/>
          <w:color w:val="000000"/>
          <w:sz w:val="24"/>
          <w:szCs w:val="24"/>
          <w:u w:val="single"/>
          <w:lang w:eastAsia="zh-CN"/>
        </w:rPr>
        <w:t xml:space="preserve">         </w:t>
      </w:r>
      <w:r w:rsidRPr="007B6D0E">
        <w:rPr>
          <w:rFonts w:ascii="宋体" w:hAnsi="宋体" w:cs="宋体" w:hint="eastAsia"/>
          <w:color w:val="000000"/>
          <w:sz w:val="24"/>
          <w:szCs w:val="24"/>
          <w:lang w:eastAsia="zh-CN"/>
        </w:rPr>
        <w:t>：</w:t>
      </w:r>
    </w:p>
    <w:p w:rsidR="001E7D34" w:rsidRPr="007B6D0E" w:rsidRDefault="005318C7">
      <w:pPr>
        <w:pStyle w:val="afc"/>
        <w:spacing w:after="0" w:line="401" w:lineRule="exact"/>
        <w:ind w:firstLineChars="0" w:firstLine="495"/>
        <w:jc w:val="distribute"/>
        <w:rPr>
          <w:rFonts w:ascii="宋体" w:eastAsia="宋体" w:hAnsi="宋体" w:cs="宋体"/>
          <w:color w:val="000000"/>
          <w:szCs w:val="24"/>
          <w:lang w:eastAsia="zh-CN"/>
        </w:rPr>
      </w:pPr>
      <w:r w:rsidRPr="007B6D0E">
        <w:rPr>
          <w:rFonts w:ascii="宋体" w:eastAsia="宋体" w:hAnsi="宋体" w:cs="宋体" w:hint="eastAsia"/>
          <w:color w:val="000000"/>
          <w:szCs w:val="24"/>
          <w:lang w:eastAsia="zh-CN"/>
        </w:rPr>
        <w:t>经检验，你单位</w:t>
      </w:r>
      <w:r w:rsidRPr="007B6D0E">
        <w:rPr>
          <w:rFonts w:ascii="宋体" w:eastAsia="宋体" w:hAnsi="宋体" w:cs="宋体"/>
          <w:color w:val="000000"/>
          <w:szCs w:val="24"/>
          <w:u w:val="single"/>
          <w:lang w:eastAsia="zh-CN"/>
        </w:rPr>
        <w:t xml:space="preserve">   </w:t>
      </w:r>
      <w:r w:rsidRPr="007B6D0E">
        <w:rPr>
          <w:rFonts w:ascii="宋体" w:eastAsia="宋体" w:hAnsi="宋体" w:cs="宋体"/>
          <w:color w:val="000000"/>
          <w:sz w:val="21"/>
          <w:szCs w:val="21"/>
          <w:u w:val="single"/>
          <w:lang w:eastAsia="zh-CN"/>
        </w:rPr>
        <w:t>(</w:t>
      </w:r>
      <w:r w:rsidRPr="007B6D0E">
        <w:rPr>
          <w:rFonts w:ascii="宋体" w:eastAsia="宋体" w:hAnsi="宋体" w:cs="宋体" w:hint="eastAsia"/>
          <w:color w:val="000000"/>
          <w:sz w:val="21"/>
          <w:szCs w:val="21"/>
          <w:u w:val="single"/>
          <w:lang w:eastAsia="zh-CN"/>
        </w:rPr>
        <w:t>填写特种设备类别</w:t>
      </w:r>
      <w:r w:rsidRPr="007B6D0E">
        <w:rPr>
          <w:rFonts w:ascii="宋体" w:eastAsia="宋体" w:hAnsi="宋体" w:cs="宋体"/>
          <w:color w:val="000000"/>
          <w:sz w:val="21"/>
          <w:szCs w:val="21"/>
          <w:u w:val="single"/>
          <w:lang w:eastAsia="zh-CN"/>
        </w:rPr>
        <w:t>)</w:t>
      </w:r>
      <w:r w:rsidRPr="007B6D0E">
        <w:rPr>
          <w:rFonts w:ascii="宋体" w:eastAsia="宋体" w:hAnsi="宋体" w:cs="宋体"/>
          <w:color w:val="000000"/>
          <w:szCs w:val="24"/>
          <w:u w:val="single"/>
          <w:lang w:eastAsia="zh-CN"/>
        </w:rPr>
        <w:t xml:space="preserve">   </w:t>
      </w:r>
      <w:r w:rsidRPr="007B6D0E">
        <w:rPr>
          <w:rFonts w:ascii="宋体" w:eastAsia="宋体" w:hAnsi="宋体" w:cs="宋体"/>
          <w:color w:val="000000"/>
          <w:szCs w:val="24"/>
          <w:lang w:eastAsia="zh-CN"/>
        </w:rPr>
        <w:t>(</w:t>
      </w:r>
      <w:r w:rsidRPr="007B6D0E">
        <w:rPr>
          <w:rFonts w:ascii="宋体" w:eastAsia="宋体" w:hAnsi="宋体" w:cs="宋体" w:hint="eastAsia"/>
          <w:color w:val="000000"/>
          <w:szCs w:val="24"/>
          <w:lang w:eastAsia="zh-CN"/>
        </w:rPr>
        <w:t>特种</w:t>
      </w:r>
      <w:r w:rsidRPr="007B6D0E">
        <w:rPr>
          <w:rFonts w:ascii="宋体" w:eastAsia="宋体" w:hAnsi="宋体" w:cs="宋体"/>
          <w:color w:val="000000"/>
          <w:szCs w:val="24"/>
          <w:lang w:eastAsia="zh-CN"/>
        </w:rPr>
        <w:t>设备名称：</w:t>
      </w:r>
      <w:r w:rsidRPr="007B6D0E">
        <w:rPr>
          <w:rFonts w:ascii="宋体" w:eastAsia="宋体" w:hAnsi="宋体" w:cs="宋体"/>
          <w:color w:val="000000"/>
          <w:szCs w:val="24"/>
          <w:u w:val="single"/>
          <w:lang w:eastAsia="zh-CN"/>
        </w:rPr>
        <w:t xml:space="preserve">                   </w:t>
      </w:r>
      <w:r w:rsidRPr="007B6D0E">
        <w:rPr>
          <w:rFonts w:ascii="宋体" w:eastAsia="宋体" w:hAnsi="宋体" w:cs="宋体" w:hint="eastAsia"/>
          <w:color w:val="000000"/>
          <w:szCs w:val="24"/>
          <w:lang w:eastAsia="zh-CN"/>
        </w:rPr>
        <w:t>，</w:t>
      </w:r>
    </w:p>
    <w:p w:rsidR="001E7D34" w:rsidRPr="007B6D0E" w:rsidRDefault="005318C7">
      <w:pPr>
        <w:pStyle w:val="afc"/>
        <w:spacing w:after="0" w:line="401" w:lineRule="exact"/>
        <w:ind w:firstLineChars="0" w:firstLine="0"/>
        <w:rPr>
          <w:rFonts w:ascii="宋体" w:eastAsia="宋体" w:hAnsi="宋体" w:cs="宋体"/>
          <w:color w:val="000000"/>
          <w:szCs w:val="24"/>
          <w:lang w:eastAsia="zh-CN"/>
        </w:rPr>
      </w:pPr>
      <w:r w:rsidRPr="007B6D0E">
        <w:rPr>
          <w:rFonts w:ascii="宋体" w:eastAsia="宋体" w:hAnsi="宋体" w:cs="宋体" w:hint="eastAsia"/>
          <w:color w:val="000000"/>
          <w:szCs w:val="24"/>
          <w:lang w:eastAsia="zh-CN"/>
        </w:rPr>
        <w:t>特种设备品种：</w:t>
      </w:r>
      <w:r w:rsidRPr="007B6D0E">
        <w:rPr>
          <w:rFonts w:ascii="宋体" w:eastAsia="宋体" w:hAnsi="宋体" w:cs="宋体"/>
          <w:color w:val="000000"/>
          <w:szCs w:val="24"/>
          <w:u w:val="single"/>
          <w:lang w:eastAsia="zh-CN"/>
        </w:rPr>
        <w:t xml:space="preserve">               </w:t>
      </w:r>
      <w:r w:rsidRPr="007B6D0E">
        <w:rPr>
          <w:rFonts w:ascii="宋体" w:eastAsia="宋体" w:hAnsi="宋体" w:cs="宋体" w:hint="eastAsia"/>
          <w:color w:val="000000"/>
          <w:szCs w:val="24"/>
          <w:lang w:eastAsia="zh-CN"/>
        </w:rPr>
        <w:t>，特种设备代码：</w:t>
      </w:r>
      <w:r w:rsidRPr="007B6D0E">
        <w:rPr>
          <w:rFonts w:ascii="宋体" w:eastAsia="宋体" w:hAnsi="宋体" w:cs="宋体"/>
          <w:color w:val="000000"/>
          <w:szCs w:val="24"/>
          <w:u w:val="single"/>
          <w:lang w:eastAsia="zh-CN"/>
        </w:rPr>
        <w:t xml:space="preserve">                    </w:t>
      </w:r>
      <w:r w:rsidRPr="007B6D0E">
        <w:rPr>
          <w:rFonts w:ascii="宋体" w:eastAsia="宋体" w:hAnsi="宋体" w:cs="宋体" w:hint="eastAsia"/>
          <w:color w:val="000000"/>
          <w:szCs w:val="24"/>
          <w:lang w:eastAsia="zh-CN"/>
        </w:rPr>
        <w:t>，移动式压力容器编号：</w:t>
      </w:r>
      <w:r w:rsidRPr="007B6D0E">
        <w:rPr>
          <w:rFonts w:ascii="宋体" w:eastAsia="宋体" w:hAnsi="宋体" w:cs="宋体"/>
          <w:color w:val="000000"/>
          <w:szCs w:val="24"/>
          <w:u w:val="single"/>
          <w:lang w:eastAsia="zh-CN"/>
        </w:rPr>
        <w:t xml:space="preserve">              </w:t>
      </w:r>
      <w:r w:rsidRPr="007B6D0E">
        <w:rPr>
          <w:rFonts w:ascii="宋体" w:eastAsia="宋体" w:hAnsi="宋体" w:cs="宋体" w:hint="eastAsia"/>
          <w:color w:val="000000"/>
          <w:szCs w:val="24"/>
          <w:lang w:eastAsia="zh-CN"/>
        </w:rPr>
        <w:t>，使用登记证编号</w:t>
      </w:r>
      <w:r w:rsidRPr="007B6D0E">
        <w:rPr>
          <w:rFonts w:ascii="宋体" w:eastAsia="宋体" w:hAnsi="宋体" w:cs="宋体"/>
          <w:color w:val="000000"/>
          <w:szCs w:val="24"/>
          <w:lang w:eastAsia="zh-CN"/>
        </w:rPr>
        <w:t>:</w:t>
      </w:r>
      <w:r w:rsidRPr="007B6D0E">
        <w:rPr>
          <w:rFonts w:ascii="宋体" w:eastAsia="宋体" w:hAnsi="宋体" w:cs="宋体"/>
          <w:color w:val="000000"/>
          <w:szCs w:val="24"/>
          <w:u w:val="single"/>
          <w:lang w:eastAsia="zh-CN"/>
        </w:rPr>
        <w:t xml:space="preserve">               </w:t>
      </w:r>
      <w:r w:rsidRPr="007B6D0E">
        <w:rPr>
          <w:rFonts w:ascii="宋体" w:eastAsia="宋体" w:hAnsi="宋体" w:cs="宋体"/>
          <w:color w:val="000000"/>
          <w:szCs w:val="24"/>
          <w:lang w:eastAsia="zh-CN"/>
        </w:rPr>
        <w:t xml:space="preserve">)，存在以下问题，请于    </w:t>
      </w:r>
      <w:r w:rsidRPr="007B6D0E">
        <w:rPr>
          <w:rFonts w:ascii="宋体" w:eastAsia="宋体" w:hAnsi="宋体" w:cs="宋体" w:hint="eastAsia"/>
          <w:color w:val="000000"/>
          <w:szCs w:val="24"/>
          <w:lang w:eastAsia="zh-CN"/>
        </w:rPr>
        <w:t>年</w:t>
      </w:r>
      <w:r w:rsidRPr="007B6D0E">
        <w:rPr>
          <w:rFonts w:ascii="宋体" w:eastAsia="宋体" w:hAnsi="宋体" w:cs="宋体"/>
          <w:color w:val="000000"/>
          <w:szCs w:val="24"/>
          <w:lang w:eastAsia="zh-CN"/>
        </w:rPr>
        <w:t xml:space="preserve">   </w:t>
      </w:r>
      <w:r w:rsidRPr="007B6D0E">
        <w:rPr>
          <w:rFonts w:ascii="宋体" w:eastAsia="宋体" w:hAnsi="宋体" w:cs="宋体" w:hint="eastAsia"/>
          <w:color w:val="000000"/>
          <w:szCs w:val="24"/>
          <w:lang w:eastAsia="zh-CN"/>
        </w:rPr>
        <w:t>月</w:t>
      </w:r>
      <w:r w:rsidRPr="007B6D0E">
        <w:rPr>
          <w:rFonts w:ascii="宋体" w:eastAsia="宋体" w:hAnsi="宋体" w:cs="宋体"/>
          <w:color w:val="000000"/>
          <w:szCs w:val="24"/>
          <w:lang w:eastAsia="zh-CN"/>
        </w:rPr>
        <w:t xml:space="preserve">   </w:t>
      </w:r>
      <w:r w:rsidRPr="007B6D0E">
        <w:rPr>
          <w:rFonts w:ascii="宋体" w:eastAsia="宋体" w:hAnsi="宋体" w:cs="宋体" w:hint="eastAsia"/>
          <w:color w:val="000000"/>
          <w:szCs w:val="24"/>
          <w:lang w:eastAsia="zh-CN"/>
        </w:rPr>
        <w:t>日前将处理结果报送我机构。</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1E7D34">
        <w:trPr>
          <w:cantSplit/>
          <w:trHeight w:val="454"/>
          <w:jc w:val="center"/>
        </w:trPr>
        <w:tc>
          <w:tcPr>
            <w:tcW w:w="9072" w:type="dxa"/>
            <w:tcBorders>
              <w:bottom w:val="single" w:sz="8" w:space="0" w:color="auto"/>
            </w:tcBorders>
          </w:tcPr>
          <w:p w:rsidR="001E7D34" w:rsidRPr="007B6D0E" w:rsidRDefault="005318C7">
            <w:pPr>
              <w:pStyle w:val="16"/>
              <w:spacing w:before="163" w:line="300" w:lineRule="exact"/>
              <w:ind w:left="0" w:firstLine="0"/>
              <w:rPr>
                <w:rFonts w:ascii="宋体" w:hAnsi="宋体" w:cs="宋体"/>
                <w:color w:val="000000"/>
                <w:sz w:val="21"/>
                <w:szCs w:val="21"/>
                <w:lang w:eastAsia="zh-CN"/>
              </w:rPr>
            </w:pPr>
            <w:r w:rsidRPr="007B6D0E">
              <w:rPr>
                <w:rFonts w:ascii="宋体" w:hAnsi="宋体" w:cs="宋体" w:hint="eastAsia"/>
                <w:color w:val="000000"/>
                <w:sz w:val="21"/>
                <w:szCs w:val="21"/>
                <w:lang w:eastAsia="zh-CN"/>
              </w:rPr>
              <w:t>问题和意见：</w:t>
            </w:r>
            <w:r w:rsidRPr="007B6D0E">
              <w:rPr>
                <w:rFonts w:ascii="宋体" w:hAnsi="宋体" w:cs="宋体"/>
                <w:color w:val="000000"/>
                <w:sz w:val="21"/>
                <w:szCs w:val="21"/>
                <w:lang w:eastAsia="zh-CN"/>
              </w:rPr>
              <w:t xml:space="preserve"> </w:t>
            </w:r>
          </w:p>
          <w:p w:rsidR="001E7D34" w:rsidRPr="007B6D0E" w:rsidRDefault="001E7D34">
            <w:pPr>
              <w:pStyle w:val="16"/>
              <w:spacing w:line="300" w:lineRule="exact"/>
              <w:ind w:left="0" w:firstLine="0"/>
              <w:rPr>
                <w:rFonts w:ascii="宋体" w:hAnsi="宋体" w:cs="宋体"/>
                <w:color w:val="000000"/>
                <w:sz w:val="21"/>
                <w:szCs w:val="21"/>
                <w:lang w:eastAsia="zh-CN"/>
              </w:rPr>
            </w:pPr>
          </w:p>
          <w:p w:rsidR="001E7D34" w:rsidRPr="007B6D0E" w:rsidRDefault="001E7D34">
            <w:pPr>
              <w:pStyle w:val="20"/>
              <w:spacing w:line="300" w:lineRule="exact"/>
              <w:rPr>
                <w:rFonts w:ascii="宋体" w:hAnsi="宋体" w:cs="宋体"/>
                <w:color w:val="000000"/>
                <w:sz w:val="21"/>
                <w:szCs w:val="21"/>
                <w:lang w:eastAsia="zh-CN"/>
              </w:rPr>
            </w:pPr>
          </w:p>
          <w:p w:rsidR="001E7D34" w:rsidRPr="007B6D0E" w:rsidRDefault="001E7D34">
            <w:pPr>
              <w:pStyle w:val="20"/>
              <w:spacing w:line="300" w:lineRule="exact"/>
              <w:rPr>
                <w:rFonts w:ascii="宋体" w:hAnsi="宋体" w:cs="宋体"/>
                <w:color w:val="000000"/>
                <w:sz w:val="21"/>
                <w:szCs w:val="21"/>
                <w:lang w:eastAsia="zh-CN"/>
              </w:rPr>
            </w:pPr>
          </w:p>
          <w:p w:rsidR="001E7D34" w:rsidRPr="007B6D0E" w:rsidRDefault="001E7D34">
            <w:pPr>
              <w:pStyle w:val="20"/>
              <w:spacing w:line="300" w:lineRule="exact"/>
              <w:rPr>
                <w:rFonts w:ascii="宋体" w:hAnsi="宋体" w:cs="宋体"/>
                <w:color w:val="000000"/>
                <w:sz w:val="21"/>
                <w:szCs w:val="21"/>
                <w:lang w:eastAsia="zh-CN"/>
              </w:rPr>
            </w:pPr>
          </w:p>
          <w:p w:rsidR="001E7D34" w:rsidRPr="007B6D0E" w:rsidRDefault="001E7D34">
            <w:pPr>
              <w:pStyle w:val="20"/>
              <w:spacing w:line="300" w:lineRule="exact"/>
              <w:rPr>
                <w:rFonts w:ascii="宋体" w:hAnsi="宋体" w:cs="宋体"/>
                <w:color w:val="000000"/>
                <w:sz w:val="21"/>
                <w:szCs w:val="21"/>
                <w:lang w:eastAsia="zh-CN"/>
              </w:rPr>
            </w:pPr>
          </w:p>
          <w:p w:rsidR="001E7D34" w:rsidRPr="007B6D0E" w:rsidRDefault="001E7D34">
            <w:pPr>
              <w:pStyle w:val="16"/>
              <w:spacing w:line="300" w:lineRule="exact"/>
              <w:ind w:left="0" w:firstLine="0"/>
              <w:rPr>
                <w:rFonts w:ascii="宋体" w:hAnsi="宋体" w:cs="宋体"/>
                <w:color w:val="000000"/>
                <w:sz w:val="21"/>
                <w:szCs w:val="21"/>
                <w:lang w:eastAsia="zh-CN"/>
              </w:rPr>
            </w:pPr>
          </w:p>
          <w:p w:rsidR="001E7D34" w:rsidRPr="007B6D0E" w:rsidRDefault="005318C7">
            <w:pPr>
              <w:pStyle w:val="16"/>
              <w:spacing w:after="0" w:line="300" w:lineRule="exact"/>
              <w:ind w:left="0" w:firstLineChars="600" w:firstLine="1260"/>
              <w:rPr>
                <w:rFonts w:ascii="宋体" w:hAnsi="宋体" w:cs="宋体"/>
                <w:color w:val="000000"/>
                <w:sz w:val="21"/>
                <w:szCs w:val="21"/>
                <w:lang w:eastAsia="zh-CN"/>
              </w:rPr>
            </w:pPr>
            <w:r w:rsidRPr="007B6D0E">
              <w:rPr>
                <w:rFonts w:ascii="宋体" w:hAnsi="宋体" w:cs="宋体" w:hint="eastAsia"/>
                <w:color w:val="000000"/>
                <w:sz w:val="21"/>
                <w:szCs w:val="21"/>
                <w:lang w:eastAsia="zh-CN"/>
              </w:rPr>
              <w:t>检验人员：</w:t>
            </w:r>
            <w:r w:rsidRPr="007B6D0E">
              <w:rPr>
                <w:rFonts w:ascii="宋体" w:hAnsi="宋体" w:cs="宋体"/>
                <w:color w:val="000000"/>
                <w:sz w:val="21"/>
                <w:szCs w:val="21"/>
                <w:lang w:eastAsia="zh-CN"/>
              </w:rPr>
              <w:t xml:space="preserve">               </w:t>
            </w:r>
            <w:r w:rsidRPr="007B6D0E">
              <w:rPr>
                <w:rFonts w:ascii="宋体" w:hAnsi="宋体" w:cs="宋体" w:hint="eastAsia"/>
                <w:color w:val="000000"/>
                <w:sz w:val="21"/>
                <w:szCs w:val="21"/>
                <w:lang w:eastAsia="zh-CN"/>
              </w:rPr>
              <w:t xml:space="preserve">日期：                     </w:t>
            </w:r>
            <w:r w:rsidRPr="007B6D0E">
              <w:rPr>
                <w:rFonts w:ascii="宋体" w:hAnsi="宋体" w:cs="宋体"/>
                <w:color w:val="000000"/>
                <w:sz w:val="21"/>
                <w:szCs w:val="21"/>
                <w:lang w:eastAsia="zh-CN"/>
              </w:rPr>
              <w:t>年   月   日</w:t>
            </w:r>
          </w:p>
          <w:p w:rsidR="001E7D34" w:rsidRPr="007B6D0E" w:rsidRDefault="001E7D34">
            <w:pPr>
              <w:pStyle w:val="16"/>
              <w:spacing w:after="0" w:line="300" w:lineRule="exact"/>
              <w:ind w:left="210" w:hangingChars="100" w:hanging="210"/>
              <w:rPr>
                <w:rFonts w:ascii="宋体" w:hAnsi="宋体" w:cs="宋体"/>
                <w:color w:val="000000"/>
                <w:sz w:val="21"/>
                <w:szCs w:val="21"/>
                <w:lang w:eastAsia="zh-CN"/>
              </w:rPr>
            </w:pPr>
          </w:p>
          <w:p w:rsidR="001E7D34" w:rsidRPr="007B6D0E" w:rsidRDefault="005318C7">
            <w:pPr>
              <w:pStyle w:val="16"/>
              <w:spacing w:after="0" w:line="300" w:lineRule="exact"/>
              <w:ind w:left="0" w:firstLineChars="100" w:firstLine="210"/>
              <w:rPr>
                <w:rFonts w:ascii="宋体" w:hAnsi="宋体" w:cs="宋体"/>
                <w:color w:val="000000"/>
                <w:sz w:val="21"/>
                <w:szCs w:val="21"/>
                <w:lang w:eastAsia="zh-CN"/>
              </w:rPr>
            </w:pPr>
            <w:r w:rsidRPr="007B6D0E">
              <w:rPr>
                <w:rFonts w:ascii="宋体" w:hAnsi="宋体" w:cs="宋体" w:hint="eastAsia"/>
                <w:color w:val="000000"/>
                <w:sz w:val="21"/>
                <w:szCs w:val="21"/>
                <w:lang w:eastAsia="zh-CN"/>
              </w:rPr>
              <w:t>检验机构技术负责人：</w:t>
            </w:r>
            <w:r w:rsidRPr="007B6D0E">
              <w:rPr>
                <w:rFonts w:ascii="宋体" w:hAnsi="宋体" w:cs="宋体"/>
                <w:color w:val="000000"/>
                <w:sz w:val="21"/>
                <w:szCs w:val="21"/>
                <w:lang w:eastAsia="zh-CN"/>
              </w:rPr>
              <w:t xml:space="preserve">               日期：              (检验机构检验专用章)</w:t>
            </w:r>
          </w:p>
          <w:p w:rsidR="001E7D34" w:rsidRPr="007B6D0E" w:rsidRDefault="005318C7">
            <w:pPr>
              <w:pStyle w:val="16"/>
              <w:spacing w:after="0" w:line="300" w:lineRule="exact"/>
              <w:ind w:leftChars="114" w:left="251" w:firstLineChars="1100" w:firstLine="2310"/>
              <w:jc w:val="center"/>
              <w:rPr>
                <w:rFonts w:ascii="宋体" w:hAnsi="宋体" w:cs="宋体"/>
                <w:color w:val="000000"/>
                <w:sz w:val="21"/>
                <w:szCs w:val="21"/>
                <w:lang w:eastAsia="zh-CN"/>
              </w:rPr>
            </w:pPr>
            <w:r w:rsidRPr="007B6D0E">
              <w:rPr>
                <w:rFonts w:ascii="宋体" w:hAnsi="宋体" w:cs="宋体"/>
                <w:color w:val="000000"/>
                <w:sz w:val="21"/>
                <w:szCs w:val="21"/>
                <w:lang w:eastAsia="zh-CN"/>
              </w:rPr>
              <w:t xml:space="preserve">                                 年   月   日</w:t>
            </w:r>
          </w:p>
          <w:p w:rsidR="001E7D34" w:rsidRPr="007B6D0E" w:rsidRDefault="001E7D34">
            <w:pPr>
              <w:pStyle w:val="16"/>
              <w:spacing w:after="0" w:line="300" w:lineRule="exact"/>
              <w:ind w:left="0" w:firstLine="0"/>
              <w:rPr>
                <w:rFonts w:ascii="宋体" w:hAnsi="宋体" w:cs="宋体"/>
                <w:color w:val="000000"/>
                <w:sz w:val="21"/>
                <w:szCs w:val="21"/>
                <w:lang w:eastAsia="zh-CN"/>
              </w:rPr>
            </w:pPr>
          </w:p>
          <w:p w:rsidR="001E7D34" w:rsidRPr="007B6D0E" w:rsidRDefault="005318C7">
            <w:pPr>
              <w:pStyle w:val="20"/>
              <w:spacing w:after="0" w:line="300" w:lineRule="exact"/>
              <w:ind w:left="0"/>
              <w:rPr>
                <w:rFonts w:ascii="宋体" w:hAnsi="宋体" w:cs="宋体"/>
                <w:color w:val="000000"/>
                <w:sz w:val="21"/>
                <w:szCs w:val="21"/>
                <w:lang w:eastAsia="zh-CN"/>
              </w:rPr>
            </w:pPr>
            <w:r w:rsidRPr="007B6D0E">
              <w:rPr>
                <w:rFonts w:ascii="宋体" w:hAnsi="宋体" w:cs="宋体"/>
                <w:color w:val="000000"/>
                <w:sz w:val="21"/>
                <w:szCs w:val="21"/>
                <w:lang w:eastAsia="zh-CN"/>
              </w:rPr>
              <w:t xml:space="preserve">      使用单位接收人：               日期：</w:t>
            </w:r>
            <w:r w:rsidRPr="007B6D0E">
              <w:rPr>
                <w:rFonts w:ascii="宋体" w:hAnsi="宋体" w:cs="宋体" w:hint="eastAsia"/>
                <w:color w:val="000000"/>
                <w:sz w:val="21"/>
                <w:szCs w:val="21"/>
                <w:lang w:eastAsia="zh-CN"/>
              </w:rPr>
              <w:t xml:space="preserve">                      </w:t>
            </w:r>
            <w:r w:rsidRPr="007B6D0E">
              <w:rPr>
                <w:rFonts w:ascii="宋体" w:hAnsi="宋体" w:cs="宋体"/>
                <w:color w:val="000000"/>
                <w:sz w:val="21"/>
                <w:szCs w:val="21"/>
                <w:lang w:eastAsia="zh-CN"/>
              </w:rPr>
              <w:t>年   月   日</w:t>
            </w:r>
          </w:p>
          <w:p w:rsidR="001E7D34" w:rsidRPr="007B6D0E" w:rsidRDefault="001E7D34">
            <w:pPr>
              <w:pStyle w:val="20"/>
              <w:spacing w:line="300" w:lineRule="exact"/>
              <w:rPr>
                <w:rFonts w:ascii="宋体" w:hAnsi="宋体" w:cs="宋体"/>
                <w:color w:val="000000"/>
                <w:sz w:val="21"/>
                <w:szCs w:val="21"/>
                <w:lang w:eastAsia="zh-CN"/>
              </w:rPr>
            </w:pPr>
          </w:p>
        </w:tc>
      </w:tr>
      <w:tr w:rsidR="001E7D34">
        <w:trPr>
          <w:cantSplit/>
          <w:trHeight w:val="454"/>
          <w:jc w:val="center"/>
        </w:trPr>
        <w:tc>
          <w:tcPr>
            <w:tcW w:w="9072" w:type="dxa"/>
            <w:tcBorders>
              <w:top w:val="single" w:sz="8" w:space="0" w:color="auto"/>
            </w:tcBorders>
            <w:vAlign w:val="center"/>
          </w:tcPr>
          <w:p w:rsidR="001E7D34" w:rsidRPr="007B6D0E" w:rsidRDefault="005318C7">
            <w:pPr>
              <w:pStyle w:val="16"/>
              <w:spacing w:before="163" w:line="300" w:lineRule="exact"/>
              <w:ind w:left="0"/>
              <w:rPr>
                <w:rFonts w:ascii="宋体" w:hAnsi="宋体" w:cs="宋体"/>
                <w:color w:val="000000"/>
                <w:sz w:val="21"/>
                <w:szCs w:val="21"/>
                <w:lang w:eastAsia="zh-CN"/>
              </w:rPr>
            </w:pPr>
            <w:r w:rsidRPr="007B6D0E">
              <w:rPr>
                <w:rFonts w:ascii="宋体" w:hAnsi="宋体" w:cs="宋体" w:hint="eastAsia"/>
                <w:color w:val="000000"/>
                <w:sz w:val="21"/>
                <w:szCs w:val="21"/>
                <w:lang w:eastAsia="zh-CN"/>
              </w:rPr>
              <w:t>处理结果：</w:t>
            </w:r>
          </w:p>
          <w:p w:rsidR="001E7D34" w:rsidRPr="007B6D0E" w:rsidRDefault="001E7D34">
            <w:pPr>
              <w:pStyle w:val="20"/>
              <w:spacing w:line="300" w:lineRule="exact"/>
              <w:ind w:left="0"/>
              <w:rPr>
                <w:rFonts w:ascii="宋体" w:hAnsi="宋体" w:cs="宋体"/>
                <w:color w:val="000000"/>
                <w:sz w:val="21"/>
                <w:szCs w:val="21"/>
                <w:lang w:eastAsia="zh-CN"/>
              </w:rPr>
            </w:pPr>
          </w:p>
          <w:p w:rsidR="001E7D34" w:rsidRPr="007B6D0E" w:rsidRDefault="005318C7">
            <w:pPr>
              <w:pStyle w:val="16"/>
              <w:spacing w:line="300" w:lineRule="exact"/>
              <w:ind w:left="6090" w:hangingChars="2900" w:hanging="6090"/>
              <w:rPr>
                <w:rFonts w:ascii="宋体" w:hAnsi="宋体" w:cs="宋体"/>
                <w:color w:val="000000"/>
                <w:sz w:val="21"/>
                <w:szCs w:val="21"/>
                <w:lang w:eastAsia="zh-CN"/>
              </w:rPr>
            </w:pPr>
            <w:r w:rsidRPr="007B6D0E">
              <w:rPr>
                <w:rFonts w:ascii="宋体" w:hAnsi="宋体" w:cs="宋体" w:hint="eastAsia"/>
                <w:color w:val="000000"/>
                <w:sz w:val="21"/>
                <w:szCs w:val="21"/>
                <w:lang w:eastAsia="zh-CN"/>
              </w:rPr>
              <w:t>使用单位安全管理负责人：</w:t>
            </w:r>
            <w:r w:rsidRPr="007B6D0E">
              <w:rPr>
                <w:rFonts w:ascii="宋体" w:hAnsi="宋体" w:cs="宋体"/>
                <w:color w:val="000000"/>
                <w:sz w:val="21"/>
                <w:szCs w:val="21"/>
                <w:lang w:eastAsia="zh-CN"/>
              </w:rPr>
              <w:t xml:space="preserve">         日期：                </w:t>
            </w:r>
            <w:r w:rsidRPr="007B6D0E">
              <w:rPr>
                <w:rFonts w:ascii="宋体" w:hAnsi="宋体" w:cs="宋体" w:hint="eastAsia"/>
                <w:color w:val="000000"/>
                <w:sz w:val="21"/>
                <w:szCs w:val="21"/>
                <w:lang w:eastAsia="zh-CN"/>
              </w:rPr>
              <w:t xml:space="preserve">      </w:t>
            </w:r>
            <w:r w:rsidRPr="007B6D0E">
              <w:rPr>
                <w:rFonts w:ascii="宋体" w:hAnsi="宋体" w:cs="宋体"/>
                <w:color w:val="000000"/>
                <w:sz w:val="21"/>
                <w:szCs w:val="21"/>
                <w:lang w:eastAsia="zh-CN"/>
              </w:rPr>
              <w:t xml:space="preserve"> (使用单位公章)</w:t>
            </w:r>
          </w:p>
          <w:p w:rsidR="001E7D34" w:rsidRPr="007B6D0E" w:rsidRDefault="005318C7">
            <w:pPr>
              <w:pStyle w:val="16"/>
              <w:spacing w:line="300" w:lineRule="exact"/>
              <w:ind w:left="6090" w:hangingChars="2900" w:hanging="6090"/>
              <w:jc w:val="center"/>
              <w:rPr>
                <w:rFonts w:ascii="宋体" w:hAnsi="宋体" w:cs="宋体"/>
                <w:color w:val="000000"/>
                <w:sz w:val="21"/>
                <w:szCs w:val="21"/>
                <w:lang w:eastAsia="zh-CN"/>
              </w:rPr>
            </w:pPr>
            <w:r w:rsidRPr="007B6D0E">
              <w:rPr>
                <w:rFonts w:ascii="宋体" w:hAnsi="宋体" w:cs="宋体"/>
                <w:color w:val="000000"/>
                <w:sz w:val="21"/>
                <w:szCs w:val="21"/>
                <w:lang w:eastAsia="zh-CN"/>
              </w:rPr>
              <w:t xml:space="preserve">                                                      </w:t>
            </w:r>
            <w:r w:rsidRPr="007B6D0E">
              <w:rPr>
                <w:rFonts w:ascii="宋体" w:hAnsi="宋体" w:cs="宋体" w:hint="eastAsia"/>
                <w:color w:val="000000"/>
                <w:sz w:val="21"/>
                <w:szCs w:val="21"/>
              </w:rPr>
              <w:t>年</w:t>
            </w:r>
            <w:r w:rsidRPr="007B6D0E">
              <w:rPr>
                <w:rFonts w:ascii="宋体" w:hAnsi="宋体" w:cs="宋体"/>
                <w:color w:val="000000"/>
                <w:sz w:val="21"/>
                <w:szCs w:val="21"/>
              </w:rPr>
              <w:t xml:space="preserve">   </w:t>
            </w:r>
            <w:r w:rsidRPr="007B6D0E">
              <w:rPr>
                <w:rFonts w:ascii="宋体" w:hAnsi="宋体" w:cs="宋体" w:hint="eastAsia"/>
                <w:color w:val="000000"/>
                <w:sz w:val="21"/>
                <w:szCs w:val="21"/>
              </w:rPr>
              <w:t>月</w:t>
            </w:r>
            <w:r w:rsidRPr="007B6D0E">
              <w:rPr>
                <w:rFonts w:ascii="宋体" w:hAnsi="宋体" w:cs="宋体"/>
                <w:color w:val="000000"/>
                <w:sz w:val="21"/>
                <w:szCs w:val="21"/>
              </w:rPr>
              <w:t xml:space="preserve">   </w:t>
            </w:r>
            <w:r w:rsidRPr="007B6D0E">
              <w:rPr>
                <w:rFonts w:ascii="宋体" w:hAnsi="宋体" w:cs="宋体" w:hint="eastAsia"/>
                <w:color w:val="000000"/>
                <w:sz w:val="21"/>
                <w:szCs w:val="21"/>
              </w:rPr>
              <w:t>日</w:t>
            </w:r>
          </w:p>
        </w:tc>
      </w:tr>
    </w:tbl>
    <w:p w:rsidR="001E7D34" w:rsidRPr="007B6D0E" w:rsidRDefault="005318C7">
      <w:pPr>
        <w:pStyle w:val="afc"/>
        <w:spacing w:after="0" w:line="340" w:lineRule="exact"/>
        <w:ind w:firstLine="436"/>
        <w:rPr>
          <w:rFonts w:ascii="宋体" w:hAnsi="宋体" w:cs="宋体"/>
          <w:color w:val="000000"/>
          <w:sz w:val="21"/>
          <w:szCs w:val="21"/>
          <w:lang w:eastAsia="zh-CN"/>
        </w:rPr>
      </w:pPr>
      <w:r w:rsidRPr="007B6D0E">
        <w:rPr>
          <w:rFonts w:ascii="宋体" w:hAnsi="宋体" w:cs="宋体" w:hint="eastAsia"/>
          <w:color w:val="000000"/>
          <w:sz w:val="21"/>
          <w:szCs w:val="21"/>
          <w:lang w:eastAsia="zh-CN"/>
        </w:rPr>
        <w:lastRenderedPageBreak/>
        <w:t>注：本通知书是作为检验中发现问题，需要使用单位进行处理而出具，一式三份，一份检验机构存档，两份送使用单位，其中一份使用单位应当在要求的时间内返回检验机构。当发现严重事故隐患时，可以增加一份报压力容器使用登记机关。</w:t>
      </w:r>
    </w:p>
    <w:p w:rsidR="001E7D34" w:rsidRPr="007B6D0E" w:rsidRDefault="001E7D34">
      <w:pPr>
        <w:pStyle w:val="afc"/>
        <w:spacing w:after="0" w:line="340" w:lineRule="exact"/>
        <w:ind w:firstLine="436"/>
        <w:rPr>
          <w:rFonts w:ascii="宋体" w:hAnsi="宋体" w:cs="宋体"/>
          <w:color w:val="000000"/>
          <w:sz w:val="21"/>
          <w:szCs w:val="21"/>
          <w:lang w:eastAsia="zh-CN"/>
        </w:rPr>
      </w:pPr>
    </w:p>
    <w:p w:rsidR="001E7D34" w:rsidRPr="007B6D0E" w:rsidRDefault="001E7D34">
      <w:pPr>
        <w:pStyle w:val="afc"/>
        <w:spacing w:after="0" w:line="340" w:lineRule="exact"/>
        <w:ind w:firstLine="436"/>
        <w:rPr>
          <w:rFonts w:ascii="宋体" w:hAnsi="宋体" w:cs="宋体"/>
          <w:color w:val="000000"/>
          <w:sz w:val="21"/>
          <w:szCs w:val="21"/>
          <w:lang w:eastAsia="zh-CN"/>
        </w:rPr>
      </w:pPr>
    </w:p>
    <w:p w:rsidR="001E7D34" w:rsidRPr="007B6D0E" w:rsidRDefault="005318C7">
      <w:pPr>
        <w:pStyle w:val="aff7"/>
        <w:spacing w:after="0" w:line="401" w:lineRule="exact"/>
        <w:rPr>
          <w:rStyle w:val="af7"/>
          <w:rFonts w:hAnsi="黑体" w:cs="黑体"/>
          <w:color w:val="000000"/>
          <w:kern w:val="44"/>
          <w:szCs w:val="24"/>
          <w:u w:val="none"/>
          <w:lang w:val="zh-CN" w:eastAsia="zh-CN"/>
        </w:rPr>
      </w:pPr>
      <w:bookmarkStart w:id="82" w:name="_Toc449014845"/>
      <w:bookmarkStart w:id="83" w:name="_Toc406405574"/>
      <w:r w:rsidRPr="007B6D0E">
        <w:rPr>
          <w:rStyle w:val="af7"/>
          <w:rFonts w:hAnsi="黑体" w:cs="黑体" w:hint="eastAsia"/>
          <w:color w:val="000000"/>
          <w:kern w:val="44"/>
          <w:szCs w:val="24"/>
          <w:u w:val="none"/>
          <w:lang w:val="zh-CN" w:eastAsia="zh-CN"/>
        </w:rPr>
        <w:t>附件</w:t>
      </w:r>
      <w:r w:rsidRPr="007B6D0E">
        <w:rPr>
          <w:rStyle w:val="af7"/>
          <w:rFonts w:hAnsi="黑体" w:cs="黑体"/>
          <w:color w:val="000000"/>
          <w:kern w:val="44"/>
          <w:szCs w:val="24"/>
          <w:u w:val="none"/>
          <w:lang w:eastAsia="zh-CN"/>
        </w:rPr>
        <w:t>S</w:t>
      </w:r>
    </w:p>
    <w:p w:rsidR="001E7D34" w:rsidRPr="007B6D0E" w:rsidRDefault="001E7D34">
      <w:pPr>
        <w:pStyle w:val="aff1"/>
        <w:spacing w:before="0" w:after="0" w:line="401" w:lineRule="exact"/>
        <w:rPr>
          <w:rFonts w:hAnsi="黑体" w:cs="黑体"/>
          <w:color w:val="000000"/>
          <w:sz w:val="28"/>
          <w:szCs w:val="28"/>
          <w:lang w:eastAsia="zh-CN"/>
        </w:rPr>
      </w:pPr>
    </w:p>
    <w:p w:rsidR="001E7D34" w:rsidRPr="007B6D0E" w:rsidRDefault="005318C7">
      <w:pPr>
        <w:pStyle w:val="aff1"/>
        <w:spacing w:before="0" w:after="0" w:line="401" w:lineRule="exact"/>
        <w:rPr>
          <w:rFonts w:ascii="宋体" w:eastAsia="宋体" w:hAnsi="宋体" w:cs="宋体"/>
          <w:color w:val="000000"/>
          <w:sz w:val="28"/>
          <w:szCs w:val="28"/>
          <w:lang w:eastAsia="zh-CN"/>
        </w:rPr>
      </w:pPr>
      <w:r w:rsidRPr="007B6D0E">
        <w:rPr>
          <w:rFonts w:hAnsi="黑体" w:cs="黑体" w:hint="eastAsia"/>
          <w:color w:val="000000"/>
          <w:sz w:val="28"/>
          <w:szCs w:val="28"/>
          <w:lang w:eastAsia="zh-CN"/>
        </w:rPr>
        <w:t>(</w:t>
      </w:r>
      <w:r w:rsidRPr="007B6D0E">
        <w:rPr>
          <w:rFonts w:hAnsi="黑体" w:cs="黑体"/>
          <w:color w:val="000000"/>
          <w:sz w:val="28"/>
          <w:szCs w:val="28"/>
          <w:lang w:eastAsia="zh-CN"/>
        </w:rPr>
        <w:t>1)特种设备型式试验申请书</w:t>
      </w:r>
    </w:p>
    <w:p w:rsidR="001E7D34" w:rsidRPr="007B6D0E" w:rsidRDefault="001E7D34">
      <w:pPr>
        <w:pStyle w:val="afc"/>
        <w:spacing w:after="0" w:line="401" w:lineRule="exact"/>
        <w:ind w:firstLineChars="2700" w:firstLine="6696"/>
        <w:rPr>
          <w:rFonts w:ascii="宋体" w:eastAsia="宋体" w:hAnsi="宋体" w:cs="宋体"/>
          <w:color w:val="000000"/>
          <w:lang w:eastAsia="zh-CN"/>
        </w:rPr>
      </w:pPr>
    </w:p>
    <w:p w:rsidR="001E7D34" w:rsidRPr="007B6D0E" w:rsidRDefault="005318C7">
      <w:pPr>
        <w:pStyle w:val="afc"/>
        <w:spacing w:after="0" w:line="401" w:lineRule="exact"/>
        <w:ind w:firstLineChars="2700" w:firstLine="6696"/>
        <w:rPr>
          <w:rFonts w:ascii="宋体" w:eastAsia="宋体" w:hAnsi="宋体" w:cs="宋体"/>
          <w:color w:val="000000"/>
          <w:lang w:eastAsia="zh-CN"/>
        </w:rPr>
      </w:pPr>
      <w:r w:rsidRPr="007B6D0E">
        <w:rPr>
          <w:rFonts w:ascii="宋体" w:eastAsia="宋体" w:hAnsi="宋体" w:cs="宋体" w:hint="eastAsia"/>
          <w:color w:val="000000"/>
          <w:lang w:eastAsia="zh-CN"/>
        </w:rPr>
        <w:t>编号：</w:t>
      </w:r>
    </w:p>
    <w:tbl>
      <w:tblPr>
        <w:tblW w:w="910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98"/>
        <w:gridCol w:w="839"/>
        <w:gridCol w:w="12"/>
        <w:gridCol w:w="141"/>
        <w:gridCol w:w="1105"/>
        <w:gridCol w:w="28"/>
        <w:gridCol w:w="451"/>
        <w:gridCol w:w="1274"/>
        <w:gridCol w:w="49"/>
        <w:gridCol w:w="295"/>
        <w:gridCol w:w="9"/>
        <w:gridCol w:w="898"/>
        <w:gridCol w:w="594"/>
        <w:gridCol w:w="431"/>
        <w:gridCol w:w="166"/>
        <w:gridCol w:w="2102"/>
        <w:gridCol w:w="11"/>
      </w:tblGrid>
      <w:tr w:rsidR="001E7D34">
        <w:trPr>
          <w:gridAfter w:val="1"/>
          <w:wAfter w:w="11" w:type="dxa"/>
          <w:trHeight w:val="340"/>
          <w:jc w:val="center"/>
        </w:trPr>
        <w:tc>
          <w:tcPr>
            <w:tcW w:w="1690" w:type="dxa"/>
            <w:gridSpan w:val="4"/>
            <w:vAlign w:val="center"/>
          </w:tcPr>
          <w:p w:rsidR="001E7D34" w:rsidRPr="007B6D0E" w:rsidRDefault="005318C7">
            <w:pPr>
              <w:snapToGrid w:val="0"/>
              <w:spacing w:after="0" w:line="240" w:lineRule="auto"/>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申请单位名称</w:t>
            </w:r>
          </w:p>
        </w:tc>
        <w:tc>
          <w:tcPr>
            <w:tcW w:w="7402" w:type="dxa"/>
            <w:gridSpan w:val="12"/>
            <w:vAlign w:val="center"/>
          </w:tcPr>
          <w:p w:rsidR="001E7D34" w:rsidRPr="007B6D0E" w:rsidRDefault="001E7D34">
            <w:pPr>
              <w:snapToGrid w:val="0"/>
              <w:spacing w:after="0" w:line="240" w:lineRule="auto"/>
              <w:jc w:val="center"/>
              <w:rPr>
                <w:rFonts w:ascii="宋体" w:hAnsi="宋体" w:cs="宋体"/>
                <w:color w:val="000000"/>
                <w:sz w:val="21"/>
                <w:szCs w:val="21"/>
              </w:rPr>
            </w:pPr>
          </w:p>
        </w:tc>
      </w:tr>
      <w:tr w:rsidR="001E7D34">
        <w:trPr>
          <w:gridAfter w:val="1"/>
          <w:wAfter w:w="11" w:type="dxa"/>
          <w:trHeight w:val="340"/>
          <w:jc w:val="center"/>
        </w:trPr>
        <w:tc>
          <w:tcPr>
            <w:tcW w:w="1690" w:type="dxa"/>
            <w:gridSpan w:val="4"/>
            <w:vAlign w:val="center"/>
          </w:tcPr>
          <w:p w:rsidR="001E7D34" w:rsidRPr="007B6D0E" w:rsidRDefault="005318C7">
            <w:pPr>
              <w:snapToGrid w:val="0"/>
              <w:spacing w:after="0" w:line="240" w:lineRule="auto"/>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制造单位名称/地址</w:t>
            </w:r>
          </w:p>
        </w:tc>
        <w:tc>
          <w:tcPr>
            <w:tcW w:w="7402" w:type="dxa"/>
            <w:gridSpan w:val="12"/>
            <w:vAlign w:val="center"/>
          </w:tcPr>
          <w:p w:rsidR="001E7D34" w:rsidRPr="007B6D0E" w:rsidRDefault="001E7D34">
            <w:pPr>
              <w:snapToGrid w:val="0"/>
              <w:spacing w:after="0" w:line="240" w:lineRule="auto"/>
              <w:jc w:val="center"/>
              <w:rPr>
                <w:rFonts w:ascii="宋体" w:hAnsi="宋体" w:cs="宋体"/>
                <w:color w:val="000000"/>
                <w:sz w:val="21"/>
                <w:szCs w:val="21"/>
              </w:rPr>
            </w:pPr>
          </w:p>
        </w:tc>
      </w:tr>
      <w:tr w:rsidR="001E7D34">
        <w:trPr>
          <w:gridAfter w:val="1"/>
          <w:wAfter w:w="11" w:type="dxa"/>
          <w:trHeight w:val="340"/>
          <w:jc w:val="center"/>
        </w:trPr>
        <w:tc>
          <w:tcPr>
            <w:tcW w:w="1690" w:type="dxa"/>
            <w:gridSpan w:val="4"/>
            <w:vAlign w:val="center"/>
          </w:tcPr>
          <w:p w:rsidR="001E7D34" w:rsidRPr="007B6D0E" w:rsidRDefault="005318C7">
            <w:pPr>
              <w:snapToGrid w:val="0"/>
              <w:spacing w:after="0" w:line="240" w:lineRule="auto"/>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设计单位名称/地址</w:t>
            </w:r>
          </w:p>
        </w:tc>
        <w:tc>
          <w:tcPr>
            <w:tcW w:w="7402" w:type="dxa"/>
            <w:gridSpan w:val="12"/>
            <w:vAlign w:val="center"/>
          </w:tcPr>
          <w:p w:rsidR="001E7D34" w:rsidRPr="007B6D0E" w:rsidRDefault="001E7D34">
            <w:pPr>
              <w:snapToGrid w:val="0"/>
              <w:spacing w:after="0" w:line="240" w:lineRule="auto"/>
              <w:jc w:val="center"/>
              <w:rPr>
                <w:rFonts w:ascii="宋体" w:hAnsi="宋体" w:cs="宋体"/>
                <w:color w:val="000000"/>
                <w:sz w:val="21"/>
                <w:szCs w:val="21"/>
              </w:rPr>
            </w:pPr>
          </w:p>
        </w:tc>
      </w:tr>
      <w:tr w:rsidR="001E7D34">
        <w:trPr>
          <w:gridAfter w:val="1"/>
          <w:wAfter w:w="11" w:type="dxa"/>
          <w:trHeight w:val="340"/>
          <w:jc w:val="center"/>
        </w:trPr>
        <w:tc>
          <w:tcPr>
            <w:tcW w:w="1690" w:type="dxa"/>
            <w:gridSpan w:val="4"/>
            <w:vAlign w:val="center"/>
          </w:tcPr>
          <w:p w:rsidR="001E7D34" w:rsidRPr="007B6D0E" w:rsidRDefault="005318C7">
            <w:pPr>
              <w:snapToGrid w:val="0"/>
              <w:spacing w:after="0" w:line="240" w:lineRule="auto"/>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移动式压力容器名称</w:t>
            </w:r>
          </w:p>
        </w:tc>
        <w:tc>
          <w:tcPr>
            <w:tcW w:w="7402" w:type="dxa"/>
            <w:gridSpan w:val="12"/>
            <w:vAlign w:val="center"/>
          </w:tcPr>
          <w:p w:rsidR="001E7D34" w:rsidRPr="007B6D0E" w:rsidRDefault="001E7D34">
            <w:pPr>
              <w:snapToGrid w:val="0"/>
              <w:spacing w:after="0" w:line="240" w:lineRule="auto"/>
              <w:jc w:val="center"/>
              <w:rPr>
                <w:rFonts w:ascii="宋体" w:hAnsi="宋体" w:cs="宋体"/>
                <w:color w:val="000000"/>
                <w:sz w:val="21"/>
                <w:szCs w:val="21"/>
              </w:rPr>
            </w:pPr>
          </w:p>
        </w:tc>
      </w:tr>
      <w:tr w:rsidR="001E7D34">
        <w:trPr>
          <w:gridAfter w:val="1"/>
          <w:wAfter w:w="11" w:type="dxa"/>
          <w:trHeight w:val="340"/>
          <w:jc w:val="center"/>
        </w:trPr>
        <w:tc>
          <w:tcPr>
            <w:tcW w:w="1690" w:type="dxa"/>
            <w:gridSpan w:val="4"/>
            <w:vAlign w:val="center"/>
          </w:tcPr>
          <w:p w:rsidR="001E7D34" w:rsidRPr="007B6D0E" w:rsidRDefault="005318C7">
            <w:pPr>
              <w:snapToGrid w:val="0"/>
              <w:spacing w:after="0" w:line="240" w:lineRule="auto"/>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移动式压力容器型号</w:t>
            </w:r>
          </w:p>
        </w:tc>
        <w:tc>
          <w:tcPr>
            <w:tcW w:w="7402" w:type="dxa"/>
            <w:gridSpan w:val="12"/>
            <w:vAlign w:val="center"/>
          </w:tcPr>
          <w:p w:rsidR="001E7D34" w:rsidRPr="007B6D0E" w:rsidRDefault="001E7D34">
            <w:pPr>
              <w:snapToGrid w:val="0"/>
              <w:spacing w:after="0" w:line="240" w:lineRule="auto"/>
              <w:jc w:val="center"/>
              <w:rPr>
                <w:rFonts w:ascii="宋体" w:hAnsi="宋体" w:cs="宋体"/>
                <w:color w:val="000000"/>
                <w:sz w:val="21"/>
                <w:szCs w:val="21"/>
              </w:rPr>
            </w:pPr>
          </w:p>
        </w:tc>
      </w:tr>
      <w:tr w:rsidR="001E7D34">
        <w:trPr>
          <w:trHeight w:val="340"/>
          <w:jc w:val="center"/>
        </w:trPr>
        <w:tc>
          <w:tcPr>
            <w:tcW w:w="1690" w:type="dxa"/>
            <w:gridSpan w:val="4"/>
            <w:vAlign w:val="center"/>
          </w:tcPr>
          <w:p w:rsidR="001E7D34" w:rsidRPr="007B6D0E" w:rsidRDefault="005318C7">
            <w:pPr>
              <w:snapToGrid w:val="0"/>
              <w:spacing w:after="0" w:line="240" w:lineRule="auto"/>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生产许可证编号</w:t>
            </w:r>
          </w:p>
        </w:tc>
        <w:tc>
          <w:tcPr>
            <w:tcW w:w="2858" w:type="dxa"/>
            <w:gridSpan w:val="4"/>
            <w:vAlign w:val="center"/>
          </w:tcPr>
          <w:p w:rsidR="001E7D34" w:rsidRPr="007B6D0E" w:rsidRDefault="001E7D34">
            <w:pPr>
              <w:snapToGrid w:val="0"/>
              <w:spacing w:after="0" w:line="240" w:lineRule="auto"/>
              <w:jc w:val="center"/>
              <w:rPr>
                <w:rFonts w:ascii="宋体" w:hAnsi="宋体" w:cs="宋体"/>
                <w:color w:val="000000"/>
                <w:sz w:val="21"/>
                <w:szCs w:val="21"/>
              </w:rPr>
            </w:pPr>
          </w:p>
        </w:tc>
        <w:tc>
          <w:tcPr>
            <w:tcW w:w="2276" w:type="dxa"/>
            <w:gridSpan w:val="6"/>
            <w:vAlign w:val="center"/>
          </w:tcPr>
          <w:p w:rsidR="001E7D34" w:rsidRPr="007B6D0E" w:rsidRDefault="005318C7">
            <w:pPr>
              <w:snapToGrid w:val="0"/>
              <w:spacing w:after="0" w:line="240" w:lineRule="auto"/>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制造许可项目级别</w:t>
            </w:r>
          </w:p>
        </w:tc>
        <w:tc>
          <w:tcPr>
            <w:tcW w:w="2279" w:type="dxa"/>
            <w:gridSpan w:val="3"/>
            <w:vAlign w:val="center"/>
          </w:tcPr>
          <w:p w:rsidR="001E7D34" w:rsidRPr="007B6D0E" w:rsidRDefault="005318C7">
            <w:pPr>
              <w:snapToGrid w:val="0"/>
              <w:spacing w:after="0" w:line="240" w:lineRule="auto"/>
              <w:jc w:val="right"/>
              <w:rPr>
                <w:rFonts w:ascii="宋体" w:hAnsi="宋体" w:cs="宋体"/>
                <w:color w:val="000000"/>
                <w:sz w:val="21"/>
                <w:szCs w:val="21"/>
              </w:rPr>
            </w:pPr>
            <w:r w:rsidRPr="007B6D0E">
              <w:rPr>
                <w:rFonts w:ascii="宋体" w:hAnsi="宋体" w:cs="宋体" w:hint="eastAsia"/>
                <w:color w:val="000000"/>
                <w:sz w:val="21"/>
                <w:szCs w:val="21"/>
              </w:rPr>
              <w:t xml:space="preserve"> </w:t>
            </w:r>
          </w:p>
        </w:tc>
      </w:tr>
      <w:tr w:rsidR="001E7D34">
        <w:trPr>
          <w:trHeight w:val="340"/>
          <w:jc w:val="center"/>
        </w:trPr>
        <w:tc>
          <w:tcPr>
            <w:tcW w:w="1690" w:type="dxa"/>
            <w:gridSpan w:val="4"/>
            <w:vAlign w:val="center"/>
          </w:tcPr>
          <w:p w:rsidR="001E7D34" w:rsidRPr="007B6D0E" w:rsidRDefault="005318C7">
            <w:pPr>
              <w:snapToGrid w:val="0"/>
              <w:spacing w:after="0" w:line="240" w:lineRule="auto"/>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联系人姓名</w:t>
            </w:r>
          </w:p>
        </w:tc>
        <w:tc>
          <w:tcPr>
            <w:tcW w:w="2858" w:type="dxa"/>
            <w:gridSpan w:val="4"/>
            <w:vAlign w:val="center"/>
          </w:tcPr>
          <w:p w:rsidR="001E7D34" w:rsidRPr="007B6D0E" w:rsidRDefault="001E7D34">
            <w:pPr>
              <w:snapToGrid w:val="0"/>
              <w:spacing w:after="0" w:line="240" w:lineRule="auto"/>
              <w:jc w:val="center"/>
              <w:rPr>
                <w:rFonts w:ascii="宋体" w:hAnsi="宋体" w:cs="宋体"/>
                <w:color w:val="000000"/>
                <w:sz w:val="21"/>
                <w:szCs w:val="21"/>
                <w:lang w:eastAsia="zh-CN"/>
              </w:rPr>
            </w:pPr>
          </w:p>
        </w:tc>
        <w:tc>
          <w:tcPr>
            <w:tcW w:w="2276" w:type="dxa"/>
            <w:gridSpan w:val="6"/>
            <w:vAlign w:val="center"/>
          </w:tcPr>
          <w:p w:rsidR="001E7D34" w:rsidRPr="007B6D0E" w:rsidRDefault="005318C7">
            <w:pPr>
              <w:snapToGrid w:val="0"/>
              <w:spacing w:after="0" w:line="240" w:lineRule="auto"/>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联系人手机号</w:t>
            </w:r>
          </w:p>
        </w:tc>
        <w:tc>
          <w:tcPr>
            <w:tcW w:w="2279" w:type="dxa"/>
            <w:gridSpan w:val="3"/>
            <w:vAlign w:val="center"/>
          </w:tcPr>
          <w:p w:rsidR="001E7D34" w:rsidRPr="007B6D0E" w:rsidRDefault="001E7D34">
            <w:pPr>
              <w:snapToGrid w:val="0"/>
              <w:spacing w:after="0" w:line="240" w:lineRule="auto"/>
              <w:jc w:val="right"/>
              <w:rPr>
                <w:rFonts w:ascii="宋体" w:hAnsi="宋体" w:cs="宋体"/>
                <w:color w:val="000000"/>
                <w:sz w:val="21"/>
                <w:szCs w:val="21"/>
              </w:rPr>
            </w:pPr>
          </w:p>
        </w:tc>
      </w:tr>
      <w:tr w:rsidR="001E7D34">
        <w:trPr>
          <w:trHeight w:val="340"/>
          <w:jc w:val="center"/>
        </w:trPr>
        <w:tc>
          <w:tcPr>
            <w:tcW w:w="1690" w:type="dxa"/>
            <w:gridSpan w:val="4"/>
            <w:vAlign w:val="center"/>
          </w:tcPr>
          <w:p w:rsidR="001E7D34" w:rsidRPr="007B6D0E" w:rsidRDefault="005318C7">
            <w:pPr>
              <w:snapToGrid w:val="0"/>
              <w:spacing w:after="0" w:line="240" w:lineRule="auto"/>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联系人固定电话</w:t>
            </w:r>
          </w:p>
        </w:tc>
        <w:tc>
          <w:tcPr>
            <w:tcW w:w="2858" w:type="dxa"/>
            <w:gridSpan w:val="4"/>
            <w:vAlign w:val="center"/>
          </w:tcPr>
          <w:p w:rsidR="001E7D34" w:rsidRPr="007B6D0E" w:rsidRDefault="001E7D34">
            <w:pPr>
              <w:snapToGrid w:val="0"/>
              <w:spacing w:after="0" w:line="240" w:lineRule="auto"/>
              <w:jc w:val="center"/>
              <w:rPr>
                <w:rFonts w:ascii="宋体" w:hAnsi="宋体" w:cs="宋体"/>
                <w:color w:val="000000"/>
                <w:sz w:val="21"/>
                <w:szCs w:val="21"/>
              </w:rPr>
            </w:pPr>
          </w:p>
        </w:tc>
        <w:tc>
          <w:tcPr>
            <w:tcW w:w="2276" w:type="dxa"/>
            <w:gridSpan w:val="6"/>
            <w:vAlign w:val="center"/>
          </w:tcPr>
          <w:p w:rsidR="001E7D34" w:rsidRPr="007B6D0E" w:rsidRDefault="005318C7">
            <w:pPr>
              <w:snapToGrid w:val="0"/>
              <w:spacing w:after="0" w:line="240" w:lineRule="auto"/>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联系人邮箱</w:t>
            </w:r>
            <w:r w:rsidRPr="007B6D0E">
              <w:rPr>
                <w:rFonts w:ascii="宋体" w:hAnsi="宋体" w:cs="宋体" w:hint="eastAsia"/>
                <w:color w:val="000000"/>
                <w:sz w:val="21"/>
                <w:szCs w:val="21"/>
              </w:rPr>
              <w:t xml:space="preserve"> </w:t>
            </w:r>
          </w:p>
        </w:tc>
        <w:tc>
          <w:tcPr>
            <w:tcW w:w="2279" w:type="dxa"/>
            <w:gridSpan w:val="3"/>
            <w:vAlign w:val="center"/>
          </w:tcPr>
          <w:p w:rsidR="001E7D34" w:rsidRPr="007B6D0E" w:rsidRDefault="001E7D34">
            <w:pPr>
              <w:snapToGrid w:val="0"/>
              <w:spacing w:after="0" w:line="240" w:lineRule="auto"/>
              <w:jc w:val="right"/>
              <w:rPr>
                <w:rFonts w:ascii="宋体" w:hAnsi="宋体" w:cs="宋体"/>
                <w:color w:val="000000"/>
                <w:sz w:val="21"/>
                <w:szCs w:val="21"/>
              </w:rPr>
            </w:pPr>
          </w:p>
        </w:tc>
      </w:tr>
      <w:tr w:rsidR="001E7D34">
        <w:trPr>
          <w:trHeight w:val="340"/>
          <w:jc w:val="center"/>
        </w:trPr>
        <w:tc>
          <w:tcPr>
            <w:tcW w:w="1690" w:type="dxa"/>
            <w:gridSpan w:val="4"/>
            <w:vAlign w:val="center"/>
          </w:tcPr>
          <w:p w:rsidR="001E7D34" w:rsidRPr="007B6D0E" w:rsidRDefault="005318C7">
            <w:pPr>
              <w:snapToGrid w:val="0"/>
              <w:spacing w:after="0" w:line="240" w:lineRule="auto"/>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型式试验类别</w:t>
            </w:r>
          </w:p>
        </w:tc>
        <w:tc>
          <w:tcPr>
            <w:tcW w:w="7413" w:type="dxa"/>
            <w:gridSpan w:val="13"/>
            <w:vAlign w:val="center"/>
          </w:tcPr>
          <w:p w:rsidR="001E7D34" w:rsidRPr="007B6D0E" w:rsidRDefault="005318C7">
            <w:pPr>
              <w:tabs>
                <w:tab w:val="center" w:pos="4556"/>
                <w:tab w:val="right" w:pos="6825"/>
                <w:tab w:val="right" w:leader="middleDot" w:pos="9156"/>
              </w:tabs>
              <w:adjustRightInd w:val="0"/>
              <w:snapToGrid w:val="0"/>
              <w:spacing w:after="0" w:line="240" w:lineRule="auto"/>
              <w:textAlignment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□首次制造      □设计方案符合性审查  □设计或者工艺变更  □</w:t>
            </w:r>
          </w:p>
          <w:p w:rsidR="001E7D34" w:rsidRPr="007B6D0E" w:rsidRDefault="005318C7">
            <w:pPr>
              <w:tabs>
                <w:tab w:val="center" w:pos="4556"/>
                <w:tab w:val="right" w:pos="6825"/>
                <w:tab w:val="right" w:leader="middleDot" w:pos="9156"/>
              </w:tabs>
              <w:adjustRightInd w:val="0"/>
              <w:snapToGrid w:val="0"/>
              <w:spacing w:after="0" w:line="240" w:lineRule="auto"/>
              <w:textAlignment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 xml:space="preserve">□停产后再制造  □改造和重大修理      □ 应变强化工艺验证 □                 </w:t>
            </w:r>
          </w:p>
        </w:tc>
      </w:tr>
      <w:tr w:rsidR="001E7D34">
        <w:trPr>
          <w:trHeight w:val="340"/>
          <w:jc w:val="center"/>
        </w:trPr>
        <w:tc>
          <w:tcPr>
            <w:tcW w:w="1690" w:type="dxa"/>
            <w:gridSpan w:val="4"/>
            <w:vAlign w:val="center"/>
          </w:tcPr>
          <w:p w:rsidR="001E7D34" w:rsidRPr="007B6D0E" w:rsidRDefault="001E7D34">
            <w:pPr>
              <w:snapToGrid w:val="0"/>
              <w:spacing w:after="0" w:line="240" w:lineRule="auto"/>
              <w:jc w:val="center"/>
              <w:rPr>
                <w:rFonts w:ascii="宋体" w:hAnsi="宋体" w:cs="宋体"/>
                <w:color w:val="000000"/>
                <w:sz w:val="21"/>
                <w:szCs w:val="21"/>
                <w:lang w:eastAsia="zh-CN"/>
              </w:rPr>
            </w:pPr>
          </w:p>
        </w:tc>
        <w:tc>
          <w:tcPr>
            <w:tcW w:w="7413" w:type="dxa"/>
            <w:gridSpan w:val="13"/>
            <w:vAlign w:val="center"/>
          </w:tcPr>
          <w:p w:rsidR="001E7D34" w:rsidRPr="007B6D0E" w:rsidRDefault="001E7D34">
            <w:pPr>
              <w:snapToGrid w:val="0"/>
              <w:spacing w:after="0" w:line="240" w:lineRule="auto"/>
              <w:jc w:val="right"/>
              <w:rPr>
                <w:rFonts w:ascii="宋体" w:hAnsi="宋体" w:cs="宋体"/>
                <w:color w:val="000000"/>
                <w:sz w:val="21"/>
                <w:szCs w:val="21"/>
                <w:lang w:eastAsia="zh-CN"/>
              </w:rPr>
            </w:pPr>
          </w:p>
        </w:tc>
      </w:tr>
      <w:tr w:rsidR="001E7D34">
        <w:trPr>
          <w:gridAfter w:val="1"/>
          <w:wAfter w:w="11" w:type="dxa"/>
          <w:trHeight w:val="340"/>
          <w:jc w:val="center"/>
        </w:trPr>
        <w:tc>
          <w:tcPr>
            <w:tcW w:w="1690" w:type="dxa"/>
            <w:gridSpan w:val="4"/>
            <w:vAlign w:val="center"/>
          </w:tcPr>
          <w:p w:rsidR="001E7D34" w:rsidRPr="007B6D0E" w:rsidRDefault="001E7D34">
            <w:pPr>
              <w:snapToGrid w:val="0"/>
              <w:spacing w:after="0" w:line="240" w:lineRule="auto"/>
              <w:jc w:val="center"/>
              <w:rPr>
                <w:rFonts w:ascii="宋体" w:hAnsi="宋体" w:cs="宋体"/>
                <w:color w:val="000000"/>
                <w:sz w:val="21"/>
                <w:szCs w:val="21"/>
                <w:lang w:eastAsia="zh-CN"/>
              </w:rPr>
            </w:pPr>
          </w:p>
        </w:tc>
        <w:tc>
          <w:tcPr>
            <w:tcW w:w="7402" w:type="dxa"/>
            <w:gridSpan w:val="12"/>
            <w:vAlign w:val="center"/>
          </w:tcPr>
          <w:p w:rsidR="001E7D34" w:rsidRPr="007B6D0E" w:rsidRDefault="001E7D34">
            <w:pPr>
              <w:snapToGrid w:val="0"/>
              <w:spacing w:after="0" w:line="240" w:lineRule="auto"/>
              <w:jc w:val="center"/>
              <w:rPr>
                <w:rFonts w:ascii="宋体" w:hAnsi="宋体" w:cs="宋体"/>
                <w:color w:val="000000"/>
                <w:sz w:val="21"/>
                <w:szCs w:val="21"/>
                <w:lang w:eastAsia="zh-CN"/>
              </w:rPr>
            </w:pPr>
          </w:p>
        </w:tc>
      </w:tr>
      <w:tr w:rsidR="001E7D34">
        <w:trPr>
          <w:gridAfter w:val="1"/>
          <w:wAfter w:w="11" w:type="dxa"/>
          <w:trHeight w:val="340"/>
          <w:jc w:val="center"/>
        </w:trPr>
        <w:tc>
          <w:tcPr>
            <w:tcW w:w="9092" w:type="dxa"/>
            <w:gridSpan w:val="16"/>
            <w:vAlign w:val="center"/>
          </w:tcPr>
          <w:p w:rsidR="001E7D34" w:rsidRPr="007B6D0E" w:rsidRDefault="005318C7">
            <w:pPr>
              <w:snapToGrid w:val="0"/>
              <w:spacing w:after="0" w:line="240" w:lineRule="auto"/>
              <w:jc w:val="center"/>
              <w:rPr>
                <w:rFonts w:ascii="宋体" w:hAnsi="宋体" w:cs="宋体"/>
                <w:b/>
                <w:color w:val="000000"/>
                <w:sz w:val="21"/>
                <w:szCs w:val="21"/>
                <w:lang w:eastAsia="zh-CN"/>
              </w:rPr>
            </w:pPr>
            <w:r w:rsidRPr="007B6D0E">
              <w:rPr>
                <w:rFonts w:ascii="宋体" w:hAnsi="宋体" w:cs="宋体" w:hint="eastAsia"/>
                <w:b/>
                <w:color w:val="000000"/>
                <w:sz w:val="21"/>
                <w:szCs w:val="21"/>
                <w:lang w:eastAsia="zh-CN"/>
              </w:rPr>
              <w:t>主要技术性能和指标</w:t>
            </w:r>
          </w:p>
        </w:tc>
      </w:tr>
      <w:tr w:rsidR="001E7D34">
        <w:trPr>
          <w:gridAfter w:val="1"/>
          <w:wAfter w:w="11" w:type="dxa"/>
          <w:trHeight w:val="340"/>
          <w:jc w:val="center"/>
        </w:trPr>
        <w:tc>
          <w:tcPr>
            <w:tcW w:w="698" w:type="dxa"/>
            <w:vMerge w:val="restart"/>
            <w:vAlign w:val="center"/>
          </w:tcPr>
          <w:p w:rsidR="001E7D34" w:rsidRPr="007B6D0E" w:rsidRDefault="005318C7">
            <w:pPr>
              <w:adjustRightInd w:val="0"/>
              <w:snapToGrid w:val="0"/>
              <w:spacing w:after="0" w:line="240" w:lineRule="auto"/>
              <w:jc w:val="center"/>
              <w:rPr>
                <w:rFonts w:ascii="宋体" w:hAnsi="宋体" w:cs="宋体"/>
                <w:color w:val="000000"/>
                <w:sz w:val="21"/>
                <w:szCs w:val="21"/>
              </w:rPr>
            </w:pPr>
            <w:r w:rsidRPr="007B6D0E">
              <w:rPr>
                <w:rFonts w:ascii="宋体" w:hAnsi="宋体" w:cs="宋体" w:hint="eastAsia"/>
                <w:color w:val="000000"/>
                <w:sz w:val="21"/>
                <w:szCs w:val="21"/>
              </w:rPr>
              <w:t>性能参数</w:t>
            </w:r>
          </w:p>
        </w:tc>
        <w:tc>
          <w:tcPr>
            <w:tcW w:w="2097" w:type="dxa"/>
            <w:gridSpan w:val="4"/>
            <w:vAlign w:val="center"/>
          </w:tcPr>
          <w:p w:rsidR="001E7D34" w:rsidRPr="007B6D0E" w:rsidRDefault="005318C7">
            <w:pPr>
              <w:adjustRightInd w:val="0"/>
              <w:snapToGrid w:val="0"/>
              <w:spacing w:after="0" w:line="240" w:lineRule="auto"/>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罐体</w:t>
            </w:r>
            <w:r w:rsidRPr="007B6D0E">
              <w:rPr>
                <w:rFonts w:ascii="宋体" w:hAnsi="宋体" w:cs="宋体" w:hint="eastAsia"/>
                <w:color w:val="000000"/>
                <w:sz w:val="21"/>
                <w:szCs w:val="21"/>
              </w:rPr>
              <w:t>容积</w:t>
            </w:r>
          </w:p>
        </w:tc>
        <w:tc>
          <w:tcPr>
            <w:tcW w:w="2097" w:type="dxa"/>
            <w:gridSpan w:val="5"/>
            <w:vAlign w:val="center"/>
          </w:tcPr>
          <w:p w:rsidR="001E7D34" w:rsidRPr="007B6D0E" w:rsidRDefault="005318C7">
            <w:pPr>
              <w:adjustRightInd w:val="0"/>
              <w:snapToGrid w:val="0"/>
              <w:spacing w:after="0" w:line="240" w:lineRule="auto"/>
              <w:jc w:val="right"/>
              <w:rPr>
                <w:rFonts w:ascii="宋体" w:hAnsi="宋体" w:cs="宋体"/>
                <w:color w:val="000000"/>
                <w:sz w:val="21"/>
                <w:szCs w:val="21"/>
              </w:rPr>
            </w:pPr>
            <w:r w:rsidRPr="007B6D0E">
              <w:rPr>
                <w:rFonts w:ascii="宋体" w:hAnsi="宋体" w:cs="宋体" w:hint="eastAsia"/>
                <w:color w:val="000000"/>
                <w:sz w:val="21"/>
                <w:szCs w:val="21"/>
              </w:rPr>
              <w:t>m</w:t>
            </w:r>
            <w:r w:rsidRPr="007B6D0E">
              <w:rPr>
                <w:rFonts w:ascii="宋体" w:hAnsi="宋体" w:cs="宋体" w:hint="eastAsia"/>
                <w:color w:val="000000"/>
                <w:sz w:val="21"/>
                <w:szCs w:val="21"/>
                <w:vertAlign w:val="superscript"/>
              </w:rPr>
              <w:t>3</w:t>
            </w:r>
          </w:p>
        </w:tc>
        <w:tc>
          <w:tcPr>
            <w:tcW w:w="2098"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罐体</w:t>
            </w:r>
            <w:r w:rsidRPr="007B6D0E">
              <w:rPr>
                <w:rFonts w:ascii="宋体" w:hAnsi="宋体" w:cs="宋体" w:hint="eastAsia"/>
                <w:color w:val="000000"/>
                <w:sz w:val="21"/>
                <w:szCs w:val="21"/>
              </w:rPr>
              <w:t>内径</w:t>
            </w:r>
          </w:p>
        </w:tc>
        <w:tc>
          <w:tcPr>
            <w:tcW w:w="2102" w:type="dxa"/>
            <w:vAlign w:val="center"/>
          </w:tcPr>
          <w:p w:rsidR="001E7D34" w:rsidRPr="007B6D0E" w:rsidRDefault="005318C7">
            <w:pPr>
              <w:adjustRightInd w:val="0"/>
              <w:snapToGrid w:val="0"/>
              <w:spacing w:after="0" w:line="240" w:lineRule="auto"/>
              <w:jc w:val="right"/>
              <w:rPr>
                <w:rFonts w:ascii="宋体" w:hAnsi="宋体" w:cs="宋体"/>
                <w:color w:val="000000"/>
                <w:sz w:val="21"/>
                <w:szCs w:val="21"/>
              </w:rPr>
            </w:pPr>
            <w:r w:rsidRPr="007B6D0E">
              <w:rPr>
                <w:rFonts w:ascii="宋体" w:hAnsi="宋体" w:cs="宋体" w:hint="eastAsia"/>
                <w:color w:val="000000"/>
                <w:sz w:val="21"/>
                <w:szCs w:val="21"/>
              </w:rPr>
              <w:t>mm</w:t>
            </w:r>
          </w:p>
        </w:tc>
      </w:tr>
      <w:tr w:rsidR="001E7D34">
        <w:trPr>
          <w:gridAfter w:val="1"/>
          <w:wAfter w:w="11" w:type="dxa"/>
          <w:trHeight w:val="340"/>
          <w:jc w:val="center"/>
        </w:trPr>
        <w:tc>
          <w:tcPr>
            <w:tcW w:w="698" w:type="dxa"/>
            <w:vMerge/>
            <w:vAlign w:val="center"/>
          </w:tcPr>
          <w:p w:rsidR="001E7D34" w:rsidRPr="007B6D0E" w:rsidRDefault="001E7D34">
            <w:pPr>
              <w:adjustRightInd w:val="0"/>
              <w:snapToGrid w:val="0"/>
              <w:spacing w:after="0" w:line="240" w:lineRule="auto"/>
              <w:jc w:val="center"/>
              <w:rPr>
                <w:rFonts w:ascii="宋体" w:hAnsi="宋体" w:cs="宋体"/>
                <w:color w:val="000000"/>
                <w:sz w:val="21"/>
                <w:szCs w:val="21"/>
              </w:rPr>
            </w:pPr>
          </w:p>
        </w:tc>
        <w:tc>
          <w:tcPr>
            <w:tcW w:w="2097" w:type="dxa"/>
            <w:gridSpan w:val="4"/>
            <w:vAlign w:val="center"/>
          </w:tcPr>
          <w:p w:rsidR="001E7D34" w:rsidRPr="007B6D0E" w:rsidRDefault="005318C7">
            <w:pPr>
              <w:adjustRightInd w:val="0"/>
              <w:snapToGrid w:val="0"/>
              <w:spacing w:after="0" w:line="240" w:lineRule="auto"/>
              <w:jc w:val="center"/>
              <w:rPr>
                <w:rFonts w:ascii="宋体" w:hAnsi="宋体" w:cs="宋体"/>
                <w:color w:val="000000"/>
                <w:sz w:val="21"/>
                <w:szCs w:val="21"/>
                <w:lang w:eastAsia="zh-CN"/>
              </w:rPr>
            </w:pPr>
            <w:r w:rsidRPr="007B6D0E">
              <w:rPr>
                <w:rFonts w:ascii="宋体" w:hAnsi="宋体" w:cs="宋体" w:hint="eastAsia"/>
                <w:color w:val="000000"/>
                <w:sz w:val="21"/>
                <w:szCs w:val="21"/>
              </w:rPr>
              <w:t>设计压力</w:t>
            </w:r>
          </w:p>
        </w:tc>
        <w:tc>
          <w:tcPr>
            <w:tcW w:w="2097" w:type="dxa"/>
            <w:gridSpan w:val="5"/>
            <w:vAlign w:val="center"/>
          </w:tcPr>
          <w:p w:rsidR="001E7D34" w:rsidRPr="007B6D0E" w:rsidRDefault="005318C7">
            <w:pPr>
              <w:adjustRightInd w:val="0"/>
              <w:snapToGrid w:val="0"/>
              <w:spacing w:after="0" w:line="240" w:lineRule="auto"/>
              <w:jc w:val="right"/>
              <w:rPr>
                <w:rFonts w:ascii="宋体" w:hAnsi="宋体" w:cs="宋体"/>
                <w:color w:val="000000"/>
                <w:sz w:val="21"/>
                <w:szCs w:val="21"/>
              </w:rPr>
            </w:pPr>
            <w:r w:rsidRPr="007B6D0E">
              <w:rPr>
                <w:rFonts w:ascii="宋体" w:hAnsi="宋体" w:cs="宋体" w:hint="eastAsia"/>
                <w:color w:val="000000"/>
                <w:sz w:val="21"/>
                <w:szCs w:val="21"/>
              </w:rPr>
              <w:t>MPa</w:t>
            </w:r>
          </w:p>
        </w:tc>
        <w:tc>
          <w:tcPr>
            <w:tcW w:w="2098"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1"/>
                <w:szCs w:val="21"/>
                <w:lang w:eastAsia="zh-CN"/>
              </w:rPr>
            </w:pPr>
            <w:r w:rsidRPr="007B6D0E">
              <w:rPr>
                <w:rFonts w:ascii="宋体" w:hAnsi="宋体" w:cs="宋体" w:hint="eastAsia"/>
                <w:color w:val="000000"/>
                <w:sz w:val="21"/>
                <w:szCs w:val="21"/>
              </w:rPr>
              <w:t>设计温度</w:t>
            </w:r>
          </w:p>
        </w:tc>
        <w:tc>
          <w:tcPr>
            <w:tcW w:w="2102" w:type="dxa"/>
            <w:vAlign w:val="center"/>
          </w:tcPr>
          <w:p w:rsidR="001E7D34" w:rsidRPr="007B6D0E" w:rsidRDefault="005318C7">
            <w:pPr>
              <w:adjustRightInd w:val="0"/>
              <w:snapToGrid w:val="0"/>
              <w:spacing w:after="0" w:line="240" w:lineRule="auto"/>
              <w:jc w:val="right"/>
              <w:rPr>
                <w:rFonts w:ascii="宋体" w:hAnsi="宋体" w:cs="宋体"/>
                <w:color w:val="000000"/>
                <w:sz w:val="21"/>
                <w:szCs w:val="21"/>
              </w:rPr>
            </w:pPr>
            <w:r w:rsidRPr="007B6D0E">
              <w:rPr>
                <w:rFonts w:ascii="宋体" w:hAnsi="宋体" w:cs="宋体" w:hint="eastAsia"/>
                <w:color w:val="000000"/>
                <w:sz w:val="21"/>
                <w:szCs w:val="21"/>
              </w:rPr>
              <w:t>℃</w:t>
            </w:r>
          </w:p>
        </w:tc>
      </w:tr>
      <w:tr w:rsidR="001E7D34">
        <w:trPr>
          <w:gridAfter w:val="1"/>
          <w:wAfter w:w="11" w:type="dxa"/>
          <w:trHeight w:val="340"/>
          <w:jc w:val="center"/>
        </w:trPr>
        <w:tc>
          <w:tcPr>
            <w:tcW w:w="698" w:type="dxa"/>
            <w:vMerge/>
            <w:vAlign w:val="center"/>
          </w:tcPr>
          <w:p w:rsidR="001E7D34" w:rsidRPr="007B6D0E" w:rsidRDefault="001E7D34">
            <w:pPr>
              <w:adjustRightInd w:val="0"/>
              <w:snapToGrid w:val="0"/>
              <w:spacing w:after="0" w:line="240" w:lineRule="auto"/>
              <w:jc w:val="center"/>
              <w:rPr>
                <w:rFonts w:ascii="宋体" w:hAnsi="宋体" w:cs="宋体"/>
                <w:color w:val="000000"/>
                <w:sz w:val="21"/>
                <w:szCs w:val="21"/>
              </w:rPr>
            </w:pPr>
          </w:p>
        </w:tc>
        <w:tc>
          <w:tcPr>
            <w:tcW w:w="2097" w:type="dxa"/>
            <w:gridSpan w:val="4"/>
            <w:vAlign w:val="center"/>
          </w:tcPr>
          <w:p w:rsidR="001E7D34" w:rsidRPr="007B6D0E" w:rsidRDefault="005318C7">
            <w:pPr>
              <w:adjustRightInd w:val="0"/>
              <w:snapToGrid w:val="0"/>
              <w:spacing w:after="0" w:line="240" w:lineRule="auto"/>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最大允许工作压力</w:t>
            </w:r>
          </w:p>
        </w:tc>
        <w:tc>
          <w:tcPr>
            <w:tcW w:w="2097" w:type="dxa"/>
            <w:gridSpan w:val="5"/>
            <w:vAlign w:val="center"/>
          </w:tcPr>
          <w:p w:rsidR="001E7D34" w:rsidRPr="007B6D0E" w:rsidRDefault="005318C7">
            <w:pPr>
              <w:adjustRightInd w:val="0"/>
              <w:snapToGrid w:val="0"/>
              <w:spacing w:after="0" w:line="240" w:lineRule="auto"/>
              <w:jc w:val="right"/>
              <w:rPr>
                <w:rFonts w:ascii="宋体" w:hAnsi="宋体" w:cs="宋体"/>
                <w:color w:val="000000"/>
                <w:sz w:val="21"/>
                <w:szCs w:val="21"/>
                <w:lang w:eastAsia="zh-CN"/>
              </w:rPr>
            </w:pPr>
            <w:r w:rsidRPr="007B6D0E">
              <w:rPr>
                <w:rFonts w:ascii="宋体" w:hAnsi="宋体" w:cs="宋体" w:hint="eastAsia"/>
                <w:color w:val="000000"/>
                <w:sz w:val="21"/>
                <w:szCs w:val="21"/>
                <w:lang w:eastAsia="zh-CN"/>
              </w:rPr>
              <w:t>MPa</w:t>
            </w:r>
          </w:p>
        </w:tc>
        <w:tc>
          <w:tcPr>
            <w:tcW w:w="2098"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1"/>
                <w:szCs w:val="21"/>
              </w:rPr>
            </w:pPr>
            <w:r w:rsidRPr="007B6D0E">
              <w:rPr>
                <w:rFonts w:ascii="宋体" w:hAnsi="宋体" w:cs="宋体" w:hint="eastAsia"/>
                <w:color w:val="000000"/>
                <w:sz w:val="21"/>
                <w:szCs w:val="21"/>
                <w:lang w:eastAsia="zh-CN"/>
              </w:rPr>
              <w:t>罐体外总长</w:t>
            </w:r>
          </w:p>
        </w:tc>
        <w:tc>
          <w:tcPr>
            <w:tcW w:w="2102" w:type="dxa"/>
            <w:vAlign w:val="center"/>
          </w:tcPr>
          <w:p w:rsidR="001E7D34" w:rsidRPr="007B6D0E" w:rsidRDefault="005318C7">
            <w:pPr>
              <w:adjustRightInd w:val="0"/>
              <w:snapToGrid w:val="0"/>
              <w:spacing w:after="0" w:line="240" w:lineRule="auto"/>
              <w:jc w:val="right"/>
              <w:rPr>
                <w:rFonts w:ascii="宋体" w:hAnsi="宋体" w:cs="宋体"/>
                <w:color w:val="000000"/>
                <w:sz w:val="21"/>
                <w:szCs w:val="21"/>
              </w:rPr>
            </w:pPr>
            <w:r w:rsidRPr="007B6D0E">
              <w:rPr>
                <w:rFonts w:ascii="宋体" w:hAnsi="宋体" w:cs="宋体" w:hint="eastAsia"/>
                <w:color w:val="000000"/>
                <w:sz w:val="21"/>
                <w:szCs w:val="21"/>
              </w:rPr>
              <w:t xml:space="preserve">m </w:t>
            </w:r>
          </w:p>
        </w:tc>
      </w:tr>
      <w:tr w:rsidR="001E7D34">
        <w:trPr>
          <w:gridAfter w:val="1"/>
          <w:wAfter w:w="11" w:type="dxa"/>
          <w:trHeight w:val="340"/>
          <w:jc w:val="center"/>
        </w:trPr>
        <w:tc>
          <w:tcPr>
            <w:tcW w:w="698" w:type="dxa"/>
            <w:vMerge/>
            <w:vAlign w:val="center"/>
          </w:tcPr>
          <w:p w:rsidR="001E7D34" w:rsidRPr="007B6D0E" w:rsidRDefault="001E7D34">
            <w:pPr>
              <w:adjustRightInd w:val="0"/>
              <w:snapToGrid w:val="0"/>
              <w:spacing w:after="0" w:line="240" w:lineRule="auto"/>
              <w:jc w:val="center"/>
              <w:rPr>
                <w:rFonts w:ascii="宋体" w:hAnsi="宋体" w:cs="宋体"/>
                <w:color w:val="000000"/>
                <w:sz w:val="21"/>
                <w:szCs w:val="21"/>
              </w:rPr>
            </w:pPr>
          </w:p>
        </w:tc>
        <w:tc>
          <w:tcPr>
            <w:tcW w:w="2097" w:type="dxa"/>
            <w:gridSpan w:val="4"/>
            <w:vAlign w:val="center"/>
          </w:tcPr>
          <w:p w:rsidR="001E7D34" w:rsidRPr="007B6D0E" w:rsidRDefault="005318C7">
            <w:pPr>
              <w:adjustRightInd w:val="0"/>
              <w:snapToGrid w:val="0"/>
              <w:spacing w:after="0" w:line="240" w:lineRule="auto"/>
              <w:jc w:val="center"/>
              <w:rPr>
                <w:rFonts w:ascii="宋体" w:hAnsi="宋体" w:cs="宋体"/>
                <w:color w:val="000000"/>
                <w:sz w:val="21"/>
                <w:szCs w:val="21"/>
              </w:rPr>
            </w:pPr>
            <w:r w:rsidRPr="007B6D0E">
              <w:rPr>
                <w:rFonts w:ascii="宋体" w:hAnsi="宋体" w:cs="宋体" w:hint="eastAsia"/>
                <w:color w:val="000000"/>
                <w:sz w:val="21"/>
                <w:szCs w:val="21"/>
                <w:lang w:eastAsia="zh-CN"/>
              </w:rPr>
              <w:t>腐蚀裕量</w:t>
            </w:r>
          </w:p>
        </w:tc>
        <w:tc>
          <w:tcPr>
            <w:tcW w:w="2097" w:type="dxa"/>
            <w:gridSpan w:val="5"/>
            <w:vAlign w:val="center"/>
          </w:tcPr>
          <w:p w:rsidR="001E7D34" w:rsidRPr="007B6D0E" w:rsidRDefault="005318C7">
            <w:pPr>
              <w:adjustRightInd w:val="0"/>
              <w:snapToGrid w:val="0"/>
              <w:spacing w:after="0" w:line="240" w:lineRule="auto"/>
              <w:jc w:val="right"/>
              <w:rPr>
                <w:rFonts w:ascii="宋体" w:hAnsi="宋体" w:cs="宋体"/>
                <w:color w:val="000000"/>
                <w:sz w:val="21"/>
                <w:szCs w:val="21"/>
              </w:rPr>
            </w:pPr>
            <w:r w:rsidRPr="007B6D0E">
              <w:rPr>
                <w:rFonts w:ascii="宋体" w:hAnsi="宋体" w:cs="宋体" w:hint="eastAsia"/>
                <w:color w:val="000000"/>
                <w:sz w:val="21"/>
                <w:szCs w:val="21"/>
              </w:rPr>
              <w:t xml:space="preserve">mm </w:t>
            </w:r>
          </w:p>
        </w:tc>
        <w:tc>
          <w:tcPr>
            <w:tcW w:w="2098"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1"/>
                <w:szCs w:val="21"/>
              </w:rPr>
            </w:pPr>
            <w:r w:rsidRPr="007B6D0E">
              <w:rPr>
                <w:rFonts w:ascii="宋体" w:hAnsi="宋体" w:cs="宋体" w:hint="eastAsia"/>
                <w:color w:val="000000"/>
                <w:sz w:val="21"/>
                <w:szCs w:val="21"/>
              </w:rPr>
              <w:t>焊接接头系数</w:t>
            </w:r>
          </w:p>
        </w:tc>
        <w:tc>
          <w:tcPr>
            <w:tcW w:w="2102" w:type="dxa"/>
            <w:vAlign w:val="center"/>
          </w:tcPr>
          <w:p w:rsidR="001E7D34" w:rsidRPr="007B6D0E" w:rsidRDefault="001E7D34">
            <w:pPr>
              <w:adjustRightInd w:val="0"/>
              <w:snapToGrid w:val="0"/>
              <w:spacing w:after="0" w:line="240" w:lineRule="auto"/>
              <w:jc w:val="right"/>
              <w:rPr>
                <w:rFonts w:ascii="宋体" w:hAnsi="宋体" w:cs="宋体"/>
                <w:color w:val="000000"/>
                <w:sz w:val="21"/>
                <w:szCs w:val="21"/>
              </w:rPr>
            </w:pPr>
          </w:p>
        </w:tc>
      </w:tr>
      <w:tr w:rsidR="001E7D34">
        <w:trPr>
          <w:gridAfter w:val="1"/>
          <w:wAfter w:w="11" w:type="dxa"/>
          <w:trHeight w:val="340"/>
          <w:jc w:val="center"/>
        </w:trPr>
        <w:tc>
          <w:tcPr>
            <w:tcW w:w="698" w:type="dxa"/>
            <w:vMerge/>
            <w:vAlign w:val="center"/>
          </w:tcPr>
          <w:p w:rsidR="001E7D34" w:rsidRPr="007B6D0E" w:rsidRDefault="001E7D34">
            <w:pPr>
              <w:adjustRightInd w:val="0"/>
              <w:snapToGrid w:val="0"/>
              <w:spacing w:after="0" w:line="240" w:lineRule="auto"/>
              <w:jc w:val="center"/>
              <w:rPr>
                <w:rFonts w:ascii="宋体" w:hAnsi="宋体" w:cs="宋体"/>
                <w:color w:val="000000"/>
                <w:sz w:val="21"/>
                <w:szCs w:val="21"/>
              </w:rPr>
            </w:pPr>
          </w:p>
        </w:tc>
        <w:tc>
          <w:tcPr>
            <w:tcW w:w="851" w:type="dxa"/>
            <w:gridSpan w:val="2"/>
            <w:vMerge w:val="restart"/>
            <w:vAlign w:val="center"/>
          </w:tcPr>
          <w:p w:rsidR="001E7D34" w:rsidRPr="007B6D0E" w:rsidRDefault="005318C7">
            <w:pPr>
              <w:adjustRightInd w:val="0"/>
              <w:snapToGrid w:val="0"/>
              <w:spacing w:after="0" w:line="240" w:lineRule="auto"/>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罐体</w:t>
            </w:r>
          </w:p>
          <w:p w:rsidR="001E7D34" w:rsidRPr="007B6D0E" w:rsidRDefault="005318C7">
            <w:pPr>
              <w:adjustRightInd w:val="0"/>
              <w:snapToGrid w:val="0"/>
              <w:spacing w:after="0" w:line="240" w:lineRule="auto"/>
              <w:jc w:val="center"/>
              <w:rPr>
                <w:rFonts w:ascii="宋体" w:hAnsi="宋体" w:cs="宋体"/>
                <w:color w:val="000000"/>
                <w:sz w:val="21"/>
                <w:szCs w:val="21"/>
              </w:rPr>
            </w:pPr>
            <w:r w:rsidRPr="007B6D0E">
              <w:rPr>
                <w:rFonts w:ascii="宋体" w:hAnsi="宋体" w:cs="宋体" w:hint="eastAsia"/>
                <w:color w:val="000000"/>
                <w:sz w:val="21"/>
                <w:szCs w:val="21"/>
                <w:lang w:eastAsia="zh-CN"/>
              </w:rPr>
              <w:t>材料</w:t>
            </w:r>
          </w:p>
        </w:tc>
        <w:tc>
          <w:tcPr>
            <w:tcW w:w="1274"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1"/>
                <w:szCs w:val="21"/>
              </w:rPr>
            </w:pPr>
            <w:r w:rsidRPr="007B6D0E">
              <w:rPr>
                <w:rFonts w:ascii="宋体" w:hAnsi="宋体" w:cs="宋体" w:hint="eastAsia"/>
                <w:color w:val="000000"/>
                <w:sz w:val="21"/>
                <w:szCs w:val="21"/>
                <w:lang w:eastAsia="zh-CN"/>
              </w:rPr>
              <w:t>筒体</w:t>
            </w:r>
          </w:p>
        </w:tc>
        <w:tc>
          <w:tcPr>
            <w:tcW w:w="2078" w:type="dxa"/>
            <w:gridSpan w:val="5"/>
            <w:vAlign w:val="center"/>
          </w:tcPr>
          <w:p w:rsidR="001E7D34" w:rsidRPr="007B6D0E" w:rsidRDefault="001E7D34">
            <w:pPr>
              <w:adjustRightInd w:val="0"/>
              <w:snapToGrid w:val="0"/>
              <w:spacing w:after="0" w:line="240" w:lineRule="auto"/>
              <w:jc w:val="right"/>
              <w:rPr>
                <w:rFonts w:ascii="宋体" w:hAnsi="宋体" w:cs="宋体"/>
                <w:color w:val="000000"/>
                <w:sz w:val="21"/>
                <w:szCs w:val="21"/>
              </w:rPr>
            </w:pPr>
          </w:p>
        </w:tc>
        <w:tc>
          <w:tcPr>
            <w:tcW w:w="2089" w:type="dxa"/>
            <w:gridSpan w:val="4"/>
            <w:vAlign w:val="center"/>
          </w:tcPr>
          <w:p w:rsidR="001E7D34" w:rsidRPr="007B6D0E" w:rsidRDefault="005318C7">
            <w:pPr>
              <w:adjustRightInd w:val="0"/>
              <w:snapToGrid w:val="0"/>
              <w:spacing w:after="0" w:line="240" w:lineRule="auto"/>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单位容积充装量</w:t>
            </w:r>
          </w:p>
        </w:tc>
        <w:tc>
          <w:tcPr>
            <w:tcW w:w="2102" w:type="dxa"/>
            <w:vAlign w:val="center"/>
          </w:tcPr>
          <w:p w:rsidR="001E7D34" w:rsidRPr="007B6D0E" w:rsidRDefault="005318C7">
            <w:pPr>
              <w:adjustRightInd w:val="0"/>
              <w:snapToGrid w:val="0"/>
              <w:spacing w:after="0" w:line="240" w:lineRule="auto"/>
              <w:jc w:val="right"/>
              <w:rPr>
                <w:rFonts w:ascii="宋体" w:hAnsi="宋体" w:cs="宋体"/>
                <w:color w:val="000000"/>
                <w:sz w:val="21"/>
                <w:szCs w:val="21"/>
                <w:lang w:eastAsia="zh-CN"/>
              </w:rPr>
            </w:pPr>
            <w:r w:rsidRPr="007B6D0E">
              <w:rPr>
                <w:rFonts w:ascii="宋体" w:hAnsi="宋体" w:cs="宋体" w:hint="eastAsia"/>
                <w:color w:val="000000"/>
                <w:sz w:val="21"/>
                <w:szCs w:val="21"/>
                <w:lang w:eastAsia="zh-CN"/>
              </w:rPr>
              <w:t>t/m</w:t>
            </w:r>
            <w:r w:rsidRPr="007B6D0E">
              <w:rPr>
                <w:rFonts w:ascii="宋体" w:hAnsi="宋体" w:cs="宋体" w:hint="eastAsia"/>
                <w:color w:val="000000"/>
                <w:sz w:val="21"/>
                <w:szCs w:val="21"/>
                <w:vertAlign w:val="superscript"/>
                <w:lang w:eastAsia="zh-CN"/>
              </w:rPr>
              <w:t>3</w:t>
            </w:r>
          </w:p>
        </w:tc>
      </w:tr>
      <w:tr w:rsidR="001E7D34">
        <w:trPr>
          <w:gridAfter w:val="1"/>
          <w:wAfter w:w="11" w:type="dxa"/>
          <w:trHeight w:val="340"/>
          <w:jc w:val="center"/>
        </w:trPr>
        <w:tc>
          <w:tcPr>
            <w:tcW w:w="698" w:type="dxa"/>
            <w:vMerge/>
            <w:vAlign w:val="center"/>
          </w:tcPr>
          <w:p w:rsidR="001E7D34" w:rsidRPr="007B6D0E" w:rsidRDefault="001E7D34">
            <w:pPr>
              <w:adjustRightInd w:val="0"/>
              <w:snapToGrid w:val="0"/>
              <w:spacing w:after="0" w:line="240" w:lineRule="auto"/>
              <w:jc w:val="center"/>
              <w:rPr>
                <w:rFonts w:ascii="宋体" w:hAnsi="宋体" w:cs="宋体"/>
                <w:color w:val="000000"/>
                <w:sz w:val="21"/>
                <w:szCs w:val="21"/>
                <w:lang w:eastAsia="zh-CN"/>
              </w:rPr>
            </w:pPr>
          </w:p>
        </w:tc>
        <w:tc>
          <w:tcPr>
            <w:tcW w:w="851" w:type="dxa"/>
            <w:gridSpan w:val="2"/>
            <w:vMerge/>
            <w:vAlign w:val="center"/>
          </w:tcPr>
          <w:p w:rsidR="001E7D34" w:rsidRPr="007B6D0E" w:rsidRDefault="001E7D34">
            <w:pPr>
              <w:adjustRightInd w:val="0"/>
              <w:snapToGrid w:val="0"/>
              <w:spacing w:after="0" w:line="240" w:lineRule="auto"/>
              <w:jc w:val="right"/>
              <w:rPr>
                <w:rFonts w:ascii="宋体" w:hAnsi="宋体" w:cs="宋体"/>
                <w:color w:val="000000"/>
                <w:sz w:val="21"/>
                <w:szCs w:val="21"/>
                <w:lang w:eastAsia="zh-CN"/>
              </w:rPr>
            </w:pPr>
          </w:p>
        </w:tc>
        <w:tc>
          <w:tcPr>
            <w:tcW w:w="1274"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1"/>
                <w:szCs w:val="21"/>
              </w:rPr>
            </w:pPr>
            <w:r w:rsidRPr="007B6D0E">
              <w:rPr>
                <w:rFonts w:ascii="宋体" w:hAnsi="宋体" w:cs="宋体" w:hint="eastAsia"/>
                <w:color w:val="000000"/>
                <w:sz w:val="21"/>
                <w:szCs w:val="21"/>
                <w:lang w:eastAsia="zh-CN"/>
              </w:rPr>
              <w:t>封头</w:t>
            </w:r>
          </w:p>
        </w:tc>
        <w:tc>
          <w:tcPr>
            <w:tcW w:w="2078" w:type="dxa"/>
            <w:gridSpan w:val="5"/>
            <w:vAlign w:val="center"/>
          </w:tcPr>
          <w:p w:rsidR="001E7D34" w:rsidRPr="007B6D0E" w:rsidRDefault="001E7D34">
            <w:pPr>
              <w:adjustRightInd w:val="0"/>
              <w:snapToGrid w:val="0"/>
              <w:spacing w:after="0" w:line="240" w:lineRule="auto"/>
              <w:jc w:val="right"/>
              <w:rPr>
                <w:rFonts w:ascii="宋体" w:hAnsi="宋体" w:cs="宋体"/>
                <w:color w:val="000000"/>
                <w:sz w:val="21"/>
                <w:szCs w:val="21"/>
              </w:rPr>
            </w:pPr>
          </w:p>
        </w:tc>
        <w:tc>
          <w:tcPr>
            <w:tcW w:w="2089" w:type="dxa"/>
            <w:gridSpan w:val="4"/>
            <w:vAlign w:val="center"/>
          </w:tcPr>
          <w:p w:rsidR="001E7D34" w:rsidRPr="007B6D0E" w:rsidRDefault="005318C7">
            <w:pPr>
              <w:adjustRightInd w:val="0"/>
              <w:snapToGrid w:val="0"/>
              <w:spacing w:after="0" w:line="240" w:lineRule="auto"/>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罐体设计使用年限</w:t>
            </w:r>
          </w:p>
        </w:tc>
        <w:tc>
          <w:tcPr>
            <w:tcW w:w="2102" w:type="dxa"/>
            <w:vAlign w:val="center"/>
          </w:tcPr>
          <w:p w:rsidR="001E7D34" w:rsidRPr="007B6D0E" w:rsidRDefault="005318C7">
            <w:pPr>
              <w:adjustRightInd w:val="0"/>
              <w:snapToGrid w:val="0"/>
              <w:spacing w:after="0" w:line="240" w:lineRule="auto"/>
              <w:jc w:val="right"/>
              <w:rPr>
                <w:rFonts w:ascii="宋体" w:hAnsi="宋体" w:cs="宋体"/>
                <w:color w:val="000000"/>
                <w:sz w:val="21"/>
                <w:szCs w:val="21"/>
                <w:lang w:eastAsia="zh-CN"/>
              </w:rPr>
            </w:pPr>
            <w:r w:rsidRPr="007B6D0E">
              <w:rPr>
                <w:rFonts w:ascii="宋体" w:hAnsi="宋体" w:cs="宋体" w:hint="eastAsia"/>
                <w:color w:val="000000"/>
                <w:sz w:val="21"/>
                <w:szCs w:val="21"/>
                <w:lang w:eastAsia="zh-CN"/>
              </w:rPr>
              <w:t>年</w:t>
            </w:r>
          </w:p>
        </w:tc>
      </w:tr>
      <w:tr w:rsidR="001E7D34">
        <w:trPr>
          <w:gridAfter w:val="1"/>
          <w:wAfter w:w="11" w:type="dxa"/>
          <w:trHeight w:val="340"/>
          <w:jc w:val="center"/>
        </w:trPr>
        <w:tc>
          <w:tcPr>
            <w:tcW w:w="698" w:type="dxa"/>
            <w:vMerge/>
            <w:vAlign w:val="center"/>
          </w:tcPr>
          <w:p w:rsidR="001E7D34" w:rsidRPr="007B6D0E" w:rsidRDefault="001E7D34">
            <w:pPr>
              <w:adjustRightInd w:val="0"/>
              <w:snapToGrid w:val="0"/>
              <w:spacing w:after="0" w:line="240" w:lineRule="auto"/>
              <w:jc w:val="center"/>
              <w:rPr>
                <w:rFonts w:ascii="宋体" w:hAnsi="宋体" w:cs="宋体"/>
                <w:color w:val="000000"/>
                <w:sz w:val="21"/>
                <w:szCs w:val="21"/>
                <w:lang w:eastAsia="zh-CN"/>
              </w:rPr>
            </w:pPr>
          </w:p>
        </w:tc>
        <w:tc>
          <w:tcPr>
            <w:tcW w:w="851" w:type="dxa"/>
            <w:gridSpan w:val="2"/>
            <w:vMerge w:val="restart"/>
            <w:vAlign w:val="center"/>
          </w:tcPr>
          <w:p w:rsidR="001E7D34" w:rsidRPr="007B6D0E" w:rsidRDefault="005318C7">
            <w:pPr>
              <w:adjustRightInd w:val="0"/>
              <w:snapToGrid w:val="0"/>
              <w:spacing w:after="0" w:line="240" w:lineRule="auto"/>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设计</w:t>
            </w:r>
          </w:p>
          <w:p w:rsidR="001E7D34" w:rsidRPr="007B6D0E" w:rsidRDefault="005318C7">
            <w:pPr>
              <w:adjustRightInd w:val="0"/>
              <w:snapToGrid w:val="0"/>
              <w:spacing w:after="0" w:line="240" w:lineRule="auto"/>
              <w:jc w:val="center"/>
              <w:rPr>
                <w:rFonts w:ascii="宋体" w:hAnsi="宋体" w:cs="宋体"/>
                <w:color w:val="000000"/>
                <w:sz w:val="21"/>
                <w:szCs w:val="21"/>
              </w:rPr>
            </w:pPr>
            <w:r w:rsidRPr="007B6D0E">
              <w:rPr>
                <w:rFonts w:ascii="宋体" w:hAnsi="宋体" w:cs="宋体" w:hint="eastAsia"/>
                <w:color w:val="000000"/>
                <w:sz w:val="21"/>
                <w:szCs w:val="21"/>
              </w:rPr>
              <w:t>厚度</w:t>
            </w:r>
          </w:p>
        </w:tc>
        <w:tc>
          <w:tcPr>
            <w:tcW w:w="1274"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1"/>
                <w:szCs w:val="21"/>
              </w:rPr>
            </w:pPr>
            <w:r w:rsidRPr="007B6D0E">
              <w:rPr>
                <w:rFonts w:ascii="宋体" w:hAnsi="宋体" w:cs="宋体" w:hint="eastAsia"/>
                <w:color w:val="000000"/>
                <w:sz w:val="21"/>
                <w:szCs w:val="21"/>
                <w:lang w:eastAsia="zh-CN"/>
              </w:rPr>
              <w:t>筒体</w:t>
            </w:r>
          </w:p>
        </w:tc>
        <w:tc>
          <w:tcPr>
            <w:tcW w:w="2078" w:type="dxa"/>
            <w:gridSpan w:val="5"/>
            <w:vAlign w:val="center"/>
          </w:tcPr>
          <w:p w:rsidR="001E7D34" w:rsidRPr="007B6D0E" w:rsidRDefault="005318C7">
            <w:pPr>
              <w:adjustRightInd w:val="0"/>
              <w:snapToGrid w:val="0"/>
              <w:spacing w:after="0" w:line="240" w:lineRule="auto"/>
              <w:jc w:val="right"/>
              <w:rPr>
                <w:rFonts w:ascii="宋体" w:hAnsi="宋体" w:cs="宋体"/>
                <w:color w:val="000000"/>
                <w:sz w:val="21"/>
                <w:szCs w:val="21"/>
              </w:rPr>
            </w:pPr>
            <w:r w:rsidRPr="007B6D0E">
              <w:rPr>
                <w:rFonts w:ascii="宋体" w:hAnsi="宋体" w:cs="宋体" w:hint="eastAsia"/>
                <w:color w:val="000000"/>
                <w:sz w:val="21"/>
                <w:szCs w:val="21"/>
              </w:rPr>
              <w:t xml:space="preserve">mm </w:t>
            </w:r>
          </w:p>
        </w:tc>
        <w:tc>
          <w:tcPr>
            <w:tcW w:w="898" w:type="dxa"/>
            <w:vMerge w:val="restart"/>
            <w:vAlign w:val="center"/>
          </w:tcPr>
          <w:p w:rsidR="001E7D34" w:rsidRPr="007B6D0E" w:rsidRDefault="005318C7">
            <w:pPr>
              <w:adjustRightInd w:val="0"/>
              <w:snapToGrid w:val="0"/>
              <w:spacing w:after="0" w:line="240" w:lineRule="auto"/>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计算</w:t>
            </w:r>
          </w:p>
          <w:p w:rsidR="001E7D34" w:rsidRPr="007B6D0E" w:rsidRDefault="005318C7">
            <w:pPr>
              <w:adjustRightInd w:val="0"/>
              <w:snapToGrid w:val="0"/>
              <w:spacing w:after="0" w:line="240" w:lineRule="auto"/>
              <w:jc w:val="center"/>
              <w:rPr>
                <w:rFonts w:ascii="宋体" w:hAnsi="宋体" w:cs="宋体"/>
                <w:color w:val="000000"/>
                <w:sz w:val="21"/>
                <w:szCs w:val="21"/>
              </w:rPr>
            </w:pPr>
            <w:r w:rsidRPr="007B6D0E">
              <w:rPr>
                <w:rFonts w:ascii="宋体" w:hAnsi="宋体" w:cs="宋体" w:hint="eastAsia"/>
                <w:color w:val="000000"/>
                <w:sz w:val="21"/>
                <w:szCs w:val="21"/>
              </w:rPr>
              <w:t>厚度</w:t>
            </w:r>
          </w:p>
        </w:tc>
        <w:tc>
          <w:tcPr>
            <w:tcW w:w="1191"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1"/>
                <w:szCs w:val="21"/>
              </w:rPr>
            </w:pPr>
            <w:r w:rsidRPr="007B6D0E">
              <w:rPr>
                <w:rFonts w:ascii="宋体" w:hAnsi="宋体" w:cs="宋体" w:hint="eastAsia"/>
                <w:color w:val="000000"/>
                <w:sz w:val="21"/>
                <w:szCs w:val="21"/>
                <w:lang w:eastAsia="zh-CN"/>
              </w:rPr>
              <w:t>筒体</w:t>
            </w:r>
          </w:p>
        </w:tc>
        <w:tc>
          <w:tcPr>
            <w:tcW w:w="2102" w:type="dxa"/>
            <w:vAlign w:val="center"/>
          </w:tcPr>
          <w:p w:rsidR="001E7D34" w:rsidRPr="007B6D0E" w:rsidRDefault="005318C7">
            <w:pPr>
              <w:adjustRightInd w:val="0"/>
              <w:snapToGrid w:val="0"/>
              <w:spacing w:after="0" w:line="240" w:lineRule="auto"/>
              <w:jc w:val="right"/>
              <w:rPr>
                <w:rFonts w:ascii="宋体" w:hAnsi="宋体" w:cs="宋体"/>
                <w:color w:val="000000"/>
                <w:sz w:val="21"/>
                <w:szCs w:val="21"/>
              </w:rPr>
            </w:pPr>
            <w:r w:rsidRPr="007B6D0E">
              <w:rPr>
                <w:rFonts w:ascii="宋体" w:hAnsi="宋体" w:cs="宋体" w:hint="eastAsia"/>
                <w:color w:val="000000"/>
                <w:sz w:val="21"/>
                <w:szCs w:val="21"/>
              </w:rPr>
              <w:t xml:space="preserve">mm </w:t>
            </w:r>
          </w:p>
        </w:tc>
      </w:tr>
      <w:tr w:rsidR="001E7D34">
        <w:trPr>
          <w:gridAfter w:val="1"/>
          <w:wAfter w:w="11" w:type="dxa"/>
          <w:trHeight w:val="340"/>
          <w:jc w:val="center"/>
        </w:trPr>
        <w:tc>
          <w:tcPr>
            <w:tcW w:w="698" w:type="dxa"/>
            <w:vMerge/>
            <w:vAlign w:val="center"/>
          </w:tcPr>
          <w:p w:rsidR="001E7D34" w:rsidRPr="007B6D0E" w:rsidRDefault="001E7D34">
            <w:pPr>
              <w:adjustRightInd w:val="0"/>
              <w:snapToGrid w:val="0"/>
              <w:spacing w:after="0" w:line="240" w:lineRule="auto"/>
              <w:jc w:val="center"/>
              <w:rPr>
                <w:rFonts w:ascii="宋体" w:hAnsi="宋体" w:cs="宋体"/>
                <w:color w:val="000000"/>
                <w:sz w:val="21"/>
                <w:szCs w:val="21"/>
              </w:rPr>
            </w:pPr>
          </w:p>
        </w:tc>
        <w:tc>
          <w:tcPr>
            <w:tcW w:w="851" w:type="dxa"/>
            <w:gridSpan w:val="2"/>
            <w:vMerge/>
            <w:vAlign w:val="center"/>
          </w:tcPr>
          <w:p w:rsidR="001E7D34" w:rsidRPr="007B6D0E" w:rsidRDefault="001E7D34">
            <w:pPr>
              <w:adjustRightInd w:val="0"/>
              <w:snapToGrid w:val="0"/>
              <w:spacing w:after="0" w:line="240" w:lineRule="auto"/>
              <w:jc w:val="center"/>
              <w:rPr>
                <w:rFonts w:ascii="宋体" w:hAnsi="宋体" w:cs="宋体"/>
                <w:color w:val="000000"/>
                <w:sz w:val="21"/>
                <w:szCs w:val="21"/>
              </w:rPr>
            </w:pPr>
          </w:p>
        </w:tc>
        <w:tc>
          <w:tcPr>
            <w:tcW w:w="1274"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1"/>
                <w:szCs w:val="21"/>
              </w:rPr>
            </w:pPr>
            <w:r w:rsidRPr="007B6D0E">
              <w:rPr>
                <w:rFonts w:ascii="宋体" w:hAnsi="宋体" w:cs="宋体" w:hint="eastAsia"/>
                <w:color w:val="000000"/>
                <w:sz w:val="21"/>
                <w:szCs w:val="21"/>
                <w:lang w:eastAsia="zh-CN"/>
              </w:rPr>
              <w:t>封头</w:t>
            </w:r>
          </w:p>
        </w:tc>
        <w:tc>
          <w:tcPr>
            <w:tcW w:w="2078" w:type="dxa"/>
            <w:gridSpan w:val="5"/>
            <w:vAlign w:val="center"/>
          </w:tcPr>
          <w:p w:rsidR="001E7D34" w:rsidRPr="007B6D0E" w:rsidRDefault="005318C7">
            <w:pPr>
              <w:adjustRightInd w:val="0"/>
              <w:snapToGrid w:val="0"/>
              <w:spacing w:after="0" w:line="240" w:lineRule="auto"/>
              <w:jc w:val="right"/>
              <w:rPr>
                <w:rFonts w:ascii="宋体" w:hAnsi="宋体" w:cs="宋体"/>
                <w:color w:val="000000"/>
                <w:sz w:val="21"/>
                <w:szCs w:val="21"/>
              </w:rPr>
            </w:pPr>
            <w:r w:rsidRPr="007B6D0E">
              <w:rPr>
                <w:rFonts w:ascii="宋体" w:hAnsi="宋体" w:cs="宋体" w:hint="eastAsia"/>
                <w:color w:val="000000"/>
                <w:sz w:val="21"/>
                <w:szCs w:val="21"/>
              </w:rPr>
              <w:t>mm</w:t>
            </w:r>
          </w:p>
        </w:tc>
        <w:tc>
          <w:tcPr>
            <w:tcW w:w="898" w:type="dxa"/>
            <w:vMerge/>
            <w:vAlign w:val="center"/>
          </w:tcPr>
          <w:p w:rsidR="001E7D34" w:rsidRPr="007B6D0E" w:rsidRDefault="001E7D34">
            <w:pPr>
              <w:adjustRightInd w:val="0"/>
              <w:snapToGrid w:val="0"/>
              <w:spacing w:after="0" w:line="240" w:lineRule="auto"/>
              <w:jc w:val="right"/>
              <w:rPr>
                <w:rFonts w:ascii="宋体" w:hAnsi="宋体" w:cs="宋体"/>
                <w:color w:val="000000"/>
                <w:sz w:val="21"/>
                <w:szCs w:val="21"/>
              </w:rPr>
            </w:pPr>
          </w:p>
        </w:tc>
        <w:tc>
          <w:tcPr>
            <w:tcW w:w="1191"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1"/>
                <w:szCs w:val="21"/>
              </w:rPr>
            </w:pPr>
            <w:r w:rsidRPr="007B6D0E">
              <w:rPr>
                <w:rFonts w:ascii="宋体" w:hAnsi="宋体" w:cs="宋体" w:hint="eastAsia"/>
                <w:color w:val="000000"/>
                <w:sz w:val="21"/>
                <w:szCs w:val="21"/>
                <w:lang w:eastAsia="zh-CN"/>
              </w:rPr>
              <w:t>封头</w:t>
            </w:r>
          </w:p>
        </w:tc>
        <w:tc>
          <w:tcPr>
            <w:tcW w:w="2102" w:type="dxa"/>
            <w:vAlign w:val="center"/>
          </w:tcPr>
          <w:p w:rsidR="001E7D34" w:rsidRPr="007B6D0E" w:rsidRDefault="005318C7">
            <w:pPr>
              <w:adjustRightInd w:val="0"/>
              <w:snapToGrid w:val="0"/>
              <w:spacing w:after="0" w:line="240" w:lineRule="auto"/>
              <w:jc w:val="right"/>
              <w:rPr>
                <w:rFonts w:ascii="宋体" w:hAnsi="宋体" w:cs="宋体"/>
                <w:color w:val="000000"/>
                <w:sz w:val="21"/>
                <w:szCs w:val="21"/>
              </w:rPr>
            </w:pPr>
            <w:r w:rsidRPr="007B6D0E">
              <w:rPr>
                <w:rFonts w:ascii="宋体" w:hAnsi="宋体" w:cs="宋体" w:hint="eastAsia"/>
                <w:color w:val="000000"/>
                <w:sz w:val="21"/>
                <w:szCs w:val="21"/>
              </w:rPr>
              <w:t>mm</w:t>
            </w:r>
          </w:p>
        </w:tc>
      </w:tr>
      <w:tr w:rsidR="001E7D34">
        <w:trPr>
          <w:gridAfter w:val="1"/>
          <w:wAfter w:w="11" w:type="dxa"/>
          <w:trHeight w:val="340"/>
          <w:jc w:val="center"/>
        </w:trPr>
        <w:tc>
          <w:tcPr>
            <w:tcW w:w="698" w:type="dxa"/>
            <w:vMerge w:val="restart"/>
            <w:vAlign w:val="center"/>
          </w:tcPr>
          <w:p w:rsidR="001E7D34" w:rsidRPr="007B6D0E" w:rsidRDefault="005318C7">
            <w:pPr>
              <w:adjustRightInd w:val="0"/>
              <w:snapToGrid w:val="0"/>
              <w:spacing w:after="0" w:line="240" w:lineRule="auto"/>
              <w:jc w:val="center"/>
              <w:rPr>
                <w:rFonts w:ascii="宋体" w:hAnsi="宋体" w:cs="宋体"/>
                <w:color w:val="000000"/>
                <w:sz w:val="21"/>
                <w:szCs w:val="21"/>
              </w:rPr>
            </w:pPr>
            <w:r w:rsidRPr="007B6D0E">
              <w:rPr>
                <w:rFonts w:ascii="宋体" w:hAnsi="宋体" w:cs="宋体" w:hint="eastAsia"/>
                <w:color w:val="000000"/>
                <w:sz w:val="21"/>
                <w:szCs w:val="21"/>
              </w:rPr>
              <w:t>检验试验</w:t>
            </w:r>
          </w:p>
          <w:p w:rsidR="001E7D34" w:rsidRPr="007B6D0E" w:rsidRDefault="001E7D34">
            <w:pPr>
              <w:adjustRightInd w:val="0"/>
              <w:snapToGrid w:val="0"/>
              <w:spacing w:after="0" w:line="240" w:lineRule="auto"/>
              <w:jc w:val="center"/>
              <w:rPr>
                <w:rFonts w:ascii="宋体" w:hAnsi="宋体" w:cs="宋体"/>
                <w:color w:val="000000"/>
                <w:sz w:val="21"/>
                <w:szCs w:val="21"/>
              </w:rPr>
            </w:pPr>
          </w:p>
        </w:tc>
        <w:tc>
          <w:tcPr>
            <w:tcW w:w="2097" w:type="dxa"/>
            <w:gridSpan w:val="4"/>
            <w:vAlign w:val="center"/>
          </w:tcPr>
          <w:p w:rsidR="001E7D34" w:rsidRPr="007B6D0E" w:rsidRDefault="005318C7">
            <w:pPr>
              <w:adjustRightInd w:val="0"/>
              <w:snapToGrid w:val="0"/>
              <w:spacing w:after="0" w:line="240" w:lineRule="auto"/>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耐压试验压力</w:t>
            </w:r>
          </w:p>
        </w:tc>
        <w:tc>
          <w:tcPr>
            <w:tcW w:w="2097" w:type="dxa"/>
            <w:gridSpan w:val="5"/>
            <w:vAlign w:val="center"/>
          </w:tcPr>
          <w:p w:rsidR="001E7D34" w:rsidRPr="007B6D0E" w:rsidRDefault="005318C7">
            <w:pPr>
              <w:adjustRightInd w:val="0"/>
              <w:snapToGrid w:val="0"/>
              <w:spacing w:after="0" w:line="240" w:lineRule="auto"/>
              <w:jc w:val="right"/>
              <w:rPr>
                <w:rFonts w:ascii="宋体" w:hAnsi="宋体" w:cs="宋体"/>
                <w:color w:val="000000"/>
                <w:sz w:val="21"/>
                <w:szCs w:val="21"/>
                <w:lang w:eastAsia="zh-CN"/>
              </w:rPr>
            </w:pPr>
            <w:r w:rsidRPr="007B6D0E">
              <w:rPr>
                <w:rFonts w:ascii="宋体" w:hAnsi="宋体" w:cs="宋体" w:hint="eastAsia"/>
                <w:color w:val="000000"/>
                <w:sz w:val="21"/>
                <w:szCs w:val="21"/>
                <w:lang w:eastAsia="zh-CN"/>
              </w:rPr>
              <w:t>MPa</w:t>
            </w:r>
          </w:p>
        </w:tc>
        <w:tc>
          <w:tcPr>
            <w:tcW w:w="2098"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气密性试验压力</w:t>
            </w:r>
          </w:p>
        </w:tc>
        <w:tc>
          <w:tcPr>
            <w:tcW w:w="2102" w:type="dxa"/>
            <w:vAlign w:val="center"/>
          </w:tcPr>
          <w:p w:rsidR="001E7D34" w:rsidRPr="007B6D0E" w:rsidRDefault="005318C7">
            <w:pPr>
              <w:adjustRightInd w:val="0"/>
              <w:snapToGrid w:val="0"/>
              <w:spacing w:after="0" w:line="240" w:lineRule="auto"/>
              <w:jc w:val="right"/>
              <w:rPr>
                <w:rFonts w:ascii="宋体" w:hAnsi="宋体" w:cs="宋体"/>
                <w:color w:val="000000"/>
                <w:sz w:val="21"/>
                <w:szCs w:val="21"/>
                <w:lang w:eastAsia="zh-CN"/>
              </w:rPr>
            </w:pPr>
            <w:r w:rsidRPr="007B6D0E">
              <w:rPr>
                <w:rFonts w:ascii="宋体" w:hAnsi="宋体" w:cs="宋体" w:hint="eastAsia"/>
                <w:color w:val="000000"/>
                <w:sz w:val="21"/>
                <w:szCs w:val="21"/>
                <w:lang w:eastAsia="zh-CN"/>
              </w:rPr>
              <w:t>MPa</w:t>
            </w:r>
          </w:p>
        </w:tc>
      </w:tr>
      <w:tr w:rsidR="001E7D34">
        <w:trPr>
          <w:gridAfter w:val="1"/>
          <w:wAfter w:w="11" w:type="dxa"/>
          <w:trHeight w:val="340"/>
          <w:jc w:val="center"/>
        </w:trPr>
        <w:tc>
          <w:tcPr>
            <w:tcW w:w="698" w:type="dxa"/>
            <w:vMerge/>
            <w:vAlign w:val="center"/>
          </w:tcPr>
          <w:p w:rsidR="001E7D34" w:rsidRPr="007B6D0E" w:rsidRDefault="001E7D34">
            <w:pPr>
              <w:snapToGrid w:val="0"/>
              <w:spacing w:after="0" w:line="240" w:lineRule="auto"/>
              <w:rPr>
                <w:rFonts w:ascii="宋体" w:hAnsi="宋体" w:cs="宋体"/>
                <w:color w:val="000000"/>
                <w:sz w:val="21"/>
                <w:szCs w:val="21"/>
                <w:lang w:eastAsia="zh-CN"/>
              </w:rPr>
            </w:pPr>
          </w:p>
        </w:tc>
        <w:tc>
          <w:tcPr>
            <w:tcW w:w="2097" w:type="dxa"/>
            <w:gridSpan w:val="4"/>
            <w:vAlign w:val="center"/>
          </w:tcPr>
          <w:p w:rsidR="001E7D34" w:rsidRPr="007B6D0E" w:rsidRDefault="005318C7">
            <w:pPr>
              <w:adjustRightInd w:val="0"/>
              <w:snapToGrid w:val="0"/>
              <w:spacing w:after="0" w:line="240" w:lineRule="auto"/>
              <w:jc w:val="center"/>
              <w:rPr>
                <w:rFonts w:ascii="宋体" w:hAnsi="宋体" w:cs="宋体"/>
                <w:color w:val="000000"/>
                <w:sz w:val="21"/>
                <w:szCs w:val="21"/>
              </w:rPr>
            </w:pPr>
            <w:r w:rsidRPr="007B6D0E">
              <w:rPr>
                <w:rFonts w:ascii="宋体" w:hAnsi="宋体" w:cs="宋体" w:hint="eastAsia"/>
                <w:color w:val="000000"/>
                <w:sz w:val="21"/>
                <w:szCs w:val="21"/>
              </w:rPr>
              <w:t>无损检测方法</w:t>
            </w:r>
          </w:p>
        </w:tc>
        <w:tc>
          <w:tcPr>
            <w:tcW w:w="2097" w:type="dxa"/>
            <w:gridSpan w:val="5"/>
            <w:vAlign w:val="center"/>
          </w:tcPr>
          <w:p w:rsidR="001E7D34" w:rsidRPr="007B6D0E" w:rsidRDefault="001E7D34">
            <w:pPr>
              <w:adjustRightInd w:val="0"/>
              <w:snapToGrid w:val="0"/>
              <w:spacing w:after="0" w:line="240" w:lineRule="auto"/>
              <w:jc w:val="right"/>
              <w:rPr>
                <w:rFonts w:ascii="宋体" w:hAnsi="宋体" w:cs="宋体"/>
                <w:color w:val="000000"/>
                <w:sz w:val="21"/>
                <w:szCs w:val="21"/>
              </w:rPr>
            </w:pPr>
          </w:p>
        </w:tc>
        <w:tc>
          <w:tcPr>
            <w:tcW w:w="2098"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1"/>
                <w:szCs w:val="21"/>
                <w:lang w:eastAsia="zh-CN"/>
              </w:rPr>
            </w:pPr>
            <w:r w:rsidRPr="007B6D0E">
              <w:rPr>
                <w:rFonts w:ascii="宋体" w:hAnsi="宋体" w:cs="宋体" w:hint="eastAsia"/>
                <w:color w:val="000000"/>
                <w:sz w:val="21"/>
                <w:szCs w:val="21"/>
              </w:rPr>
              <w:t>无损检测比例</w:t>
            </w:r>
          </w:p>
        </w:tc>
        <w:tc>
          <w:tcPr>
            <w:tcW w:w="2102" w:type="dxa"/>
            <w:vAlign w:val="center"/>
          </w:tcPr>
          <w:p w:rsidR="001E7D34" w:rsidRPr="007B6D0E" w:rsidRDefault="005318C7">
            <w:pPr>
              <w:adjustRightInd w:val="0"/>
              <w:snapToGrid w:val="0"/>
              <w:spacing w:after="0" w:line="240" w:lineRule="auto"/>
              <w:jc w:val="right"/>
              <w:rPr>
                <w:rFonts w:ascii="宋体" w:hAnsi="宋体" w:cs="宋体"/>
                <w:color w:val="000000"/>
                <w:sz w:val="21"/>
                <w:szCs w:val="21"/>
              </w:rPr>
            </w:pPr>
            <w:r w:rsidRPr="007B6D0E">
              <w:rPr>
                <w:rFonts w:ascii="宋体" w:hAnsi="宋体" w:cs="宋体" w:hint="eastAsia"/>
                <w:color w:val="000000"/>
                <w:sz w:val="21"/>
                <w:szCs w:val="21"/>
              </w:rPr>
              <w:t>％</w:t>
            </w:r>
          </w:p>
        </w:tc>
      </w:tr>
      <w:tr w:rsidR="001E7D34">
        <w:trPr>
          <w:gridAfter w:val="1"/>
          <w:wAfter w:w="11" w:type="dxa"/>
          <w:trHeight w:val="340"/>
          <w:jc w:val="center"/>
        </w:trPr>
        <w:tc>
          <w:tcPr>
            <w:tcW w:w="698" w:type="dxa"/>
            <w:vMerge/>
            <w:vAlign w:val="center"/>
          </w:tcPr>
          <w:p w:rsidR="001E7D34" w:rsidRPr="007B6D0E" w:rsidRDefault="001E7D34">
            <w:pPr>
              <w:snapToGrid w:val="0"/>
              <w:spacing w:after="0" w:line="240" w:lineRule="auto"/>
              <w:rPr>
                <w:rFonts w:ascii="宋体" w:hAnsi="宋体" w:cs="宋体"/>
                <w:color w:val="000000"/>
                <w:sz w:val="21"/>
                <w:szCs w:val="21"/>
              </w:rPr>
            </w:pPr>
          </w:p>
        </w:tc>
        <w:tc>
          <w:tcPr>
            <w:tcW w:w="2097" w:type="dxa"/>
            <w:gridSpan w:val="4"/>
            <w:vAlign w:val="center"/>
          </w:tcPr>
          <w:p w:rsidR="001E7D34" w:rsidRPr="007B6D0E" w:rsidRDefault="005318C7">
            <w:pPr>
              <w:adjustRightInd w:val="0"/>
              <w:snapToGrid w:val="0"/>
              <w:spacing w:after="0" w:line="240" w:lineRule="auto"/>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气体置换后压力</w:t>
            </w:r>
          </w:p>
        </w:tc>
        <w:tc>
          <w:tcPr>
            <w:tcW w:w="2097" w:type="dxa"/>
            <w:gridSpan w:val="5"/>
            <w:vAlign w:val="center"/>
          </w:tcPr>
          <w:p w:rsidR="001E7D34" w:rsidRPr="007B6D0E" w:rsidRDefault="005318C7">
            <w:pPr>
              <w:adjustRightInd w:val="0"/>
              <w:snapToGrid w:val="0"/>
              <w:spacing w:after="0" w:line="240" w:lineRule="auto"/>
              <w:jc w:val="right"/>
              <w:rPr>
                <w:rFonts w:ascii="宋体" w:hAnsi="宋体" w:cs="宋体"/>
                <w:color w:val="000000"/>
                <w:sz w:val="21"/>
                <w:szCs w:val="21"/>
                <w:lang w:eastAsia="zh-CN"/>
              </w:rPr>
            </w:pPr>
            <w:r w:rsidRPr="007B6D0E">
              <w:rPr>
                <w:rFonts w:ascii="宋体" w:hAnsi="宋体" w:cs="宋体" w:hint="eastAsia"/>
                <w:color w:val="000000"/>
                <w:sz w:val="21"/>
                <w:szCs w:val="21"/>
                <w:lang w:eastAsia="zh-CN"/>
              </w:rPr>
              <w:t>MPa</w:t>
            </w:r>
          </w:p>
        </w:tc>
        <w:tc>
          <w:tcPr>
            <w:tcW w:w="2098"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罐体内气体含氧量</w:t>
            </w:r>
          </w:p>
        </w:tc>
        <w:tc>
          <w:tcPr>
            <w:tcW w:w="2102" w:type="dxa"/>
            <w:vAlign w:val="center"/>
          </w:tcPr>
          <w:p w:rsidR="001E7D34" w:rsidRPr="007B6D0E" w:rsidRDefault="005318C7">
            <w:pPr>
              <w:adjustRightInd w:val="0"/>
              <w:snapToGrid w:val="0"/>
              <w:spacing w:after="0" w:line="240" w:lineRule="auto"/>
              <w:jc w:val="right"/>
              <w:rPr>
                <w:rFonts w:ascii="宋体" w:hAnsi="宋体" w:cs="宋体"/>
                <w:color w:val="000000"/>
                <w:sz w:val="21"/>
                <w:szCs w:val="21"/>
                <w:lang w:eastAsia="zh-CN"/>
              </w:rPr>
            </w:pPr>
            <w:r w:rsidRPr="007B6D0E">
              <w:rPr>
                <w:rFonts w:ascii="宋体" w:hAnsi="宋体" w:cs="宋体" w:hint="eastAsia"/>
                <w:color w:val="000000"/>
                <w:sz w:val="21"/>
                <w:szCs w:val="21"/>
                <w:lang w:eastAsia="zh-CN"/>
              </w:rPr>
              <w:t>％</w:t>
            </w:r>
          </w:p>
        </w:tc>
      </w:tr>
      <w:tr w:rsidR="001E7D34">
        <w:trPr>
          <w:gridAfter w:val="1"/>
          <w:wAfter w:w="11" w:type="dxa"/>
          <w:trHeight w:val="340"/>
          <w:jc w:val="center"/>
        </w:trPr>
        <w:tc>
          <w:tcPr>
            <w:tcW w:w="698" w:type="dxa"/>
            <w:vMerge/>
            <w:vAlign w:val="center"/>
          </w:tcPr>
          <w:p w:rsidR="001E7D34" w:rsidRPr="007B6D0E" w:rsidRDefault="001E7D34">
            <w:pPr>
              <w:adjustRightInd w:val="0"/>
              <w:snapToGrid w:val="0"/>
              <w:spacing w:after="0" w:line="240" w:lineRule="auto"/>
              <w:jc w:val="center"/>
              <w:rPr>
                <w:rFonts w:ascii="宋体" w:hAnsi="宋体" w:cs="宋体"/>
                <w:color w:val="000000"/>
                <w:sz w:val="21"/>
                <w:szCs w:val="21"/>
                <w:lang w:eastAsia="zh-CN"/>
              </w:rPr>
            </w:pPr>
          </w:p>
        </w:tc>
        <w:tc>
          <w:tcPr>
            <w:tcW w:w="2097" w:type="dxa"/>
            <w:gridSpan w:val="4"/>
            <w:vAlign w:val="center"/>
          </w:tcPr>
          <w:p w:rsidR="001E7D34" w:rsidRPr="007B6D0E" w:rsidRDefault="005318C7">
            <w:pPr>
              <w:adjustRightInd w:val="0"/>
              <w:snapToGrid w:val="0"/>
              <w:spacing w:after="0" w:line="240" w:lineRule="auto"/>
              <w:jc w:val="center"/>
              <w:rPr>
                <w:rFonts w:ascii="宋体" w:hAnsi="宋体" w:cs="宋体"/>
                <w:color w:val="000000"/>
                <w:sz w:val="21"/>
                <w:szCs w:val="21"/>
              </w:rPr>
            </w:pPr>
            <w:r w:rsidRPr="007B6D0E">
              <w:rPr>
                <w:rFonts w:ascii="宋体" w:hAnsi="宋体" w:cs="宋体" w:hint="eastAsia"/>
                <w:color w:val="000000"/>
                <w:sz w:val="21"/>
                <w:szCs w:val="21"/>
              </w:rPr>
              <w:t>热处理方式</w:t>
            </w:r>
          </w:p>
        </w:tc>
        <w:tc>
          <w:tcPr>
            <w:tcW w:w="2097" w:type="dxa"/>
            <w:gridSpan w:val="5"/>
            <w:vAlign w:val="center"/>
          </w:tcPr>
          <w:p w:rsidR="001E7D34" w:rsidRPr="007B6D0E" w:rsidRDefault="001E7D34">
            <w:pPr>
              <w:adjustRightInd w:val="0"/>
              <w:snapToGrid w:val="0"/>
              <w:spacing w:after="0" w:line="240" w:lineRule="auto"/>
              <w:jc w:val="right"/>
              <w:rPr>
                <w:rFonts w:ascii="宋体" w:hAnsi="宋体" w:cs="宋体"/>
                <w:color w:val="000000"/>
                <w:sz w:val="21"/>
                <w:szCs w:val="21"/>
              </w:rPr>
            </w:pPr>
          </w:p>
        </w:tc>
        <w:tc>
          <w:tcPr>
            <w:tcW w:w="2098"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1"/>
                <w:szCs w:val="21"/>
                <w:lang w:eastAsia="zh-CN"/>
              </w:rPr>
            </w:pPr>
            <w:r w:rsidRPr="007B6D0E">
              <w:rPr>
                <w:rFonts w:ascii="宋体" w:hAnsi="宋体" w:cs="宋体" w:hint="eastAsia"/>
                <w:color w:val="000000"/>
                <w:sz w:val="21"/>
                <w:szCs w:val="21"/>
              </w:rPr>
              <w:t>热处理温度</w:t>
            </w:r>
          </w:p>
        </w:tc>
        <w:tc>
          <w:tcPr>
            <w:tcW w:w="2102" w:type="dxa"/>
            <w:vAlign w:val="center"/>
          </w:tcPr>
          <w:p w:rsidR="001E7D34" w:rsidRPr="007B6D0E" w:rsidRDefault="005318C7">
            <w:pPr>
              <w:adjustRightInd w:val="0"/>
              <w:snapToGrid w:val="0"/>
              <w:spacing w:after="0" w:line="240" w:lineRule="auto"/>
              <w:jc w:val="right"/>
              <w:rPr>
                <w:rFonts w:ascii="宋体" w:hAnsi="宋体" w:cs="宋体"/>
                <w:color w:val="000000"/>
                <w:sz w:val="21"/>
                <w:szCs w:val="21"/>
              </w:rPr>
            </w:pPr>
            <w:r w:rsidRPr="007B6D0E">
              <w:rPr>
                <w:rFonts w:ascii="宋体" w:hAnsi="宋体" w:cs="宋体" w:hint="eastAsia"/>
                <w:color w:val="000000"/>
                <w:sz w:val="21"/>
                <w:szCs w:val="21"/>
              </w:rPr>
              <w:t>℃</w:t>
            </w:r>
          </w:p>
        </w:tc>
      </w:tr>
      <w:tr w:rsidR="001E7D34">
        <w:trPr>
          <w:gridAfter w:val="1"/>
          <w:wAfter w:w="11" w:type="dxa"/>
          <w:trHeight w:val="340"/>
          <w:jc w:val="center"/>
        </w:trPr>
        <w:tc>
          <w:tcPr>
            <w:tcW w:w="9092" w:type="dxa"/>
            <w:gridSpan w:val="16"/>
            <w:vAlign w:val="center"/>
          </w:tcPr>
          <w:p w:rsidR="001E7D34" w:rsidRPr="007B6D0E" w:rsidRDefault="005318C7">
            <w:pPr>
              <w:adjustRightInd w:val="0"/>
              <w:snapToGrid w:val="0"/>
              <w:spacing w:after="0" w:line="240" w:lineRule="auto"/>
              <w:jc w:val="center"/>
              <w:rPr>
                <w:rFonts w:ascii="宋体" w:hAnsi="宋体" w:cs="宋体"/>
                <w:b/>
                <w:color w:val="000000"/>
                <w:sz w:val="21"/>
                <w:szCs w:val="21"/>
                <w:lang w:eastAsia="zh-CN"/>
              </w:rPr>
            </w:pPr>
            <w:r w:rsidRPr="007B6D0E">
              <w:rPr>
                <w:rFonts w:ascii="宋体" w:hAnsi="宋体" w:cs="宋体" w:hint="eastAsia"/>
                <w:b/>
                <w:color w:val="000000"/>
                <w:sz w:val="21"/>
                <w:szCs w:val="21"/>
                <w:lang w:eastAsia="zh-CN"/>
              </w:rPr>
              <w:t>安全附件、仪表和装卸附件</w:t>
            </w:r>
          </w:p>
        </w:tc>
      </w:tr>
      <w:tr w:rsidR="001E7D34">
        <w:trPr>
          <w:gridAfter w:val="1"/>
          <w:wAfter w:w="11" w:type="dxa"/>
          <w:trHeight w:val="340"/>
          <w:jc w:val="center"/>
        </w:trPr>
        <w:tc>
          <w:tcPr>
            <w:tcW w:w="1537" w:type="dxa"/>
            <w:gridSpan w:val="2"/>
            <w:vAlign w:val="center"/>
          </w:tcPr>
          <w:p w:rsidR="001E7D34" w:rsidRPr="007B6D0E" w:rsidRDefault="005318C7">
            <w:pPr>
              <w:adjustRightInd w:val="0"/>
              <w:snapToGrid w:val="0"/>
              <w:spacing w:after="0" w:line="240" w:lineRule="auto"/>
              <w:jc w:val="center"/>
              <w:rPr>
                <w:rFonts w:ascii="宋体" w:hAnsi="宋体" w:cs="宋体"/>
                <w:color w:val="000000"/>
                <w:sz w:val="21"/>
                <w:szCs w:val="21"/>
              </w:rPr>
            </w:pPr>
            <w:r w:rsidRPr="007B6D0E">
              <w:rPr>
                <w:rFonts w:ascii="宋体" w:hAnsi="宋体" w:cs="宋体" w:hint="eastAsia"/>
                <w:color w:val="000000"/>
                <w:sz w:val="21"/>
                <w:szCs w:val="21"/>
              </w:rPr>
              <w:lastRenderedPageBreak/>
              <w:t>名称</w:t>
            </w:r>
          </w:p>
        </w:tc>
        <w:tc>
          <w:tcPr>
            <w:tcW w:w="1737" w:type="dxa"/>
            <w:gridSpan w:val="5"/>
            <w:vAlign w:val="center"/>
          </w:tcPr>
          <w:p w:rsidR="001E7D34" w:rsidRPr="007B6D0E" w:rsidRDefault="005318C7">
            <w:pPr>
              <w:adjustRightInd w:val="0"/>
              <w:snapToGrid w:val="0"/>
              <w:spacing w:after="0" w:line="240" w:lineRule="auto"/>
              <w:jc w:val="center"/>
              <w:rPr>
                <w:rFonts w:ascii="宋体" w:hAnsi="宋体" w:cs="宋体"/>
                <w:color w:val="000000"/>
                <w:sz w:val="21"/>
                <w:szCs w:val="21"/>
              </w:rPr>
            </w:pPr>
            <w:r w:rsidRPr="007B6D0E">
              <w:rPr>
                <w:rFonts w:ascii="宋体" w:hAnsi="宋体" w:cs="宋体" w:hint="eastAsia"/>
                <w:color w:val="000000"/>
                <w:sz w:val="21"/>
                <w:szCs w:val="21"/>
              </w:rPr>
              <w:t>型号</w:t>
            </w:r>
          </w:p>
        </w:tc>
        <w:tc>
          <w:tcPr>
            <w:tcW w:w="1323" w:type="dxa"/>
            <w:gridSpan w:val="2"/>
            <w:vAlign w:val="center"/>
          </w:tcPr>
          <w:p w:rsidR="001E7D34" w:rsidRPr="007B6D0E" w:rsidRDefault="005318C7">
            <w:pPr>
              <w:adjustRightInd w:val="0"/>
              <w:snapToGrid w:val="0"/>
              <w:spacing w:after="0" w:line="240" w:lineRule="auto"/>
              <w:jc w:val="center"/>
              <w:rPr>
                <w:rFonts w:ascii="宋体" w:hAnsi="宋体" w:cs="宋体"/>
                <w:color w:val="000000"/>
                <w:sz w:val="21"/>
                <w:szCs w:val="21"/>
              </w:rPr>
            </w:pPr>
            <w:r w:rsidRPr="007B6D0E">
              <w:rPr>
                <w:rFonts w:ascii="宋体" w:hAnsi="宋体" w:cs="宋体" w:hint="eastAsia"/>
                <w:color w:val="000000"/>
                <w:sz w:val="21"/>
                <w:szCs w:val="21"/>
              </w:rPr>
              <w:t>规格</w:t>
            </w:r>
          </w:p>
        </w:tc>
        <w:tc>
          <w:tcPr>
            <w:tcW w:w="1796" w:type="dxa"/>
            <w:gridSpan w:val="4"/>
            <w:vAlign w:val="center"/>
          </w:tcPr>
          <w:p w:rsidR="001E7D34" w:rsidRPr="007B6D0E" w:rsidRDefault="005318C7">
            <w:pPr>
              <w:adjustRightInd w:val="0"/>
              <w:snapToGrid w:val="0"/>
              <w:spacing w:after="0" w:line="240" w:lineRule="auto"/>
              <w:jc w:val="center"/>
              <w:rPr>
                <w:rFonts w:ascii="宋体" w:hAnsi="宋体" w:cs="宋体"/>
                <w:color w:val="000000"/>
                <w:sz w:val="21"/>
                <w:szCs w:val="21"/>
              </w:rPr>
            </w:pPr>
            <w:r w:rsidRPr="007B6D0E">
              <w:rPr>
                <w:rFonts w:ascii="宋体" w:hAnsi="宋体" w:cs="宋体" w:hint="eastAsia"/>
                <w:color w:val="000000"/>
                <w:sz w:val="21"/>
                <w:szCs w:val="21"/>
              </w:rPr>
              <w:t>数量</w:t>
            </w:r>
          </w:p>
        </w:tc>
        <w:tc>
          <w:tcPr>
            <w:tcW w:w="2699" w:type="dxa"/>
            <w:gridSpan w:val="3"/>
            <w:vAlign w:val="center"/>
          </w:tcPr>
          <w:p w:rsidR="001E7D34" w:rsidRPr="007B6D0E" w:rsidRDefault="005318C7">
            <w:pPr>
              <w:adjustRightInd w:val="0"/>
              <w:snapToGrid w:val="0"/>
              <w:spacing w:after="0" w:line="240" w:lineRule="auto"/>
              <w:jc w:val="center"/>
              <w:rPr>
                <w:rFonts w:ascii="宋体" w:hAnsi="宋体" w:cs="宋体"/>
                <w:color w:val="000000"/>
                <w:sz w:val="21"/>
                <w:szCs w:val="21"/>
                <w:lang w:eastAsia="zh-CN"/>
              </w:rPr>
            </w:pPr>
            <w:r w:rsidRPr="007B6D0E">
              <w:rPr>
                <w:rFonts w:ascii="宋体" w:hAnsi="宋体" w:cs="宋体" w:hint="eastAsia"/>
                <w:color w:val="000000"/>
                <w:sz w:val="21"/>
                <w:szCs w:val="21"/>
              </w:rPr>
              <w:t>制造单位</w:t>
            </w:r>
            <w:r w:rsidRPr="007B6D0E">
              <w:rPr>
                <w:rFonts w:ascii="宋体" w:hAnsi="宋体" w:cs="宋体" w:hint="eastAsia"/>
                <w:color w:val="000000"/>
                <w:sz w:val="21"/>
                <w:szCs w:val="21"/>
                <w:lang w:eastAsia="zh-CN"/>
              </w:rPr>
              <w:t>名称</w:t>
            </w:r>
          </w:p>
        </w:tc>
      </w:tr>
      <w:tr w:rsidR="001E7D34">
        <w:trPr>
          <w:gridAfter w:val="1"/>
          <w:wAfter w:w="11" w:type="dxa"/>
          <w:trHeight w:val="340"/>
          <w:jc w:val="center"/>
        </w:trPr>
        <w:tc>
          <w:tcPr>
            <w:tcW w:w="1537" w:type="dxa"/>
            <w:gridSpan w:val="2"/>
            <w:vAlign w:val="center"/>
          </w:tcPr>
          <w:p w:rsidR="001E7D34" w:rsidRPr="007B6D0E" w:rsidRDefault="001E7D34">
            <w:pPr>
              <w:adjustRightInd w:val="0"/>
              <w:snapToGrid w:val="0"/>
              <w:spacing w:after="0" w:line="240" w:lineRule="auto"/>
              <w:jc w:val="center"/>
              <w:rPr>
                <w:rFonts w:ascii="宋体" w:hAnsi="宋体" w:cs="宋体"/>
                <w:color w:val="000000"/>
                <w:sz w:val="21"/>
                <w:szCs w:val="21"/>
              </w:rPr>
            </w:pPr>
          </w:p>
        </w:tc>
        <w:tc>
          <w:tcPr>
            <w:tcW w:w="1737" w:type="dxa"/>
            <w:gridSpan w:val="5"/>
            <w:vAlign w:val="center"/>
          </w:tcPr>
          <w:p w:rsidR="001E7D34" w:rsidRPr="007B6D0E" w:rsidRDefault="001E7D34">
            <w:pPr>
              <w:adjustRightInd w:val="0"/>
              <w:snapToGrid w:val="0"/>
              <w:spacing w:after="0" w:line="240" w:lineRule="auto"/>
              <w:jc w:val="center"/>
              <w:rPr>
                <w:rFonts w:ascii="宋体" w:hAnsi="宋体" w:cs="宋体"/>
                <w:color w:val="000000"/>
                <w:sz w:val="21"/>
                <w:szCs w:val="21"/>
              </w:rPr>
            </w:pPr>
          </w:p>
        </w:tc>
        <w:tc>
          <w:tcPr>
            <w:tcW w:w="1323" w:type="dxa"/>
            <w:gridSpan w:val="2"/>
            <w:vAlign w:val="center"/>
          </w:tcPr>
          <w:p w:rsidR="001E7D34" w:rsidRPr="007B6D0E" w:rsidRDefault="001E7D34">
            <w:pPr>
              <w:adjustRightInd w:val="0"/>
              <w:snapToGrid w:val="0"/>
              <w:spacing w:after="0" w:line="240" w:lineRule="auto"/>
              <w:jc w:val="center"/>
              <w:rPr>
                <w:rFonts w:ascii="宋体" w:hAnsi="宋体" w:cs="宋体"/>
                <w:color w:val="000000"/>
                <w:sz w:val="21"/>
                <w:szCs w:val="21"/>
              </w:rPr>
            </w:pPr>
          </w:p>
        </w:tc>
        <w:tc>
          <w:tcPr>
            <w:tcW w:w="1796" w:type="dxa"/>
            <w:gridSpan w:val="4"/>
            <w:vAlign w:val="center"/>
          </w:tcPr>
          <w:p w:rsidR="001E7D34" w:rsidRPr="007B6D0E" w:rsidRDefault="001E7D34">
            <w:pPr>
              <w:adjustRightInd w:val="0"/>
              <w:snapToGrid w:val="0"/>
              <w:spacing w:after="0" w:line="240" w:lineRule="auto"/>
              <w:jc w:val="center"/>
              <w:rPr>
                <w:rFonts w:ascii="宋体" w:hAnsi="宋体" w:cs="宋体"/>
                <w:color w:val="000000"/>
                <w:sz w:val="21"/>
                <w:szCs w:val="21"/>
              </w:rPr>
            </w:pPr>
          </w:p>
        </w:tc>
        <w:tc>
          <w:tcPr>
            <w:tcW w:w="2699" w:type="dxa"/>
            <w:gridSpan w:val="3"/>
            <w:vAlign w:val="center"/>
          </w:tcPr>
          <w:p w:rsidR="001E7D34" w:rsidRPr="007B6D0E" w:rsidRDefault="001E7D34">
            <w:pPr>
              <w:adjustRightInd w:val="0"/>
              <w:snapToGrid w:val="0"/>
              <w:spacing w:after="0" w:line="240" w:lineRule="auto"/>
              <w:jc w:val="center"/>
              <w:rPr>
                <w:rFonts w:ascii="宋体" w:hAnsi="宋体" w:cs="宋体"/>
                <w:color w:val="000000"/>
                <w:sz w:val="21"/>
                <w:szCs w:val="21"/>
              </w:rPr>
            </w:pPr>
          </w:p>
        </w:tc>
      </w:tr>
      <w:tr w:rsidR="001E7D34">
        <w:trPr>
          <w:gridAfter w:val="1"/>
          <w:wAfter w:w="11" w:type="dxa"/>
          <w:trHeight w:val="340"/>
          <w:jc w:val="center"/>
        </w:trPr>
        <w:tc>
          <w:tcPr>
            <w:tcW w:w="1537" w:type="dxa"/>
            <w:gridSpan w:val="2"/>
            <w:vAlign w:val="center"/>
          </w:tcPr>
          <w:p w:rsidR="001E7D34" w:rsidRPr="007B6D0E" w:rsidRDefault="001E7D34">
            <w:pPr>
              <w:adjustRightInd w:val="0"/>
              <w:snapToGrid w:val="0"/>
              <w:spacing w:after="0" w:line="240" w:lineRule="auto"/>
              <w:jc w:val="center"/>
              <w:rPr>
                <w:rFonts w:ascii="宋体" w:hAnsi="宋体" w:cs="宋体"/>
                <w:color w:val="000000"/>
                <w:sz w:val="21"/>
                <w:szCs w:val="21"/>
              </w:rPr>
            </w:pPr>
          </w:p>
        </w:tc>
        <w:tc>
          <w:tcPr>
            <w:tcW w:w="1737" w:type="dxa"/>
            <w:gridSpan w:val="5"/>
            <w:vAlign w:val="center"/>
          </w:tcPr>
          <w:p w:rsidR="001E7D34" w:rsidRPr="007B6D0E" w:rsidRDefault="001E7D34">
            <w:pPr>
              <w:adjustRightInd w:val="0"/>
              <w:snapToGrid w:val="0"/>
              <w:spacing w:after="0" w:line="240" w:lineRule="auto"/>
              <w:jc w:val="center"/>
              <w:rPr>
                <w:rFonts w:ascii="宋体" w:hAnsi="宋体" w:cs="宋体"/>
                <w:color w:val="000000"/>
                <w:sz w:val="21"/>
                <w:szCs w:val="21"/>
              </w:rPr>
            </w:pPr>
          </w:p>
        </w:tc>
        <w:tc>
          <w:tcPr>
            <w:tcW w:w="1323" w:type="dxa"/>
            <w:gridSpan w:val="2"/>
            <w:vAlign w:val="center"/>
          </w:tcPr>
          <w:p w:rsidR="001E7D34" w:rsidRPr="007B6D0E" w:rsidRDefault="001E7D34">
            <w:pPr>
              <w:adjustRightInd w:val="0"/>
              <w:snapToGrid w:val="0"/>
              <w:spacing w:after="0" w:line="240" w:lineRule="auto"/>
              <w:jc w:val="center"/>
              <w:rPr>
                <w:rFonts w:ascii="宋体" w:hAnsi="宋体" w:cs="宋体"/>
                <w:color w:val="000000"/>
                <w:sz w:val="21"/>
                <w:szCs w:val="21"/>
              </w:rPr>
            </w:pPr>
          </w:p>
        </w:tc>
        <w:tc>
          <w:tcPr>
            <w:tcW w:w="1796" w:type="dxa"/>
            <w:gridSpan w:val="4"/>
            <w:vAlign w:val="center"/>
          </w:tcPr>
          <w:p w:rsidR="001E7D34" w:rsidRPr="007B6D0E" w:rsidRDefault="001E7D34">
            <w:pPr>
              <w:adjustRightInd w:val="0"/>
              <w:snapToGrid w:val="0"/>
              <w:spacing w:after="0" w:line="240" w:lineRule="auto"/>
              <w:jc w:val="center"/>
              <w:rPr>
                <w:rFonts w:ascii="宋体" w:hAnsi="宋体" w:cs="宋体"/>
                <w:color w:val="000000"/>
                <w:sz w:val="21"/>
                <w:szCs w:val="21"/>
              </w:rPr>
            </w:pPr>
          </w:p>
        </w:tc>
        <w:tc>
          <w:tcPr>
            <w:tcW w:w="2699" w:type="dxa"/>
            <w:gridSpan w:val="3"/>
            <w:vAlign w:val="center"/>
          </w:tcPr>
          <w:p w:rsidR="001E7D34" w:rsidRPr="007B6D0E" w:rsidRDefault="001E7D34">
            <w:pPr>
              <w:adjustRightInd w:val="0"/>
              <w:snapToGrid w:val="0"/>
              <w:spacing w:after="0" w:line="240" w:lineRule="auto"/>
              <w:jc w:val="center"/>
              <w:rPr>
                <w:rFonts w:ascii="宋体" w:hAnsi="宋体" w:cs="宋体"/>
                <w:color w:val="000000"/>
                <w:sz w:val="21"/>
                <w:szCs w:val="21"/>
              </w:rPr>
            </w:pPr>
          </w:p>
        </w:tc>
      </w:tr>
      <w:tr w:rsidR="001E7D34">
        <w:trPr>
          <w:gridAfter w:val="1"/>
          <w:wAfter w:w="11" w:type="dxa"/>
          <w:trHeight w:val="340"/>
          <w:jc w:val="center"/>
        </w:trPr>
        <w:tc>
          <w:tcPr>
            <w:tcW w:w="1537" w:type="dxa"/>
            <w:gridSpan w:val="2"/>
            <w:vAlign w:val="center"/>
          </w:tcPr>
          <w:p w:rsidR="001E7D34" w:rsidRPr="007B6D0E" w:rsidRDefault="001E7D34">
            <w:pPr>
              <w:adjustRightInd w:val="0"/>
              <w:snapToGrid w:val="0"/>
              <w:spacing w:after="0" w:line="240" w:lineRule="auto"/>
              <w:jc w:val="center"/>
              <w:rPr>
                <w:rFonts w:ascii="宋体" w:hAnsi="宋体" w:cs="宋体"/>
                <w:color w:val="000000"/>
                <w:sz w:val="21"/>
                <w:szCs w:val="21"/>
              </w:rPr>
            </w:pPr>
          </w:p>
        </w:tc>
        <w:tc>
          <w:tcPr>
            <w:tcW w:w="1737" w:type="dxa"/>
            <w:gridSpan w:val="5"/>
            <w:vAlign w:val="center"/>
          </w:tcPr>
          <w:p w:rsidR="001E7D34" w:rsidRPr="007B6D0E" w:rsidRDefault="001E7D34">
            <w:pPr>
              <w:adjustRightInd w:val="0"/>
              <w:snapToGrid w:val="0"/>
              <w:spacing w:after="0" w:line="240" w:lineRule="auto"/>
              <w:jc w:val="center"/>
              <w:rPr>
                <w:rFonts w:ascii="宋体" w:hAnsi="宋体" w:cs="宋体"/>
                <w:color w:val="000000"/>
                <w:sz w:val="21"/>
                <w:szCs w:val="21"/>
              </w:rPr>
            </w:pPr>
          </w:p>
        </w:tc>
        <w:tc>
          <w:tcPr>
            <w:tcW w:w="1323" w:type="dxa"/>
            <w:gridSpan w:val="2"/>
            <w:vAlign w:val="center"/>
          </w:tcPr>
          <w:p w:rsidR="001E7D34" w:rsidRPr="007B6D0E" w:rsidRDefault="001E7D34">
            <w:pPr>
              <w:adjustRightInd w:val="0"/>
              <w:snapToGrid w:val="0"/>
              <w:spacing w:after="0" w:line="240" w:lineRule="auto"/>
              <w:jc w:val="center"/>
              <w:rPr>
                <w:rFonts w:ascii="宋体" w:hAnsi="宋体" w:cs="宋体"/>
                <w:color w:val="000000"/>
                <w:sz w:val="21"/>
                <w:szCs w:val="21"/>
              </w:rPr>
            </w:pPr>
          </w:p>
        </w:tc>
        <w:tc>
          <w:tcPr>
            <w:tcW w:w="1796" w:type="dxa"/>
            <w:gridSpan w:val="4"/>
            <w:vAlign w:val="center"/>
          </w:tcPr>
          <w:p w:rsidR="001E7D34" w:rsidRPr="007B6D0E" w:rsidRDefault="001E7D34">
            <w:pPr>
              <w:adjustRightInd w:val="0"/>
              <w:snapToGrid w:val="0"/>
              <w:spacing w:after="0" w:line="240" w:lineRule="auto"/>
              <w:jc w:val="center"/>
              <w:rPr>
                <w:rFonts w:ascii="宋体" w:hAnsi="宋体" w:cs="宋体"/>
                <w:color w:val="000000"/>
                <w:sz w:val="21"/>
                <w:szCs w:val="21"/>
              </w:rPr>
            </w:pPr>
          </w:p>
        </w:tc>
        <w:tc>
          <w:tcPr>
            <w:tcW w:w="2699" w:type="dxa"/>
            <w:gridSpan w:val="3"/>
            <w:vAlign w:val="center"/>
          </w:tcPr>
          <w:p w:rsidR="001E7D34" w:rsidRPr="007B6D0E" w:rsidRDefault="001E7D34">
            <w:pPr>
              <w:adjustRightInd w:val="0"/>
              <w:snapToGrid w:val="0"/>
              <w:spacing w:after="0" w:line="240" w:lineRule="auto"/>
              <w:jc w:val="center"/>
              <w:rPr>
                <w:rFonts w:ascii="宋体" w:hAnsi="宋体" w:cs="宋体"/>
                <w:color w:val="000000"/>
                <w:sz w:val="21"/>
                <w:szCs w:val="21"/>
              </w:rPr>
            </w:pPr>
          </w:p>
        </w:tc>
      </w:tr>
    </w:tbl>
    <w:p w:rsidR="001E7D34" w:rsidRPr="007B6D0E" w:rsidRDefault="005318C7">
      <w:pPr>
        <w:pStyle w:val="aff1"/>
        <w:spacing w:before="0" w:after="0" w:line="300" w:lineRule="exact"/>
        <w:ind w:firstLineChars="200" w:firstLine="436"/>
        <w:jc w:val="both"/>
        <w:rPr>
          <w:rFonts w:ascii="宋体" w:eastAsia="宋体" w:hAnsi="宋体" w:cs="宋体"/>
          <w:color w:val="000000"/>
          <w:lang w:eastAsia="zh-CN"/>
        </w:rPr>
      </w:pPr>
      <w:r w:rsidRPr="007B6D0E">
        <w:rPr>
          <w:rFonts w:ascii="宋体" w:eastAsia="宋体" w:hAnsi="宋体" w:cs="宋体" w:hint="eastAsia"/>
          <w:color w:val="000000"/>
          <w:sz w:val="21"/>
          <w:szCs w:val="21"/>
          <w:lang w:eastAsia="zh-CN"/>
        </w:rPr>
        <w:t>注：本申请书表格适用于有隔热或者无隔热结构移动式压力容器。</w:t>
      </w:r>
      <w:r w:rsidRPr="007B6D0E">
        <w:rPr>
          <w:rFonts w:ascii="宋体" w:eastAsia="宋体" w:hAnsi="宋体" w:cs="宋体"/>
          <w:color w:val="000000"/>
          <w:lang w:eastAsia="zh-CN"/>
        </w:rPr>
        <w:br w:type="page"/>
      </w:r>
      <w:r w:rsidRPr="007B6D0E">
        <w:rPr>
          <w:rFonts w:ascii="宋体" w:eastAsia="宋体" w:hAnsi="宋体" w:cs="宋体"/>
          <w:color w:val="000000"/>
          <w:lang w:eastAsia="zh-CN"/>
        </w:rPr>
        <w:lastRenderedPageBreak/>
        <w:t xml:space="preserve">                </w:t>
      </w:r>
    </w:p>
    <w:p w:rsidR="001E7D34" w:rsidRPr="007B6D0E" w:rsidRDefault="005318C7">
      <w:pPr>
        <w:pStyle w:val="aff1"/>
        <w:spacing w:before="0" w:after="0" w:line="300" w:lineRule="exact"/>
        <w:ind w:firstLineChars="200" w:firstLine="576"/>
        <w:rPr>
          <w:rFonts w:hAnsi="黑体" w:cs="黑体"/>
          <w:color w:val="000000"/>
          <w:sz w:val="28"/>
          <w:szCs w:val="28"/>
          <w:lang w:eastAsia="zh-CN"/>
        </w:rPr>
      </w:pPr>
      <w:r w:rsidRPr="007B6D0E">
        <w:rPr>
          <w:rFonts w:hAnsi="黑体" w:cs="黑体" w:hint="eastAsia"/>
          <w:color w:val="000000"/>
          <w:sz w:val="28"/>
          <w:szCs w:val="28"/>
          <w:lang w:eastAsia="zh-CN"/>
        </w:rPr>
        <w:t>(</w:t>
      </w:r>
      <w:r w:rsidRPr="007B6D0E">
        <w:rPr>
          <w:rFonts w:hAnsi="黑体" w:cs="黑体"/>
          <w:color w:val="000000"/>
          <w:sz w:val="28"/>
          <w:szCs w:val="28"/>
          <w:lang w:eastAsia="zh-CN"/>
        </w:rPr>
        <w:t>2)特种设备型式试验申请书</w:t>
      </w:r>
    </w:p>
    <w:p w:rsidR="001E7D34" w:rsidRPr="007B6D0E" w:rsidRDefault="001E7D34">
      <w:pPr>
        <w:pStyle w:val="afc"/>
        <w:spacing w:after="0" w:line="401" w:lineRule="exact"/>
        <w:ind w:firstLineChars="2700" w:firstLine="6696"/>
        <w:rPr>
          <w:rFonts w:ascii="宋体" w:eastAsia="宋体" w:hAnsi="宋体" w:cs="宋体"/>
          <w:color w:val="000000"/>
          <w:lang w:eastAsia="zh-CN"/>
        </w:rPr>
      </w:pPr>
    </w:p>
    <w:p w:rsidR="001E7D34" w:rsidRPr="007B6D0E" w:rsidRDefault="005318C7">
      <w:pPr>
        <w:pStyle w:val="afc"/>
        <w:spacing w:after="0" w:line="401" w:lineRule="exact"/>
        <w:ind w:firstLineChars="2700" w:firstLine="6696"/>
        <w:rPr>
          <w:rFonts w:ascii="宋体" w:eastAsia="宋体" w:hAnsi="宋体" w:cs="宋体"/>
          <w:color w:val="000000"/>
          <w:lang w:eastAsia="zh-CN"/>
        </w:rPr>
      </w:pPr>
      <w:r w:rsidRPr="007B6D0E">
        <w:rPr>
          <w:rFonts w:ascii="宋体" w:eastAsia="宋体" w:hAnsi="宋体" w:cs="宋体" w:hint="eastAsia"/>
          <w:color w:val="000000"/>
          <w:lang w:eastAsia="zh-CN"/>
        </w:rPr>
        <w:t>编号：</w:t>
      </w:r>
    </w:p>
    <w:tbl>
      <w:tblPr>
        <w:tblW w:w="910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14"/>
        <w:gridCol w:w="821"/>
        <w:gridCol w:w="256"/>
        <w:gridCol w:w="474"/>
        <w:gridCol w:w="8"/>
        <w:gridCol w:w="539"/>
        <w:gridCol w:w="327"/>
        <w:gridCol w:w="1410"/>
        <w:gridCol w:w="293"/>
        <w:gridCol w:w="68"/>
        <w:gridCol w:w="907"/>
        <w:gridCol w:w="227"/>
        <w:gridCol w:w="329"/>
        <w:gridCol w:w="452"/>
        <w:gridCol w:w="183"/>
        <w:gridCol w:w="2087"/>
        <w:gridCol w:w="13"/>
      </w:tblGrid>
      <w:tr w:rsidR="001E7D34">
        <w:trPr>
          <w:gridAfter w:val="1"/>
          <w:wAfter w:w="13" w:type="dxa"/>
          <w:trHeight w:val="284"/>
          <w:jc w:val="center"/>
        </w:trPr>
        <w:tc>
          <w:tcPr>
            <w:tcW w:w="2265" w:type="dxa"/>
            <w:gridSpan w:val="4"/>
            <w:vAlign w:val="center"/>
          </w:tcPr>
          <w:p w:rsidR="001E7D34" w:rsidRPr="007B6D0E" w:rsidRDefault="005318C7">
            <w:pPr>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申请单位名称</w:t>
            </w:r>
          </w:p>
        </w:tc>
        <w:tc>
          <w:tcPr>
            <w:tcW w:w="6830" w:type="dxa"/>
            <w:gridSpan w:val="12"/>
            <w:vAlign w:val="center"/>
          </w:tcPr>
          <w:p w:rsidR="001E7D34" w:rsidRPr="007B6D0E" w:rsidRDefault="001E7D34">
            <w:pPr>
              <w:spacing w:after="0" w:line="300" w:lineRule="exact"/>
              <w:jc w:val="center"/>
              <w:rPr>
                <w:rFonts w:ascii="宋体" w:hAnsi="宋体" w:cs="宋体"/>
                <w:color w:val="000000"/>
                <w:sz w:val="21"/>
                <w:szCs w:val="21"/>
              </w:rPr>
            </w:pPr>
          </w:p>
        </w:tc>
      </w:tr>
      <w:tr w:rsidR="001E7D34">
        <w:trPr>
          <w:gridAfter w:val="1"/>
          <w:wAfter w:w="13" w:type="dxa"/>
          <w:trHeight w:val="284"/>
          <w:jc w:val="center"/>
        </w:trPr>
        <w:tc>
          <w:tcPr>
            <w:tcW w:w="2265" w:type="dxa"/>
            <w:gridSpan w:val="4"/>
            <w:vAlign w:val="center"/>
          </w:tcPr>
          <w:p w:rsidR="001E7D34" w:rsidRPr="007B6D0E" w:rsidRDefault="005318C7">
            <w:pPr>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制造单位名称</w:t>
            </w:r>
            <w:r w:rsidRPr="007B6D0E">
              <w:rPr>
                <w:rFonts w:ascii="宋体" w:hAnsi="宋体" w:cs="宋体"/>
                <w:color w:val="000000"/>
                <w:sz w:val="21"/>
                <w:szCs w:val="21"/>
                <w:lang w:eastAsia="zh-CN"/>
              </w:rPr>
              <w:t>/地址</w:t>
            </w:r>
          </w:p>
        </w:tc>
        <w:tc>
          <w:tcPr>
            <w:tcW w:w="6830" w:type="dxa"/>
            <w:gridSpan w:val="12"/>
            <w:vAlign w:val="center"/>
          </w:tcPr>
          <w:p w:rsidR="001E7D34" w:rsidRPr="007B6D0E" w:rsidRDefault="001E7D34">
            <w:pPr>
              <w:spacing w:after="0" w:line="300" w:lineRule="exact"/>
              <w:jc w:val="center"/>
              <w:rPr>
                <w:rFonts w:ascii="宋体" w:hAnsi="宋体" w:cs="宋体"/>
                <w:color w:val="000000"/>
                <w:sz w:val="21"/>
                <w:szCs w:val="21"/>
              </w:rPr>
            </w:pPr>
          </w:p>
        </w:tc>
      </w:tr>
      <w:tr w:rsidR="001E7D34">
        <w:trPr>
          <w:gridAfter w:val="1"/>
          <w:wAfter w:w="13" w:type="dxa"/>
          <w:trHeight w:val="284"/>
          <w:jc w:val="center"/>
        </w:trPr>
        <w:tc>
          <w:tcPr>
            <w:tcW w:w="2265" w:type="dxa"/>
            <w:gridSpan w:val="4"/>
            <w:vAlign w:val="center"/>
          </w:tcPr>
          <w:p w:rsidR="001E7D34" w:rsidRPr="007B6D0E" w:rsidRDefault="005318C7">
            <w:pPr>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设计单位名称</w:t>
            </w:r>
            <w:r w:rsidRPr="007B6D0E">
              <w:rPr>
                <w:rFonts w:ascii="宋体" w:hAnsi="宋体" w:cs="宋体"/>
                <w:color w:val="000000"/>
                <w:sz w:val="21"/>
                <w:szCs w:val="21"/>
                <w:lang w:eastAsia="zh-CN"/>
              </w:rPr>
              <w:t>/地址</w:t>
            </w:r>
          </w:p>
        </w:tc>
        <w:tc>
          <w:tcPr>
            <w:tcW w:w="6830" w:type="dxa"/>
            <w:gridSpan w:val="12"/>
            <w:vAlign w:val="center"/>
          </w:tcPr>
          <w:p w:rsidR="001E7D34" w:rsidRPr="007B6D0E" w:rsidRDefault="001E7D34">
            <w:pPr>
              <w:spacing w:after="0" w:line="300" w:lineRule="exact"/>
              <w:jc w:val="center"/>
              <w:rPr>
                <w:rFonts w:ascii="宋体" w:hAnsi="宋体" w:cs="宋体"/>
                <w:color w:val="000000"/>
                <w:sz w:val="21"/>
                <w:szCs w:val="21"/>
              </w:rPr>
            </w:pPr>
          </w:p>
        </w:tc>
      </w:tr>
      <w:tr w:rsidR="001E7D34">
        <w:trPr>
          <w:gridAfter w:val="1"/>
          <w:wAfter w:w="13" w:type="dxa"/>
          <w:trHeight w:val="284"/>
          <w:jc w:val="center"/>
        </w:trPr>
        <w:tc>
          <w:tcPr>
            <w:tcW w:w="2265" w:type="dxa"/>
            <w:gridSpan w:val="4"/>
            <w:vAlign w:val="center"/>
          </w:tcPr>
          <w:p w:rsidR="001E7D34" w:rsidRPr="007B6D0E" w:rsidRDefault="005318C7">
            <w:pPr>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移动式压力容器名称</w:t>
            </w:r>
          </w:p>
        </w:tc>
        <w:tc>
          <w:tcPr>
            <w:tcW w:w="6830" w:type="dxa"/>
            <w:gridSpan w:val="12"/>
            <w:vAlign w:val="center"/>
          </w:tcPr>
          <w:p w:rsidR="001E7D34" w:rsidRPr="007B6D0E" w:rsidRDefault="001E7D34">
            <w:pPr>
              <w:spacing w:after="0" w:line="300" w:lineRule="exact"/>
              <w:jc w:val="center"/>
              <w:rPr>
                <w:rFonts w:ascii="宋体" w:hAnsi="宋体" w:cs="宋体"/>
                <w:color w:val="000000"/>
                <w:sz w:val="21"/>
                <w:szCs w:val="21"/>
              </w:rPr>
            </w:pPr>
          </w:p>
        </w:tc>
      </w:tr>
      <w:tr w:rsidR="001E7D34">
        <w:trPr>
          <w:gridAfter w:val="1"/>
          <w:wAfter w:w="13" w:type="dxa"/>
          <w:trHeight w:val="284"/>
          <w:jc w:val="center"/>
        </w:trPr>
        <w:tc>
          <w:tcPr>
            <w:tcW w:w="2265" w:type="dxa"/>
            <w:gridSpan w:val="4"/>
            <w:vAlign w:val="center"/>
          </w:tcPr>
          <w:p w:rsidR="001E7D34" w:rsidRPr="007B6D0E" w:rsidRDefault="005318C7">
            <w:pPr>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移动式压力容器型号</w:t>
            </w:r>
          </w:p>
        </w:tc>
        <w:tc>
          <w:tcPr>
            <w:tcW w:w="6830" w:type="dxa"/>
            <w:gridSpan w:val="12"/>
            <w:vAlign w:val="center"/>
          </w:tcPr>
          <w:p w:rsidR="001E7D34" w:rsidRPr="007B6D0E" w:rsidRDefault="005318C7">
            <w:pPr>
              <w:spacing w:after="0" w:line="300" w:lineRule="exact"/>
              <w:jc w:val="both"/>
              <w:rPr>
                <w:rFonts w:ascii="宋体" w:hAnsi="宋体" w:cs="宋体"/>
                <w:color w:val="000000"/>
                <w:sz w:val="21"/>
                <w:szCs w:val="21"/>
              </w:rPr>
            </w:pPr>
            <w:r w:rsidRPr="007B6D0E">
              <w:rPr>
                <w:rFonts w:ascii="宋体" w:hAnsi="宋体" w:cs="宋体"/>
                <w:color w:val="000000"/>
                <w:sz w:val="21"/>
                <w:szCs w:val="21"/>
              </w:rPr>
              <w:t xml:space="preserve"> </w:t>
            </w:r>
          </w:p>
        </w:tc>
      </w:tr>
      <w:tr w:rsidR="001E7D34">
        <w:trPr>
          <w:trHeight w:val="284"/>
          <w:jc w:val="center"/>
        </w:trPr>
        <w:tc>
          <w:tcPr>
            <w:tcW w:w="2273" w:type="dxa"/>
            <w:gridSpan w:val="5"/>
            <w:vAlign w:val="center"/>
          </w:tcPr>
          <w:p w:rsidR="001E7D34" w:rsidRPr="007B6D0E" w:rsidRDefault="005318C7">
            <w:pPr>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生产许可证编号</w:t>
            </w:r>
          </w:p>
        </w:tc>
        <w:tc>
          <w:tcPr>
            <w:tcW w:w="2276" w:type="dxa"/>
            <w:gridSpan w:val="3"/>
            <w:vAlign w:val="center"/>
          </w:tcPr>
          <w:p w:rsidR="001E7D34" w:rsidRPr="007B6D0E" w:rsidRDefault="001E7D34">
            <w:pPr>
              <w:spacing w:after="0" w:line="300" w:lineRule="exact"/>
              <w:jc w:val="center"/>
              <w:rPr>
                <w:rFonts w:ascii="宋体" w:hAnsi="宋体" w:cs="宋体"/>
                <w:color w:val="000000"/>
                <w:sz w:val="21"/>
                <w:szCs w:val="21"/>
                <w:lang w:eastAsia="zh-CN"/>
              </w:rPr>
            </w:pPr>
          </w:p>
        </w:tc>
        <w:tc>
          <w:tcPr>
            <w:tcW w:w="2276" w:type="dxa"/>
            <w:gridSpan w:val="6"/>
            <w:vAlign w:val="center"/>
          </w:tcPr>
          <w:p w:rsidR="001E7D34" w:rsidRPr="007B6D0E" w:rsidRDefault="005318C7">
            <w:pPr>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制造许可项目级别</w:t>
            </w:r>
          </w:p>
        </w:tc>
        <w:tc>
          <w:tcPr>
            <w:tcW w:w="2283" w:type="dxa"/>
            <w:gridSpan w:val="3"/>
            <w:vAlign w:val="center"/>
          </w:tcPr>
          <w:p w:rsidR="001E7D34" w:rsidRPr="007B6D0E" w:rsidRDefault="001E7D34">
            <w:pPr>
              <w:spacing w:after="0" w:line="300" w:lineRule="exact"/>
              <w:jc w:val="right"/>
              <w:rPr>
                <w:rFonts w:ascii="宋体" w:hAnsi="宋体" w:cs="宋体"/>
                <w:color w:val="000000"/>
                <w:sz w:val="21"/>
                <w:szCs w:val="21"/>
              </w:rPr>
            </w:pPr>
          </w:p>
        </w:tc>
      </w:tr>
      <w:tr w:rsidR="001E7D34">
        <w:trPr>
          <w:trHeight w:val="284"/>
          <w:jc w:val="center"/>
        </w:trPr>
        <w:tc>
          <w:tcPr>
            <w:tcW w:w="2273" w:type="dxa"/>
            <w:gridSpan w:val="5"/>
            <w:vAlign w:val="center"/>
          </w:tcPr>
          <w:p w:rsidR="001E7D34" w:rsidRPr="007B6D0E" w:rsidRDefault="005318C7">
            <w:pPr>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联系人姓名</w:t>
            </w:r>
          </w:p>
        </w:tc>
        <w:tc>
          <w:tcPr>
            <w:tcW w:w="2276" w:type="dxa"/>
            <w:gridSpan w:val="3"/>
            <w:vAlign w:val="center"/>
          </w:tcPr>
          <w:p w:rsidR="001E7D34" w:rsidRPr="007B6D0E" w:rsidRDefault="001E7D34">
            <w:pPr>
              <w:snapToGrid w:val="0"/>
              <w:spacing w:after="0" w:line="300" w:lineRule="exact"/>
              <w:jc w:val="center"/>
              <w:rPr>
                <w:rFonts w:ascii="宋体" w:hAnsi="宋体" w:cs="宋体"/>
                <w:color w:val="000000"/>
                <w:sz w:val="21"/>
                <w:szCs w:val="21"/>
              </w:rPr>
            </w:pPr>
          </w:p>
        </w:tc>
        <w:tc>
          <w:tcPr>
            <w:tcW w:w="2276" w:type="dxa"/>
            <w:gridSpan w:val="6"/>
            <w:vAlign w:val="center"/>
          </w:tcPr>
          <w:p w:rsidR="001E7D34" w:rsidRPr="007B6D0E" w:rsidRDefault="005318C7">
            <w:pPr>
              <w:snapToGrid w:val="0"/>
              <w:spacing w:after="0" w:line="300" w:lineRule="exact"/>
              <w:ind w:firstLineChars="300" w:firstLine="630"/>
              <w:jc w:val="both"/>
              <w:rPr>
                <w:rFonts w:ascii="宋体" w:hAnsi="宋体" w:cs="宋体"/>
                <w:color w:val="000000"/>
                <w:sz w:val="21"/>
                <w:szCs w:val="21"/>
                <w:lang w:eastAsia="zh-CN"/>
              </w:rPr>
            </w:pPr>
            <w:r w:rsidRPr="007B6D0E">
              <w:rPr>
                <w:rFonts w:ascii="宋体" w:hAnsi="宋体" w:cs="宋体" w:hint="eastAsia"/>
                <w:color w:val="000000"/>
                <w:sz w:val="21"/>
                <w:szCs w:val="21"/>
                <w:lang w:eastAsia="zh-CN"/>
              </w:rPr>
              <w:t>联系人手机号</w:t>
            </w:r>
          </w:p>
        </w:tc>
        <w:tc>
          <w:tcPr>
            <w:tcW w:w="2283" w:type="dxa"/>
            <w:gridSpan w:val="3"/>
            <w:vAlign w:val="center"/>
          </w:tcPr>
          <w:p w:rsidR="001E7D34" w:rsidRPr="007B6D0E" w:rsidRDefault="001E7D34">
            <w:pPr>
              <w:spacing w:after="0" w:line="300" w:lineRule="exact"/>
              <w:jc w:val="right"/>
              <w:rPr>
                <w:rFonts w:ascii="宋体" w:hAnsi="宋体" w:cs="宋体"/>
                <w:color w:val="000000"/>
                <w:sz w:val="21"/>
                <w:szCs w:val="21"/>
              </w:rPr>
            </w:pPr>
          </w:p>
        </w:tc>
      </w:tr>
      <w:tr w:rsidR="001E7D34">
        <w:trPr>
          <w:trHeight w:val="284"/>
          <w:jc w:val="center"/>
        </w:trPr>
        <w:tc>
          <w:tcPr>
            <w:tcW w:w="2273" w:type="dxa"/>
            <w:gridSpan w:val="5"/>
            <w:vAlign w:val="center"/>
          </w:tcPr>
          <w:p w:rsidR="001E7D34" w:rsidRPr="007B6D0E" w:rsidRDefault="005318C7">
            <w:pPr>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联系人固定电话</w:t>
            </w:r>
          </w:p>
        </w:tc>
        <w:tc>
          <w:tcPr>
            <w:tcW w:w="2276" w:type="dxa"/>
            <w:gridSpan w:val="3"/>
            <w:vAlign w:val="center"/>
          </w:tcPr>
          <w:p w:rsidR="001E7D34" w:rsidRPr="007B6D0E" w:rsidRDefault="001E7D34">
            <w:pPr>
              <w:snapToGrid w:val="0"/>
              <w:spacing w:after="0" w:line="300" w:lineRule="exact"/>
              <w:jc w:val="center"/>
              <w:rPr>
                <w:rFonts w:ascii="宋体" w:hAnsi="宋体" w:cs="宋体"/>
                <w:color w:val="000000"/>
                <w:sz w:val="21"/>
                <w:szCs w:val="21"/>
              </w:rPr>
            </w:pPr>
          </w:p>
        </w:tc>
        <w:tc>
          <w:tcPr>
            <w:tcW w:w="2276" w:type="dxa"/>
            <w:gridSpan w:val="6"/>
            <w:vAlign w:val="center"/>
          </w:tcPr>
          <w:p w:rsidR="001E7D34" w:rsidRPr="007B6D0E" w:rsidRDefault="005318C7">
            <w:pPr>
              <w:snapToGrid w:val="0"/>
              <w:spacing w:after="0" w:line="300" w:lineRule="exact"/>
              <w:ind w:firstLineChars="100" w:firstLine="210"/>
              <w:jc w:val="both"/>
              <w:rPr>
                <w:rFonts w:ascii="宋体" w:hAnsi="宋体" w:cs="宋体"/>
                <w:color w:val="000000"/>
                <w:sz w:val="21"/>
                <w:szCs w:val="21"/>
                <w:lang w:eastAsia="zh-CN"/>
              </w:rPr>
            </w:pPr>
            <w:r w:rsidRPr="007B6D0E">
              <w:rPr>
                <w:rFonts w:ascii="宋体" w:hAnsi="宋体" w:cs="宋体"/>
                <w:color w:val="000000"/>
                <w:sz w:val="21"/>
                <w:szCs w:val="21"/>
                <w:lang w:eastAsia="zh-CN"/>
              </w:rPr>
              <w:t xml:space="preserve">    联系人邮箱</w:t>
            </w:r>
          </w:p>
        </w:tc>
        <w:tc>
          <w:tcPr>
            <w:tcW w:w="2283" w:type="dxa"/>
            <w:gridSpan w:val="3"/>
            <w:vAlign w:val="center"/>
          </w:tcPr>
          <w:p w:rsidR="001E7D34" w:rsidRPr="007B6D0E" w:rsidRDefault="001E7D34">
            <w:pPr>
              <w:spacing w:after="0" w:line="300" w:lineRule="exact"/>
              <w:jc w:val="right"/>
              <w:rPr>
                <w:rFonts w:ascii="宋体" w:hAnsi="宋体" w:cs="宋体"/>
                <w:color w:val="000000"/>
                <w:sz w:val="21"/>
                <w:szCs w:val="21"/>
              </w:rPr>
            </w:pPr>
          </w:p>
        </w:tc>
      </w:tr>
      <w:tr w:rsidR="001E7D34">
        <w:trPr>
          <w:gridAfter w:val="1"/>
          <w:wAfter w:w="13" w:type="dxa"/>
          <w:trHeight w:val="634"/>
          <w:jc w:val="center"/>
        </w:trPr>
        <w:tc>
          <w:tcPr>
            <w:tcW w:w="2265" w:type="dxa"/>
            <w:gridSpan w:val="4"/>
            <w:vAlign w:val="center"/>
          </w:tcPr>
          <w:p w:rsidR="001E7D34" w:rsidRPr="007B6D0E" w:rsidRDefault="005318C7">
            <w:pPr>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型式试验类别</w:t>
            </w:r>
          </w:p>
        </w:tc>
        <w:tc>
          <w:tcPr>
            <w:tcW w:w="6830" w:type="dxa"/>
            <w:gridSpan w:val="12"/>
            <w:vAlign w:val="center"/>
          </w:tcPr>
          <w:p w:rsidR="001E7D34" w:rsidRPr="007B6D0E" w:rsidRDefault="005318C7">
            <w:pPr>
              <w:tabs>
                <w:tab w:val="center" w:pos="4556"/>
                <w:tab w:val="right" w:pos="6825"/>
                <w:tab w:val="right" w:leader="middleDot" w:pos="9156"/>
              </w:tabs>
              <w:adjustRightInd w:val="0"/>
              <w:snapToGrid w:val="0"/>
              <w:spacing w:after="0" w:line="300" w:lineRule="exact"/>
              <w:textAlignment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□首次制造      □设计方案符合性审查  □设计或者工艺变更  □</w:t>
            </w:r>
          </w:p>
          <w:p w:rsidR="001E7D34" w:rsidRPr="007B6D0E" w:rsidRDefault="005318C7">
            <w:pPr>
              <w:tabs>
                <w:tab w:val="center" w:pos="4556"/>
                <w:tab w:val="right" w:pos="6825"/>
                <w:tab w:val="right" w:leader="middleDot" w:pos="9156"/>
              </w:tabs>
              <w:adjustRightInd w:val="0"/>
              <w:snapToGrid w:val="0"/>
              <w:spacing w:after="0" w:line="300" w:lineRule="exact"/>
              <w:jc w:val="both"/>
              <w:rPr>
                <w:rFonts w:ascii="宋体" w:hAnsi="宋体" w:cs="宋体"/>
                <w:color w:val="000000"/>
                <w:sz w:val="21"/>
                <w:szCs w:val="21"/>
                <w:lang w:eastAsia="zh-CN"/>
              </w:rPr>
            </w:pPr>
            <w:r w:rsidRPr="007B6D0E">
              <w:rPr>
                <w:rFonts w:ascii="宋体" w:hAnsi="宋体" w:cs="宋体" w:hint="eastAsia"/>
                <w:color w:val="000000"/>
                <w:sz w:val="21"/>
                <w:szCs w:val="21"/>
                <w:lang w:eastAsia="zh-CN"/>
              </w:rPr>
              <w:t xml:space="preserve">□停产后再制造  □改造和重大修理      □ 应变强化工艺验证 □  </w:t>
            </w:r>
          </w:p>
        </w:tc>
      </w:tr>
      <w:tr w:rsidR="001E7D34">
        <w:trPr>
          <w:gridAfter w:val="1"/>
          <w:wAfter w:w="13" w:type="dxa"/>
          <w:trHeight w:val="284"/>
          <w:jc w:val="center"/>
        </w:trPr>
        <w:tc>
          <w:tcPr>
            <w:tcW w:w="2265" w:type="dxa"/>
            <w:gridSpan w:val="4"/>
            <w:vAlign w:val="center"/>
          </w:tcPr>
          <w:p w:rsidR="001E7D34" w:rsidRPr="007B6D0E" w:rsidRDefault="001E7D34">
            <w:pPr>
              <w:spacing w:after="0" w:line="300" w:lineRule="exact"/>
              <w:jc w:val="center"/>
              <w:rPr>
                <w:rFonts w:ascii="宋体" w:hAnsi="宋体" w:cs="宋体"/>
                <w:color w:val="000000"/>
                <w:sz w:val="21"/>
                <w:szCs w:val="21"/>
                <w:lang w:eastAsia="zh-CN"/>
              </w:rPr>
            </w:pPr>
          </w:p>
        </w:tc>
        <w:tc>
          <w:tcPr>
            <w:tcW w:w="6830" w:type="dxa"/>
            <w:gridSpan w:val="12"/>
            <w:vAlign w:val="center"/>
          </w:tcPr>
          <w:p w:rsidR="001E7D34" w:rsidRPr="007B6D0E" w:rsidRDefault="001E7D34">
            <w:pPr>
              <w:spacing w:after="0" w:line="300" w:lineRule="exact"/>
              <w:jc w:val="center"/>
              <w:rPr>
                <w:rFonts w:ascii="宋体" w:hAnsi="宋体" w:cs="宋体"/>
                <w:color w:val="000000"/>
                <w:sz w:val="21"/>
                <w:szCs w:val="21"/>
                <w:lang w:eastAsia="zh-CN"/>
              </w:rPr>
            </w:pPr>
          </w:p>
        </w:tc>
      </w:tr>
      <w:tr w:rsidR="001E7D34">
        <w:trPr>
          <w:trHeight w:val="284"/>
          <w:jc w:val="center"/>
        </w:trPr>
        <w:tc>
          <w:tcPr>
            <w:tcW w:w="9108" w:type="dxa"/>
            <w:gridSpan w:val="17"/>
            <w:vAlign w:val="center"/>
          </w:tcPr>
          <w:p w:rsidR="001E7D34" w:rsidRPr="007B6D0E" w:rsidRDefault="005318C7">
            <w:pPr>
              <w:spacing w:after="0" w:line="300" w:lineRule="exact"/>
              <w:jc w:val="center"/>
              <w:rPr>
                <w:rFonts w:ascii="宋体" w:hAnsi="宋体" w:cs="宋体"/>
                <w:b/>
                <w:color w:val="000000"/>
                <w:sz w:val="21"/>
                <w:szCs w:val="21"/>
                <w:lang w:eastAsia="zh-CN"/>
              </w:rPr>
            </w:pPr>
            <w:r w:rsidRPr="007B6D0E">
              <w:rPr>
                <w:rFonts w:ascii="宋体" w:hAnsi="宋体" w:cs="宋体" w:hint="eastAsia"/>
                <w:b/>
                <w:color w:val="000000"/>
                <w:sz w:val="21"/>
                <w:szCs w:val="21"/>
                <w:lang w:eastAsia="zh-CN"/>
              </w:rPr>
              <w:t>主要技术性能和指标</w:t>
            </w:r>
          </w:p>
        </w:tc>
      </w:tr>
      <w:tr w:rsidR="001E7D34">
        <w:trPr>
          <w:trHeight w:val="284"/>
          <w:jc w:val="center"/>
        </w:trPr>
        <w:tc>
          <w:tcPr>
            <w:tcW w:w="714" w:type="dxa"/>
            <w:vMerge w:val="restart"/>
            <w:vAlign w:val="center"/>
          </w:tcPr>
          <w:p w:rsidR="001E7D34" w:rsidRPr="007B6D0E" w:rsidRDefault="005318C7">
            <w:pPr>
              <w:adjustRightInd w:val="0"/>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性能参数</w:t>
            </w:r>
          </w:p>
        </w:tc>
        <w:tc>
          <w:tcPr>
            <w:tcW w:w="2098" w:type="dxa"/>
            <w:gridSpan w:val="5"/>
            <w:vAlign w:val="center"/>
          </w:tcPr>
          <w:p w:rsidR="001E7D34" w:rsidRPr="007B6D0E" w:rsidRDefault="005318C7">
            <w:pPr>
              <w:adjustRightInd w:val="0"/>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内容器</w:t>
            </w:r>
            <w:r w:rsidRPr="007B6D0E">
              <w:rPr>
                <w:rFonts w:ascii="宋体" w:hAnsi="宋体" w:cs="宋体" w:hint="eastAsia"/>
                <w:color w:val="000000"/>
                <w:sz w:val="21"/>
                <w:szCs w:val="21"/>
              </w:rPr>
              <w:t>容积</w:t>
            </w:r>
          </w:p>
        </w:tc>
        <w:tc>
          <w:tcPr>
            <w:tcW w:w="2098" w:type="dxa"/>
            <w:gridSpan w:val="4"/>
            <w:vAlign w:val="center"/>
          </w:tcPr>
          <w:p w:rsidR="001E7D34" w:rsidRPr="007B6D0E" w:rsidRDefault="005318C7">
            <w:pPr>
              <w:adjustRightInd w:val="0"/>
              <w:snapToGrid w:val="0"/>
              <w:spacing w:after="0" w:line="300" w:lineRule="exact"/>
              <w:jc w:val="right"/>
              <w:rPr>
                <w:rFonts w:ascii="宋体" w:hAnsi="宋体" w:cs="宋体"/>
                <w:color w:val="000000"/>
                <w:sz w:val="21"/>
                <w:szCs w:val="21"/>
              </w:rPr>
            </w:pPr>
            <w:r w:rsidRPr="007B6D0E">
              <w:rPr>
                <w:rFonts w:ascii="宋体" w:hAnsi="宋体" w:cs="宋体"/>
                <w:color w:val="000000"/>
                <w:sz w:val="21"/>
                <w:szCs w:val="21"/>
              </w:rPr>
              <w:t>m</w:t>
            </w:r>
            <w:r w:rsidRPr="007B6D0E">
              <w:rPr>
                <w:rFonts w:ascii="宋体" w:hAnsi="宋体" w:cs="宋体"/>
                <w:color w:val="000000"/>
                <w:sz w:val="21"/>
                <w:szCs w:val="21"/>
                <w:vertAlign w:val="superscript"/>
              </w:rPr>
              <w:t>3</w:t>
            </w:r>
          </w:p>
        </w:tc>
        <w:tc>
          <w:tcPr>
            <w:tcW w:w="907" w:type="dxa"/>
            <w:vMerge w:val="restart"/>
            <w:vAlign w:val="center"/>
          </w:tcPr>
          <w:p w:rsidR="001E7D34" w:rsidRPr="007B6D0E" w:rsidRDefault="005318C7">
            <w:pPr>
              <w:adjustRightInd w:val="0"/>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rPr>
              <w:t>内径</w:t>
            </w:r>
          </w:p>
        </w:tc>
        <w:tc>
          <w:tcPr>
            <w:tcW w:w="1191" w:type="dxa"/>
            <w:gridSpan w:val="4"/>
            <w:vAlign w:val="center"/>
          </w:tcPr>
          <w:p w:rsidR="001E7D34" w:rsidRPr="007B6D0E" w:rsidRDefault="005318C7">
            <w:pPr>
              <w:adjustRightInd w:val="0"/>
              <w:snapToGrid w:val="0"/>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lang w:eastAsia="zh-CN"/>
              </w:rPr>
              <w:t>内容器</w:t>
            </w:r>
          </w:p>
        </w:tc>
        <w:tc>
          <w:tcPr>
            <w:tcW w:w="2100" w:type="dxa"/>
            <w:gridSpan w:val="2"/>
            <w:vAlign w:val="center"/>
          </w:tcPr>
          <w:p w:rsidR="001E7D34" w:rsidRPr="007B6D0E" w:rsidRDefault="005318C7">
            <w:pPr>
              <w:adjustRightInd w:val="0"/>
              <w:snapToGrid w:val="0"/>
              <w:spacing w:after="0" w:line="300" w:lineRule="exact"/>
              <w:jc w:val="right"/>
              <w:rPr>
                <w:rFonts w:ascii="宋体" w:hAnsi="宋体" w:cs="宋体"/>
                <w:color w:val="000000"/>
                <w:sz w:val="21"/>
                <w:szCs w:val="21"/>
              </w:rPr>
            </w:pPr>
            <w:r w:rsidRPr="007B6D0E">
              <w:rPr>
                <w:rFonts w:ascii="宋体" w:hAnsi="宋体" w:cs="宋体"/>
                <w:color w:val="000000"/>
                <w:sz w:val="21"/>
                <w:szCs w:val="21"/>
              </w:rPr>
              <w:t>mm</w:t>
            </w:r>
          </w:p>
        </w:tc>
      </w:tr>
      <w:tr w:rsidR="001E7D34">
        <w:trPr>
          <w:trHeight w:val="284"/>
          <w:jc w:val="center"/>
        </w:trPr>
        <w:tc>
          <w:tcPr>
            <w:tcW w:w="714" w:type="dxa"/>
            <w:vMerge/>
            <w:vAlign w:val="center"/>
          </w:tcPr>
          <w:p w:rsidR="001E7D34" w:rsidRPr="007B6D0E" w:rsidRDefault="001E7D34">
            <w:pPr>
              <w:adjustRightInd w:val="0"/>
              <w:snapToGrid w:val="0"/>
              <w:spacing w:after="0" w:line="300" w:lineRule="exact"/>
              <w:jc w:val="center"/>
              <w:rPr>
                <w:rFonts w:ascii="宋体" w:hAnsi="宋体" w:cs="宋体"/>
                <w:color w:val="000000"/>
                <w:sz w:val="21"/>
                <w:szCs w:val="21"/>
              </w:rPr>
            </w:pPr>
          </w:p>
        </w:tc>
        <w:tc>
          <w:tcPr>
            <w:tcW w:w="2098" w:type="dxa"/>
            <w:gridSpan w:val="5"/>
            <w:vAlign w:val="center"/>
          </w:tcPr>
          <w:p w:rsidR="001E7D34" w:rsidRPr="007B6D0E" w:rsidRDefault="005318C7">
            <w:pPr>
              <w:adjustRightInd w:val="0"/>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rPr>
              <w:t>设计压力</w:t>
            </w:r>
          </w:p>
        </w:tc>
        <w:tc>
          <w:tcPr>
            <w:tcW w:w="2098" w:type="dxa"/>
            <w:gridSpan w:val="4"/>
            <w:vAlign w:val="center"/>
          </w:tcPr>
          <w:p w:rsidR="001E7D34" w:rsidRPr="007B6D0E" w:rsidRDefault="005318C7">
            <w:pPr>
              <w:adjustRightInd w:val="0"/>
              <w:snapToGrid w:val="0"/>
              <w:spacing w:after="0" w:line="300" w:lineRule="exact"/>
              <w:jc w:val="right"/>
              <w:rPr>
                <w:rFonts w:ascii="宋体" w:hAnsi="宋体" w:cs="宋体"/>
                <w:color w:val="000000"/>
                <w:sz w:val="21"/>
                <w:szCs w:val="21"/>
              </w:rPr>
            </w:pPr>
            <w:r w:rsidRPr="007B6D0E">
              <w:rPr>
                <w:rFonts w:ascii="宋体" w:hAnsi="宋体" w:cs="宋体"/>
                <w:color w:val="000000"/>
                <w:sz w:val="21"/>
                <w:szCs w:val="21"/>
              </w:rPr>
              <w:t>MPa</w:t>
            </w:r>
          </w:p>
        </w:tc>
        <w:tc>
          <w:tcPr>
            <w:tcW w:w="907" w:type="dxa"/>
            <w:vMerge/>
            <w:vAlign w:val="center"/>
          </w:tcPr>
          <w:p w:rsidR="001E7D34" w:rsidRPr="007B6D0E" w:rsidRDefault="001E7D34">
            <w:pPr>
              <w:adjustRightInd w:val="0"/>
              <w:snapToGrid w:val="0"/>
              <w:spacing w:after="0" w:line="300" w:lineRule="exact"/>
              <w:jc w:val="center"/>
              <w:rPr>
                <w:rFonts w:ascii="宋体" w:hAnsi="宋体" w:cs="宋体"/>
                <w:color w:val="000000"/>
                <w:sz w:val="21"/>
                <w:szCs w:val="21"/>
                <w:lang w:eastAsia="zh-CN"/>
              </w:rPr>
            </w:pPr>
          </w:p>
        </w:tc>
        <w:tc>
          <w:tcPr>
            <w:tcW w:w="1191" w:type="dxa"/>
            <w:gridSpan w:val="4"/>
            <w:vAlign w:val="center"/>
          </w:tcPr>
          <w:p w:rsidR="001E7D34" w:rsidRPr="007B6D0E" w:rsidRDefault="005318C7">
            <w:pPr>
              <w:adjustRightInd w:val="0"/>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外壳</w:t>
            </w:r>
          </w:p>
        </w:tc>
        <w:tc>
          <w:tcPr>
            <w:tcW w:w="2100" w:type="dxa"/>
            <w:gridSpan w:val="2"/>
            <w:vAlign w:val="center"/>
          </w:tcPr>
          <w:p w:rsidR="001E7D34" w:rsidRPr="007B6D0E" w:rsidRDefault="005318C7">
            <w:pPr>
              <w:adjustRightInd w:val="0"/>
              <w:snapToGrid w:val="0"/>
              <w:spacing w:after="0" w:line="300" w:lineRule="exact"/>
              <w:jc w:val="right"/>
              <w:rPr>
                <w:rFonts w:ascii="宋体" w:hAnsi="宋体" w:cs="宋体"/>
                <w:color w:val="000000"/>
                <w:sz w:val="21"/>
                <w:szCs w:val="21"/>
              </w:rPr>
            </w:pPr>
            <w:r w:rsidRPr="007B6D0E">
              <w:rPr>
                <w:rFonts w:ascii="宋体" w:hAnsi="宋体" w:cs="宋体"/>
                <w:color w:val="000000"/>
                <w:sz w:val="21"/>
                <w:szCs w:val="21"/>
              </w:rPr>
              <w:t>mm</w:t>
            </w:r>
          </w:p>
        </w:tc>
      </w:tr>
      <w:tr w:rsidR="001E7D34">
        <w:trPr>
          <w:trHeight w:val="284"/>
          <w:jc w:val="center"/>
        </w:trPr>
        <w:tc>
          <w:tcPr>
            <w:tcW w:w="714" w:type="dxa"/>
            <w:vMerge/>
            <w:vAlign w:val="center"/>
          </w:tcPr>
          <w:p w:rsidR="001E7D34" w:rsidRPr="007B6D0E" w:rsidRDefault="001E7D34">
            <w:pPr>
              <w:adjustRightInd w:val="0"/>
              <w:snapToGrid w:val="0"/>
              <w:spacing w:after="0" w:line="300" w:lineRule="exact"/>
              <w:jc w:val="center"/>
              <w:rPr>
                <w:rFonts w:ascii="宋体" w:hAnsi="宋体" w:cs="宋体"/>
                <w:color w:val="000000"/>
                <w:sz w:val="21"/>
                <w:szCs w:val="21"/>
              </w:rPr>
            </w:pPr>
          </w:p>
        </w:tc>
        <w:tc>
          <w:tcPr>
            <w:tcW w:w="2098" w:type="dxa"/>
            <w:gridSpan w:val="5"/>
            <w:vAlign w:val="center"/>
          </w:tcPr>
          <w:p w:rsidR="001E7D34" w:rsidRPr="007B6D0E" w:rsidRDefault="005318C7">
            <w:pPr>
              <w:adjustRightInd w:val="0"/>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rPr>
              <w:t>设计温度</w:t>
            </w:r>
          </w:p>
        </w:tc>
        <w:tc>
          <w:tcPr>
            <w:tcW w:w="2098" w:type="dxa"/>
            <w:gridSpan w:val="4"/>
            <w:vAlign w:val="center"/>
          </w:tcPr>
          <w:p w:rsidR="001E7D34" w:rsidRPr="007B6D0E" w:rsidRDefault="005318C7">
            <w:pPr>
              <w:adjustRightInd w:val="0"/>
              <w:snapToGrid w:val="0"/>
              <w:spacing w:after="0" w:line="300" w:lineRule="exact"/>
              <w:jc w:val="right"/>
              <w:rPr>
                <w:rFonts w:ascii="宋体" w:hAnsi="宋体" w:cs="宋体"/>
                <w:color w:val="000000"/>
                <w:sz w:val="21"/>
                <w:szCs w:val="21"/>
              </w:rPr>
            </w:pPr>
            <w:r w:rsidRPr="007B6D0E">
              <w:rPr>
                <w:rFonts w:ascii="宋体" w:hAnsi="宋体" w:cs="宋体" w:hint="eastAsia"/>
                <w:color w:val="000000"/>
                <w:sz w:val="21"/>
                <w:szCs w:val="21"/>
              </w:rPr>
              <w:t>℃</w:t>
            </w:r>
          </w:p>
        </w:tc>
        <w:tc>
          <w:tcPr>
            <w:tcW w:w="2098" w:type="dxa"/>
            <w:gridSpan w:val="5"/>
            <w:vAlign w:val="center"/>
          </w:tcPr>
          <w:p w:rsidR="001E7D34" w:rsidRPr="007B6D0E" w:rsidRDefault="005318C7">
            <w:pPr>
              <w:adjustRightInd w:val="0"/>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rPr>
              <w:t>腐蚀裕量</w:t>
            </w:r>
          </w:p>
        </w:tc>
        <w:tc>
          <w:tcPr>
            <w:tcW w:w="2100" w:type="dxa"/>
            <w:gridSpan w:val="2"/>
            <w:vAlign w:val="center"/>
          </w:tcPr>
          <w:p w:rsidR="001E7D34" w:rsidRPr="007B6D0E" w:rsidRDefault="005318C7">
            <w:pPr>
              <w:adjustRightInd w:val="0"/>
              <w:snapToGrid w:val="0"/>
              <w:spacing w:after="0" w:line="300" w:lineRule="exact"/>
              <w:jc w:val="right"/>
              <w:rPr>
                <w:rFonts w:ascii="宋体" w:hAnsi="宋体" w:cs="宋体"/>
                <w:color w:val="000000"/>
                <w:sz w:val="21"/>
                <w:szCs w:val="21"/>
              </w:rPr>
            </w:pPr>
            <w:r w:rsidRPr="007B6D0E">
              <w:rPr>
                <w:rFonts w:ascii="宋体" w:hAnsi="宋体" w:cs="宋体"/>
                <w:color w:val="000000"/>
                <w:sz w:val="21"/>
                <w:szCs w:val="21"/>
              </w:rPr>
              <w:t>mm</w:t>
            </w:r>
          </w:p>
        </w:tc>
      </w:tr>
      <w:tr w:rsidR="001E7D34">
        <w:trPr>
          <w:trHeight w:val="284"/>
          <w:jc w:val="center"/>
        </w:trPr>
        <w:tc>
          <w:tcPr>
            <w:tcW w:w="714" w:type="dxa"/>
            <w:vMerge/>
            <w:vAlign w:val="center"/>
          </w:tcPr>
          <w:p w:rsidR="001E7D34" w:rsidRPr="007B6D0E" w:rsidRDefault="001E7D34">
            <w:pPr>
              <w:adjustRightInd w:val="0"/>
              <w:snapToGrid w:val="0"/>
              <w:spacing w:after="0" w:line="300" w:lineRule="exact"/>
              <w:jc w:val="center"/>
              <w:rPr>
                <w:rFonts w:ascii="宋体" w:hAnsi="宋体" w:cs="宋体"/>
                <w:color w:val="000000"/>
                <w:sz w:val="21"/>
                <w:szCs w:val="21"/>
              </w:rPr>
            </w:pPr>
          </w:p>
        </w:tc>
        <w:tc>
          <w:tcPr>
            <w:tcW w:w="2098" w:type="dxa"/>
            <w:gridSpan w:val="5"/>
            <w:vAlign w:val="center"/>
          </w:tcPr>
          <w:p w:rsidR="001E7D34" w:rsidRPr="007B6D0E" w:rsidRDefault="005318C7">
            <w:pPr>
              <w:adjustRightInd w:val="0"/>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最大允许工作压力</w:t>
            </w:r>
          </w:p>
        </w:tc>
        <w:tc>
          <w:tcPr>
            <w:tcW w:w="2098" w:type="dxa"/>
            <w:gridSpan w:val="4"/>
            <w:vAlign w:val="center"/>
          </w:tcPr>
          <w:p w:rsidR="001E7D34" w:rsidRPr="007B6D0E" w:rsidRDefault="005318C7">
            <w:pPr>
              <w:adjustRightInd w:val="0"/>
              <w:snapToGrid w:val="0"/>
              <w:spacing w:after="0" w:line="300" w:lineRule="exact"/>
              <w:jc w:val="right"/>
              <w:rPr>
                <w:rFonts w:ascii="宋体" w:hAnsi="宋体" w:cs="宋体"/>
                <w:color w:val="000000"/>
                <w:sz w:val="21"/>
                <w:szCs w:val="21"/>
                <w:lang w:eastAsia="zh-CN"/>
              </w:rPr>
            </w:pPr>
            <w:r w:rsidRPr="007B6D0E">
              <w:rPr>
                <w:rFonts w:ascii="宋体" w:hAnsi="宋体" w:cs="宋体"/>
                <w:color w:val="000000"/>
                <w:sz w:val="21"/>
                <w:szCs w:val="21"/>
                <w:lang w:eastAsia="zh-CN"/>
              </w:rPr>
              <w:t>MPa</w:t>
            </w:r>
          </w:p>
        </w:tc>
        <w:tc>
          <w:tcPr>
            <w:tcW w:w="2098" w:type="dxa"/>
            <w:gridSpan w:val="5"/>
            <w:vAlign w:val="center"/>
          </w:tcPr>
          <w:p w:rsidR="001E7D34" w:rsidRPr="007B6D0E" w:rsidRDefault="005318C7">
            <w:pPr>
              <w:adjustRightInd w:val="0"/>
              <w:snapToGrid w:val="0"/>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rPr>
              <w:t>焊接接头系数</w:t>
            </w:r>
          </w:p>
        </w:tc>
        <w:tc>
          <w:tcPr>
            <w:tcW w:w="2100" w:type="dxa"/>
            <w:gridSpan w:val="2"/>
            <w:vAlign w:val="center"/>
          </w:tcPr>
          <w:p w:rsidR="001E7D34" w:rsidRPr="007B6D0E" w:rsidRDefault="001E7D34">
            <w:pPr>
              <w:adjustRightInd w:val="0"/>
              <w:snapToGrid w:val="0"/>
              <w:spacing w:after="0" w:line="300" w:lineRule="exact"/>
              <w:jc w:val="right"/>
              <w:rPr>
                <w:rFonts w:ascii="宋体" w:hAnsi="宋体" w:cs="宋体"/>
                <w:color w:val="000000"/>
                <w:sz w:val="21"/>
                <w:szCs w:val="21"/>
              </w:rPr>
            </w:pPr>
          </w:p>
        </w:tc>
      </w:tr>
      <w:tr w:rsidR="001E7D34">
        <w:trPr>
          <w:trHeight w:val="284"/>
          <w:jc w:val="center"/>
        </w:trPr>
        <w:tc>
          <w:tcPr>
            <w:tcW w:w="714" w:type="dxa"/>
            <w:vMerge/>
            <w:vAlign w:val="center"/>
          </w:tcPr>
          <w:p w:rsidR="001E7D34" w:rsidRPr="007B6D0E" w:rsidRDefault="001E7D34">
            <w:pPr>
              <w:adjustRightInd w:val="0"/>
              <w:snapToGrid w:val="0"/>
              <w:spacing w:after="0" w:line="300" w:lineRule="exact"/>
              <w:jc w:val="center"/>
              <w:rPr>
                <w:rFonts w:ascii="宋体" w:hAnsi="宋体" w:cs="宋体"/>
                <w:color w:val="000000"/>
                <w:sz w:val="21"/>
                <w:szCs w:val="21"/>
              </w:rPr>
            </w:pPr>
          </w:p>
        </w:tc>
        <w:tc>
          <w:tcPr>
            <w:tcW w:w="2098" w:type="dxa"/>
            <w:gridSpan w:val="5"/>
            <w:vAlign w:val="center"/>
          </w:tcPr>
          <w:p w:rsidR="001E7D34" w:rsidRPr="007B6D0E" w:rsidRDefault="005318C7">
            <w:pPr>
              <w:adjustRightInd w:val="0"/>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单位容积充装量</w:t>
            </w:r>
          </w:p>
        </w:tc>
        <w:tc>
          <w:tcPr>
            <w:tcW w:w="2098" w:type="dxa"/>
            <w:gridSpan w:val="4"/>
            <w:vAlign w:val="center"/>
          </w:tcPr>
          <w:p w:rsidR="001E7D34" w:rsidRPr="007B6D0E" w:rsidRDefault="005318C7">
            <w:pPr>
              <w:adjustRightInd w:val="0"/>
              <w:snapToGrid w:val="0"/>
              <w:spacing w:after="0" w:line="300" w:lineRule="exact"/>
              <w:jc w:val="right"/>
              <w:rPr>
                <w:rFonts w:ascii="宋体" w:hAnsi="宋体" w:cs="宋体"/>
                <w:color w:val="000000"/>
                <w:sz w:val="21"/>
                <w:szCs w:val="21"/>
                <w:lang w:eastAsia="zh-CN"/>
              </w:rPr>
            </w:pPr>
            <w:r w:rsidRPr="007B6D0E">
              <w:rPr>
                <w:rFonts w:ascii="宋体" w:hAnsi="宋体" w:cs="宋体"/>
                <w:color w:val="000000"/>
                <w:sz w:val="21"/>
                <w:szCs w:val="21"/>
                <w:lang w:eastAsia="zh-CN"/>
              </w:rPr>
              <w:t>t/m</w:t>
            </w:r>
            <w:r w:rsidRPr="007B6D0E">
              <w:rPr>
                <w:rFonts w:ascii="宋体" w:hAnsi="宋体" w:cs="宋体"/>
                <w:color w:val="000000"/>
                <w:sz w:val="21"/>
                <w:szCs w:val="21"/>
                <w:vertAlign w:val="superscript"/>
                <w:lang w:eastAsia="zh-CN"/>
              </w:rPr>
              <w:t>3</w:t>
            </w:r>
          </w:p>
        </w:tc>
        <w:tc>
          <w:tcPr>
            <w:tcW w:w="2098" w:type="dxa"/>
            <w:gridSpan w:val="5"/>
            <w:vAlign w:val="center"/>
          </w:tcPr>
          <w:p w:rsidR="001E7D34" w:rsidRPr="007B6D0E" w:rsidRDefault="005318C7">
            <w:pPr>
              <w:adjustRightInd w:val="0"/>
              <w:snapToGrid w:val="0"/>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lang w:eastAsia="zh-CN"/>
              </w:rPr>
              <w:t>额定充满率</w:t>
            </w:r>
          </w:p>
        </w:tc>
        <w:tc>
          <w:tcPr>
            <w:tcW w:w="2100" w:type="dxa"/>
            <w:gridSpan w:val="2"/>
            <w:vAlign w:val="center"/>
          </w:tcPr>
          <w:p w:rsidR="001E7D34" w:rsidRPr="007B6D0E" w:rsidRDefault="005318C7">
            <w:pPr>
              <w:adjustRightInd w:val="0"/>
              <w:snapToGrid w:val="0"/>
              <w:spacing w:after="0" w:line="300" w:lineRule="exact"/>
              <w:jc w:val="right"/>
              <w:rPr>
                <w:rFonts w:ascii="宋体" w:hAnsi="宋体" w:cs="宋体"/>
                <w:color w:val="000000"/>
                <w:sz w:val="21"/>
                <w:szCs w:val="21"/>
              </w:rPr>
            </w:pPr>
            <w:r w:rsidRPr="007B6D0E">
              <w:rPr>
                <w:rFonts w:ascii="宋体" w:hAnsi="宋体" w:cs="宋体"/>
                <w:color w:val="000000"/>
                <w:sz w:val="21"/>
                <w:szCs w:val="21"/>
              </w:rPr>
              <w:t>%</w:t>
            </w:r>
          </w:p>
        </w:tc>
      </w:tr>
      <w:tr w:rsidR="001E7D34">
        <w:trPr>
          <w:trHeight w:val="284"/>
          <w:jc w:val="center"/>
        </w:trPr>
        <w:tc>
          <w:tcPr>
            <w:tcW w:w="714" w:type="dxa"/>
            <w:vMerge/>
            <w:vAlign w:val="center"/>
          </w:tcPr>
          <w:p w:rsidR="001E7D34" w:rsidRPr="007B6D0E" w:rsidRDefault="001E7D34">
            <w:pPr>
              <w:adjustRightInd w:val="0"/>
              <w:snapToGrid w:val="0"/>
              <w:spacing w:after="0" w:line="300" w:lineRule="exact"/>
              <w:jc w:val="center"/>
              <w:rPr>
                <w:rFonts w:ascii="宋体" w:hAnsi="宋体" w:cs="宋体"/>
                <w:color w:val="000000"/>
                <w:sz w:val="21"/>
                <w:szCs w:val="21"/>
              </w:rPr>
            </w:pPr>
          </w:p>
        </w:tc>
        <w:tc>
          <w:tcPr>
            <w:tcW w:w="2098" w:type="dxa"/>
            <w:gridSpan w:val="5"/>
            <w:vAlign w:val="center"/>
          </w:tcPr>
          <w:p w:rsidR="001E7D34" w:rsidRPr="007B6D0E" w:rsidRDefault="005318C7">
            <w:pPr>
              <w:adjustRightInd w:val="0"/>
              <w:snapToGrid w:val="0"/>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rPr>
              <w:t>罐体外总</w:t>
            </w:r>
            <w:r w:rsidRPr="007B6D0E">
              <w:rPr>
                <w:rFonts w:ascii="宋体" w:hAnsi="宋体" w:cs="宋体" w:hint="eastAsia"/>
                <w:color w:val="000000"/>
                <w:sz w:val="21"/>
                <w:szCs w:val="21"/>
                <w:lang w:eastAsia="zh-CN"/>
              </w:rPr>
              <w:t>长</w:t>
            </w:r>
          </w:p>
        </w:tc>
        <w:tc>
          <w:tcPr>
            <w:tcW w:w="2098" w:type="dxa"/>
            <w:gridSpan w:val="4"/>
            <w:vAlign w:val="center"/>
          </w:tcPr>
          <w:p w:rsidR="001E7D34" w:rsidRPr="007B6D0E" w:rsidRDefault="005318C7">
            <w:pPr>
              <w:adjustRightInd w:val="0"/>
              <w:snapToGrid w:val="0"/>
              <w:spacing w:after="0" w:line="300" w:lineRule="exact"/>
              <w:jc w:val="right"/>
              <w:rPr>
                <w:rFonts w:ascii="宋体" w:hAnsi="宋体" w:cs="宋体"/>
                <w:color w:val="000000"/>
                <w:sz w:val="21"/>
                <w:szCs w:val="21"/>
              </w:rPr>
            </w:pPr>
            <w:r w:rsidRPr="007B6D0E">
              <w:rPr>
                <w:rFonts w:ascii="宋体" w:hAnsi="宋体" w:cs="宋体"/>
                <w:color w:val="000000"/>
                <w:sz w:val="21"/>
                <w:szCs w:val="21"/>
              </w:rPr>
              <w:t>m</w:t>
            </w:r>
          </w:p>
        </w:tc>
        <w:tc>
          <w:tcPr>
            <w:tcW w:w="2098" w:type="dxa"/>
            <w:gridSpan w:val="5"/>
            <w:vAlign w:val="center"/>
          </w:tcPr>
          <w:p w:rsidR="001E7D34" w:rsidRPr="007B6D0E" w:rsidRDefault="005318C7">
            <w:pPr>
              <w:adjustRightInd w:val="0"/>
              <w:snapToGrid w:val="0"/>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lang w:eastAsia="zh-CN"/>
              </w:rPr>
              <w:t>封结真空度</w:t>
            </w:r>
          </w:p>
        </w:tc>
        <w:tc>
          <w:tcPr>
            <w:tcW w:w="2100" w:type="dxa"/>
            <w:gridSpan w:val="2"/>
            <w:vAlign w:val="center"/>
          </w:tcPr>
          <w:p w:rsidR="001E7D34" w:rsidRPr="007B6D0E" w:rsidRDefault="005318C7">
            <w:pPr>
              <w:adjustRightInd w:val="0"/>
              <w:snapToGrid w:val="0"/>
              <w:spacing w:after="0" w:line="300" w:lineRule="exact"/>
              <w:jc w:val="right"/>
              <w:rPr>
                <w:rFonts w:ascii="宋体" w:hAnsi="宋体" w:cs="宋体"/>
                <w:color w:val="000000"/>
                <w:sz w:val="21"/>
                <w:szCs w:val="21"/>
              </w:rPr>
            </w:pPr>
            <w:r w:rsidRPr="007B6D0E">
              <w:rPr>
                <w:rFonts w:ascii="宋体" w:hAnsi="宋体" w:cs="宋体"/>
                <w:color w:val="000000"/>
                <w:sz w:val="21"/>
                <w:szCs w:val="21"/>
              </w:rPr>
              <w:t>Pa</w:t>
            </w:r>
          </w:p>
        </w:tc>
      </w:tr>
      <w:tr w:rsidR="001E7D34">
        <w:trPr>
          <w:trHeight w:val="284"/>
          <w:jc w:val="center"/>
        </w:trPr>
        <w:tc>
          <w:tcPr>
            <w:tcW w:w="714" w:type="dxa"/>
            <w:vMerge/>
            <w:vAlign w:val="center"/>
          </w:tcPr>
          <w:p w:rsidR="001E7D34" w:rsidRPr="007B6D0E" w:rsidRDefault="001E7D34">
            <w:pPr>
              <w:adjustRightInd w:val="0"/>
              <w:snapToGrid w:val="0"/>
              <w:spacing w:after="0" w:line="300" w:lineRule="exact"/>
              <w:jc w:val="center"/>
              <w:rPr>
                <w:rFonts w:ascii="宋体" w:hAnsi="宋体" w:cs="宋体"/>
                <w:color w:val="000000"/>
                <w:sz w:val="21"/>
                <w:szCs w:val="21"/>
              </w:rPr>
            </w:pPr>
          </w:p>
        </w:tc>
        <w:tc>
          <w:tcPr>
            <w:tcW w:w="2098" w:type="dxa"/>
            <w:gridSpan w:val="5"/>
            <w:vAlign w:val="center"/>
          </w:tcPr>
          <w:p w:rsidR="001E7D34" w:rsidRPr="007B6D0E" w:rsidRDefault="005318C7">
            <w:pPr>
              <w:adjustRightInd w:val="0"/>
              <w:snapToGrid w:val="0"/>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lang w:eastAsia="zh-CN"/>
              </w:rPr>
              <w:t>漏气速率</w:t>
            </w:r>
          </w:p>
        </w:tc>
        <w:tc>
          <w:tcPr>
            <w:tcW w:w="2098" w:type="dxa"/>
            <w:gridSpan w:val="4"/>
            <w:vAlign w:val="center"/>
          </w:tcPr>
          <w:p w:rsidR="001E7D34" w:rsidRPr="007B6D0E" w:rsidRDefault="005318C7">
            <w:pPr>
              <w:adjustRightInd w:val="0"/>
              <w:snapToGrid w:val="0"/>
              <w:spacing w:after="0" w:line="300" w:lineRule="exact"/>
              <w:jc w:val="right"/>
              <w:rPr>
                <w:rFonts w:ascii="宋体" w:hAnsi="宋体" w:cs="宋体"/>
                <w:color w:val="000000"/>
                <w:sz w:val="21"/>
                <w:szCs w:val="21"/>
              </w:rPr>
            </w:pPr>
            <w:r w:rsidRPr="007B6D0E">
              <w:rPr>
                <w:rFonts w:ascii="宋体" w:hAnsi="宋体" w:cs="宋体"/>
                <w:color w:val="000000"/>
                <w:sz w:val="21"/>
                <w:szCs w:val="21"/>
              </w:rPr>
              <w:t>Pa</w:t>
            </w:r>
            <w:r w:rsidRPr="007B6D0E">
              <w:rPr>
                <w:rFonts w:ascii="宋体" w:hAnsi="宋体" w:cs="宋体" w:hint="eastAsia"/>
                <w:color w:val="000000"/>
                <w:sz w:val="21"/>
                <w:szCs w:val="21"/>
                <w:lang w:eastAsia="zh-CN"/>
              </w:rPr>
              <w:t>·</w:t>
            </w:r>
            <w:r w:rsidRPr="007B6D0E">
              <w:rPr>
                <w:rFonts w:ascii="宋体" w:hAnsi="宋体" w:cs="宋体"/>
                <w:color w:val="000000"/>
                <w:sz w:val="21"/>
                <w:szCs w:val="21"/>
              </w:rPr>
              <w:t>m</w:t>
            </w:r>
            <w:r w:rsidRPr="007B6D0E">
              <w:rPr>
                <w:rFonts w:ascii="宋体" w:hAnsi="宋体" w:cs="宋体"/>
                <w:color w:val="000000"/>
                <w:sz w:val="21"/>
                <w:szCs w:val="21"/>
                <w:vertAlign w:val="superscript"/>
              </w:rPr>
              <w:t>3</w:t>
            </w:r>
            <w:r w:rsidRPr="007B6D0E">
              <w:rPr>
                <w:rFonts w:ascii="宋体" w:hAnsi="宋体" w:cs="宋体"/>
                <w:color w:val="000000"/>
                <w:sz w:val="21"/>
                <w:szCs w:val="21"/>
                <w:lang w:eastAsia="zh-CN"/>
              </w:rPr>
              <w:t>/s</w:t>
            </w:r>
          </w:p>
        </w:tc>
        <w:tc>
          <w:tcPr>
            <w:tcW w:w="2098" w:type="dxa"/>
            <w:gridSpan w:val="5"/>
            <w:vAlign w:val="center"/>
          </w:tcPr>
          <w:p w:rsidR="001E7D34" w:rsidRPr="007B6D0E" w:rsidRDefault="005318C7">
            <w:pPr>
              <w:adjustRightInd w:val="0"/>
              <w:snapToGrid w:val="0"/>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lang w:eastAsia="zh-CN"/>
              </w:rPr>
              <w:t>漏放气速率</w:t>
            </w:r>
          </w:p>
        </w:tc>
        <w:tc>
          <w:tcPr>
            <w:tcW w:w="2100" w:type="dxa"/>
            <w:gridSpan w:val="2"/>
            <w:vAlign w:val="center"/>
          </w:tcPr>
          <w:p w:rsidR="001E7D34" w:rsidRPr="007B6D0E" w:rsidRDefault="005318C7">
            <w:pPr>
              <w:adjustRightInd w:val="0"/>
              <w:snapToGrid w:val="0"/>
              <w:spacing w:after="0" w:line="300" w:lineRule="exact"/>
              <w:jc w:val="right"/>
              <w:rPr>
                <w:rFonts w:ascii="宋体" w:hAnsi="宋体" w:cs="宋体"/>
                <w:color w:val="000000"/>
                <w:sz w:val="21"/>
                <w:szCs w:val="21"/>
              </w:rPr>
            </w:pPr>
            <w:r w:rsidRPr="007B6D0E">
              <w:rPr>
                <w:rFonts w:ascii="宋体" w:hAnsi="宋体" w:cs="宋体"/>
                <w:color w:val="000000"/>
                <w:sz w:val="21"/>
                <w:szCs w:val="21"/>
              </w:rPr>
              <w:t>Pa</w:t>
            </w:r>
            <w:r w:rsidRPr="007B6D0E">
              <w:rPr>
                <w:rFonts w:ascii="宋体" w:hAnsi="宋体" w:cs="宋体" w:hint="eastAsia"/>
                <w:color w:val="000000"/>
                <w:sz w:val="21"/>
                <w:szCs w:val="21"/>
                <w:lang w:eastAsia="zh-CN"/>
              </w:rPr>
              <w:t>·</w:t>
            </w:r>
            <w:r w:rsidRPr="007B6D0E">
              <w:rPr>
                <w:rFonts w:ascii="宋体" w:hAnsi="宋体" w:cs="宋体"/>
                <w:color w:val="000000"/>
                <w:sz w:val="21"/>
                <w:szCs w:val="21"/>
              </w:rPr>
              <w:t>m</w:t>
            </w:r>
            <w:r w:rsidRPr="007B6D0E">
              <w:rPr>
                <w:rFonts w:ascii="宋体" w:hAnsi="宋体" w:cs="宋体"/>
                <w:color w:val="000000"/>
                <w:sz w:val="21"/>
                <w:szCs w:val="21"/>
                <w:vertAlign w:val="superscript"/>
              </w:rPr>
              <w:t>3</w:t>
            </w:r>
            <w:r w:rsidRPr="007B6D0E">
              <w:rPr>
                <w:rFonts w:ascii="宋体" w:hAnsi="宋体" w:cs="宋体"/>
                <w:color w:val="000000"/>
                <w:sz w:val="21"/>
                <w:szCs w:val="21"/>
                <w:lang w:eastAsia="zh-CN"/>
              </w:rPr>
              <w:t>/s</w:t>
            </w:r>
          </w:p>
        </w:tc>
      </w:tr>
      <w:tr w:rsidR="001E7D34">
        <w:trPr>
          <w:trHeight w:val="284"/>
          <w:jc w:val="center"/>
        </w:trPr>
        <w:tc>
          <w:tcPr>
            <w:tcW w:w="714" w:type="dxa"/>
            <w:vMerge/>
            <w:vAlign w:val="center"/>
          </w:tcPr>
          <w:p w:rsidR="001E7D34" w:rsidRPr="007B6D0E" w:rsidRDefault="001E7D34">
            <w:pPr>
              <w:adjustRightInd w:val="0"/>
              <w:snapToGrid w:val="0"/>
              <w:spacing w:after="0" w:line="300" w:lineRule="exact"/>
              <w:jc w:val="center"/>
              <w:rPr>
                <w:rFonts w:ascii="宋体" w:hAnsi="宋体" w:cs="宋体"/>
                <w:color w:val="000000"/>
                <w:sz w:val="21"/>
                <w:szCs w:val="21"/>
              </w:rPr>
            </w:pPr>
          </w:p>
        </w:tc>
        <w:tc>
          <w:tcPr>
            <w:tcW w:w="2098" w:type="dxa"/>
            <w:gridSpan w:val="5"/>
            <w:vAlign w:val="center"/>
          </w:tcPr>
          <w:p w:rsidR="001E7D34" w:rsidRPr="007B6D0E" w:rsidRDefault="005318C7">
            <w:pPr>
              <w:adjustRightInd w:val="0"/>
              <w:snapToGrid w:val="0"/>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lang w:eastAsia="zh-CN"/>
              </w:rPr>
              <w:t>静态蒸发率</w:t>
            </w:r>
          </w:p>
        </w:tc>
        <w:tc>
          <w:tcPr>
            <w:tcW w:w="2098" w:type="dxa"/>
            <w:gridSpan w:val="4"/>
            <w:vAlign w:val="center"/>
          </w:tcPr>
          <w:p w:rsidR="001E7D34" w:rsidRPr="007B6D0E" w:rsidRDefault="005318C7">
            <w:pPr>
              <w:adjustRightInd w:val="0"/>
              <w:snapToGrid w:val="0"/>
              <w:spacing w:after="0" w:line="300" w:lineRule="exact"/>
              <w:jc w:val="right"/>
              <w:rPr>
                <w:rFonts w:ascii="宋体" w:hAnsi="宋体" w:cs="宋体"/>
                <w:color w:val="000000"/>
                <w:sz w:val="21"/>
                <w:szCs w:val="21"/>
              </w:rPr>
            </w:pPr>
            <w:r w:rsidRPr="007B6D0E">
              <w:rPr>
                <w:rFonts w:ascii="宋体" w:hAnsi="宋体" w:cs="宋体"/>
                <w:color w:val="000000"/>
                <w:sz w:val="21"/>
                <w:szCs w:val="21"/>
                <w:lang w:eastAsia="zh-CN"/>
              </w:rPr>
              <w:t>%/d</w:t>
            </w:r>
          </w:p>
        </w:tc>
        <w:tc>
          <w:tcPr>
            <w:tcW w:w="2098" w:type="dxa"/>
            <w:gridSpan w:val="5"/>
            <w:vAlign w:val="center"/>
          </w:tcPr>
          <w:p w:rsidR="001E7D34" w:rsidRPr="007B6D0E" w:rsidRDefault="005318C7">
            <w:pPr>
              <w:adjustRightInd w:val="0"/>
              <w:snapToGrid w:val="0"/>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lang w:eastAsia="zh-CN"/>
              </w:rPr>
              <w:t>维持时间</w:t>
            </w:r>
          </w:p>
        </w:tc>
        <w:tc>
          <w:tcPr>
            <w:tcW w:w="2100" w:type="dxa"/>
            <w:gridSpan w:val="2"/>
            <w:vAlign w:val="center"/>
          </w:tcPr>
          <w:p w:rsidR="001E7D34" w:rsidRPr="007B6D0E" w:rsidRDefault="005318C7">
            <w:pPr>
              <w:adjustRightInd w:val="0"/>
              <w:snapToGrid w:val="0"/>
              <w:spacing w:after="0" w:line="300" w:lineRule="exact"/>
              <w:jc w:val="right"/>
              <w:rPr>
                <w:rFonts w:ascii="宋体" w:hAnsi="宋体" w:cs="宋体"/>
                <w:color w:val="000000"/>
                <w:sz w:val="21"/>
                <w:szCs w:val="21"/>
              </w:rPr>
            </w:pPr>
            <w:r w:rsidRPr="007B6D0E">
              <w:rPr>
                <w:rFonts w:ascii="宋体" w:hAnsi="宋体" w:cs="宋体" w:hint="eastAsia"/>
                <w:color w:val="000000"/>
                <w:sz w:val="21"/>
                <w:szCs w:val="21"/>
                <w:lang w:eastAsia="zh-CN"/>
              </w:rPr>
              <w:t>天</w:t>
            </w:r>
          </w:p>
        </w:tc>
      </w:tr>
      <w:tr w:rsidR="001E7D34">
        <w:trPr>
          <w:trHeight w:val="284"/>
          <w:jc w:val="center"/>
        </w:trPr>
        <w:tc>
          <w:tcPr>
            <w:tcW w:w="714" w:type="dxa"/>
            <w:vMerge/>
            <w:vAlign w:val="center"/>
          </w:tcPr>
          <w:p w:rsidR="001E7D34" w:rsidRPr="007B6D0E" w:rsidRDefault="001E7D34">
            <w:pPr>
              <w:adjustRightInd w:val="0"/>
              <w:snapToGrid w:val="0"/>
              <w:spacing w:after="0" w:line="300" w:lineRule="exact"/>
              <w:jc w:val="center"/>
              <w:rPr>
                <w:rFonts w:ascii="宋体" w:hAnsi="宋体" w:cs="宋体"/>
                <w:color w:val="000000"/>
                <w:sz w:val="21"/>
                <w:szCs w:val="21"/>
              </w:rPr>
            </w:pPr>
          </w:p>
        </w:tc>
        <w:tc>
          <w:tcPr>
            <w:tcW w:w="2098" w:type="dxa"/>
            <w:gridSpan w:val="5"/>
            <w:vAlign w:val="center"/>
          </w:tcPr>
          <w:p w:rsidR="001E7D34" w:rsidRPr="007B6D0E" w:rsidRDefault="005318C7">
            <w:pPr>
              <w:adjustRightInd w:val="0"/>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真空设计使用年限</w:t>
            </w:r>
          </w:p>
        </w:tc>
        <w:tc>
          <w:tcPr>
            <w:tcW w:w="2098" w:type="dxa"/>
            <w:gridSpan w:val="4"/>
            <w:vAlign w:val="center"/>
          </w:tcPr>
          <w:p w:rsidR="001E7D34" w:rsidRPr="007B6D0E" w:rsidRDefault="005318C7">
            <w:pPr>
              <w:adjustRightInd w:val="0"/>
              <w:snapToGrid w:val="0"/>
              <w:spacing w:after="0" w:line="300" w:lineRule="exact"/>
              <w:jc w:val="right"/>
              <w:rPr>
                <w:rFonts w:ascii="宋体" w:hAnsi="宋体" w:cs="宋体"/>
                <w:color w:val="000000"/>
                <w:sz w:val="21"/>
                <w:szCs w:val="21"/>
                <w:lang w:eastAsia="zh-CN"/>
              </w:rPr>
            </w:pPr>
            <w:r w:rsidRPr="007B6D0E">
              <w:rPr>
                <w:rFonts w:ascii="宋体" w:hAnsi="宋体" w:cs="宋体" w:hint="eastAsia"/>
                <w:color w:val="000000"/>
                <w:sz w:val="21"/>
                <w:szCs w:val="21"/>
                <w:lang w:eastAsia="zh-CN"/>
              </w:rPr>
              <w:t>年</w:t>
            </w:r>
          </w:p>
        </w:tc>
        <w:tc>
          <w:tcPr>
            <w:tcW w:w="2098" w:type="dxa"/>
            <w:gridSpan w:val="5"/>
            <w:vAlign w:val="center"/>
          </w:tcPr>
          <w:p w:rsidR="001E7D34" w:rsidRPr="007B6D0E" w:rsidRDefault="005318C7">
            <w:pPr>
              <w:adjustRightInd w:val="0"/>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罐体设计使用年限</w:t>
            </w:r>
          </w:p>
        </w:tc>
        <w:tc>
          <w:tcPr>
            <w:tcW w:w="2100" w:type="dxa"/>
            <w:gridSpan w:val="2"/>
            <w:vAlign w:val="center"/>
          </w:tcPr>
          <w:p w:rsidR="001E7D34" w:rsidRPr="007B6D0E" w:rsidRDefault="005318C7">
            <w:pPr>
              <w:adjustRightInd w:val="0"/>
              <w:snapToGrid w:val="0"/>
              <w:spacing w:after="0" w:line="300" w:lineRule="exact"/>
              <w:jc w:val="right"/>
              <w:rPr>
                <w:rFonts w:ascii="宋体" w:hAnsi="宋体" w:cs="宋体"/>
                <w:color w:val="000000"/>
                <w:sz w:val="21"/>
                <w:szCs w:val="21"/>
                <w:lang w:eastAsia="zh-CN"/>
              </w:rPr>
            </w:pPr>
            <w:r w:rsidRPr="007B6D0E">
              <w:rPr>
                <w:rFonts w:ascii="宋体" w:hAnsi="宋体" w:cs="宋体" w:hint="eastAsia"/>
                <w:color w:val="000000"/>
                <w:sz w:val="21"/>
                <w:szCs w:val="21"/>
                <w:lang w:eastAsia="zh-CN"/>
              </w:rPr>
              <w:t>年</w:t>
            </w:r>
          </w:p>
        </w:tc>
      </w:tr>
      <w:tr w:rsidR="001E7D34">
        <w:trPr>
          <w:trHeight w:val="284"/>
          <w:jc w:val="center"/>
        </w:trPr>
        <w:tc>
          <w:tcPr>
            <w:tcW w:w="714" w:type="dxa"/>
            <w:vMerge/>
            <w:vAlign w:val="center"/>
          </w:tcPr>
          <w:p w:rsidR="001E7D34" w:rsidRPr="007B6D0E" w:rsidRDefault="001E7D34">
            <w:pPr>
              <w:spacing w:after="0" w:line="300" w:lineRule="exact"/>
              <w:rPr>
                <w:rFonts w:ascii="宋体" w:hAnsi="宋体" w:cs="宋体"/>
                <w:color w:val="000000"/>
                <w:sz w:val="21"/>
                <w:szCs w:val="21"/>
                <w:lang w:eastAsia="zh-CN"/>
              </w:rPr>
            </w:pPr>
          </w:p>
        </w:tc>
        <w:tc>
          <w:tcPr>
            <w:tcW w:w="1077" w:type="dxa"/>
            <w:gridSpan w:val="2"/>
            <w:vMerge w:val="restart"/>
            <w:vAlign w:val="center"/>
          </w:tcPr>
          <w:p w:rsidR="001E7D34" w:rsidRPr="007B6D0E" w:rsidRDefault="005318C7">
            <w:pPr>
              <w:adjustRightInd w:val="0"/>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rPr>
              <w:t>内容器</w:t>
            </w:r>
          </w:p>
          <w:p w:rsidR="001E7D34" w:rsidRPr="007B6D0E" w:rsidRDefault="005318C7">
            <w:pPr>
              <w:adjustRightInd w:val="0"/>
              <w:snapToGrid w:val="0"/>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rPr>
              <w:t>材料</w:t>
            </w:r>
          </w:p>
        </w:tc>
        <w:tc>
          <w:tcPr>
            <w:tcW w:w="1021" w:type="dxa"/>
            <w:gridSpan w:val="3"/>
            <w:vAlign w:val="center"/>
          </w:tcPr>
          <w:p w:rsidR="001E7D34" w:rsidRPr="007B6D0E" w:rsidRDefault="005318C7">
            <w:pPr>
              <w:adjustRightInd w:val="0"/>
              <w:snapToGrid w:val="0"/>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rPr>
              <w:t>筒体</w:t>
            </w:r>
          </w:p>
        </w:tc>
        <w:tc>
          <w:tcPr>
            <w:tcW w:w="2098" w:type="dxa"/>
            <w:gridSpan w:val="4"/>
            <w:vAlign w:val="center"/>
          </w:tcPr>
          <w:p w:rsidR="001E7D34" w:rsidRPr="007B6D0E" w:rsidRDefault="001E7D34">
            <w:pPr>
              <w:adjustRightInd w:val="0"/>
              <w:snapToGrid w:val="0"/>
              <w:spacing w:after="0" w:line="300" w:lineRule="exact"/>
              <w:jc w:val="right"/>
              <w:rPr>
                <w:rFonts w:ascii="宋体" w:hAnsi="宋体" w:cs="宋体"/>
                <w:color w:val="000000"/>
                <w:sz w:val="21"/>
                <w:szCs w:val="21"/>
              </w:rPr>
            </w:pPr>
          </w:p>
        </w:tc>
        <w:tc>
          <w:tcPr>
            <w:tcW w:w="1134" w:type="dxa"/>
            <w:gridSpan w:val="2"/>
            <w:vMerge w:val="restart"/>
            <w:vAlign w:val="center"/>
          </w:tcPr>
          <w:p w:rsidR="001E7D34" w:rsidRPr="007B6D0E" w:rsidRDefault="005318C7">
            <w:pPr>
              <w:adjustRightInd w:val="0"/>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外壳</w:t>
            </w:r>
          </w:p>
          <w:p w:rsidR="001E7D34" w:rsidRPr="007B6D0E" w:rsidRDefault="005318C7">
            <w:pPr>
              <w:adjustRightInd w:val="0"/>
              <w:snapToGrid w:val="0"/>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lang w:eastAsia="zh-CN"/>
              </w:rPr>
              <w:t>材料</w:t>
            </w:r>
          </w:p>
        </w:tc>
        <w:tc>
          <w:tcPr>
            <w:tcW w:w="964" w:type="dxa"/>
            <w:gridSpan w:val="3"/>
            <w:vAlign w:val="center"/>
          </w:tcPr>
          <w:p w:rsidR="001E7D34" w:rsidRPr="007B6D0E" w:rsidRDefault="005318C7">
            <w:pPr>
              <w:adjustRightInd w:val="0"/>
              <w:snapToGrid w:val="0"/>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rPr>
              <w:t>筒体</w:t>
            </w:r>
          </w:p>
        </w:tc>
        <w:tc>
          <w:tcPr>
            <w:tcW w:w="2100" w:type="dxa"/>
            <w:gridSpan w:val="2"/>
            <w:vAlign w:val="center"/>
          </w:tcPr>
          <w:p w:rsidR="001E7D34" w:rsidRPr="007B6D0E" w:rsidRDefault="001E7D34">
            <w:pPr>
              <w:adjustRightInd w:val="0"/>
              <w:snapToGrid w:val="0"/>
              <w:spacing w:after="0" w:line="300" w:lineRule="exact"/>
              <w:jc w:val="right"/>
              <w:rPr>
                <w:rFonts w:ascii="宋体" w:hAnsi="宋体" w:cs="宋体"/>
                <w:color w:val="000000"/>
                <w:sz w:val="21"/>
                <w:szCs w:val="21"/>
              </w:rPr>
            </w:pPr>
          </w:p>
        </w:tc>
      </w:tr>
      <w:tr w:rsidR="001E7D34">
        <w:trPr>
          <w:trHeight w:val="284"/>
          <w:jc w:val="center"/>
        </w:trPr>
        <w:tc>
          <w:tcPr>
            <w:tcW w:w="714" w:type="dxa"/>
            <w:vMerge/>
            <w:vAlign w:val="center"/>
          </w:tcPr>
          <w:p w:rsidR="001E7D34" w:rsidRPr="007B6D0E" w:rsidRDefault="001E7D34">
            <w:pPr>
              <w:spacing w:after="0" w:line="300" w:lineRule="exact"/>
              <w:rPr>
                <w:rFonts w:ascii="宋体" w:hAnsi="宋体" w:cs="宋体"/>
                <w:color w:val="000000"/>
                <w:sz w:val="21"/>
                <w:szCs w:val="21"/>
              </w:rPr>
            </w:pPr>
          </w:p>
        </w:tc>
        <w:tc>
          <w:tcPr>
            <w:tcW w:w="1077" w:type="dxa"/>
            <w:gridSpan w:val="2"/>
            <w:vMerge/>
            <w:vAlign w:val="center"/>
          </w:tcPr>
          <w:p w:rsidR="001E7D34" w:rsidRPr="007B6D0E" w:rsidRDefault="001E7D34">
            <w:pPr>
              <w:adjustRightInd w:val="0"/>
              <w:snapToGrid w:val="0"/>
              <w:spacing w:after="0" w:line="300" w:lineRule="exact"/>
              <w:jc w:val="center"/>
              <w:rPr>
                <w:rFonts w:ascii="宋体" w:hAnsi="宋体" w:cs="宋体"/>
                <w:color w:val="000000"/>
                <w:sz w:val="21"/>
                <w:szCs w:val="21"/>
              </w:rPr>
            </w:pPr>
          </w:p>
        </w:tc>
        <w:tc>
          <w:tcPr>
            <w:tcW w:w="1021" w:type="dxa"/>
            <w:gridSpan w:val="3"/>
            <w:vAlign w:val="center"/>
          </w:tcPr>
          <w:p w:rsidR="001E7D34" w:rsidRPr="007B6D0E" w:rsidRDefault="005318C7">
            <w:pPr>
              <w:adjustRightInd w:val="0"/>
              <w:snapToGrid w:val="0"/>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rPr>
              <w:t>封头</w:t>
            </w:r>
          </w:p>
        </w:tc>
        <w:tc>
          <w:tcPr>
            <w:tcW w:w="2098" w:type="dxa"/>
            <w:gridSpan w:val="4"/>
            <w:vAlign w:val="center"/>
          </w:tcPr>
          <w:p w:rsidR="001E7D34" w:rsidRPr="007B6D0E" w:rsidRDefault="001E7D34">
            <w:pPr>
              <w:spacing w:after="0" w:line="300" w:lineRule="exact"/>
              <w:jc w:val="right"/>
              <w:rPr>
                <w:rFonts w:ascii="宋体" w:hAnsi="宋体" w:cs="宋体"/>
                <w:color w:val="000000"/>
                <w:sz w:val="21"/>
                <w:szCs w:val="21"/>
              </w:rPr>
            </w:pPr>
          </w:p>
        </w:tc>
        <w:tc>
          <w:tcPr>
            <w:tcW w:w="1134" w:type="dxa"/>
            <w:gridSpan w:val="2"/>
            <w:vMerge/>
            <w:vAlign w:val="center"/>
          </w:tcPr>
          <w:p w:rsidR="001E7D34" w:rsidRPr="007B6D0E" w:rsidRDefault="001E7D34">
            <w:pPr>
              <w:adjustRightInd w:val="0"/>
              <w:snapToGrid w:val="0"/>
              <w:spacing w:after="0" w:line="300" w:lineRule="exact"/>
              <w:jc w:val="center"/>
              <w:rPr>
                <w:rFonts w:ascii="宋体" w:hAnsi="宋体" w:cs="宋体"/>
                <w:color w:val="000000"/>
                <w:sz w:val="21"/>
                <w:szCs w:val="21"/>
              </w:rPr>
            </w:pPr>
          </w:p>
        </w:tc>
        <w:tc>
          <w:tcPr>
            <w:tcW w:w="964" w:type="dxa"/>
            <w:gridSpan w:val="3"/>
            <w:vAlign w:val="center"/>
          </w:tcPr>
          <w:p w:rsidR="001E7D34" w:rsidRPr="007B6D0E" w:rsidRDefault="005318C7">
            <w:pPr>
              <w:adjustRightInd w:val="0"/>
              <w:snapToGrid w:val="0"/>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rPr>
              <w:t>封头</w:t>
            </w:r>
          </w:p>
        </w:tc>
        <w:tc>
          <w:tcPr>
            <w:tcW w:w="2100" w:type="dxa"/>
            <w:gridSpan w:val="2"/>
            <w:vAlign w:val="center"/>
          </w:tcPr>
          <w:p w:rsidR="001E7D34" w:rsidRPr="007B6D0E" w:rsidRDefault="001E7D34">
            <w:pPr>
              <w:adjustRightInd w:val="0"/>
              <w:snapToGrid w:val="0"/>
              <w:spacing w:after="0" w:line="300" w:lineRule="exact"/>
              <w:jc w:val="right"/>
              <w:rPr>
                <w:rFonts w:ascii="宋体" w:hAnsi="宋体" w:cs="宋体"/>
                <w:color w:val="000000"/>
                <w:sz w:val="21"/>
                <w:szCs w:val="21"/>
              </w:rPr>
            </w:pPr>
          </w:p>
        </w:tc>
      </w:tr>
      <w:tr w:rsidR="001E7D34">
        <w:trPr>
          <w:trHeight w:val="284"/>
          <w:jc w:val="center"/>
        </w:trPr>
        <w:tc>
          <w:tcPr>
            <w:tcW w:w="714" w:type="dxa"/>
            <w:vMerge/>
            <w:vAlign w:val="center"/>
          </w:tcPr>
          <w:p w:rsidR="001E7D34" w:rsidRPr="007B6D0E" w:rsidRDefault="001E7D34">
            <w:pPr>
              <w:spacing w:after="0" w:line="300" w:lineRule="exact"/>
              <w:rPr>
                <w:rFonts w:ascii="宋体" w:hAnsi="宋体" w:cs="宋体"/>
                <w:color w:val="000000"/>
                <w:sz w:val="21"/>
                <w:szCs w:val="21"/>
              </w:rPr>
            </w:pPr>
          </w:p>
        </w:tc>
        <w:tc>
          <w:tcPr>
            <w:tcW w:w="1077" w:type="dxa"/>
            <w:gridSpan w:val="2"/>
            <w:vMerge w:val="restart"/>
            <w:vAlign w:val="center"/>
          </w:tcPr>
          <w:p w:rsidR="001E7D34" w:rsidRPr="007B6D0E" w:rsidRDefault="005318C7">
            <w:pPr>
              <w:adjustRightInd w:val="0"/>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内容器</w:t>
            </w:r>
          </w:p>
          <w:p w:rsidR="001E7D34" w:rsidRPr="007B6D0E" w:rsidRDefault="005318C7">
            <w:pPr>
              <w:adjustRightInd w:val="0"/>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设计厚度</w:t>
            </w:r>
          </w:p>
        </w:tc>
        <w:tc>
          <w:tcPr>
            <w:tcW w:w="1021" w:type="dxa"/>
            <w:gridSpan w:val="3"/>
            <w:vAlign w:val="center"/>
          </w:tcPr>
          <w:p w:rsidR="001E7D34" w:rsidRPr="007B6D0E" w:rsidRDefault="005318C7">
            <w:pPr>
              <w:adjustRightInd w:val="0"/>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rPr>
              <w:t>筒体</w:t>
            </w:r>
          </w:p>
        </w:tc>
        <w:tc>
          <w:tcPr>
            <w:tcW w:w="2098" w:type="dxa"/>
            <w:gridSpan w:val="4"/>
            <w:vAlign w:val="center"/>
          </w:tcPr>
          <w:p w:rsidR="001E7D34" w:rsidRPr="007B6D0E" w:rsidRDefault="005318C7">
            <w:pPr>
              <w:adjustRightInd w:val="0"/>
              <w:snapToGrid w:val="0"/>
              <w:spacing w:after="0" w:line="300" w:lineRule="exact"/>
              <w:jc w:val="right"/>
              <w:rPr>
                <w:rFonts w:ascii="宋体" w:hAnsi="宋体" w:cs="宋体"/>
                <w:color w:val="000000"/>
                <w:sz w:val="21"/>
                <w:szCs w:val="21"/>
              </w:rPr>
            </w:pPr>
            <w:r w:rsidRPr="007B6D0E">
              <w:rPr>
                <w:rFonts w:ascii="宋体" w:hAnsi="宋体" w:cs="宋体" w:hint="eastAsia"/>
                <w:color w:val="000000"/>
                <w:sz w:val="21"/>
                <w:szCs w:val="21"/>
                <w:lang w:eastAsia="zh-CN"/>
              </w:rPr>
              <w:t>mm</w:t>
            </w:r>
          </w:p>
        </w:tc>
        <w:tc>
          <w:tcPr>
            <w:tcW w:w="1134" w:type="dxa"/>
            <w:gridSpan w:val="2"/>
            <w:vMerge w:val="restart"/>
            <w:vAlign w:val="center"/>
          </w:tcPr>
          <w:p w:rsidR="001E7D34" w:rsidRPr="007B6D0E" w:rsidRDefault="005318C7">
            <w:pPr>
              <w:adjustRightInd w:val="0"/>
              <w:snapToGrid w:val="0"/>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rPr>
              <w:t>外壳</w:t>
            </w:r>
          </w:p>
          <w:p w:rsidR="001E7D34" w:rsidRPr="007B6D0E" w:rsidRDefault="005318C7">
            <w:pPr>
              <w:adjustRightInd w:val="0"/>
              <w:snapToGrid w:val="0"/>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lang w:eastAsia="zh-CN"/>
              </w:rPr>
              <w:t>设计</w:t>
            </w:r>
            <w:r w:rsidRPr="007B6D0E">
              <w:rPr>
                <w:rFonts w:ascii="宋体" w:hAnsi="宋体" w:cs="宋体" w:hint="eastAsia"/>
                <w:color w:val="000000"/>
                <w:sz w:val="21"/>
                <w:szCs w:val="21"/>
              </w:rPr>
              <w:t>厚度</w:t>
            </w:r>
          </w:p>
        </w:tc>
        <w:tc>
          <w:tcPr>
            <w:tcW w:w="964" w:type="dxa"/>
            <w:gridSpan w:val="3"/>
            <w:vAlign w:val="center"/>
          </w:tcPr>
          <w:p w:rsidR="001E7D34" w:rsidRPr="007B6D0E" w:rsidRDefault="005318C7">
            <w:pPr>
              <w:adjustRightInd w:val="0"/>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rPr>
              <w:t>筒体</w:t>
            </w:r>
          </w:p>
        </w:tc>
        <w:tc>
          <w:tcPr>
            <w:tcW w:w="2100" w:type="dxa"/>
            <w:gridSpan w:val="2"/>
            <w:vAlign w:val="center"/>
          </w:tcPr>
          <w:p w:rsidR="001E7D34" w:rsidRPr="007B6D0E" w:rsidRDefault="005318C7">
            <w:pPr>
              <w:adjustRightInd w:val="0"/>
              <w:snapToGrid w:val="0"/>
              <w:spacing w:after="0" w:line="300" w:lineRule="exact"/>
              <w:jc w:val="right"/>
              <w:rPr>
                <w:rFonts w:ascii="宋体" w:hAnsi="宋体" w:cs="宋体"/>
                <w:color w:val="000000"/>
                <w:sz w:val="21"/>
                <w:szCs w:val="21"/>
              </w:rPr>
            </w:pPr>
            <w:r w:rsidRPr="007B6D0E">
              <w:rPr>
                <w:rFonts w:ascii="宋体" w:hAnsi="宋体" w:cs="宋体" w:hint="eastAsia"/>
                <w:color w:val="000000"/>
                <w:sz w:val="21"/>
                <w:szCs w:val="21"/>
                <w:lang w:eastAsia="zh-CN"/>
              </w:rPr>
              <w:t>mm</w:t>
            </w:r>
          </w:p>
        </w:tc>
      </w:tr>
      <w:tr w:rsidR="001E7D34">
        <w:trPr>
          <w:trHeight w:val="284"/>
          <w:jc w:val="center"/>
        </w:trPr>
        <w:tc>
          <w:tcPr>
            <w:tcW w:w="714" w:type="dxa"/>
            <w:vMerge/>
            <w:vAlign w:val="center"/>
          </w:tcPr>
          <w:p w:rsidR="001E7D34" w:rsidRPr="007B6D0E" w:rsidRDefault="001E7D34">
            <w:pPr>
              <w:spacing w:after="0" w:line="300" w:lineRule="exact"/>
              <w:rPr>
                <w:rFonts w:ascii="宋体" w:hAnsi="宋体" w:cs="宋体"/>
                <w:color w:val="000000"/>
                <w:sz w:val="21"/>
                <w:szCs w:val="21"/>
              </w:rPr>
            </w:pPr>
          </w:p>
        </w:tc>
        <w:tc>
          <w:tcPr>
            <w:tcW w:w="1077" w:type="dxa"/>
            <w:gridSpan w:val="2"/>
            <w:vMerge/>
            <w:vAlign w:val="center"/>
          </w:tcPr>
          <w:p w:rsidR="001E7D34" w:rsidRPr="007B6D0E" w:rsidRDefault="001E7D34">
            <w:pPr>
              <w:adjustRightInd w:val="0"/>
              <w:snapToGrid w:val="0"/>
              <w:spacing w:after="0" w:line="300" w:lineRule="exact"/>
              <w:jc w:val="center"/>
              <w:rPr>
                <w:rFonts w:ascii="宋体" w:hAnsi="宋体" w:cs="宋体"/>
                <w:color w:val="000000"/>
                <w:sz w:val="21"/>
                <w:szCs w:val="21"/>
              </w:rPr>
            </w:pPr>
          </w:p>
        </w:tc>
        <w:tc>
          <w:tcPr>
            <w:tcW w:w="1021" w:type="dxa"/>
            <w:gridSpan w:val="3"/>
            <w:vAlign w:val="center"/>
          </w:tcPr>
          <w:p w:rsidR="001E7D34" w:rsidRPr="007B6D0E" w:rsidRDefault="005318C7">
            <w:pPr>
              <w:adjustRightInd w:val="0"/>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rPr>
              <w:t>封头</w:t>
            </w:r>
          </w:p>
        </w:tc>
        <w:tc>
          <w:tcPr>
            <w:tcW w:w="2098" w:type="dxa"/>
            <w:gridSpan w:val="4"/>
            <w:vAlign w:val="center"/>
          </w:tcPr>
          <w:p w:rsidR="001E7D34" w:rsidRPr="007B6D0E" w:rsidRDefault="005318C7">
            <w:pPr>
              <w:spacing w:after="0" w:line="300" w:lineRule="exact"/>
              <w:jc w:val="right"/>
              <w:rPr>
                <w:rFonts w:ascii="宋体" w:hAnsi="宋体" w:cs="宋体"/>
                <w:color w:val="000000"/>
                <w:sz w:val="21"/>
                <w:szCs w:val="21"/>
              </w:rPr>
            </w:pPr>
            <w:r w:rsidRPr="007B6D0E">
              <w:rPr>
                <w:rFonts w:ascii="宋体" w:hAnsi="宋体" w:cs="宋体" w:hint="eastAsia"/>
                <w:color w:val="000000"/>
                <w:sz w:val="21"/>
                <w:szCs w:val="21"/>
                <w:lang w:eastAsia="zh-CN"/>
              </w:rPr>
              <w:t>mm</w:t>
            </w:r>
          </w:p>
        </w:tc>
        <w:tc>
          <w:tcPr>
            <w:tcW w:w="1134" w:type="dxa"/>
            <w:gridSpan w:val="2"/>
            <w:vMerge/>
            <w:vAlign w:val="center"/>
          </w:tcPr>
          <w:p w:rsidR="001E7D34" w:rsidRPr="007B6D0E" w:rsidRDefault="001E7D34">
            <w:pPr>
              <w:spacing w:after="0" w:line="300" w:lineRule="exact"/>
              <w:jc w:val="center"/>
              <w:rPr>
                <w:rFonts w:ascii="宋体" w:hAnsi="宋体" w:cs="宋体"/>
                <w:color w:val="000000"/>
                <w:sz w:val="21"/>
                <w:szCs w:val="21"/>
              </w:rPr>
            </w:pPr>
          </w:p>
        </w:tc>
        <w:tc>
          <w:tcPr>
            <w:tcW w:w="964" w:type="dxa"/>
            <w:gridSpan w:val="3"/>
            <w:vAlign w:val="center"/>
          </w:tcPr>
          <w:p w:rsidR="001E7D34" w:rsidRPr="007B6D0E" w:rsidRDefault="005318C7">
            <w:pPr>
              <w:adjustRightInd w:val="0"/>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rPr>
              <w:t>封头</w:t>
            </w:r>
          </w:p>
        </w:tc>
        <w:tc>
          <w:tcPr>
            <w:tcW w:w="2100" w:type="dxa"/>
            <w:gridSpan w:val="2"/>
            <w:vAlign w:val="center"/>
          </w:tcPr>
          <w:p w:rsidR="001E7D34" w:rsidRPr="007B6D0E" w:rsidRDefault="005318C7">
            <w:pPr>
              <w:adjustRightInd w:val="0"/>
              <w:snapToGrid w:val="0"/>
              <w:spacing w:after="0" w:line="300" w:lineRule="exact"/>
              <w:jc w:val="right"/>
              <w:rPr>
                <w:rFonts w:ascii="宋体" w:hAnsi="宋体" w:cs="宋体"/>
                <w:color w:val="000000"/>
                <w:sz w:val="21"/>
                <w:szCs w:val="21"/>
              </w:rPr>
            </w:pPr>
            <w:r w:rsidRPr="007B6D0E">
              <w:rPr>
                <w:rFonts w:ascii="宋体" w:hAnsi="宋体" w:cs="宋体" w:hint="eastAsia"/>
                <w:color w:val="000000"/>
                <w:sz w:val="21"/>
                <w:szCs w:val="21"/>
                <w:lang w:eastAsia="zh-CN"/>
              </w:rPr>
              <w:t>mm</w:t>
            </w:r>
          </w:p>
        </w:tc>
      </w:tr>
      <w:tr w:rsidR="001E7D34">
        <w:trPr>
          <w:trHeight w:val="284"/>
          <w:jc w:val="center"/>
        </w:trPr>
        <w:tc>
          <w:tcPr>
            <w:tcW w:w="714" w:type="dxa"/>
            <w:vMerge/>
            <w:vAlign w:val="center"/>
          </w:tcPr>
          <w:p w:rsidR="001E7D34" w:rsidRPr="007B6D0E" w:rsidRDefault="001E7D34">
            <w:pPr>
              <w:adjustRightInd w:val="0"/>
              <w:snapToGrid w:val="0"/>
              <w:spacing w:after="0" w:line="300" w:lineRule="exact"/>
              <w:jc w:val="center"/>
              <w:rPr>
                <w:rFonts w:ascii="宋体" w:hAnsi="宋体" w:cs="宋体"/>
                <w:color w:val="000000"/>
                <w:sz w:val="21"/>
                <w:szCs w:val="21"/>
              </w:rPr>
            </w:pPr>
          </w:p>
        </w:tc>
        <w:tc>
          <w:tcPr>
            <w:tcW w:w="1077" w:type="dxa"/>
            <w:gridSpan w:val="2"/>
            <w:vMerge w:val="restart"/>
            <w:vAlign w:val="center"/>
          </w:tcPr>
          <w:p w:rsidR="001E7D34" w:rsidRPr="007B6D0E" w:rsidRDefault="005318C7">
            <w:pPr>
              <w:adjustRightInd w:val="0"/>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内容器</w:t>
            </w:r>
          </w:p>
          <w:p w:rsidR="001E7D34" w:rsidRPr="007B6D0E" w:rsidRDefault="005318C7">
            <w:pPr>
              <w:adjustRightInd w:val="0"/>
              <w:snapToGrid w:val="0"/>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lang w:eastAsia="zh-CN"/>
              </w:rPr>
              <w:t>计算厚度</w:t>
            </w:r>
          </w:p>
        </w:tc>
        <w:tc>
          <w:tcPr>
            <w:tcW w:w="1021" w:type="dxa"/>
            <w:gridSpan w:val="3"/>
            <w:vAlign w:val="center"/>
          </w:tcPr>
          <w:p w:rsidR="001E7D34" w:rsidRPr="007B6D0E" w:rsidRDefault="005318C7">
            <w:pPr>
              <w:adjustRightInd w:val="0"/>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rPr>
              <w:t>筒体</w:t>
            </w:r>
          </w:p>
        </w:tc>
        <w:tc>
          <w:tcPr>
            <w:tcW w:w="2098" w:type="dxa"/>
            <w:gridSpan w:val="4"/>
            <w:vAlign w:val="center"/>
          </w:tcPr>
          <w:p w:rsidR="001E7D34" w:rsidRPr="007B6D0E" w:rsidRDefault="005318C7">
            <w:pPr>
              <w:adjustRightInd w:val="0"/>
              <w:snapToGrid w:val="0"/>
              <w:spacing w:after="0" w:line="300" w:lineRule="exact"/>
              <w:jc w:val="right"/>
              <w:rPr>
                <w:rFonts w:ascii="宋体" w:hAnsi="宋体" w:cs="宋体"/>
                <w:color w:val="000000"/>
                <w:sz w:val="21"/>
                <w:szCs w:val="21"/>
              </w:rPr>
            </w:pPr>
            <w:r w:rsidRPr="007B6D0E">
              <w:rPr>
                <w:rFonts w:ascii="宋体" w:hAnsi="宋体" w:cs="宋体" w:hint="eastAsia"/>
                <w:color w:val="000000"/>
                <w:sz w:val="21"/>
                <w:szCs w:val="21"/>
                <w:lang w:eastAsia="zh-CN"/>
              </w:rPr>
              <w:t>mm</w:t>
            </w:r>
          </w:p>
        </w:tc>
        <w:tc>
          <w:tcPr>
            <w:tcW w:w="1134" w:type="dxa"/>
            <w:gridSpan w:val="2"/>
            <w:vMerge w:val="restart"/>
            <w:vAlign w:val="center"/>
          </w:tcPr>
          <w:p w:rsidR="001E7D34" w:rsidRPr="007B6D0E" w:rsidRDefault="005318C7">
            <w:pPr>
              <w:adjustRightInd w:val="0"/>
              <w:snapToGrid w:val="0"/>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rPr>
              <w:t>外壳</w:t>
            </w:r>
          </w:p>
          <w:p w:rsidR="001E7D34" w:rsidRPr="007B6D0E" w:rsidRDefault="005318C7">
            <w:pPr>
              <w:adjustRightInd w:val="0"/>
              <w:snapToGrid w:val="0"/>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lang w:eastAsia="zh-CN"/>
              </w:rPr>
              <w:t>计算</w:t>
            </w:r>
            <w:r w:rsidRPr="007B6D0E">
              <w:rPr>
                <w:rFonts w:ascii="宋体" w:hAnsi="宋体" w:cs="宋体" w:hint="eastAsia"/>
                <w:color w:val="000000"/>
                <w:sz w:val="21"/>
                <w:szCs w:val="21"/>
              </w:rPr>
              <w:t>厚度</w:t>
            </w:r>
          </w:p>
        </w:tc>
        <w:tc>
          <w:tcPr>
            <w:tcW w:w="964" w:type="dxa"/>
            <w:gridSpan w:val="3"/>
            <w:vAlign w:val="center"/>
          </w:tcPr>
          <w:p w:rsidR="001E7D34" w:rsidRPr="007B6D0E" w:rsidRDefault="005318C7">
            <w:pPr>
              <w:adjustRightInd w:val="0"/>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rPr>
              <w:t>筒体</w:t>
            </w:r>
          </w:p>
        </w:tc>
        <w:tc>
          <w:tcPr>
            <w:tcW w:w="2100" w:type="dxa"/>
            <w:gridSpan w:val="2"/>
            <w:vAlign w:val="center"/>
          </w:tcPr>
          <w:p w:rsidR="001E7D34" w:rsidRPr="007B6D0E" w:rsidRDefault="005318C7">
            <w:pPr>
              <w:adjustRightInd w:val="0"/>
              <w:snapToGrid w:val="0"/>
              <w:spacing w:after="0" w:line="300" w:lineRule="exact"/>
              <w:jc w:val="right"/>
              <w:rPr>
                <w:rFonts w:ascii="宋体" w:hAnsi="宋体" w:cs="宋体"/>
                <w:color w:val="000000"/>
                <w:sz w:val="21"/>
                <w:szCs w:val="21"/>
              </w:rPr>
            </w:pPr>
            <w:r w:rsidRPr="007B6D0E">
              <w:rPr>
                <w:rFonts w:ascii="宋体" w:hAnsi="宋体" w:cs="宋体" w:hint="eastAsia"/>
                <w:color w:val="000000"/>
                <w:sz w:val="21"/>
                <w:szCs w:val="21"/>
                <w:lang w:eastAsia="zh-CN"/>
              </w:rPr>
              <w:t>mm</w:t>
            </w:r>
          </w:p>
        </w:tc>
      </w:tr>
      <w:tr w:rsidR="001E7D34">
        <w:trPr>
          <w:trHeight w:val="284"/>
          <w:jc w:val="center"/>
        </w:trPr>
        <w:tc>
          <w:tcPr>
            <w:tcW w:w="714" w:type="dxa"/>
            <w:vMerge/>
            <w:vAlign w:val="center"/>
          </w:tcPr>
          <w:p w:rsidR="001E7D34" w:rsidRPr="007B6D0E" w:rsidRDefault="001E7D34">
            <w:pPr>
              <w:adjustRightInd w:val="0"/>
              <w:snapToGrid w:val="0"/>
              <w:spacing w:after="0" w:line="300" w:lineRule="exact"/>
              <w:jc w:val="center"/>
              <w:rPr>
                <w:rFonts w:ascii="宋体" w:hAnsi="宋体" w:cs="宋体"/>
                <w:color w:val="000000"/>
                <w:sz w:val="21"/>
                <w:szCs w:val="21"/>
              </w:rPr>
            </w:pPr>
          </w:p>
        </w:tc>
        <w:tc>
          <w:tcPr>
            <w:tcW w:w="1077" w:type="dxa"/>
            <w:gridSpan w:val="2"/>
            <w:vMerge/>
            <w:vAlign w:val="center"/>
          </w:tcPr>
          <w:p w:rsidR="001E7D34" w:rsidRPr="007B6D0E" w:rsidRDefault="001E7D34">
            <w:pPr>
              <w:adjustRightInd w:val="0"/>
              <w:snapToGrid w:val="0"/>
              <w:spacing w:after="0" w:line="300" w:lineRule="exact"/>
              <w:jc w:val="center"/>
              <w:rPr>
                <w:rFonts w:ascii="宋体" w:hAnsi="宋体" w:cs="宋体"/>
                <w:color w:val="000000"/>
                <w:sz w:val="21"/>
                <w:szCs w:val="21"/>
              </w:rPr>
            </w:pPr>
          </w:p>
        </w:tc>
        <w:tc>
          <w:tcPr>
            <w:tcW w:w="1021" w:type="dxa"/>
            <w:gridSpan w:val="3"/>
            <w:vAlign w:val="center"/>
          </w:tcPr>
          <w:p w:rsidR="001E7D34" w:rsidRPr="007B6D0E" w:rsidRDefault="005318C7">
            <w:pPr>
              <w:adjustRightInd w:val="0"/>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rPr>
              <w:t>封头</w:t>
            </w:r>
          </w:p>
        </w:tc>
        <w:tc>
          <w:tcPr>
            <w:tcW w:w="2098" w:type="dxa"/>
            <w:gridSpan w:val="4"/>
            <w:vAlign w:val="center"/>
          </w:tcPr>
          <w:p w:rsidR="001E7D34" w:rsidRPr="007B6D0E" w:rsidRDefault="005318C7">
            <w:pPr>
              <w:adjustRightInd w:val="0"/>
              <w:snapToGrid w:val="0"/>
              <w:spacing w:after="0" w:line="300" w:lineRule="exact"/>
              <w:jc w:val="right"/>
              <w:rPr>
                <w:rFonts w:ascii="宋体" w:hAnsi="宋体" w:cs="宋体"/>
                <w:color w:val="000000"/>
                <w:sz w:val="21"/>
                <w:szCs w:val="21"/>
              </w:rPr>
            </w:pPr>
            <w:r w:rsidRPr="007B6D0E">
              <w:rPr>
                <w:rFonts w:ascii="宋体" w:hAnsi="宋体" w:cs="宋体" w:hint="eastAsia"/>
                <w:color w:val="000000"/>
                <w:sz w:val="21"/>
                <w:szCs w:val="21"/>
                <w:lang w:eastAsia="zh-CN"/>
              </w:rPr>
              <w:t>mm</w:t>
            </w:r>
          </w:p>
        </w:tc>
        <w:tc>
          <w:tcPr>
            <w:tcW w:w="1134" w:type="dxa"/>
            <w:gridSpan w:val="2"/>
            <w:vMerge/>
            <w:vAlign w:val="center"/>
          </w:tcPr>
          <w:p w:rsidR="001E7D34" w:rsidRPr="007B6D0E" w:rsidRDefault="001E7D34">
            <w:pPr>
              <w:adjustRightInd w:val="0"/>
              <w:snapToGrid w:val="0"/>
              <w:spacing w:after="0" w:line="300" w:lineRule="exact"/>
              <w:jc w:val="center"/>
              <w:rPr>
                <w:rFonts w:ascii="宋体" w:hAnsi="宋体" w:cs="宋体"/>
                <w:color w:val="000000"/>
                <w:sz w:val="21"/>
                <w:szCs w:val="21"/>
              </w:rPr>
            </w:pPr>
          </w:p>
        </w:tc>
        <w:tc>
          <w:tcPr>
            <w:tcW w:w="964" w:type="dxa"/>
            <w:gridSpan w:val="3"/>
            <w:vAlign w:val="center"/>
          </w:tcPr>
          <w:p w:rsidR="001E7D34" w:rsidRPr="007B6D0E" w:rsidRDefault="005318C7">
            <w:pPr>
              <w:adjustRightInd w:val="0"/>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rPr>
              <w:t>封头</w:t>
            </w:r>
          </w:p>
        </w:tc>
        <w:tc>
          <w:tcPr>
            <w:tcW w:w="2100" w:type="dxa"/>
            <w:gridSpan w:val="2"/>
            <w:vAlign w:val="center"/>
          </w:tcPr>
          <w:p w:rsidR="001E7D34" w:rsidRPr="007B6D0E" w:rsidRDefault="005318C7">
            <w:pPr>
              <w:adjustRightInd w:val="0"/>
              <w:snapToGrid w:val="0"/>
              <w:spacing w:after="0" w:line="300" w:lineRule="exact"/>
              <w:jc w:val="right"/>
              <w:rPr>
                <w:rFonts w:ascii="宋体" w:hAnsi="宋体" w:cs="宋体"/>
                <w:color w:val="000000"/>
                <w:sz w:val="21"/>
                <w:szCs w:val="21"/>
              </w:rPr>
            </w:pPr>
            <w:r w:rsidRPr="007B6D0E">
              <w:rPr>
                <w:rFonts w:ascii="宋体" w:hAnsi="宋体" w:cs="宋体" w:hint="eastAsia"/>
                <w:color w:val="000000"/>
                <w:sz w:val="21"/>
                <w:szCs w:val="21"/>
                <w:lang w:eastAsia="zh-CN"/>
              </w:rPr>
              <w:t>mm</w:t>
            </w:r>
          </w:p>
        </w:tc>
      </w:tr>
      <w:tr w:rsidR="001E7D34">
        <w:trPr>
          <w:trHeight w:val="284"/>
          <w:jc w:val="center"/>
        </w:trPr>
        <w:tc>
          <w:tcPr>
            <w:tcW w:w="714" w:type="dxa"/>
            <w:vMerge w:val="restart"/>
            <w:vAlign w:val="center"/>
          </w:tcPr>
          <w:p w:rsidR="001E7D34" w:rsidRPr="007B6D0E" w:rsidRDefault="005318C7">
            <w:pPr>
              <w:adjustRightInd w:val="0"/>
              <w:snapToGrid w:val="0"/>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rPr>
              <w:t>检验试验</w:t>
            </w:r>
          </w:p>
        </w:tc>
        <w:tc>
          <w:tcPr>
            <w:tcW w:w="2098" w:type="dxa"/>
            <w:gridSpan w:val="5"/>
            <w:vAlign w:val="center"/>
          </w:tcPr>
          <w:p w:rsidR="001E7D34" w:rsidRPr="007B6D0E" w:rsidRDefault="005318C7">
            <w:pPr>
              <w:adjustRightInd w:val="0"/>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耐压试验压力</w:t>
            </w:r>
          </w:p>
          <w:p w:rsidR="001E7D34" w:rsidRPr="007B6D0E" w:rsidRDefault="005318C7">
            <w:pPr>
              <w:adjustRightInd w:val="0"/>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(制造、</w:t>
            </w:r>
            <w:r w:rsidRPr="007B6D0E">
              <w:rPr>
                <w:rFonts w:ascii="宋体" w:hAnsi="宋体" w:cs="宋体"/>
                <w:color w:val="000000"/>
                <w:sz w:val="21"/>
                <w:szCs w:val="21"/>
                <w:lang w:eastAsia="zh-CN"/>
              </w:rPr>
              <w:t>在用)</w:t>
            </w:r>
          </w:p>
        </w:tc>
        <w:tc>
          <w:tcPr>
            <w:tcW w:w="2098" w:type="dxa"/>
            <w:gridSpan w:val="4"/>
            <w:vAlign w:val="center"/>
          </w:tcPr>
          <w:p w:rsidR="001E7D34" w:rsidRPr="007B6D0E" w:rsidRDefault="005318C7">
            <w:pPr>
              <w:adjustRightInd w:val="0"/>
              <w:snapToGrid w:val="0"/>
              <w:spacing w:after="0" w:line="300" w:lineRule="exact"/>
              <w:jc w:val="right"/>
              <w:rPr>
                <w:rFonts w:ascii="宋体" w:hAnsi="宋体" w:cs="宋体"/>
                <w:color w:val="000000"/>
                <w:sz w:val="21"/>
                <w:szCs w:val="21"/>
                <w:lang w:eastAsia="zh-CN"/>
              </w:rPr>
            </w:pPr>
            <w:r w:rsidRPr="007B6D0E">
              <w:rPr>
                <w:rFonts w:ascii="宋体" w:hAnsi="宋体" w:cs="宋体"/>
                <w:color w:val="000000"/>
                <w:sz w:val="21"/>
                <w:szCs w:val="21"/>
                <w:lang w:eastAsia="zh-CN"/>
              </w:rPr>
              <w:t>MPa</w:t>
            </w:r>
          </w:p>
        </w:tc>
        <w:tc>
          <w:tcPr>
            <w:tcW w:w="2098" w:type="dxa"/>
            <w:gridSpan w:val="5"/>
            <w:vAlign w:val="center"/>
          </w:tcPr>
          <w:p w:rsidR="001E7D34" w:rsidRPr="007B6D0E" w:rsidRDefault="005318C7">
            <w:pPr>
              <w:adjustRightInd w:val="0"/>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气密性试验压力</w:t>
            </w:r>
          </w:p>
        </w:tc>
        <w:tc>
          <w:tcPr>
            <w:tcW w:w="2100" w:type="dxa"/>
            <w:gridSpan w:val="2"/>
            <w:vAlign w:val="center"/>
          </w:tcPr>
          <w:p w:rsidR="001E7D34" w:rsidRPr="007B6D0E" w:rsidRDefault="005318C7">
            <w:pPr>
              <w:adjustRightInd w:val="0"/>
              <w:snapToGrid w:val="0"/>
              <w:spacing w:after="0" w:line="300" w:lineRule="exact"/>
              <w:jc w:val="right"/>
              <w:rPr>
                <w:rFonts w:ascii="宋体" w:hAnsi="宋体" w:cs="宋体"/>
                <w:color w:val="000000"/>
                <w:sz w:val="21"/>
                <w:szCs w:val="21"/>
                <w:lang w:eastAsia="zh-CN"/>
              </w:rPr>
            </w:pPr>
            <w:r w:rsidRPr="007B6D0E">
              <w:rPr>
                <w:rFonts w:ascii="宋体" w:hAnsi="宋体" w:cs="宋体"/>
                <w:color w:val="000000"/>
                <w:sz w:val="21"/>
                <w:szCs w:val="21"/>
                <w:lang w:eastAsia="zh-CN"/>
              </w:rPr>
              <w:t>MPa</w:t>
            </w:r>
          </w:p>
        </w:tc>
      </w:tr>
      <w:tr w:rsidR="001E7D34">
        <w:trPr>
          <w:trHeight w:val="284"/>
          <w:jc w:val="center"/>
        </w:trPr>
        <w:tc>
          <w:tcPr>
            <w:tcW w:w="714" w:type="dxa"/>
            <w:vMerge/>
            <w:vAlign w:val="center"/>
          </w:tcPr>
          <w:p w:rsidR="001E7D34" w:rsidRPr="007B6D0E" w:rsidRDefault="001E7D34">
            <w:pPr>
              <w:spacing w:after="0" w:line="300" w:lineRule="exact"/>
              <w:rPr>
                <w:rFonts w:ascii="宋体" w:hAnsi="宋体" w:cs="宋体"/>
                <w:color w:val="000000"/>
                <w:sz w:val="21"/>
                <w:szCs w:val="21"/>
                <w:lang w:eastAsia="zh-CN"/>
              </w:rPr>
            </w:pPr>
          </w:p>
        </w:tc>
        <w:tc>
          <w:tcPr>
            <w:tcW w:w="2098" w:type="dxa"/>
            <w:gridSpan w:val="5"/>
            <w:vAlign w:val="center"/>
          </w:tcPr>
          <w:p w:rsidR="001E7D34" w:rsidRPr="007B6D0E" w:rsidRDefault="005318C7">
            <w:pPr>
              <w:adjustRightInd w:val="0"/>
              <w:snapToGrid w:val="0"/>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rPr>
              <w:t>无损检测方法</w:t>
            </w:r>
          </w:p>
        </w:tc>
        <w:tc>
          <w:tcPr>
            <w:tcW w:w="2098" w:type="dxa"/>
            <w:gridSpan w:val="4"/>
            <w:vAlign w:val="center"/>
          </w:tcPr>
          <w:p w:rsidR="001E7D34" w:rsidRPr="007B6D0E" w:rsidRDefault="001E7D34">
            <w:pPr>
              <w:adjustRightInd w:val="0"/>
              <w:snapToGrid w:val="0"/>
              <w:spacing w:after="0" w:line="300" w:lineRule="exact"/>
              <w:jc w:val="right"/>
              <w:rPr>
                <w:rFonts w:ascii="宋体" w:hAnsi="宋体" w:cs="宋体"/>
                <w:color w:val="000000"/>
                <w:sz w:val="21"/>
                <w:szCs w:val="21"/>
              </w:rPr>
            </w:pPr>
          </w:p>
        </w:tc>
        <w:tc>
          <w:tcPr>
            <w:tcW w:w="2098" w:type="dxa"/>
            <w:gridSpan w:val="5"/>
            <w:vAlign w:val="center"/>
          </w:tcPr>
          <w:p w:rsidR="001E7D34" w:rsidRPr="007B6D0E" w:rsidRDefault="005318C7">
            <w:pPr>
              <w:adjustRightInd w:val="0"/>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rPr>
              <w:t>无损检测比例</w:t>
            </w:r>
          </w:p>
        </w:tc>
        <w:tc>
          <w:tcPr>
            <w:tcW w:w="2100" w:type="dxa"/>
            <w:gridSpan w:val="2"/>
            <w:vAlign w:val="center"/>
          </w:tcPr>
          <w:p w:rsidR="001E7D34" w:rsidRPr="007B6D0E" w:rsidRDefault="005318C7">
            <w:pPr>
              <w:adjustRightInd w:val="0"/>
              <w:snapToGrid w:val="0"/>
              <w:spacing w:after="0" w:line="300" w:lineRule="exact"/>
              <w:jc w:val="right"/>
              <w:rPr>
                <w:rFonts w:ascii="宋体" w:hAnsi="宋体" w:cs="宋体"/>
                <w:color w:val="000000"/>
                <w:sz w:val="21"/>
                <w:szCs w:val="21"/>
              </w:rPr>
            </w:pPr>
            <w:r w:rsidRPr="007B6D0E">
              <w:rPr>
                <w:rFonts w:ascii="宋体" w:hAnsi="宋体" w:cs="宋体" w:hint="eastAsia"/>
                <w:color w:val="000000"/>
                <w:sz w:val="21"/>
                <w:szCs w:val="21"/>
              </w:rPr>
              <w:t>％</w:t>
            </w:r>
          </w:p>
        </w:tc>
      </w:tr>
      <w:tr w:rsidR="001E7D34">
        <w:trPr>
          <w:trHeight w:val="284"/>
          <w:jc w:val="center"/>
        </w:trPr>
        <w:tc>
          <w:tcPr>
            <w:tcW w:w="714" w:type="dxa"/>
            <w:vMerge/>
            <w:vAlign w:val="center"/>
          </w:tcPr>
          <w:p w:rsidR="001E7D34" w:rsidRPr="007B6D0E" w:rsidRDefault="001E7D34">
            <w:pPr>
              <w:spacing w:after="0" w:line="300" w:lineRule="exact"/>
              <w:rPr>
                <w:rFonts w:ascii="宋体" w:hAnsi="宋体" w:cs="宋体"/>
                <w:color w:val="000000"/>
                <w:sz w:val="21"/>
                <w:szCs w:val="21"/>
              </w:rPr>
            </w:pPr>
          </w:p>
        </w:tc>
        <w:tc>
          <w:tcPr>
            <w:tcW w:w="2098" w:type="dxa"/>
            <w:gridSpan w:val="5"/>
            <w:vAlign w:val="center"/>
          </w:tcPr>
          <w:p w:rsidR="001E7D34" w:rsidRPr="007B6D0E" w:rsidRDefault="005318C7">
            <w:pPr>
              <w:adjustRightInd w:val="0"/>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气体置换后压力</w:t>
            </w:r>
          </w:p>
        </w:tc>
        <w:tc>
          <w:tcPr>
            <w:tcW w:w="2098" w:type="dxa"/>
            <w:gridSpan w:val="4"/>
            <w:vAlign w:val="center"/>
          </w:tcPr>
          <w:p w:rsidR="001E7D34" w:rsidRPr="007B6D0E" w:rsidRDefault="005318C7">
            <w:pPr>
              <w:adjustRightInd w:val="0"/>
              <w:snapToGrid w:val="0"/>
              <w:spacing w:after="0" w:line="300" w:lineRule="exact"/>
              <w:jc w:val="right"/>
              <w:rPr>
                <w:rFonts w:ascii="宋体" w:hAnsi="宋体" w:cs="宋体"/>
                <w:color w:val="000000"/>
                <w:sz w:val="21"/>
                <w:szCs w:val="21"/>
                <w:lang w:eastAsia="zh-CN"/>
              </w:rPr>
            </w:pPr>
            <w:r w:rsidRPr="007B6D0E">
              <w:rPr>
                <w:rFonts w:ascii="宋体" w:hAnsi="宋体" w:cs="宋体"/>
                <w:color w:val="000000"/>
                <w:sz w:val="21"/>
                <w:szCs w:val="21"/>
                <w:lang w:eastAsia="zh-CN"/>
              </w:rPr>
              <w:t>MPa</w:t>
            </w:r>
          </w:p>
        </w:tc>
        <w:tc>
          <w:tcPr>
            <w:tcW w:w="2098" w:type="dxa"/>
            <w:gridSpan w:val="5"/>
            <w:vAlign w:val="center"/>
          </w:tcPr>
          <w:p w:rsidR="001E7D34" w:rsidRPr="007B6D0E" w:rsidRDefault="005318C7">
            <w:pPr>
              <w:adjustRightInd w:val="0"/>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罐体内气体含氧量</w:t>
            </w:r>
          </w:p>
        </w:tc>
        <w:tc>
          <w:tcPr>
            <w:tcW w:w="2100" w:type="dxa"/>
            <w:gridSpan w:val="2"/>
            <w:vAlign w:val="center"/>
          </w:tcPr>
          <w:p w:rsidR="001E7D34" w:rsidRPr="007B6D0E" w:rsidRDefault="005318C7">
            <w:pPr>
              <w:adjustRightInd w:val="0"/>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w:t>
            </w:r>
          </w:p>
        </w:tc>
      </w:tr>
      <w:tr w:rsidR="001E7D34">
        <w:trPr>
          <w:trHeight w:val="284"/>
          <w:jc w:val="center"/>
        </w:trPr>
        <w:tc>
          <w:tcPr>
            <w:tcW w:w="9108" w:type="dxa"/>
            <w:gridSpan w:val="17"/>
            <w:vAlign w:val="center"/>
          </w:tcPr>
          <w:p w:rsidR="001E7D34" w:rsidRPr="007B6D0E" w:rsidRDefault="005318C7">
            <w:pPr>
              <w:adjustRightInd w:val="0"/>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安全附件、仪表和装卸附件</w:t>
            </w:r>
          </w:p>
        </w:tc>
      </w:tr>
      <w:tr w:rsidR="001E7D34">
        <w:trPr>
          <w:gridAfter w:val="1"/>
          <w:wAfter w:w="13" w:type="dxa"/>
          <w:trHeight w:val="284"/>
          <w:jc w:val="center"/>
        </w:trPr>
        <w:tc>
          <w:tcPr>
            <w:tcW w:w="1535" w:type="dxa"/>
            <w:gridSpan w:val="2"/>
            <w:vAlign w:val="center"/>
          </w:tcPr>
          <w:p w:rsidR="001E7D34" w:rsidRPr="007B6D0E" w:rsidRDefault="005318C7">
            <w:pPr>
              <w:adjustRightInd w:val="0"/>
              <w:snapToGrid w:val="0"/>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rPr>
              <w:t>名称</w:t>
            </w:r>
          </w:p>
        </w:tc>
        <w:tc>
          <w:tcPr>
            <w:tcW w:w="1604" w:type="dxa"/>
            <w:gridSpan w:val="5"/>
            <w:vAlign w:val="center"/>
          </w:tcPr>
          <w:p w:rsidR="001E7D34" w:rsidRPr="007B6D0E" w:rsidRDefault="005318C7">
            <w:pPr>
              <w:adjustRightInd w:val="0"/>
              <w:snapToGrid w:val="0"/>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rPr>
              <w:t>型号</w:t>
            </w:r>
          </w:p>
        </w:tc>
        <w:tc>
          <w:tcPr>
            <w:tcW w:w="1703" w:type="dxa"/>
            <w:gridSpan w:val="2"/>
            <w:vAlign w:val="center"/>
          </w:tcPr>
          <w:p w:rsidR="001E7D34" w:rsidRPr="007B6D0E" w:rsidRDefault="005318C7">
            <w:pPr>
              <w:adjustRightInd w:val="0"/>
              <w:snapToGrid w:val="0"/>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rPr>
              <w:t>规格</w:t>
            </w:r>
          </w:p>
        </w:tc>
        <w:tc>
          <w:tcPr>
            <w:tcW w:w="1531" w:type="dxa"/>
            <w:gridSpan w:val="4"/>
            <w:vAlign w:val="center"/>
          </w:tcPr>
          <w:p w:rsidR="001E7D34" w:rsidRPr="007B6D0E" w:rsidRDefault="005318C7">
            <w:pPr>
              <w:adjustRightInd w:val="0"/>
              <w:snapToGrid w:val="0"/>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rPr>
              <w:t>数量</w:t>
            </w:r>
          </w:p>
        </w:tc>
        <w:tc>
          <w:tcPr>
            <w:tcW w:w="2722" w:type="dxa"/>
            <w:gridSpan w:val="3"/>
            <w:vAlign w:val="center"/>
          </w:tcPr>
          <w:p w:rsidR="001E7D34" w:rsidRPr="007B6D0E" w:rsidRDefault="005318C7">
            <w:pPr>
              <w:adjustRightInd w:val="0"/>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rPr>
              <w:t>制造单位</w:t>
            </w:r>
            <w:r w:rsidRPr="007B6D0E">
              <w:rPr>
                <w:rFonts w:ascii="宋体" w:hAnsi="宋体" w:cs="宋体" w:hint="eastAsia"/>
                <w:color w:val="000000"/>
                <w:sz w:val="21"/>
                <w:szCs w:val="21"/>
                <w:lang w:eastAsia="zh-CN"/>
              </w:rPr>
              <w:t>名称</w:t>
            </w:r>
          </w:p>
        </w:tc>
      </w:tr>
      <w:tr w:rsidR="001E7D34">
        <w:trPr>
          <w:gridAfter w:val="1"/>
          <w:wAfter w:w="13" w:type="dxa"/>
          <w:trHeight w:val="284"/>
          <w:jc w:val="center"/>
        </w:trPr>
        <w:tc>
          <w:tcPr>
            <w:tcW w:w="1535" w:type="dxa"/>
            <w:gridSpan w:val="2"/>
            <w:vAlign w:val="center"/>
          </w:tcPr>
          <w:p w:rsidR="001E7D34" w:rsidRPr="007B6D0E" w:rsidRDefault="001E7D34">
            <w:pPr>
              <w:adjustRightInd w:val="0"/>
              <w:snapToGrid w:val="0"/>
              <w:spacing w:after="0" w:line="300" w:lineRule="exact"/>
              <w:jc w:val="center"/>
              <w:rPr>
                <w:rFonts w:ascii="宋体" w:hAnsi="宋体" w:cs="宋体"/>
                <w:color w:val="000000"/>
                <w:sz w:val="21"/>
                <w:szCs w:val="21"/>
              </w:rPr>
            </w:pPr>
          </w:p>
        </w:tc>
        <w:tc>
          <w:tcPr>
            <w:tcW w:w="1604" w:type="dxa"/>
            <w:gridSpan w:val="5"/>
            <w:vAlign w:val="center"/>
          </w:tcPr>
          <w:p w:rsidR="001E7D34" w:rsidRPr="007B6D0E" w:rsidRDefault="001E7D34">
            <w:pPr>
              <w:adjustRightInd w:val="0"/>
              <w:snapToGrid w:val="0"/>
              <w:spacing w:after="0" w:line="300" w:lineRule="exact"/>
              <w:jc w:val="center"/>
              <w:rPr>
                <w:rFonts w:ascii="宋体" w:hAnsi="宋体" w:cs="宋体"/>
                <w:color w:val="000000"/>
                <w:sz w:val="21"/>
                <w:szCs w:val="21"/>
              </w:rPr>
            </w:pPr>
          </w:p>
        </w:tc>
        <w:tc>
          <w:tcPr>
            <w:tcW w:w="1703" w:type="dxa"/>
            <w:gridSpan w:val="2"/>
            <w:vAlign w:val="center"/>
          </w:tcPr>
          <w:p w:rsidR="001E7D34" w:rsidRPr="007B6D0E" w:rsidRDefault="001E7D34">
            <w:pPr>
              <w:adjustRightInd w:val="0"/>
              <w:snapToGrid w:val="0"/>
              <w:spacing w:after="0" w:line="300" w:lineRule="exact"/>
              <w:jc w:val="center"/>
              <w:rPr>
                <w:rFonts w:ascii="宋体" w:hAnsi="宋体" w:cs="宋体"/>
                <w:color w:val="000000"/>
                <w:sz w:val="21"/>
                <w:szCs w:val="21"/>
              </w:rPr>
            </w:pPr>
          </w:p>
        </w:tc>
        <w:tc>
          <w:tcPr>
            <w:tcW w:w="1531" w:type="dxa"/>
            <w:gridSpan w:val="4"/>
            <w:vAlign w:val="center"/>
          </w:tcPr>
          <w:p w:rsidR="001E7D34" w:rsidRPr="007B6D0E" w:rsidRDefault="001E7D34">
            <w:pPr>
              <w:adjustRightInd w:val="0"/>
              <w:snapToGrid w:val="0"/>
              <w:spacing w:after="0" w:line="300" w:lineRule="exact"/>
              <w:jc w:val="center"/>
              <w:rPr>
                <w:rFonts w:ascii="宋体" w:hAnsi="宋体" w:cs="宋体"/>
                <w:color w:val="000000"/>
                <w:sz w:val="21"/>
                <w:szCs w:val="21"/>
              </w:rPr>
            </w:pPr>
          </w:p>
        </w:tc>
        <w:tc>
          <w:tcPr>
            <w:tcW w:w="2722" w:type="dxa"/>
            <w:gridSpan w:val="3"/>
            <w:vAlign w:val="center"/>
          </w:tcPr>
          <w:p w:rsidR="001E7D34" w:rsidRPr="007B6D0E" w:rsidRDefault="001E7D34">
            <w:pPr>
              <w:adjustRightInd w:val="0"/>
              <w:snapToGrid w:val="0"/>
              <w:spacing w:after="0" w:line="300" w:lineRule="exact"/>
              <w:jc w:val="center"/>
              <w:rPr>
                <w:rFonts w:ascii="宋体" w:hAnsi="宋体" w:cs="宋体"/>
                <w:color w:val="000000"/>
                <w:sz w:val="21"/>
                <w:szCs w:val="21"/>
              </w:rPr>
            </w:pPr>
          </w:p>
        </w:tc>
      </w:tr>
      <w:tr w:rsidR="001E7D34">
        <w:trPr>
          <w:gridAfter w:val="1"/>
          <w:wAfter w:w="13" w:type="dxa"/>
          <w:trHeight w:val="284"/>
          <w:jc w:val="center"/>
        </w:trPr>
        <w:tc>
          <w:tcPr>
            <w:tcW w:w="1535" w:type="dxa"/>
            <w:gridSpan w:val="2"/>
            <w:vAlign w:val="center"/>
          </w:tcPr>
          <w:p w:rsidR="001E7D34" w:rsidRPr="007B6D0E" w:rsidRDefault="001E7D34">
            <w:pPr>
              <w:adjustRightInd w:val="0"/>
              <w:snapToGrid w:val="0"/>
              <w:spacing w:after="0" w:line="300" w:lineRule="exact"/>
              <w:jc w:val="center"/>
              <w:rPr>
                <w:rFonts w:ascii="宋体" w:hAnsi="宋体" w:cs="宋体"/>
                <w:color w:val="000000"/>
                <w:sz w:val="21"/>
                <w:szCs w:val="21"/>
              </w:rPr>
            </w:pPr>
          </w:p>
        </w:tc>
        <w:tc>
          <w:tcPr>
            <w:tcW w:w="1604" w:type="dxa"/>
            <w:gridSpan w:val="5"/>
            <w:vAlign w:val="center"/>
          </w:tcPr>
          <w:p w:rsidR="001E7D34" w:rsidRPr="007B6D0E" w:rsidRDefault="001E7D34">
            <w:pPr>
              <w:adjustRightInd w:val="0"/>
              <w:snapToGrid w:val="0"/>
              <w:spacing w:after="0" w:line="300" w:lineRule="exact"/>
              <w:jc w:val="center"/>
              <w:rPr>
                <w:rFonts w:ascii="宋体" w:hAnsi="宋体" w:cs="宋体"/>
                <w:color w:val="000000"/>
                <w:sz w:val="21"/>
                <w:szCs w:val="21"/>
              </w:rPr>
            </w:pPr>
          </w:p>
        </w:tc>
        <w:tc>
          <w:tcPr>
            <w:tcW w:w="1703" w:type="dxa"/>
            <w:gridSpan w:val="2"/>
            <w:vAlign w:val="center"/>
          </w:tcPr>
          <w:p w:rsidR="001E7D34" w:rsidRPr="007B6D0E" w:rsidRDefault="001E7D34">
            <w:pPr>
              <w:adjustRightInd w:val="0"/>
              <w:snapToGrid w:val="0"/>
              <w:spacing w:after="0" w:line="300" w:lineRule="exact"/>
              <w:jc w:val="center"/>
              <w:rPr>
                <w:rFonts w:ascii="宋体" w:hAnsi="宋体" w:cs="宋体"/>
                <w:color w:val="000000"/>
                <w:sz w:val="21"/>
                <w:szCs w:val="21"/>
              </w:rPr>
            </w:pPr>
          </w:p>
        </w:tc>
        <w:tc>
          <w:tcPr>
            <w:tcW w:w="1531" w:type="dxa"/>
            <w:gridSpan w:val="4"/>
            <w:vAlign w:val="center"/>
          </w:tcPr>
          <w:p w:rsidR="001E7D34" w:rsidRPr="007B6D0E" w:rsidRDefault="001E7D34">
            <w:pPr>
              <w:adjustRightInd w:val="0"/>
              <w:snapToGrid w:val="0"/>
              <w:spacing w:after="0" w:line="300" w:lineRule="exact"/>
              <w:jc w:val="center"/>
              <w:rPr>
                <w:rFonts w:ascii="宋体" w:hAnsi="宋体" w:cs="宋体"/>
                <w:color w:val="000000"/>
                <w:sz w:val="21"/>
                <w:szCs w:val="21"/>
              </w:rPr>
            </w:pPr>
          </w:p>
        </w:tc>
        <w:tc>
          <w:tcPr>
            <w:tcW w:w="2722" w:type="dxa"/>
            <w:gridSpan w:val="3"/>
            <w:vAlign w:val="center"/>
          </w:tcPr>
          <w:p w:rsidR="001E7D34" w:rsidRPr="007B6D0E" w:rsidRDefault="001E7D34">
            <w:pPr>
              <w:adjustRightInd w:val="0"/>
              <w:snapToGrid w:val="0"/>
              <w:spacing w:after="0" w:line="300" w:lineRule="exact"/>
              <w:jc w:val="center"/>
              <w:rPr>
                <w:rFonts w:ascii="宋体" w:hAnsi="宋体" w:cs="宋体"/>
                <w:color w:val="000000"/>
                <w:sz w:val="21"/>
                <w:szCs w:val="21"/>
              </w:rPr>
            </w:pPr>
          </w:p>
        </w:tc>
      </w:tr>
      <w:tr w:rsidR="001E7D34">
        <w:trPr>
          <w:gridAfter w:val="1"/>
          <w:wAfter w:w="13" w:type="dxa"/>
          <w:trHeight w:val="284"/>
          <w:jc w:val="center"/>
        </w:trPr>
        <w:tc>
          <w:tcPr>
            <w:tcW w:w="1535" w:type="dxa"/>
            <w:gridSpan w:val="2"/>
            <w:vAlign w:val="center"/>
          </w:tcPr>
          <w:p w:rsidR="001E7D34" w:rsidRPr="007B6D0E" w:rsidRDefault="001E7D34">
            <w:pPr>
              <w:adjustRightInd w:val="0"/>
              <w:snapToGrid w:val="0"/>
              <w:spacing w:after="0" w:line="300" w:lineRule="exact"/>
              <w:jc w:val="center"/>
              <w:rPr>
                <w:rFonts w:ascii="宋体" w:hAnsi="宋体" w:cs="宋体"/>
                <w:color w:val="000000"/>
                <w:sz w:val="21"/>
                <w:szCs w:val="21"/>
              </w:rPr>
            </w:pPr>
          </w:p>
        </w:tc>
        <w:tc>
          <w:tcPr>
            <w:tcW w:w="1604" w:type="dxa"/>
            <w:gridSpan w:val="5"/>
            <w:vAlign w:val="center"/>
          </w:tcPr>
          <w:p w:rsidR="001E7D34" w:rsidRPr="007B6D0E" w:rsidRDefault="001E7D34">
            <w:pPr>
              <w:adjustRightInd w:val="0"/>
              <w:snapToGrid w:val="0"/>
              <w:spacing w:after="0" w:line="300" w:lineRule="exact"/>
              <w:jc w:val="center"/>
              <w:rPr>
                <w:rFonts w:ascii="宋体" w:hAnsi="宋体" w:cs="宋体"/>
                <w:color w:val="000000"/>
                <w:sz w:val="21"/>
                <w:szCs w:val="21"/>
              </w:rPr>
            </w:pPr>
          </w:p>
        </w:tc>
        <w:tc>
          <w:tcPr>
            <w:tcW w:w="1703" w:type="dxa"/>
            <w:gridSpan w:val="2"/>
            <w:vAlign w:val="center"/>
          </w:tcPr>
          <w:p w:rsidR="001E7D34" w:rsidRPr="007B6D0E" w:rsidRDefault="001E7D34">
            <w:pPr>
              <w:adjustRightInd w:val="0"/>
              <w:snapToGrid w:val="0"/>
              <w:spacing w:after="0" w:line="300" w:lineRule="exact"/>
              <w:jc w:val="center"/>
              <w:rPr>
                <w:rFonts w:ascii="宋体" w:hAnsi="宋体" w:cs="宋体"/>
                <w:color w:val="000000"/>
                <w:sz w:val="21"/>
                <w:szCs w:val="21"/>
              </w:rPr>
            </w:pPr>
          </w:p>
        </w:tc>
        <w:tc>
          <w:tcPr>
            <w:tcW w:w="1531" w:type="dxa"/>
            <w:gridSpan w:val="4"/>
            <w:vAlign w:val="center"/>
          </w:tcPr>
          <w:p w:rsidR="001E7D34" w:rsidRPr="007B6D0E" w:rsidRDefault="001E7D34">
            <w:pPr>
              <w:adjustRightInd w:val="0"/>
              <w:snapToGrid w:val="0"/>
              <w:spacing w:after="0" w:line="300" w:lineRule="exact"/>
              <w:jc w:val="center"/>
              <w:rPr>
                <w:rFonts w:ascii="宋体" w:hAnsi="宋体" w:cs="宋体"/>
                <w:color w:val="000000"/>
                <w:sz w:val="21"/>
                <w:szCs w:val="21"/>
              </w:rPr>
            </w:pPr>
          </w:p>
        </w:tc>
        <w:tc>
          <w:tcPr>
            <w:tcW w:w="2722" w:type="dxa"/>
            <w:gridSpan w:val="3"/>
            <w:vAlign w:val="center"/>
          </w:tcPr>
          <w:p w:rsidR="001E7D34" w:rsidRPr="007B6D0E" w:rsidRDefault="001E7D34">
            <w:pPr>
              <w:adjustRightInd w:val="0"/>
              <w:snapToGrid w:val="0"/>
              <w:spacing w:after="0" w:line="300" w:lineRule="exact"/>
              <w:jc w:val="center"/>
              <w:rPr>
                <w:rFonts w:ascii="宋体" w:hAnsi="宋体" w:cs="宋体"/>
                <w:color w:val="000000"/>
                <w:sz w:val="21"/>
                <w:szCs w:val="21"/>
              </w:rPr>
            </w:pPr>
          </w:p>
        </w:tc>
      </w:tr>
    </w:tbl>
    <w:p w:rsidR="001E7D34" w:rsidRPr="007B6D0E" w:rsidRDefault="005318C7">
      <w:pPr>
        <w:pStyle w:val="aff7"/>
        <w:spacing w:line="401" w:lineRule="exact"/>
        <w:ind w:firstLineChars="200" w:firstLine="436"/>
        <w:rPr>
          <w:rFonts w:ascii="宋体" w:eastAsia="宋体" w:hAnsi="宋体" w:cs="宋体"/>
          <w:color w:val="000000"/>
          <w:sz w:val="21"/>
          <w:lang w:eastAsia="zh-CN"/>
        </w:rPr>
      </w:pPr>
      <w:r w:rsidRPr="007B6D0E">
        <w:rPr>
          <w:rFonts w:ascii="宋体" w:eastAsia="宋体" w:hAnsi="宋体" w:cs="宋体" w:hint="eastAsia"/>
          <w:color w:val="000000"/>
          <w:sz w:val="21"/>
          <w:lang w:eastAsia="zh-CN"/>
        </w:rPr>
        <w:t>注：本申请书表格适用于真空绝热罐体移动式压力容器。</w:t>
      </w:r>
    </w:p>
    <w:p w:rsidR="001E7D34" w:rsidRPr="007B6D0E" w:rsidRDefault="001E7D34">
      <w:pPr>
        <w:pStyle w:val="aff7"/>
        <w:spacing w:line="401" w:lineRule="exact"/>
        <w:ind w:firstLineChars="200" w:firstLine="436"/>
        <w:rPr>
          <w:rFonts w:ascii="宋体" w:eastAsia="宋体" w:hAnsi="宋体" w:cs="宋体"/>
          <w:color w:val="000000"/>
          <w:sz w:val="21"/>
          <w:lang w:eastAsia="zh-CN"/>
        </w:rPr>
      </w:pPr>
    </w:p>
    <w:p w:rsidR="001E7D34" w:rsidRPr="007B6D0E" w:rsidRDefault="005318C7">
      <w:pPr>
        <w:pStyle w:val="aff1"/>
        <w:snapToGrid w:val="0"/>
        <w:spacing w:before="0" w:after="0" w:line="401" w:lineRule="exact"/>
        <w:rPr>
          <w:rFonts w:hAnsi="黑体" w:cs="黑体"/>
          <w:color w:val="000000"/>
          <w:sz w:val="28"/>
          <w:szCs w:val="28"/>
          <w:lang w:eastAsia="zh-CN"/>
        </w:rPr>
      </w:pPr>
      <w:r w:rsidRPr="007B6D0E">
        <w:rPr>
          <w:rFonts w:hAnsi="黑体" w:cs="黑体" w:hint="eastAsia"/>
          <w:color w:val="000000"/>
          <w:sz w:val="28"/>
          <w:szCs w:val="28"/>
          <w:lang w:eastAsia="zh-CN"/>
        </w:rPr>
        <w:t>(</w:t>
      </w:r>
      <w:r w:rsidRPr="007B6D0E">
        <w:rPr>
          <w:rFonts w:hAnsi="黑体" w:cs="黑体"/>
          <w:color w:val="000000"/>
          <w:sz w:val="28"/>
          <w:szCs w:val="28"/>
          <w:lang w:eastAsia="zh-CN"/>
        </w:rPr>
        <w:t>3)特种设备型式试验申请书</w:t>
      </w:r>
    </w:p>
    <w:p w:rsidR="001E7D34" w:rsidRPr="007B6D0E" w:rsidRDefault="001E7D34">
      <w:pPr>
        <w:pStyle w:val="afc"/>
        <w:spacing w:after="0" w:line="401" w:lineRule="exact"/>
        <w:ind w:firstLineChars="2700" w:firstLine="6696"/>
        <w:rPr>
          <w:rFonts w:ascii="宋体" w:eastAsia="宋体" w:hAnsi="宋体" w:cs="宋体"/>
          <w:color w:val="000000"/>
          <w:lang w:eastAsia="zh-CN"/>
        </w:rPr>
      </w:pPr>
    </w:p>
    <w:p w:rsidR="001E7D34" w:rsidRPr="007B6D0E" w:rsidRDefault="005318C7">
      <w:pPr>
        <w:pStyle w:val="afc"/>
        <w:spacing w:after="0" w:line="401" w:lineRule="exact"/>
        <w:ind w:firstLineChars="2700" w:firstLine="6696"/>
        <w:rPr>
          <w:rFonts w:ascii="宋体" w:eastAsia="宋体" w:hAnsi="宋体" w:cs="宋体"/>
          <w:color w:val="000000"/>
          <w:sz w:val="28"/>
          <w:szCs w:val="28"/>
          <w:lang w:eastAsia="zh-CN"/>
        </w:rPr>
      </w:pPr>
      <w:r w:rsidRPr="007B6D0E">
        <w:rPr>
          <w:rFonts w:ascii="宋体" w:eastAsia="宋体" w:hAnsi="宋体" w:cs="宋体" w:hint="eastAsia"/>
          <w:color w:val="000000"/>
          <w:lang w:eastAsia="zh-CN"/>
        </w:rPr>
        <w:t>编号：</w:t>
      </w:r>
    </w:p>
    <w:tbl>
      <w:tblPr>
        <w:tblW w:w="921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44"/>
        <w:gridCol w:w="906"/>
        <w:gridCol w:w="148"/>
        <w:gridCol w:w="596"/>
        <w:gridCol w:w="468"/>
        <w:gridCol w:w="8"/>
        <w:gridCol w:w="15"/>
        <w:gridCol w:w="929"/>
        <w:gridCol w:w="885"/>
        <w:gridCol w:w="315"/>
        <w:gridCol w:w="14"/>
        <w:gridCol w:w="294"/>
        <w:gridCol w:w="858"/>
        <w:gridCol w:w="431"/>
        <w:gridCol w:w="160"/>
        <w:gridCol w:w="231"/>
        <w:gridCol w:w="172"/>
        <w:gridCol w:w="1030"/>
        <w:gridCol w:w="1114"/>
      </w:tblGrid>
      <w:tr w:rsidR="001E7D34">
        <w:trPr>
          <w:trHeight w:val="340"/>
          <w:jc w:val="center"/>
        </w:trPr>
        <w:tc>
          <w:tcPr>
            <w:tcW w:w="2294" w:type="dxa"/>
            <w:gridSpan w:val="4"/>
            <w:vAlign w:val="center"/>
          </w:tcPr>
          <w:p w:rsidR="001E7D34" w:rsidRPr="007B6D0E" w:rsidRDefault="005318C7">
            <w:pPr>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申请单位名称</w:t>
            </w:r>
          </w:p>
        </w:tc>
        <w:tc>
          <w:tcPr>
            <w:tcW w:w="6924" w:type="dxa"/>
            <w:gridSpan w:val="15"/>
            <w:vAlign w:val="center"/>
          </w:tcPr>
          <w:p w:rsidR="001E7D34" w:rsidRPr="007B6D0E" w:rsidRDefault="001E7D34">
            <w:pPr>
              <w:spacing w:after="0" w:line="300" w:lineRule="exact"/>
              <w:rPr>
                <w:rFonts w:ascii="宋体" w:hAnsi="宋体" w:cs="宋体"/>
                <w:color w:val="000000"/>
                <w:sz w:val="21"/>
                <w:szCs w:val="21"/>
                <w:lang w:eastAsia="zh-CN"/>
              </w:rPr>
            </w:pPr>
          </w:p>
        </w:tc>
      </w:tr>
      <w:tr w:rsidR="001E7D34">
        <w:trPr>
          <w:trHeight w:val="340"/>
          <w:jc w:val="center"/>
        </w:trPr>
        <w:tc>
          <w:tcPr>
            <w:tcW w:w="2294" w:type="dxa"/>
            <w:gridSpan w:val="4"/>
            <w:vAlign w:val="center"/>
          </w:tcPr>
          <w:p w:rsidR="001E7D34" w:rsidRPr="007B6D0E" w:rsidRDefault="005318C7">
            <w:pPr>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制造单位名称</w:t>
            </w:r>
            <w:r w:rsidRPr="007B6D0E">
              <w:rPr>
                <w:rFonts w:ascii="宋体" w:hAnsi="宋体" w:cs="宋体"/>
                <w:color w:val="000000"/>
                <w:sz w:val="21"/>
                <w:szCs w:val="21"/>
                <w:lang w:eastAsia="zh-CN"/>
              </w:rPr>
              <w:t>/地址</w:t>
            </w:r>
          </w:p>
        </w:tc>
        <w:tc>
          <w:tcPr>
            <w:tcW w:w="6924" w:type="dxa"/>
            <w:gridSpan w:val="15"/>
            <w:vAlign w:val="center"/>
          </w:tcPr>
          <w:p w:rsidR="001E7D34" w:rsidRPr="007B6D0E" w:rsidRDefault="001E7D34">
            <w:pPr>
              <w:spacing w:after="0" w:line="300" w:lineRule="exact"/>
              <w:rPr>
                <w:rFonts w:ascii="宋体" w:hAnsi="宋体" w:cs="宋体"/>
                <w:color w:val="000000"/>
                <w:sz w:val="21"/>
                <w:szCs w:val="21"/>
              </w:rPr>
            </w:pPr>
          </w:p>
        </w:tc>
      </w:tr>
      <w:tr w:rsidR="001E7D34">
        <w:trPr>
          <w:trHeight w:val="340"/>
          <w:jc w:val="center"/>
        </w:trPr>
        <w:tc>
          <w:tcPr>
            <w:tcW w:w="2294" w:type="dxa"/>
            <w:gridSpan w:val="4"/>
            <w:vAlign w:val="center"/>
          </w:tcPr>
          <w:p w:rsidR="001E7D34" w:rsidRPr="007B6D0E" w:rsidRDefault="005318C7">
            <w:pPr>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设计单位名称</w:t>
            </w:r>
            <w:r w:rsidRPr="007B6D0E">
              <w:rPr>
                <w:rFonts w:ascii="宋体" w:hAnsi="宋体" w:cs="宋体"/>
                <w:color w:val="000000"/>
                <w:sz w:val="21"/>
                <w:szCs w:val="21"/>
                <w:lang w:eastAsia="zh-CN"/>
              </w:rPr>
              <w:t>/地址</w:t>
            </w:r>
          </w:p>
        </w:tc>
        <w:tc>
          <w:tcPr>
            <w:tcW w:w="6924" w:type="dxa"/>
            <w:gridSpan w:val="15"/>
            <w:vAlign w:val="center"/>
          </w:tcPr>
          <w:p w:rsidR="001E7D34" w:rsidRPr="007B6D0E" w:rsidRDefault="001E7D34">
            <w:pPr>
              <w:spacing w:after="0" w:line="300" w:lineRule="exact"/>
              <w:rPr>
                <w:rFonts w:ascii="宋体" w:hAnsi="宋体" w:cs="宋体"/>
                <w:color w:val="000000"/>
                <w:sz w:val="21"/>
                <w:szCs w:val="21"/>
              </w:rPr>
            </w:pPr>
          </w:p>
        </w:tc>
      </w:tr>
      <w:tr w:rsidR="001E7D34">
        <w:trPr>
          <w:trHeight w:val="340"/>
          <w:jc w:val="center"/>
        </w:trPr>
        <w:tc>
          <w:tcPr>
            <w:tcW w:w="2294" w:type="dxa"/>
            <w:gridSpan w:val="4"/>
            <w:vAlign w:val="center"/>
          </w:tcPr>
          <w:p w:rsidR="001E7D34" w:rsidRPr="007B6D0E" w:rsidRDefault="005318C7">
            <w:pPr>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移动式压力容器名称</w:t>
            </w:r>
          </w:p>
        </w:tc>
        <w:tc>
          <w:tcPr>
            <w:tcW w:w="6924" w:type="dxa"/>
            <w:gridSpan w:val="15"/>
            <w:vAlign w:val="center"/>
          </w:tcPr>
          <w:p w:rsidR="001E7D34" w:rsidRPr="007B6D0E" w:rsidRDefault="001E7D34">
            <w:pPr>
              <w:spacing w:after="0" w:line="300" w:lineRule="exact"/>
              <w:jc w:val="center"/>
              <w:rPr>
                <w:rFonts w:ascii="宋体" w:hAnsi="宋体" w:cs="宋体"/>
                <w:color w:val="000000"/>
                <w:sz w:val="21"/>
                <w:szCs w:val="21"/>
              </w:rPr>
            </w:pPr>
          </w:p>
        </w:tc>
      </w:tr>
      <w:tr w:rsidR="001E7D34">
        <w:trPr>
          <w:trHeight w:val="340"/>
          <w:jc w:val="center"/>
        </w:trPr>
        <w:tc>
          <w:tcPr>
            <w:tcW w:w="2294" w:type="dxa"/>
            <w:gridSpan w:val="4"/>
            <w:vAlign w:val="center"/>
          </w:tcPr>
          <w:p w:rsidR="001E7D34" w:rsidRPr="007B6D0E" w:rsidRDefault="005318C7">
            <w:pPr>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移动式压力容器型号</w:t>
            </w:r>
          </w:p>
        </w:tc>
        <w:tc>
          <w:tcPr>
            <w:tcW w:w="6924" w:type="dxa"/>
            <w:gridSpan w:val="15"/>
            <w:vAlign w:val="center"/>
          </w:tcPr>
          <w:p w:rsidR="001E7D34" w:rsidRPr="007B6D0E" w:rsidRDefault="001E7D34">
            <w:pPr>
              <w:spacing w:after="0" w:line="300" w:lineRule="exact"/>
              <w:jc w:val="both"/>
              <w:rPr>
                <w:rFonts w:ascii="宋体" w:hAnsi="宋体" w:cs="宋体"/>
                <w:color w:val="000000"/>
                <w:sz w:val="21"/>
                <w:szCs w:val="21"/>
              </w:rPr>
            </w:pPr>
          </w:p>
        </w:tc>
      </w:tr>
      <w:tr w:rsidR="001E7D34">
        <w:trPr>
          <w:trHeight w:val="340"/>
          <w:jc w:val="center"/>
        </w:trPr>
        <w:tc>
          <w:tcPr>
            <w:tcW w:w="2294" w:type="dxa"/>
            <w:gridSpan w:val="4"/>
            <w:vAlign w:val="center"/>
          </w:tcPr>
          <w:p w:rsidR="001E7D34" w:rsidRPr="007B6D0E" w:rsidRDefault="005318C7">
            <w:pPr>
              <w:spacing w:after="0" w:line="240" w:lineRule="auto"/>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生产许可证编号</w:t>
            </w:r>
          </w:p>
        </w:tc>
        <w:tc>
          <w:tcPr>
            <w:tcW w:w="2305" w:type="dxa"/>
            <w:gridSpan w:val="5"/>
            <w:vAlign w:val="center"/>
          </w:tcPr>
          <w:p w:rsidR="001E7D34" w:rsidRPr="007B6D0E" w:rsidRDefault="001E7D34">
            <w:pPr>
              <w:spacing w:after="0" w:line="240" w:lineRule="auto"/>
              <w:jc w:val="center"/>
              <w:rPr>
                <w:rFonts w:ascii="宋体" w:hAnsi="宋体" w:cs="宋体"/>
                <w:color w:val="000000"/>
                <w:sz w:val="21"/>
                <w:szCs w:val="21"/>
              </w:rPr>
            </w:pPr>
          </w:p>
        </w:tc>
        <w:tc>
          <w:tcPr>
            <w:tcW w:w="2303" w:type="dxa"/>
            <w:gridSpan w:val="7"/>
            <w:vAlign w:val="center"/>
          </w:tcPr>
          <w:p w:rsidR="001E7D34" w:rsidRPr="007B6D0E" w:rsidRDefault="005318C7">
            <w:pPr>
              <w:spacing w:after="0" w:line="240" w:lineRule="auto"/>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制造许可项目级别</w:t>
            </w:r>
          </w:p>
        </w:tc>
        <w:tc>
          <w:tcPr>
            <w:tcW w:w="2316" w:type="dxa"/>
            <w:gridSpan w:val="3"/>
            <w:vAlign w:val="center"/>
          </w:tcPr>
          <w:p w:rsidR="001E7D34" w:rsidRPr="007B6D0E" w:rsidRDefault="001E7D34">
            <w:pPr>
              <w:spacing w:after="0" w:line="300" w:lineRule="exact"/>
              <w:jc w:val="both"/>
              <w:rPr>
                <w:rFonts w:ascii="宋体" w:hAnsi="宋体" w:cs="宋体"/>
                <w:color w:val="000000"/>
                <w:sz w:val="21"/>
                <w:szCs w:val="21"/>
              </w:rPr>
            </w:pPr>
          </w:p>
        </w:tc>
      </w:tr>
      <w:tr w:rsidR="001E7D34">
        <w:trPr>
          <w:trHeight w:val="340"/>
          <w:jc w:val="center"/>
        </w:trPr>
        <w:tc>
          <w:tcPr>
            <w:tcW w:w="2294" w:type="dxa"/>
            <w:gridSpan w:val="4"/>
            <w:vAlign w:val="center"/>
          </w:tcPr>
          <w:p w:rsidR="001E7D34" w:rsidRPr="007B6D0E" w:rsidRDefault="005318C7">
            <w:pPr>
              <w:spacing w:after="0" w:line="240" w:lineRule="auto"/>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联系人姓名</w:t>
            </w:r>
          </w:p>
        </w:tc>
        <w:tc>
          <w:tcPr>
            <w:tcW w:w="2305" w:type="dxa"/>
            <w:gridSpan w:val="5"/>
            <w:vAlign w:val="center"/>
          </w:tcPr>
          <w:p w:rsidR="001E7D34" w:rsidRPr="007B6D0E" w:rsidRDefault="001E7D34">
            <w:pPr>
              <w:spacing w:after="0" w:line="240" w:lineRule="auto"/>
              <w:jc w:val="center"/>
              <w:rPr>
                <w:rFonts w:ascii="宋体" w:hAnsi="宋体" w:cs="宋体"/>
                <w:color w:val="000000"/>
                <w:sz w:val="21"/>
                <w:szCs w:val="21"/>
              </w:rPr>
            </w:pPr>
          </w:p>
        </w:tc>
        <w:tc>
          <w:tcPr>
            <w:tcW w:w="2303" w:type="dxa"/>
            <w:gridSpan w:val="7"/>
            <w:vAlign w:val="center"/>
          </w:tcPr>
          <w:p w:rsidR="001E7D34" w:rsidRPr="007B6D0E" w:rsidRDefault="005318C7">
            <w:pPr>
              <w:spacing w:after="0" w:line="240" w:lineRule="auto"/>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联系人手机号</w:t>
            </w:r>
          </w:p>
        </w:tc>
        <w:tc>
          <w:tcPr>
            <w:tcW w:w="2316" w:type="dxa"/>
            <w:gridSpan w:val="3"/>
            <w:vAlign w:val="center"/>
          </w:tcPr>
          <w:p w:rsidR="001E7D34" w:rsidRPr="007B6D0E" w:rsidRDefault="001E7D34">
            <w:pPr>
              <w:spacing w:after="0" w:line="300" w:lineRule="exact"/>
              <w:jc w:val="both"/>
              <w:rPr>
                <w:rFonts w:ascii="宋体" w:hAnsi="宋体" w:cs="宋体"/>
                <w:color w:val="000000"/>
                <w:sz w:val="21"/>
                <w:szCs w:val="21"/>
              </w:rPr>
            </w:pPr>
          </w:p>
        </w:tc>
      </w:tr>
      <w:tr w:rsidR="001E7D34">
        <w:trPr>
          <w:trHeight w:val="340"/>
          <w:jc w:val="center"/>
        </w:trPr>
        <w:tc>
          <w:tcPr>
            <w:tcW w:w="2294" w:type="dxa"/>
            <w:gridSpan w:val="4"/>
            <w:vAlign w:val="center"/>
          </w:tcPr>
          <w:p w:rsidR="001E7D34" w:rsidRPr="007B6D0E" w:rsidRDefault="005318C7">
            <w:pPr>
              <w:spacing w:after="0" w:line="240" w:lineRule="auto"/>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联系人固定电话</w:t>
            </w:r>
          </w:p>
        </w:tc>
        <w:tc>
          <w:tcPr>
            <w:tcW w:w="2305" w:type="dxa"/>
            <w:gridSpan w:val="5"/>
            <w:vAlign w:val="center"/>
          </w:tcPr>
          <w:p w:rsidR="001E7D34" w:rsidRPr="007B6D0E" w:rsidRDefault="001E7D34">
            <w:pPr>
              <w:spacing w:after="0" w:line="240" w:lineRule="auto"/>
              <w:jc w:val="center"/>
              <w:rPr>
                <w:rFonts w:ascii="宋体" w:hAnsi="宋体" w:cs="宋体"/>
                <w:color w:val="000000"/>
                <w:sz w:val="21"/>
                <w:szCs w:val="21"/>
              </w:rPr>
            </w:pPr>
          </w:p>
        </w:tc>
        <w:tc>
          <w:tcPr>
            <w:tcW w:w="2303" w:type="dxa"/>
            <w:gridSpan w:val="7"/>
            <w:vAlign w:val="center"/>
          </w:tcPr>
          <w:p w:rsidR="001E7D34" w:rsidRPr="007B6D0E" w:rsidRDefault="005318C7">
            <w:pPr>
              <w:spacing w:after="0" w:line="240" w:lineRule="auto"/>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联系人邮箱</w:t>
            </w:r>
          </w:p>
        </w:tc>
        <w:tc>
          <w:tcPr>
            <w:tcW w:w="2316" w:type="dxa"/>
            <w:gridSpan w:val="3"/>
            <w:vAlign w:val="center"/>
          </w:tcPr>
          <w:p w:rsidR="001E7D34" w:rsidRPr="007B6D0E" w:rsidRDefault="001E7D34">
            <w:pPr>
              <w:spacing w:after="0" w:line="300" w:lineRule="exact"/>
              <w:jc w:val="both"/>
              <w:rPr>
                <w:rFonts w:ascii="宋体" w:hAnsi="宋体" w:cs="宋体"/>
                <w:color w:val="000000"/>
                <w:sz w:val="21"/>
                <w:szCs w:val="21"/>
              </w:rPr>
            </w:pPr>
          </w:p>
        </w:tc>
      </w:tr>
      <w:tr w:rsidR="001E7D34">
        <w:trPr>
          <w:trHeight w:val="340"/>
          <w:jc w:val="center"/>
        </w:trPr>
        <w:tc>
          <w:tcPr>
            <w:tcW w:w="2294" w:type="dxa"/>
            <w:gridSpan w:val="4"/>
            <w:vAlign w:val="center"/>
          </w:tcPr>
          <w:p w:rsidR="001E7D34" w:rsidRPr="007B6D0E" w:rsidRDefault="005318C7">
            <w:pPr>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型式试验类别</w:t>
            </w:r>
          </w:p>
        </w:tc>
        <w:tc>
          <w:tcPr>
            <w:tcW w:w="6924" w:type="dxa"/>
            <w:gridSpan w:val="15"/>
            <w:vAlign w:val="center"/>
          </w:tcPr>
          <w:p w:rsidR="001E7D34" w:rsidRPr="007B6D0E" w:rsidRDefault="005318C7">
            <w:pPr>
              <w:tabs>
                <w:tab w:val="center" w:pos="4556"/>
                <w:tab w:val="right" w:pos="6825"/>
                <w:tab w:val="right" w:leader="middleDot" w:pos="9156"/>
              </w:tabs>
              <w:adjustRightInd w:val="0"/>
              <w:snapToGrid w:val="0"/>
              <w:spacing w:after="0" w:line="300" w:lineRule="exact"/>
              <w:jc w:val="both"/>
              <w:rPr>
                <w:rFonts w:ascii="宋体" w:hAnsi="宋体" w:cs="宋体"/>
                <w:color w:val="000000"/>
                <w:sz w:val="21"/>
                <w:szCs w:val="21"/>
                <w:lang w:eastAsia="zh-CN"/>
              </w:rPr>
            </w:pPr>
            <w:r w:rsidRPr="007B6D0E">
              <w:rPr>
                <w:rFonts w:ascii="宋体" w:hAnsi="宋体" w:cs="宋体" w:hint="eastAsia"/>
                <w:color w:val="000000"/>
                <w:sz w:val="21"/>
                <w:szCs w:val="21"/>
                <w:lang w:eastAsia="zh-CN"/>
              </w:rPr>
              <w:t>□首次制造</w:t>
            </w:r>
            <w:r w:rsidRPr="007B6D0E">
              <w:rPr>
                <w:rFonts w:ascii="宋体" w:hAnsi="宋体" w:cs="宋体"/>
                <w:color w:val="000000"/>
                <w:sz w:val="21"/>
                <w:szCs w:val="21"/>
                <w:lang w:eastAsia="zh-CN"/>
              </w:rPr>
              <w:t xml:space="preserve">      </w:t>
            </w:r>
            <w:r w:rsidRPr="007B6D0E">
              <w:rPr>
                <w:rFonts w:ascii="宋体" w:hAnsi="宋体" w:cs="宋体" w:hint="eastAsia"/>
                <w:color w:val="000000"/>
                <w:sz w:val="21"/>
                <w:szCs w:val="21"/>
                <w:lang w:eastAsia="zh-CN"/>
              </w:rPr>
              <w:t>□新设计</w:t>
            </w:r>
            <w:r w:rsidRPr="007B6D0E">
              <w:rPr>
                <w:rFonts w:ascii="宋体" w:hAnsi="宋体" w:cs="宋体"/>
                <w:color w:val="000000"/>
                <w:sz w:val="21"/>
                <w:szCs w:val="21"/>
                <w:lang w:eastAsia="zh-CN"/>
              </w:rPr>
              <w:t xml:space="preserve">          </w:t>
            </w:r>
            <w:r w:rsidRPr="007B6D0E">
              <w:rPr>
                <w:rFonts w:ascii="宋体" w:hAnsi="宋体" w:cs="宋体" w:hint="eastAsia"/>
                <w:color w:val="000000"/>
                <w:sz w:val="21"/>
                <w:szCs w:val="21"/>
                <w:lang w:eastAsia="zh-CN"/>
              </w:rPr>
              <w:t>□设计或者工艺变更</w:t>
            </w:r>
          </w:p>
          <w:p w:rsidR="001E7D34" w:rsidRPr="007B6D0E" w:rsidRDefault="005318C7">
            <w:pPr>
              <w:tabs>
                <w:tab w:val="center" w:pos="4556"/>
                <w:tab w:val="right" w:pos="6825"/>
                <w:tab w:val="right" w:leader="middleDot" w:pos="9156"/>
              </w:tabs>
              <w:adjustRightInd w:val="0"/>
              <w:snapToGrid w:val="0"/>
              <w:spacing w:after="0" w:line="300" w:lineRule="exact"/>
              <w:jc w:val="both"/>
              <w:rPr>
                <w:rFonts w:ascii="宋体" w:hAnsi="宋体" w:cs="宋体"/>
                <w:color w:val="000000"/>
                <w:sz w:val="21"/>
                <w:szCs w:val="21"/>
                <w:lang w:eastAsia="zh-CN"/>
              </w:rPr>
            </w:pPr>
            <w:r w:rsidRPr="007B6D0E">
              <w:rPr>
                <w:rFonts w:ascii="宋体" w:hAnsi="宋体" w:cs="宋体" w:hint="eastAsia"/>
                <w:color w:val="000000"/>
                <w:sz w:val="21"/>
                <w:szCs w:val="21"/>
                <w:lang w:eastAsia="zh-CN"/>
              </w:rPr>
              <w:t>□停产后再制造</w:t>
            </w:r>
            <w:r w:rsidRPr="007B6D0E">
              <w:rPr>
                <w:rFonts w:ascii="宋体" w:hAnsi="宋体" w:cs="宋体"/>
                <w:color w:val="000000"/>
                <w:sz w:val="21"/>
                <w:szCs w:val="21"/>
                <w:lang w:eastAsia="zh-CN"/>
              </w:rPr>
              <w:t xml:space="preserve">  □改造和重大修理</w:t>
            </w:r>
            <w:r w:rsidRPr="007B6D0E">
              <w:rPr>
                <w:rFonts w:ascii="宋体" w:hAnsi="宋体" w:cs="宋体" w:hint="eastAsia"/>
                <w:color w:val="000000"/>
                <w:sz w:val="21"/>
                <w:szCs w:val="21"/>
                <w:lang w:eastAsia="zh-CN"/>
              </w:rPr>
              <w:t xml:space="preserve">  </w:t>
            </w:r>
            <w:r w:rsidRPr="007B6D0E">
              <w:rPr>
                <w:rFonts w:ascii="宋体" w:hAnsi="宋体" w:cs="宋体"/>
                <w:color w:val="000000"/>
                <w:sz w:val="21"/>
                <w:szCs w:val="21"/>
                <w:lang w:eastAsia="zh-CN"/>
              </w:rPr>
              <w:t xml:space="preserve">□   </w:t>
            </w:r>
          </w:p>
          <w:p w:rsidR="001E7D34" w:rsidRPr="007B6D0E" w:rsidRDefault="005318C7">
            <w:pPr>
              <w:spacing w:after="0" w:line="300" w:lineRule="exact"/>
              <w:jc w:val="both"/>
              <w:rPr>
                <w:rFonts w:ascii="宋体" w:hAnsi="宋体" w:cs="宋体"/>
                <w:color w:val="000000"/>
                <w:sz w:val="21"/>
                <w:szCs w:val="21"/>
              </w:rPr>
            </w:pPr>
            <w:r w:rsidRPr="007B6D0E">
              <w:rPr>
                <w:rFonts w:ascii="宋体" w:hAnsi="宋体" w:cs="宋体" w:hint="eastAsia"/>
                <w:color w:val="000000"/>
                <w:sz w:val="21"/>
                <w:szCs w:val="21"/>
              </w:rPr>
              <w:t>□</w:t>
            </w:r>
            <w:r w:rsidRPr="007B6D0E">
              <w:rPr>
                <w:rFonts w:ascii="宋体" w:hAnsi="宋体" w:cs="宋体" w:hint="eastAsia"/>
                <w:color w:val="000000"/>
                <w:sz w:val="21"/>
                <w:szCs w:val="21"/>
                <w:lang w:eastAsia="zh-CN"/>
              </w:rPr>
              <w:t xml:space="preserve">              </w:t>
            </w:r>
            <w:r w:rsidRPr="007B6D0E">
              <w:rPr>
                <w:rFonts w:ascii="宋体" w:hAnsi="宋体" w:cs="宋体"/>
                <w:color w:val="000000"/>
                <w:sz w:val="21"/>
                <w:szCs w:val="21"/>
                <w:lang w:eastAsia="zh-CN"/>
              </w:rPr>
              <w:t>□</w:t>
            </w:r>
            <w:r w:rsidRPr="007B6D0E">
              <w:rPr>
                <w:rFonts w:ascii="宋体" w:hAnsi="宋体" w:cs="宋体" w:hint="eastAsia"/>
                <w:color w:val="000000"/>
                <w:sz w:val="21"/>
                <w:szCs w:val="21"/>
                <w:lang w:eastAsia="zh-CN"/>
              </w:rPr>
              <w:t xml:space="preserve">                </w:t>
            </w:r>
            <w:r w:rsidRPr="007B6D0E">
              <w:rPr>
                <w:rFonts w:ascii="宋体" w:hAnsi="宋体" w:cs="宋体"/>
                <w:color w:val="000000"/>
                <w:sz w:val="21"/>
                <w:szCs w:val="21"/>
                <w:lang w:eastAsia="zh-CN"/>
              </w:rPr>
              <w:t>□</w:t>
            </w:r>
          </w:p>
        </w:tc>
      </w:tr>
      <w:tr w:rsidR="001E7D34">
        <w:trPr>
          <w:trHeight w:val="340"/>
          <w:jc w:val="center"/>
        </w:trPr>
        <w:tc>
          <w:tcPr>
            <w:tcW w:w="9218" w:type="dxa"/>
            <w:gridSpan w:val="19"/>
            <w:vAlign w:val="center"/>
          </w:tcPr>
          <w:p w:rsidR="001E7D34" w:rsidRPr="007B6D0E" w:rsidRDefault="005318C7">
            <w:pPr>
              <w:spacing w:after="0" w:line="300" w:lineRule="exact"/>
              <w:jc w:val="both"/>
              <w:rPr>
                <w:rFonts w:ascii="宋体" w:hAnsi="宋体" w:cs="宋体"/>
                <w:b/>
                <w:color w:val="000000"/>
                <w:sz w:val="21"/>
                <w:szCs w:val="21"/>
                <w:lang w:eastAsia="zh-CN"/>
              </w:rPr>
            </w:pPr>
            <w:r w:rsidRPr="007B6D0E">
              <w:rPr>
                <w:rFonts w:ascii="宋体" w:hAnsi="宋体" w:cs="宋体"/>
                <w:color w:val="000000"/>
                <w:sz w:val="21"/>
                <w:szCs w:val="21"/>
                <w:lang w:eastAsia="zh-CN"/>
              </w:rPr>
              <w:t xml:space="preserve">                              </w:t>
            </w:r>
            <w:r w:rsidRPr="007B6D0E">
              <w:rPr>
                <w:rFonts w:ascii="宋体" w:hAnsi="宋体" w:cs="宋体"/>
                <w:b/>
                <w:color w:val="000000"/>
                <w:sz w:val="21"/>
                <w:szCs w:val="21"/>
                <w:lang w:eastAsia="zh-CN"/>
              </w:rPr>
              <w:t>主要技术性能和指标</w:t>
            </w:r>
          </w:p>
        </w:tc>
      </w:tr>
      <w:tr w:rsidR="001E7D34">
        <w:trPr>
          <w:trHeight w:val="340"/>
          <w:jc w:val="center"/>
        </w:trPr>
        <w:tc>
          <w:tcPr>
            <w:tcW w:w="644" w:type="dxa"/>
            <w:vMerge w:val="restart"/>
            <w:vAlign w:val="center"/>
          </w:tcPr>
          <w:p w:rsidR="001E7D34" w:rsidRPr="007B6D0E" w:rsidRDefault="005318C7">
            <w:pPr>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rPr>
              <w:t>性能参数</w:t>
            </w:r>
          </w:p>
        </w:tc>
        <w:tc>
          <w:tcPr>
            <w:tcW w:w="1650" w:type="dxa"/>
            <w:gridSpan w:val="3"/>
            <w:vAlign w:val="center"/>
          </w:tcPr>
          <w:p w:rsidR="001E7D34" w:rsidRPr="007B6D0E" w:rsidRDefault="005318C7">
            <w:pPr>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lang w:eastAsia="zh-CN"/>
              </w:rPr>
              <w:t>气瓶</w:t>
            </w:r>
            <w:r w:rsidRPr="007B6D0E">
              <w:rPr>
                <w:rFonts w:ascii="宋体" w:hAnsi="宋体" w:cs="宋体" w:hint="eastAsia"/>
                <w:color w:val="000000"/>
                <w:sz w:val="21"/>
                <w:szCs w:val="21"/>
              </w:rPr>
              <w:t>型号</w:t>
            </w:r>
          </w:p>
        </w:tc>
        <w:tc>
          <w:tcPr>
            <w:tcW w:w="1420" w:type="dxa"/>
            <w:gridSpan w:val="4"/>
            <w:vAlign w:val="center"/>
          </w:tcPr>
          <w:p w:rsidR="001E7D34" w:rsidRPr="007B6D0E" w:rsidRDefault="001E7D34">
            <w:pPr>
              <w:spacing w:after="0" w:line="300" w:lineRule="exact"/>
              <w:jc w:val="center"/>
              <w:rPr>
                <w:rFonts w:ascii="宋体" w:hAnsi="宋体" w:cs="宋体"/>
                <w:color w:val="000000"/>
                <w:sz w:val="21"/>
                <w:szCs w:val="21"/>
              </w:rPr>
            </w:pPr>
          </w:p>
        </w:tc>
        <w:tc>
          <w:tcPr>
            <w:tcW w:w="1200" w:type="dxa"/>
            <w:gridSpan w:val="2"/>
            <w:vAlign w:val="center"/>
          </w:tcPr>
          <w:p w:rsidR="001E7D34" w:rsidRPr="007B6D0E" w:rsidRDefault="005318C7">
            <w:pPr>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rPr>
              <w:t>数量</w:t>
            </w:r>
          </w:p>
        </w:tc>
        <w:tc>
          <w:tcPr>
            <w:tcW w:w="1757" w:type="dxa"/>
            <w:gridSpan w:val="5"/>
            <w:vAlign w:val="center"/>
          </w:tcPr>
          <w:p w:rsidR="001E7D34" w:rsidRPr="007B6D0E" w:rsidRDefault="005318C7">
            <w:pPr>
              <w:spacing w:after="0" w:line="300" w:lineRule="exact"/>
              <w:jc w:val="right"/>
              <w:rPr>
                <w:rFonts w:ascii="宋体" w:hAnsi="宋体" w:cs="宋体"/>
                <w:color w:val="000000"/>
                <w:sz w:val="21"/>
                <w:szCs w:val="21"/>
                <w:lang w:eastAsia="zh-CN"/>
              </w:rPr>
            </w:pPr>
            <w:r w:rsidRPr="007B6D0E">
              <w:rPr>
                <w:rFonts w:ascii="宋体" w:hAnsi="宋体" w:cs="宋体" w:hint="eastAsia"/>
                <w:color w:val="000000"/>
                <w:sz w:val="21"/>
                <w:szCs w:val="21"/>
                <w:lang w:eastAsia="zh-CN"/>
              </w:rPr>
              <w:t>只</w:t>
            </w:r>
          </w:p>
        </w:tc>
        <w:tc>
          <w:tcPr>
            <w:tcW w:w="1433" w:type="dxa"/>
            <w:gridSpan w:val="3"/>
            <w:vAlign w:val="center"/>
          </w:tcPr>
          <w:p w:rsidR="001E7D34" w:rsidRPr="007B6D0E" w:rsidRDefault="005318C7">
            <w:pPr>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rPr>
              <w:t>单瓶容积</w:t>
            </w:r>
          </w:p>
        </w:tc>
        <w:tc>
          <w:tcPr>
            <w:tcW w:w="1114" w:type="dxa"/>
            <w:vAlign w:val="center"/>
          </w:tcPr>
          <w:p w:rsidR="001E7D34" w:rsidRPr="007B6D0E" w:rsidRDefault="005318C7">
            <w:pPr>
              <w:spacing w:after="0" w:line="300" w:lineRule="exact"/>
              <w:jc w:val="right"/>
              <w:rPr>
                <w:rFonts w:ascii="宋体" w:hAnsi="宋体" w:cs="宋体"/>
                <w:color w:val="000000"/>
                <w:sz w:val="21"/>
                <w:szCs w:val="21"/>
              </w:rPr>
            </w:pPr>
            <w:r w:rsidRPr="007B6D0E">
              <w:rPr>
                <w:rFonts w:ascii="宋体" w:hAnsi="宋体" w:cs="宋体"/>
                <w:color w:val="000000"/>
                <w:sz w:val="21"/>
                <w:szCs w:val="21"/>
              </w:rPr>
              <w:t>m</w:t>
            </w:r>
            <w:r w:rsidRPr="007B6D0E">
              <w:rPr>
                <w:rFonts w:ascii="宋体" w:hAnsi="宋体" w:cs="宋体"/>
                <w:color w:val="000000"/>
                <w:sz w:val="21"/>
                <w:szCs w:val="21"/>
                <w:vertAlign w:val="superscript"/>
              </w:rPr>
              <w:t>3</w:t>
            </w:r>
          </w:p>
        </w:tc>
      </w:tr>
      <w:tr w:rsidR="001E7D34">
        <w:trPr>
          <w:trHeight w:val="340"/>
          <w:jc w:val="center"/>
        </w:trPr>
        <w:tc>
          <w:tcPr>
            <w:tcW w:w="644" w:type="dxa"/>
            <w:vMerge/>
            <w:vAlign w:val="center"/>
          </w:tcPr>
          <w:p w:rsidR="001E7D34" w:rsidRPr="007B6D0E" w:rsidRDefault="001E7D34">
            <w:pPr>
              <w:spacing w:after="0" w:line="300" w:lineRule="exact"/>
              <w:rPr>
                <w:rFonts w:ascii="宋体" w:hAnsi="宋体" w:cs="宋体"/>
                <w:color w:val="000000"/>
                <w:sz w:val="21"/>
                <w:szCs w:val="21"/>
              </w:rPr>
            </w:pPr>
          </w:p>
        </w:tc>
        <w:tc>
          <w:tcPr>
            <w:tcW w:w="2141" w:type="dxa"/>
            <w:gridSpan w:val="6"/>
            <w:vAlign w:val="center"/>
          </w:tcPr>
          <w:p w:rsidR="001E7D34" w:rsidRPr="007B6D0E" w:rsidRDefault="005318C7">
            <w:pPr>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rPr>
              <w:t>总容积</w:t>
            </w:r>
          </w:p>
        </w:tc>
        <w:tc>
          <w:tcPr>
            <w:tcW w:w="2143" w:type="dxa"/>
            <w:gridSpan w:val="4"/>
            <w:vAlign w:val="center"/>
          </w:tcPr>
          <w:p w:rsidR="001E7D34" w:rsidRPr="007B6D0E" w:rsidRDefault="005318C7">
            <w:pPr>
              <w:spacing w:after="0" w:line="300" w:lineRule="exact"/>
              <w:jc w:val="right"/>
              <w:rPr>
                <w:rFonts w:ascii="宋体" w:hAnsi="宋体" w:cs="宋体"/>
                <w:color w:val="000000"/>
                <w:sz w:val="21"/>
                <w:szCs w:val="21"/>
              </w:rPr>
            </w:pPr>
            <w:r w:rsidRPr="007B6D0E">
              <w:rPr>
                <w:rFonts w:ascii="宋体" w:hAnsi="宋体" w:cs="宋体"/>
                <w:color w:val="000000"/>
                <w:sz w:val="21"/>
                <w:szCs w:val="21"/>
              </w:rPr>
              <w:t>m</w:t>
            </w:r>
            <w:r w:rsidRPr="007B6D0E">
              <w:rPr>
                <w:rFonts w:ascii="宋体" w:hAnsi="宋体" w:cs="宋体"/>
                <w:color w:val="000000"/>
                <w:sz w:val="21"/>
                <w:szCs w:val="21"/>
                <w:vertAlign w:val="superscript"/>
              </w:rPr>
              <w:t>3</w:t>
            </w:r>
          </w:p>
        </w:tc>
        <w:tc>
          <w:tcPr>
            <w:tcW w:w="2146" w:type="dxa"/>
            <w:gridSpan w:val="6"/>
            <w:vAlign w:val="center"/>
          </w:tcPr>
          <w:p w:rsidR="001E7D34" w:rsidRPr="007B6D0E" w:rsidRDefault="005318C7">
            <w:pPr>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规格(外径×壁厚×长度)</w:t>
            </w:r>
          </w:p>
        </w:tc>
        <w:tc>
          <w:tcPr>
            <w:tcW w:w="2144" w:type="dxa"/>
            <w:gridSpan w:val="2"/>
            <w:vAlign w:val="center"/>
          </w:tcPr>
          <w:p w:rsidR="001E7D34" w:rsidRPr="007B6D0E" w:rsidRDefault="005318C7">
            <w:pPr>
              <w:spacing w:after="0" w:line="300" w:lineRule="exact"/>
              <w:jc w:val="right"/>
              <w:rPr>
                <w:rFonts w:ascii="宋体" w:hAnsi="宋体" w:cs="宋体"/>
                <w:color w:val="000000"/>
                <w:sz w:val="21"/>
                <w:szCs w:val="21"/>
                <w:lang w:eastAsia="zh-CN"/>
              </w:rPr>
            </w:pPr>
            <w:r w:rsidRPr="007B6D0E">
              <w:rPr>
                <w:rFonts w:ascii="宋体" w:hAnsi="宋体" w:cs="宋体"/>
                <w:color w:val="000000"/>
                <w:sz w:val="21"/>
                <w:szCs w:val="21"/>
                <w:lang w:eastAsia="zh-CN"/>
              </w:rPr>
              <w:t xml:space="preserve">  </w:t>
            </w:r>
            <w:r w:rsidRPr="007B6D0E">
              <w:rPr>
                <w:rFonts w:ascii="宋体" w:hAnsi="宋体" w:cs="宋体" w:hint="eastAsia"/>
                <w:color w:val="000000"/>
                <w:sz w:val="21"/>
                <w:szCs w:val="21"/>
                <w:lang w:eastAsia="zh-CN"/>
              </w:rPr>
              <w:t>mm</w:t>
            </w:r>
          </w:p>
        </w:tc>
      </w:tr>
      <w:tr w:rsidR="001E7D34">
        <w:trPr>
          <w:trHeight w:val="340"/>
          <w:jc w:val="center"/>
        </w:trPr>
        <w:tc>
          <w:tcPr>
            <w:tcW w:w="644" w:type="dxa"/>
            <w:vMerge/>
            <w:vAlign w:val="center"/>
          </w:tcPr>
          <w:p w:rsidR="001E7D34" w:rsidRPr="007B6D0E" w:rsidRDefault="001E7D34">
            <w:pPr>
              <w:spacing w:after="0" w:line="300" w:lineRule="exact"/>
              <w:rPr>
                <w:rFonts w:ascii="宋体" w:hAnsi="宋体" w:cs="宋体"/>
                <w:color w:val="000000"/>
                <w:sz w:val="21"/>
                <w:szCs w:val="21"/>
                <w:lang w:eastAsia="zh-CN"/>
              </w:rPr>
            </w:pPr>
          </w:p>
        </w:tc>
        <w:tc>
          <w:tcPr>
            <w:tcW w:w="2126" w:type="dxa"/>
            <w:gridSpan w:val="5"/>
            <w:vAlign w:val="center"/>
          </w:tcPr>
          <w:p w:rsidR="001E7D34" w:rsidRPr="007B6D0E" w:rsidRDefault="005318C7">
            <w:pPr>
              <w:spacing w:after="0" w:line="300" w:lineRule="exact"/>
              <w:jc w:val="both"/>
              <w:rPr>
                <w:rFonts w:ascii="宋体" w:hAnsi="宋体" w:cs="宋体"/>
                <w:color w:val="000000"/>
                <w:sz w:val="21"/>
                <w:szCs w:val="21"/>
                <w:lang w:eastAsia="zh-CN"/>
              </w:rPr>
            </w:pPr>
            <w:r w:rsidRPr="007B6D0E">
              <w:rPr>
                <w:rFonts w:ascii="宋体" w:hAnsi="宋体" w:cs="宋体" w:hint="eastAsia"/>
                <w:color w:val="000000"/>
                <w:sz w:val="21"/>
                <w:szCs w:val="21"/>
                <w:lang w:eastAsia="zh-CN"/>
              </w:rPr>
              <w:t>公称工作压力</w:t>
            </w:r>
          </w:p>
        </w:tc>
        <w:tc>
          <w:tcPr>
            <w:tcW w:w="2144" w:type="dxa"/>
            <w:gridSpan w:val="4"/>
            <w:vAlign w:val="center"/>
          </w:tcPr>
          <w:p w:rsidR="001E7D34" w:rsidRPr="007B6D0E" w:rsidRDefault="005318C7">
            <w:pPr>
              <w:adjustRightInd w:val="0"/>
              <w:snapToGrid w:val="0"/>
              <w:spacing w:after="0" w:line="300" w:lineRule="exact"/>
              <w:jc w:val="right"/>
              <w:rPr>
                <w:rFonts w:ascii="宋体" w:hAnsi="宋体" w:cs="宋体"/>
                <w:color w:val="000000"/>
                <w:sz w:val="21"/>
                <w:szCs w:val="21"/>
                <w:lang w:eastAsia="zh-CN"/>
              </w:rPr>
            </w:pPr>
            <w:r w:rsidRPr="007B6D0E">
              <w:rPr>
                <w:rFonts w:ascii="宋体" w:hAnsi="宋体" w:cs="宋体"/>
                <w:color w:val="000000"/>
                <w:sz w:val="21"/>
                <w:szCs w:val="21"/>
                <w:lang w:eastAsia="zh-CN"/>
              </w:rPr>
              <w:t>MPa</w:t>
            </w:r>
          </w:p>
        </w:tc>
        <w:tc>
          <w:tcPr>
            <w:tcW w:w="1166" w:type="dxa"/>
            <w:gridSpan w:val="3"/>
            <w:vMerge w:val="restart"/>
            <w:vAlign w:val="center"/>
          </w:tcPr>
          <w:p w:rsidR="001E7D34" w:rsidRPr="007B6D0E" w:rsidRDefault="005318C7">
            <w:pPr>
              <w:adjustRightInd w:val="0"/>
              <w:snapToGrid w:val="0"/>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rPr>
              <w:t>材料</w:t>
            </w:r>
          </w:p>
        </w:tc>
        <w:tc>
          <w:tcPr>
            <w:tcW w:w="994" w:type="dxa"/>
            <w:gridSpan w:val="4"/>
            <w:vAlign w:val="center"/>
          </w:tcPr>
          <w:p w:rsidR="001E7D34" w:rsidRPr="007B6D0E" w:rsidRDefault="005318C7">
            <w:pPr>
              <w:adjustRightInd w:val="0"/>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rPr>
              <w:t>瓶体</w:t>
            </w:r>
          </w:p>
        </w:tc>
        <w:tc>
          <w:tcPr>
            <w:tcW w:w="2144" w:type="dxa"/>
            <w:gridSpan w:val="2"/>
            <w:vAlign w:val="center"/>
          </w:tcPr>
          <w:p w:rsidR="001E7D34" w:rsidRPr="007B6D0E" w:rsidRDefault="001E7D34">
            <w:pPr>
              <w:spacing w:after="0" w:line="300" w:lineRule="exact"/>
              <w:jc w:val="right"/>
              <w:rPr>
                <w:rFonts w:ascii="宋体" w:hAnsi="宋体" w:cs="宋体"/>
                <w:color w:val="000000"/>
                <w:sz w:val="21"/>
                <w:szCs w:val="21"/>
              </w:rPr>
            </w:pPr>
          </w:p>
        </w:tc>
      </w:tr>
      <w:tr w:rsidR="001E7D34">
        <w:trPr>
          <w:trHeight w:val="340"/>
          <w:jc w:val="center"/>
        </w:trPr>
        <w:tc>
          <w:tcPr>
            <w:tcW w:w="644" w:type="dxa"/>
            <w:vMerge/>
            <w:vAlign w:val="center"/>
          </w:tcPr>
          <w:p w:rsidR="001E7D34" w:rsidRPr="007B6D0E" w:rsidRDefault="001E7D34">
            <w:pPr>
              <w:spacing w:after="0" w:line="300" w:lineRule="exact"/>
              <w:rPr>
                <w:rFonts w:ascii="宋体" w:hAnsi="宋体" w:cs="宋体"/>
                <w:color w:val="000000"/>
                <w:sz w:val="21"/>
                <w:szCs w:val="21"/>
              </w:rPr>
            </w:pPr>
          </w:p>
        </w:tc>
        <w:tc>
          <w:tcPr>
            <w:tcW w:w="2126" w:type="dxa"/>
            <w:gridSpan w:val="5"/>
            <w:vAlign w:val="center"/>
          </w:tcPr>
          <w:p w:rsidR="001E7D34" w:rsidRPr="007B6D0E" w:rsidRDefault="005318C7">
            <w:pPr>
              <w:adjustRightInd w:val="0"/>
              <w:snapToGrid w:val="0"/>
              <w:spacing w:after="0" w:line="300" w:lineRule="exact"/>
              <w:jc w:val="both"/>
              <w:rPr>
                <w:rFonts w:ascii="宋体" w:hAnsi="宋体" w:cs="宋体"/>
                <w:color w:val="000000"/>
                <w:sz w:val="21"/>
                <w:szCs w:val="21"/>
                <w:lang w:eastAsia="zh-CN"/>
              </w:rPr>
            </w:pPr>
            <w:r w:rsidRPr="007B6D0E">
              <w:rPr>
                <w:rFonts w:ascii="宋体" w:hAnsi="宋体" w:cs="宋体" w:hint="eastAsia"/>
                <w:color w:val="000000"/>
                <w:sz w:val="21"/>
                <w:szCs w:val="21"/>
                <w:lang w:eastAsia="zh-CN"/>
              </w:rPr>
              <w:t>气瓶设计使用年限</w:t>
            </w:r>
          </w:p>
        </w:tc>
        <w:tc>
          <w:tcPr>
            <w:tcW w:w="2144" w:type="dxa"/>
            <w:gridSpan w:val="4"/>
            <w:vAlign w:val="center"/>
          </w:tcPr>
          <w:p w:rsidR="001E7D34" w:rsidRPr="007B6D0E" w:rsidRDefault="005318C7">
            <w:pPr>
              <w:spacing w:after="0" w:line="300" w:lineRule="exact"/>
              <w:jc w:val="right"/>
              <w:rPr>
                <w:rFonts w:ascii="宋体" w:hAnsi="宋体" w:cs="宋体"/>
                <w:color w:val="000000"/>
                <w:sz w:val="21"/>
                <w:szCs w:val="21"/>
                <w:lang w:eastAsia="zh-CN"/>
              </w:rPr>
            </w:pPr>
            <w:r w:rsidRPr="007B6D0E">
              <w:rPr>
                <w:rFonts w:ascii="宋体" w:hAnsi="宋体" w:cs="宋体" w:hint="eastAsia"/>
                <w:color w:val="000000"/>
                <w:sz w:val="21"/>
                <w:szCs w:val="21"/>
                <w:lang w:eastAsia="zh-CN"/>
              </w:rPr>
              <w:t>年</w:t>
            </w:r>
          </w:p>
        </w:tc>
        <w:tc>
          <w:tcPr>
            <w:tcW w:w="1166" w:type="dxa"/>
            <w:gridSpan w:val="3"/>
            <w:vMerge/>
            <w:vAlign w:val="center"/>
          </w:tcPr>
          <w:p w:rsidR="001E7D34" w:rsidRPr="007B6D0E" w:rsidRDefault="001E7D34">
            <w:pPr>
              <w:spacing w:after="0" w:line="300" w:lineRule="exact"/>
              <w:rPr>
                <w:rFonts w:ascii="宋体" w:hAnsi="宋体" w:cs="宋体"/>
                <w:color w:val="000000"/>
                <w:sz w:val="21"/>
                <w:szCs w:val="21"/>
                <w:lang w:eastAsia="zh-CN"/>
              </w:rPr>
            </w:pPr>
          </w:p>
        </w:tc>
        <w:tc>
          <w:tcPr>
            <w:tcW w:w="994" w:type="dxa"/>
            <w:gridSpan w:val="4"/>
            <w:vAlign w:val="center"/>
          </w:tcPr>
          <w:p w:rsidR="001E7D34" w:rsidRPr="007B6D0E" w:rsidRDefault="005318C7">
            <w:pPr>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rPr>
              <w:t>端塞</w:t>
            </w:r>
          </w:p>
        </w:tc>
        <w:tc>
          <w:tcPr>
            <w:tcW w:w="2144" w:type="dxa"/>
            <w:gridSpan w:val="2"/>
            <w:vAlign w:val="center"/>
          </w:tcPr>
          <w:p w:rsidR="001E7D34" w:rsidRPr="007B6D0E" w:rsidRDefault="001E7D34">
            <w:pPr>
              <w:spacing w:after="0" w:line="300" w:lineRule="exact"/>
              <w:jc w:val="right"/>
              <w:rPr>
                <w:rFonts w:ascii="宋体" w:hAnsi="宋体" w:cs="宋体"/>
                <w:color w:val="000000"/>
                <w:sz w:val="21"/>
                <w:szCs w:val="21"/>
              </w:rPr>
            </w:pPr>
          </w:p>
        </w:tc>
      </w:tr>
      <w:tr w:rsidR="001E7D34">
        <w:trPr>
          <w:trHeight w:val="340"/>
          <w:jc w:val="center"/>
        </w:trPr>
        <w:tc>
          <w:tcPr>
            <w:tcW w:w="644" w:type="dxa"/>
            <w:vMerge/>
            <w:vAlign w:val="center"/>
          </w:tcPr>
          <w:p w:rsidR="001E7D34" w:rsidRPr="007B6D0E" w:rsidRDefault="001E7D34">
            <w:pPr>
              <w:spacing w:after="0" w:line="300" w:lineRule="exact"/>
              <w:rPr>
                <w:rFonts w:ascii="宋体" w:hAnsi="宋体" w:cs="宋体"/>
                <w:color w:val="000000"/>
                <w:sz w:val="21"/>
                <w:szCs w:val="21"/>
              </w:rPr>
            </w:pPr>
          </w:p>
        </w:tc>
        <w:tc>
          <w:tcPr>
            <w:tcW w:w="2126" w:type="dxa"/>
            <w:gridSpan w:val="5"/>
            <w:vAlign w:val="center"/>
          </w:tcPr>
          <w:p w:rsidR="001E7D34" w:rsidRPr="007B6D0E" w:rsidRDefault="001E7D34">
            <w:pPr>
              <w:spacing w:after="0" w:line="300" w:lineRule="exact"/>
              <w:jc w:val="center"/>
              <w:rPr>
                <w:rFonts w:ascii="宋体" w:hAnsi="宋体" w:cs="宋体"/>
                <w:color w:val="000000"/>
                <w:sz w:val="21"/>
                <w:szCs w:val="21"/>
              </w:rPr>
            </w:pPr>
          </w:p>
        </w:tc>
        <w:tc>
          <w:tcPr>
            <w:tcW w:w="2144" w:type="dxa"/>
            <w:gridSpan w:val="4"/>
            <w:vAlign w:val="center"/>
          </w:tcPr>
          <w:p w:rsidR="001E7D34" w:rsidRPr="007B6D0E" w:rsidRDefault="001E7D34">
            <w:pPr>
              <w:spacing w:after="0" w:line="300" w:lineRule="exact"/>
              <w:jc w:val="center"/>
              <w:rPr>
                <w:rFonts w:ascii="宋体" w:hAnsi="宋体" w:cs="宋体"/>
                <w:color w:val="000000"/>
                <w:sz w:val="21"/>
                <w:szCs w:val="21"/>
              </w:rPr>
            </w:pPr>
          </w:p>
        </w:tc>
        <w:tc>
          <w:tcPr>
            <w:tcW w:w="1166" w:type="dxa"/>
            <w:gridSpan w:val="3"/>
            <w:vMerge/>
            <w:vAlign w:val="center"/>
          </w:tcPr>
          <w:p w:rsidR="001E7D34" w:rsidRPr="007B6D0E" w:rsidRDefault="001E7D34">
            <w:pPr>
              <w:spacing w:after="0" w:line="300" w:lineRule="exact"/>
              <w:rPr>
                <w:rFonts w:ascii="宋体" w:hAnsi="宋体" w:cs="宋体"/>
                <w:color w:val="000000"/>
                <w:sz w:val="21"/>
                <w:szCs w:val="21"/>
              </w:rPr>
            </w:pPr>
          </w:p>
        </w:tc>
        <w:tc>
          <w:tcPr>
            <w:tcW w:w="994" w:type="dxa"/>
            <w:gridSpan w:val="4"/>
            <w:vAlign w:val="center"/>
          </w:tcPr>
          <w:p w:rsidR="001E7D34" w:rsidRPr="007B6D0E" w:rsidRDefault="005318C7">
            <w:pPr>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rPr>
              <w:t>管路</w:t>
            </w:r>
          </w:p>
        </w:tc>
        <w:tc>
          <w:tcPr>
            <w:tcW w:w="2144" w:type="dxa"/>
            <w:gridSpan w:val="2"/>
            <w:vAlign w:val="center"/>
          </w:tcPr>
          <w:p w:rsidR="001E7D34" w:rsidRPr="007B6D0E" w:rsidRDefault="001E7D34">
            <w:pPr>
              <w:spacing w:after="0" w:line="300" w:lineRule="exact"/>
              <w:jc w:val="right"/>
              <w:rPr>
                <w:rFonts w:ascii="宋体" w:hAnsi="宋体" w:cs="宋体"/>
                <w:color w:val="000000"/>
                <w:sz w:val="21"/>
                <w:szCs w:val="21"/>
              </w:rPr>
            </w:pPr>
          </w:p>
        </w:tc>
      </w:tr>
      <w:tr w:rsidR="001E7D34">
        <w:trPr>
          <w:trHeight w:val="340"/>
          <w:jc w:val="center"/>
        </w:trPr>
        <w:tc>
          <w:tcPr>
            <w:tcW w:w="644" w:type="dxa"/>
            <w:vMerge w:val="restart"/>
            <w:vAlign w:val="center"/>
          </w:tcPr>
          <w:p w:rsidR="001E7D34" w:rsidRPr="007B6D0E" w:rsidRDefault="005318C7">
            <w:pPr>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检验试验</w:t>
            </w:r>
          </w:p>
        </w:tc>
        <w:tc>
          <w:tcPr>
            <w:tcW w:w="906" w:type="dxa"/>
            <w:vMerge w:val="restart"/>
            <w:vAlign w:val="center"/>
          </w:tcPr>
          <w:p w:rsidR="001E7D34" w:rsidRPr="007B6D0E" w:rsidRDefault="005318C7">
            <w:pPr>
              <w:adjustRightInd w:val="0"/>
              <w:snapToGrid w:val="0"/>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rPr>
              <w:t>无损检测方法</w:t>
            </w:r>
          </w:p>
        </w:tc>
        <w:tc>
          <w:tcPr>
            <w:tcW w:w="1212" w:type="dxa"/>
            <w:gridSpan w:val="3"/>
            <w:vAlign w:val="center"/>
          </w:tcPr>
          <w:p w:rsidR="001E7D34" w:rsidRPr="007B6D0E" w:rsidRDefault="005318C7">
            <w:pPr>
              <w:adjustRightInd w:val="0"/>
              <w:snapToGrid w:val="0"/>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rPr>
              <w:t>气瓶</w:t>
            </w:r>
          </w:p>
        </w:tc>
        <w:tc>
          <w:tcPr>
            <w:tcW w:w="2152" w:type="dxa"/>
            <w:gridSpan w:val="5"/>
            <w:vAlign w:val="center"/>
          </w:tcPr>
          <w:p w:rsidR="001E7D34" w:rsidRPr="007B6D0E" w:rsidRDefault="001E7D34">
            <w:pPr>
              <w:adjustRightInd w:val="0"/>
              <w:snapToGrid w:val="0"/>
              <w:spacing w:after="0" w:line="300" w:lineRule="exact"/>
              <w:jc w:val="right"/>
              <w:rPr>
                <w:rFonts w:ascii="宋体" w:hAnsi="宋体" w:cs="宋体"/>
                <w:color w:val="000000"/>
                <w:sz w:val="21"/>
                <w:szCs w:val="21"/>
              </w:rPr>
            </w:pPr>
          </w:p>
        </w:tc>
        <w:tc>
          <w:tcPr>
            <w:tcW w:w="1166" w:type="dxa"/>
            <w:gridSpan w:val="3"/>
            <w:vMerge w:val="restart"/>
            <w:vAlign w:val="center"/>
          </w:tcPr>
          <w:p w:rsidR="001E7D34" w:rsidRPr="007B6D0E" w:rsidRDefault="005318C7">
            <w:pPr>
              <w:adjustRightInd w:val="0"/>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rPr>
              <w:t>无损检测比例</w:t>
            </w:r>
          </w:p>
        </w:tc>
        <w:tc>
          <w:tcPr>
            <w:tcW w:w="994" w:type="dxa"/>
            <w:gridSpan w:val="4"/>
            <w:vAlign w:val="center"/>
          </w:tcPr>
          <w:p w:rsidR="001E7D34" w:rsidRPr="007B6D0E" w:rsidRDefault="005318C7">
            <w:pPr>
              <w:adjustRightInd w:val="0"/>
              <w:snapToGrid w:val="0"/>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rPr>
              <w:t>气瓶</w:t>
            </w:r>
          </w:p>
        </w:tc>
        <w:tc>
          <w:tcPr>
            <w:tcW w:w="2144" w:type="dxa"/>
            <w:gridSpan w:val="2"/>
            <w:vAlign w:val="center"/>
          </w:tcPr>
          <w:p w:rsidR="001E7D34" w:rsidRPr="007B6D0E" w:rsidRDefault="005318C7">
            <w:pPr>
              <w:adjustRightInd w:val="0"/>
              <w:snapToGrid w:val="0"/>
              <w:spacing w:after="0" w:line="300" w:lineRule="exact"/>
              <w:jc w:val="right"/>
              <w:rPr>
                <w:rFonts w:ascii="宋体" w:hAnsi="宋体" w:cs="宋体"/>
                <w:color w:val="000000"/>
                <w:sz w:val="21"/>
                <w:szCs w:val="21"/>
              </w:rPr>
            </w:pPr>
            <w:r w:rsidRPr="007B6D0E">
              <w:rPr>
                <w:rFonts w:ascii="宋体" w:hAnsi="宋体" w:cs="宋体" w:hint="eastAsia"/>
                <w:color w:val="000000"/>
                <w:sz w:val="21"/>
                <w:szCs w:val="21"/>
              </w:rPr>
              <w:t>％</w:t>
            </w:r>
          </w:p>
        </w:tc>
      </w:tr>
      <w:tr w:rsidR="001E7D34">
        <w:trPr>
          <w:trHeight w:val="340"/>
          <w:jc w:val="center"/>
        </w:trPr>
        <w:tc>
          <w:tcPr>
            <w:tcW w:w="644" w:type="dxa"/>
            <w:vMerge/>
            <w:vAlign w:val="center"/>
          </w:tcPr>
          <w:p w:rsidR="001E7D34" w:rsidRPr="007B6D0E" w:rsidRDefault="001E7D34">
            <w:pPr>
              <w:spacing w:after="0" w:line="300" w:lineRule="exact"/>
              <w:rPr>
                <w:rFonts w:ascii="宋体" w:hAnsi="宋体" w:cs="宋体"/>
                <w:color w:val="000000"/>
                <w:sz w:val="21"/>
                <w:szCs w:val="21"/>
              </w:rPr>
            </w:pPr>
          </w:p>
        </w:tc>
        <w:tc>
          <w:tcPr>
            <w:tcW w:w="906" w:type="dxa"/>
            <w:vMerge/>
            <w:vAlign w:val="center"/>
          </w:tcPr>
          <w:p w:rsidR="001E7D34" w:rsidRPr="007B6D0E" w:rsidRDefault="001E7D34">
            <w:pPr>
              <w:spacing w:after="0" w:line="300" w:lineRule="exact"/>
              <w:rPr>
                <w:rFonts w:ascii="宋体" w:hAnsi="宋体" w:cs="宋体"/>
                <w:color w:val="000000"/>
                <w:sz w:val="21"/>
                <w:szCs w:val="21"/>
              </w:rPr>
            </w:pPr>
          </w:p>
        </w:tc>
        <w:tc>
          <w:tcPr>
            <w:tcW w:w="1212" w:type="dxa"/>
            <w:gridSpan w:val="3"/>
            <w:vAlign w:val="center"/>
          </w:tcPr>
          <w:p w:rsidR="001E7D34" w:rsidRPr="007B6D0E" w:rsidRDefault="005318C7">
            <w:pPr>
              <w:adjustRightInd w:val="0"/>
              <w:snapToGrid w:val="0"/>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rPr>
              <w:t>管路</w:t>
            </w:r>
          </w:p>
        </w:tc>
        <w:tc>
          <w:tcPr>
            <w:tcW w:w="2152" w:type="dxa"/>
            <w:gridSpan w:val="5"/>
            <w:vAlign w:val="center"/>
          </w:tcPr>
          <w:p w:rsidR="001E7D34" w:rsidRPr="007B6D0E" w:rsidRDefault="001E7D34">
            <w:pPr>
              <w:adjustRightInd w:val="0"/>
              <w:snapToGrid w:val="0"/>
              <w:spacing w:after="0" w:line="300" w:lineRule="exact"/>
              <w:jc w:val="right"/>
              <w:rPr>
                <w:rFonts w:ascii="宋体" w:hAnsi="宋体" w:cs="宋体"/>
                <w:color w:val="000000"/>
                <w:sz w:val="21"/>
                <w:szCs w:val="21"/>
              </w:rPr>
            </w:pPr>
          </w:p>
        </w:tc>
        <w:tc>
          <w:tcPr>
            <w:tcW w:w="1166" w:type="dxa"/>
            <w:gridSpan w:val="3"/>
            <w:vMerge/>
            <w:vAlign w:val="center"/>
          </w:tcPr>
          <w:p w:rsidR="001E7D34" w:rsidRPr="007B6D0E" w:rsidRDefault="001E7D34">
            <w:pPr>
              <w:spacing w:after="0" w:line="300" w:lineRule="exact"/>
              <w:rPr>
                <w:rFonts w:ascii="宋体" w:hAnsi="宋体" w:cs="宋体"/>
                <w:color w:val="000000"/>
                <w:sz w:val="21"/>
                <w:szCs w:val="21"/>
              </w:rPr>
            </w:pPr>
          </w:p>
        </w:tc>
        <w:tc>
          <w:tcPr>
            <w:tcW w:w="994" w:type="dxa"/>
            <w:gridSpan w:val="4"/>
            <w:vAlign w:val="center"/>
          </w:tcPr>
          <w:p w:rsidR="001E7D34" w:rsidRPr="007B6D0E" w:rsidRDefault="005318C7">
            <w:pPr>
              <w:adjustRightInd w:val="0"/>
              <w:snapToGrid w:val="0"/>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rPr>
              <w:t>管路</w:t>
            </w:r>
          </w:p>
        </w:tc>
        <w:tc>
          <w:tcPr>
            <w:tcW w:w="2144" w:type="dxa"/>
            <w:gridSpan w:val="2"/>
            <w:vAlign w:val="center"/>
          </w:tcPr>
          <w:p w:rsidR="001E7D34" w:rsidRPr="007B6D0E" w:rsidRDefault="005318C7">
            <w:pPr>
              <w:adjustRightInd w:val="0"/>
              <w:snapToGrid w:val="0"/>
              <w:spacing w:after="0" w:line="300" w:lineRule="exact"/>
              <w:jc w:val="right"/>
              <w:rPr>
                <w:rFonts w:ascii="宋体" w:hAnsi="宋体" w:cs="宋体"/>
                <w:color w:val="000000"/>
                <w:sz w:val="21"/>
                <w:szCs w:val="21"/>
              </w:rPr>
            </w:pPr>
            <w:r w:rsidRPr="007B6D0E">
              <w:rPr>
                <w:rFonts w:ascii="宋体" w:hAnsi="宋体" w:cs="宋体" w:hint="eastAsia"/>
                <w:color w:val="000000"/>
                <w:sz w:val="21"/>
                <w:szCs w:val="21"/>
              </w:rPr>
              <w:t>％</w:t>
            </w:r>
          </w:p>
        </w:tc>
      </w:tr>
      <w:tr w:rsidR="001E7D34">
        <w:trPr>
          <w:trHeight w:val="340"/>
          <w:jc w:val="center"/>
        </w:trPr>
        <w:tc>
          <w:tcPr>
            <w:tcW w:w="644" w:type="dxa"/>
            <w:vMerge/>
            <w:vAlign w:val="center"/>
          </w:tcPr>
          <w:p w:rsidR="001E7D34" w:rsidRPr="007B6D0E" w:rsidRDefault="001E7D34">
            <w:pPr>
              <w:spacing w:after="0" w:line="300" w:lineRule="exact"/>
              <w:rPr>
                <w:rFonts w:ascii="宋体" w:hAnsi="宋体" w:cs="宋体"/>
                <w:color w:val="000000"/>
                <w:sz w:val="21"/>
                <w:szCs w:val="21"/>
              </w:rPr>
            </w:pPr>
          </w:p>
        </w:tc>
        <w:tc>
          <w:tcPr>
            <w:tcW w:w="906" w:type="dxa"/>
            <w:vMerge w:val="restart"/>
            <w:vAlign w:val="center"/>
          </w:tcPr>
          <w:p w:rsidR="001E7D34" w:rsidRPr="007B6D0E" w:rsidRDefault="005318C7">
            <w:pPr>
              <w:adjustRightInd w:val="0"/>
              <w:snapToGrid w:val="0"/>
              <w:spacing w:after="0" w:line="300" w:lineRule="exact"/>
              <w:jc w:val="center"/>
              <w:rPr>
                <w:rFonts w:ascii="宋体" w:hAnsi="宋体" w:cs="宋体"/>
                <w:color w:val="000000"/>
                <w:spacing w:val="2"/>
                <w:sz w:val="21"/>
                <w:szCs w:val="21"/>
                <w:lang w:eastAsia="zh-CN"/>
              </w:rPr>
            </w:pPr>
            <w:r w:rsidRPr="007B6D0E">
              <w:rPr>
                <w:rFonts w:ascii="宋体" w:hAnsi="宋体" w:cs="宋体" w:hint="eastAsia"/>
                <w:color w:val="000000"/>
                <w:spacing w:val="2"/>
                <w:sz w:val="21"/>
                <w:szCs w:val="21"/>
                <w:lang w:eastAsia="zh-CN"/>
              </w:rPr>
              <w:t>耐压试验压力</w:t>
            </w:r>
          </w:p>
        </w:tc>
        <w:tc>
          <w:tcPr>
            <w:tcW w:w="1212" w:type="dxa"/>
            <w:gridSpan w:val="3"/>
            <w:vAlign w:val="center"/>
          </w:tcPr>
          <w:p w:rsidR="001E7D34" w:rsidRPr="007B6D0E" w:rsidRDefault="005318C7">
            <w:pPr>
              <w:adjustRightInd w:val="0"/>
              <w:snapToGrid w:val="0"/>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rPr>
              <w:t>气瓶</w:t>
            </w:r>
          </w:p>
        </w:tc>
        <w:tc>
          <w:tcPr>
            <w:tcW w:w="2152" w:type="dxa"/>
            <w:gridSpan w:val="5"/>
            <w:vAlign w:val="center"/>
          </w:tcPr>
          <w:p w:rsidR="001E7D34" w:rsidRPr="007B6D0E" w:rsidRDefault="005318C7">
            <w:pPr>
              <w:adjustRightInd w:val="0"/>
              <w:snapToGrid w:val="0"/>
              <w:spacing w:after="0" w:line="300" w:lineRule="exact"/>
              <w:jc w:val="right"/>
              <w:rPr>
                <w:rFonts w:ascii="宋体" w:hAnsi="宋体" w:cs="宋体"/>
                <w:color w:val="000000"/>
                <w:sz w:val="21"/>
                <w:szCs w:val="21"/>
              </w:rPr>
            </w:pPr>
            <w:r w:rsidRPr="007B6D0E">
              <w:rPr>
                <w:rFonts w:ascii="宋体" w:hAnsi="宋体" w:cs="宋体"/>
                <w:color w:val="000000"/>
                <w:sz w:val="21"/>
                <w:szCs w:val="21"/>
                <w:lang w:eastAsia="zh-CN"/>
              </w:rPr>
              <w:t>MPa</w:t>
            </w:r>
          </w:p>
        </w:tc>
        <w:tc>
          <w:tcPr>
            <w:tcW w:w="1166" w:type="dxa"/>
            <w:gridSpan w:val="3"/>
            <w:vMerge w:val="restart"/>
            <w:vAlign w:val="center"/>
          </w:tcPr>
          <w:p w:rsidR="001E7D34" w:rsidRPr="007B6D0E" w:rsidRDefault="005318C7">
            <w:pPr>
              <w:adjustRightInd w:val="0"/>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气密性试验压力</w:t>
            </w:r>
          </w:p>
        </w:tc>
        <w:tc>
          <w:tcPr>
            <w:tcW w:w="994" w:type="dxa"/>
            <w:gridSpan w:val="4"/>
            <w:vAlign w:val="center"/>
          </w:tcPr>
          <w:p w:rsidR="001E7D34" w:rsidRPr="007B6D0E" w:rsidRDefault="005318C7">
            <w:pPr>
              <w:adjustRightInd w:val="0"/>
              <w:snapToGrid w:val="0"/>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rPr>
              <w:t>气瓶</w:t>
            </w:r>
          </w:p>
        </w:tc>
        <w:tc>
          <w:tcPr>
            <w:tcW w:w="2144" w:type="dxa"/>
            <w:gridSpan w:val="2"/>
            <w:vAlign w:val="center"/>
          </w:tcPr>
          <w:p w:rsidR="001E7D34" w:rsidRPr="007B6D0E" w:rsidRDefault="005318C7">
            <w:pPr>
              <w:adjustRightInd w:val="0"/>
              <w:snapToGrid w:val="0"/>
              <w:spacing w:after="0" w:line="300" w:lineRule="exact"/>
              <w:jc w:val="right"/>
              <w:rPr>
                <w:rFonts w:ascii="宋体" w:hAnsi="宋体" w:cs="宋体"/>
                <w:color w:val="000000"/>
                <w:sz w:val="21"/>
                <w:szCs w:val="21"/>
              </w:rPr>
            </w:pPr>
            <w:r w:rsidRPr="007B6D0E">
              <w:rPr>
                <w:rFonts w:ascii="宋体" w:hAnsi="宋体" w:cs="宋体"/>
                <w:color w:val="000000"/>
                <w:sz w:val="21"/>
                <w:szCs w:val="21"/>
                <w:lang w:eastAsia="zh-CN"/>
              </w:rPr>
              <w:t>MPa</w:t>
            </w:r>
          </w:p>
        </w:tc>
      </w:tr>
      <w:tr w:rsidR="001E7D34">
        <w:trPr>
          <w:trHeight w:val="340"/>
          <w:jc w:val="center"/>
        </w:trPr>
        <w:tc>
          <w:tcPr>
            <w:tcW w:w="644" w:type="dxa"/>
            <w:vMerge/>
            <w:vAlign w:val="center"/>
          </w:tcPr>
          <w:p w:rsidR="001E7D34" w:rsidRPr="007B6D0E" w:rsidRDefault="001E7D34">
            <w:pPr>
              <w:spacing w:after="0" w:line="300" w:lineRule="exact"/>
              <w:rPr>
                <w:rFonts w:ascii="宋体" w:hAnsi="宋体" w:cs="宋体"/>
                <w:color w:val="000000"/>
                <w:sz w:val="21"/>
                <w:szCs w:val="21"/>
              </w:rPr>
            </w:pPr>
          </w:p>
        </w:tc>
        <w:tc>
          <w:tcPr>
            <w:tcW w:w="906" w:type="dxa"/>
            <w:vMerge/>
            <w:vAlign w:val="center"/>
          </w:tcPr>
          <w:p w:rsidR="001E7D34" w:rsidRPr="007B6D0E" w:rsidRDefault="001E7D34">
            <w:pPr>
              <w:spacing w:after="0" w:line="300" w:lineRule="exact"/>
              <w:rPr>
                <w:rFonts w:ascii="宋体" w:hAnsi="宋体" w:cs="宋体"/>
                <w:color w:val="000000"/>
                <w:sz w:val="21"/>
                <w:szCs w:val="21"/>
              </w:rPr>
            </w:pPr>
          </w:p>
        </w:tc>
        <w:tc>
          <w:tcPr>
            <w:tcW w:w="1212" w:type="dxa"/>
            <w:gridSpan w:val="3"/>
            <w:vAlign w:val="center"/>
          </w:tcPr>
          <w:p w:rsidR="001E7D34" w:rsidRPr="007B6D0E" w:rsidRDefault="005318C7">
            <w:pPr>
              <w:adjustRightInd w:val="0"/>
              <w:snapToGrid w:val="0"/>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rPr>
              <w:t>管路</w:t>
            </w:r>
          </w:p>
        </w:tc>
        <w:tc>
          <w:tcPr>
            <w:tcW w:w="2152" w:type="dxa"/>
            <w:gridSpan w:val="5"/>
            <w:vAlign w:val="center"/>
          </w:tcPr>
          <w:p w:rsidR="001E7D34" w:rsidRPr="007B6D0E" w:rsidRDefault="005318C7">
            <w:pPr>
              <w:adjustRightInd w:val="0"/>
              <w:snapToGrid w:val="0"/>
              <w:spacing w:after="0" w:line="300" w:lineRule="exact"/>
              <w:jc w:val="right"/>
              <w:rPr>
                <w:rFonts w:ascii="宋体" w:hAnsi="宋体" w:cs="宋体"/>
                <w:color w:val="000000"/>
                <w:sz w:val="21"/>
                <w:szCs w:val="21"/>
              </w:rPr>
            </w:pPr>
            <w:r w:rsidRPr="007B6D0E">
              <w:rPr>
                <w:rFonts w:ascii="宋体" w:hAnsi="宋体" w:cs="宋体"/>
                <w:color w:val="000000"/>
                <w:sz w:val="21"/>
                <w:szCs w:val="21"/>
                <w:lang w:eastAsia="zh-CN"/>
              </w:rPr>
              <w:t>MPa</w:t>
            </w:r>
          </w:p>
        </w:tc>
        <w:tc>
          <w:tcPr>
            <w:tcW w:w="1166" w:type="dxa"/>
            <w:gridSpan w:val="3"/>
            <w:vMerge/>
            <w:vAlign w:val="center"/>
          </w:tcPr>
          <w:p w:rsidR="001E7D34" w:rsidRPr="007B6D0E" w:rsidRDefault="001E7D34">
            <w:pPr>
              <w:spacing w:after="0" w:line="300" w:lineRule="exact"/>
              <w:rPr>
                <w:rFonts w:ascii="宋体" w:hAnsi="宋体" w:cs="宋体"/>
                <w:color w:val="000000"/>
                <w:sz w:val="21"/>
                <w:szCs w:val="21"/>
              </w:rPr>
            </w:pPr>
          </w:p>
        </w:tc>
        <w:tc>
          <w:tcPr>
            <w:tcW w:w="994" w:type="dxa"/>
            <w:gridSpan w:val="4"/>
            <w:vAlign w:val="center"/>
          </w:tcPr>
          <w:p w:rsidR="001E7D34" w:rsidRPr="007B6D0E" w:rsidRDefault="005318C7">
            <w:pPr>
              <w:adjustRightInd w:val="0"/>
              <w:snapToGrid w:val="0"/>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rPr>
              <w:t>管路</w:t>
            </w:r>
          </w:p>
        </w:tc>
        <w:tc>
          <w:tcPr>
            <w:tcW w:w="2144" w:type="dxa"/>
            <w:gridSpan w:val="2"/>
            <w:vAlign w:val="center"/>
          </w:tcPr>
          <w:p w:rsidR="001E7D34" w:rsidRPr="007B6D0E" w:rsidRDefault="005318C7">
            <w:pPr>
              <w:adjustRightInd w:val="0"/>
              <w:snapToGrid w:val="0"/>
              <w:spacing w:after="0" w:line="300" w:lineRule="exact"/>
              <w:jc w:val="right"/>
              <w:rPr>
                <w:rFonts w:ascii="宋体" w:hAnsi="宋体" w:cs="宋体"/>
                <w:color w:val="000000"/>
                <w:sz w:val="21"/>
                <w:szCs w:val="21"/>
              </w:rPr>
            </w:pPr>
            <w:r w:rsidRPr="007B6D0E">
              <w:rPr>
                <w:rFonts w:ascii="宋体" w:hAnsi="宋体" w:cs="宋体"/>
                <w:color w:val="000000"/>
                <w:sz w:val="21"/>
                <w:szCs w:val="21"/>
                <w:lang w:eastAsia="zh-CN"/>
              </w:rPr>
              <w:t>MPa</w:t>
            </w:r>
          </w:p>
        </w:tc>
      </w:tr>
      <w:tr w:rsidR="001E7D34">
        <w:trPr>
          <w:trHeight w:val="340"/>
          <w:jc w:val="center"/>
        </w:trPr>
        <w:tc>
          <w:tcPr>
            <w:tcW w:w="644" w:type="dxa"/>
            <w:vMerge/>
            <w:vAlign w:val="center"/>
          </w:tcPr>
          <w:p w:rsidR="001E7D34" w:rsidRPr="007B6D0E" w:rsidRDefault="001E7D34">
            <w:pPr>
              <w:spacing w:after="0" w:line="300" w:lineRule="exact"/>
              <w:rPr>
                <w:rFonts w:ascii="宋体" w:hAnsi="宋体" w:cs="宋体"/>
                <w:color w:val="000000"/>
                <w:sz w:val="21"/>
                <w:szCs w:val="21"/>
              </w:rPr>
            </w:pPr>
          </w:p>
        </w:tc>
        <w:tc>
          <w:tcPr>
            <w:tcW w:w="2141" w:type="dxa"/>
            <w:gridSpan w:val="6"/>
            <w:vAlign w:val="center"/>
          </w:tcPr>
          <w:p w:rsidR="001E7D34" w:rsidRPr="007B6D0E" w:rsidRDefault="005318C7">
            <w:pPr>
              <w:adjustRightInd w:val="0"/>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气体置换后压力</w:t>
            </w:r>
          </w:p>
        </w:tc>
        <w:tc>
          <w:tcPr>
            <w:tcW w:w="2143" w:type="dxa"/>
            <w:gridSpan w:val="4"/>
            <w:vAlign w:val="center"/>
          </w:tcPr>
          <w:p w:rsidR="001E7D34" w:rsidRPr="007B6D0E" w:rsidRDefault="005318C7">
            <w:pPr>
              <w:adjustRightInd w:val="0"/>
              <w:snapToGrid w:val="0"/>
              <w:spacing w:after="0" w:line="300" w:lineRule="exact"/>
              <w:jc w:val="right"/>
              <w:rPr>
                <w:rFonts w:ascii="宋体" w:hAnsi="宋体" w:cs="宋体"/>
                <w:color w:val="000000"/>
                <w:sz w:val="21"/>
                <w:szCs w:val="21"/>
                <w:lang w:eastAsia="zh-CN"/>
              </w:rPr>
            </w:pPr>
            <w:r w:rsidRPr="007B6D0E">
              <w:rPr>
                <w:rFonts w:ascii="宋体" w:hAnsi="宋体" w:cs="宋体"/>
                <w:color w:val="000000"/>
                <w:sz w:val="21"/>
                <w:szCs w:val="21"/>
                <w:lang w:eastAsia="zh-CN"/>
              </w:rPr>
              <w:t>MPa</w:t>
            </w:r>
          </w:p>
        </w:tc>
        <w:tc>
          <w:tcPr>
            <w:tcW w:w="2146" w:type="dxa"/>
            <w:gridSpan w:val="6"/>
            <w:vAlign w:val="center"/>
          </w:tcPr>
          <w:p w:rsidR="001E7D34" w:rsidRPr="007B6D0E" w:rsidRDefault="005318C7">
            <w:pPr>
              <w:adjustRightInd w:val="0"/>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气瓶内气体含氧量</w:t>
            </w:r>
          </w:p>
        </w:tc>
        <w:tc>
          <w:tcPr>
            <w:tcW w:w="2144" w:type="dxa"/>
            <w:gridSpan w:val="2"/>
            <w:vAlign w:val="center"/>
          </w:tcPr>
          <w:p w:rsidR="001E7D34" w:rsidRPr="007B6D0E" w:rsidRDefault="005318C7">
            <w:pPr>
              <w:adjustRightInd w:val="0"/>
              <w:snapToGrid w:val="0"/>
              <w:spacing w:after="0" w:line="300" w:lineRule="exact"/>
              <w:jc w:val="right"/>
              <w:rPr>
                <w:rFonts w:ascii="宋体" w:hAnsi="宋体" w:cs="宋体"/>
                <w:color w:val="000000"/>
                <w:sz w:val="21"/>
                <w:szCs w:val="21"/>
                <w:lang w:eastAsia="zh-CN"/>
              </w:rPr>
            </w:pPr>
            <w:r w:rsidRPr="007B6D0E">
              <w:rPr>
                <w:rFonts w:ascii="宋体" w:hAnsi="宋体" w:cs="宋体" w:hint="eastAsia"/>
                <w:color w:val="000000"/>
                <w:sz w:val="21"/>
                <w:szCs w:val="21"/>
                <w:lang w:eastAsia="zh-CN"/>
              </w:rPr>
              <w:t>％</w:t>
            </w:r>
          </w:p>
        </w:tc>
      </w:tr>
      <w:tr w:rsidR="001E7D34">
        <w:trPr>
          <w:trHeight w:val="340"/>
          <w:jc w:val="center"/>
        </w:trPr>
        <w:tc>
          <w:tcPr>
            <w:tcW w:w="644" w:type="dxa"/>
            <w:vMerge/>
            <w:vAlign w:val="center"/>
          </w:tcPr>
          <w:p w:rsidR="001E7D34" w:rsidRPr="007B6D0E" w:rsidRDefault="001E7D34">
            <w:pPr>
              <w:adjustRightInd w:val="0"/>
              <w:snapToGrid w:val="0"/>
              <w:spacing w:after="0" w:line="300" w:lineRule="exact"/>
              <w:jc w:val="center"/>
              <w:rPr>
                <w:rFonts w:ascii="宋体" w:hAnsi="宋体" w:cs="宋体"/>
                <w:color w:val="000000"/>
                <w:sz w:val="21"/>
                <w:szCs w:val="21"/>
                <w:lang w:eastAsia="zh-CN"/>
              </w:rPr>
            </w:pPr>
          </w:p>
        </w:tc>
        <w:tc>
          <w:tcPr>
            <w:tcW w:w="2141" w:type="dxa"/>
            <w:gridSpan w:val="6"/>
            <w:vAlign w:val="center"/>
          </w:tcPr>
          <w:p w:rsidR="001E7D34" w:rsidRPr="007B6D0E" w:rsidRDefault="005318C7">
            <w:pPr>
              <w:adjustRightInd w:val="0"/>
              <w:snapToGrid w:val="0"/>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rPr>
              <w:t>热处理方式</w:t>
            </w:r>
          </w:p>
        </w:tc>
        <w:tc>
          <w:tcPr>
            <w:tcW w:w="2143" w:type="dxa"/>
            <w:gridSpan w:val="4"/>
            <w:vAlign w:val="center"/>
          </w:tcPr>
          <w:p w:rsidR="001E7D34" w:rsidRPr="007B6D0E" w:rsidRDefault="001E7D34">
            <w:pPr>
              <w:adjustRightInd w:val="0"/>
              <w:snapToGrid w:val="0"/>
              <w:spacing w:after="0" w:line="300" w:lineRule="exact"/>
              <w:jc w:val="right"/>
              <w:rPr>
                <w:rFonts w:ascii="宋体" w:hAnsi="宋体" w:cs="宋体"/>
                <w:color w:val="000000"/>
                <w:sz w:val="21"/>
                <w:szCs w:val="21"/>
              </w:rPr>
            </w:pPr>
          </w:p>
        </w:tc>
        <w:tc>
          <w:tcPr>
            <w:tcW w:w="2146" w:type="dxa"/>
            <w:gridSpan w:val="6"/>
            <w:vAlign w:val="center"/>
          </w:tcPr>
          <w:p w:rsidR="001E7D34" w:rsidRPr="007B6D0E" w:rsidRDefault="005318C7">
            <w:pPr>
              <w:adjustRightInd w:val="0"/>
              <w:snapToGrid w:val="0"/>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rPr>
              <w:t>热处理温度</w:t>
            </w:r>
          </w:p>
        </w:tc>
        <w:tc>
          <w:tcPr>
            <w:tcW w:w="2144" w:type="dxa"/>
            <w:gridSpan w:val="2"/>
            <w:vAlign w:val="center"/>
          </w:tcPr>
          <w:p w:rsidR="001E7D34" w:rsidRPr="007B6D0E" w:rsidRDefault="005318C7">
            <w:pPr>
              <w:adjustRightInd w:val="0"/>
              <w:snapToGrid w:val="0"/>
              <w:spacing w:after="0" w:line="300" w:lineRule="exact"/>
              <w:jc w:val="right"/>
              <w:rPr>
                <w:rFonts w:ascii="宋体" w:hAnsi="宋体" w:cs="宋体"/>
                <w:color w:val="000000"/>
                <w:sz w:val="21"/>
                <w:szCs w:val="21"/>
              </w:rPr>
            </w:pPr>
            <w:r w:rsidRPr="007B6D0E">
              <w:rPr>
                <w:rFonts w:ascii="宋体" w:hAnsi="宋体" w:cs="宋体" w:hint="eastAsia"/>
                <w:color w:val="000000"/>
                <w:sz w:val="21"/>
                <w:szCs w:val="21"/>
              </w:rPr>
              <w:t>℃</w:t>
            </w:r>
          </w:p>
        </w:tc>
      </w:tr>
      <w:tr w:rsidR="001E7D34">
        <w:trPr>
          <w:trHeight w:val="340"/>
          <w:jc w:val="center"/>
        </w:trPr>
        <w:tc>
          <w:tcPr>
            <w:tcW w:w="9218" w:type="dxa"/>
            <w:gridSpan w:val="19"/>
            <w:vAlign w:val="center"/>
          </w:tcPr>
          <w:p w:rsidR="001E7D34" w:rsidRPr="007B6D0E" w:rsidRDefault="005318C7">
            <w:pPr>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安全附件、仪表和装卸附件</w:t>
            </w:r>
          </w:p>
        </w:tc>
      </w:tr>
      <w:tr w:rsidR="001E7D34">
        <w:trPr>
          <w:trHeight w:val="340"/>
          <w:jc w:val="center"/>
        </w:trPr>
        <w:tc>
          <w:tcPr>
            <w:tcW w:w="1698" w:type="dxa"/>
            <w:gridSpan w:val="3"/>
            <w:vAlign w:val="center"/>
          </w:tcPr>
          <w:p w:rsidR="001E7D34" w:rsidRPr="007B6D0E" w:rsidRDefault="005318C7">
            <w:pPr>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rPr>
              <w:t>名称</w:t>
            </w:r>
          </w:p>
        </w:tc>
        <w:tc>
          <w:tcPr>
            <w:tcW w:w="2016" w:type="dxa"/>
            <w:gridSpan w:val="5"/>
            <w:vAlign w:val="center"/>
          </w:tcPr>
          <w:p w:rsidR="001E7D34" w:rsidRPr="007B6D0E" w:rsidRDefault="005318C7">
            <w:pPr>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rPr>
              <w:t>型号</w:t>
            </w:r>
          </w:p>
        </w:tc>
        <w:tc>
          <w:tcPr>
            <w:tcW w:w="1508" w:type="dxa"/>
            <w:gridSpan w:val="4"/>
            <w:vAlign w:val="center"/>
          </w:tcPr>
          <w:p w:rsidR="001E7D34" w:rsidRPr="007B6D0E" w:rsidRDefault="005318C7">
            <w:pPr>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rPr>
              <w:t>规格</w:t>
            </w:r>
          </w:p>
        </w:tc>
        <w:tc>
          <w:tcPr>
            <w:tcW w:w="1289" w:type="dxa"/>
            <w:gridSpan w:val="2"/>
            <w:vAlign w:val="center"/>
          </w:tcPr>
          <w:p w:rsidR="001E7D34" w:rsidRPr="007B6D0E" w:rsidRDefault="005318C7">
            <w:pPr>
              <w:spacing w:after="0" w:line="300" w:lineRule="exact"/>
              <w:jc w:val="center"/>
              <w:rPr>
                <w:rFonts w:ascii="宋体" w:hAnsi="宋体" w:cs="宋体"/>
                <w:color w:val="000000"/>
                <w:sz w:val="21"/>
                <w:szCs w:val="21"/>
              </w:rPr>
            </w:pPr>
            <w:r w:rsidRPr="007B6D0E">
              <w:rPr>
                <w:rFonts w:ascii="宋体" w:hAnsi="宋体" w:cs="宋体" w:hint="eastAsia"/>
                <w:color w:val="000000"/>
                <w:sz w:val="21"/>
                <w:szCs w:val="21"/>
              </w:rPr>
              <w:t>数量</w:t>
            </w:r>
          </w:p>
        </w:tc>
        <w:tc>
          <w:tcPr>
            <w:tcW w:w="2707" w:type="dxa"/>
            <w:gridSpan w:val="5"/>
            <w:vAlign w:val="center"/>
          </w:tcPr>
          <w:p w:rsidR="001E7D34" w:rsidRPr="007B6D0E" w:rsidRDefault="005318C7">
            <w:pPr>
              <w:spacing w:after="0" w:line="300" w:lineRule="exact"/>
              <w:jc w:val="center"/>
              <w:rPr>
                <w:rFonts w:ascii="宋体" w:hAnsi="宋体" w:cs="宋体"/>
                <w:color w:val="000000"/>
                <w:sz w:val="21"/>
                <w:szCs w:val="21"/>
                <w:lang w:eastAsia="zh-CN"/>
              </w:rPr>
            </w:pPr>
            <w:r w:rsidRPr="007B6D0E">
              <w:rPr>
                <w:rFonts w:ascii="宋体" w:hAnsi="宋体" w:cs="宋体" w:hint="eastAsia"/>
                <w:color w:val="000000"/>
                <w:sz w:val="21"/>
                <w:szCs w:val="21"/>
                <w:lang w:eastAsia="zh-CN"/>
              </w:rPr>
              <w:t>制造单位名称</w:t>
            </w:r>
          </w:p>
        </w:tc>
      </w:tr>
      <w:tr w:rsidR="001E7D34">
        <w:trPr>
          <w:trHeight w:val="340"/>
          <w:jc w:val="center"/>
        </w:trPr>
        <w:tc>
          <w:tcPr>
            <w:tcW w:w="1698" w:type="dxa"/>
            <w:gridSpan w:val="3"/>
            <w:vAlign w:val="center"/>
          </w:tcPr>
          <w:p w:rsidR="001E7D34" w:rsidRPr="007B6D0E" w:rsidRDefault="001E7D34">
            <w:pPr>
              <w:spacing w:after="0" w:line="300" w:lineRule="exact"/>
              <w:rPr>
                <w:rFonts w:ascii="宋体" w:hAnsi="宋体" w:cs="宋体"/>
                <w:color w:val="000000"/>
                <w:sz w:val="21"/>
                <w:szCs w:val="21"/>
              </w:rPr>
            </w:pPr>
          </w:p>
        </w:tc>
        <w:tc>
          <w:tcPr>
            <w:tcW w:w="2016" w:type="dxa"/>
            <w:gridSpan w:val="5"/>
            <w:vAlign w:val="center"/>
          </w:tcPr>
          <w:p w:rsidR="001E7D34" w:rsidRPr="007B6D0E" w:rsidRDefault="001E7D34">
            <w:pPr>
              <w:spacing w:after="0" w:line="300" w:lineRule="exact"/>
              <w:rPr>
                <w:rFonts w:ascii="宋体" w:hAnsi="宋体" w:cs="宋体"/>
                <w:color w:val="000000"/>
                <w:sz w:val="21"/>
                <w:szCs w:val="21"/>
              </w:rPr>
            </w:pPr>
          </w:p>
        </w:tc>
        <w:tc>
          <w:tcPr>
            <w:tcW w:w="1508" w:type="dxa"/>
            <w:gridSpan w:val="4"/>
            <w:vAlign w:val="center"/>
          </w:tcPr>
          <w:p w:rsidR="001E7D34" w:rsidRPr="007B6D0E" w:rsidRDefault="001E7D34">
            <w:pPr>
              <w:spacing w:after="0" w:line="300" w:lineRule="exact"/>
              <w:rPr>
                <w:rFonts w:ascii="宋体" w:hAnsi="宋体" w:cs="宋体"/>
                <w:color w:val="000000"/>
                <w:sz w:val="21"/>
                <w:szCs w:val="21"/>
              </w:rPr>
            </w:pPr>
          </w:p>
        </w:tc>
        <w:tc>
          <w:tcPr>
            <w:tcW w:w="1289" w:type="dxa"/>
            <w:gridSpan w:val="2"/>
            <w:vAlign w:val="center"/>
          </w:tcPr>
          <w:p w:rsidR="001E7D34" w:rsidRPr="007B6D0E" w:rsidRDefault="001E7D34">
            <w:pPr>
              <w:spacing w:after="0" w:line="300" w:lineRule="exact"/>
              <w:rPr>
                <w:rFonts w:ascii="宋体" w:hAnsi="宋体" w:cs="宋体"/>
                <w:color w:val="000000"/>
                <w:sz w:val="21"/>
                <w:szCs w:val="21"/>
              </w:rPr>
            </w:pPr>
          </w:p>
        </w:tc>
        <w:tc>
          <w:tcPr>
            <w:tcW w:w="2707" w:type="dxa"/>
            <w:gridSpan w:val="5"/>
            <w:vAlign w:val="center"/>
          </w:tcPr>
          <w:p w:rsidR="001E7D34" w:rsidRPr="007B6D0E" w:rsidRDefault="001E7D34">
            <w:pPr>
              <w:spacing w:after="0" w:line="300" w:lineRule="exact"/>
              <w:rPr>
                <w:rFonts w:ascii="宋体" w:hAnsi="宋体" w:cs="宋体"/>
                <w:color w:val="000000"/>
                <w:sz w:val="21"/>
                <w:szCs w:val="21"/>
              </w:rPr>
            </w:pPr>
          </w:p>
        </w:tc>
      </w:tr>
      <w:tr w:rsidR="001E7D34">
        <w:trPr>
          <w:trHeight w:val="340"/>
          <w:jc w:val="center"/>
        </w:trPr>
        <w:tc>
          <w:tcPr>
            <w:tcW w:w="1698" w:type="dxa"/>
            <w:gridSpan w:val="3"/>
            <w:vAlign w:val="center"/>
          </w:tcPr>
          <w:p w:rsidR="001E7D34" w:rsidRPr="007B6D0E" w:rsidRDefault="001E7D34">
            <w:pPr>
              <w:spacing w:after="0" w:line="300" w:lineRule="exact"/>
              <w:rPr>
                <w:rFonts w:ascii="宋体" w:hAnsi="宋体" w:cs="宋体"/>
                <w:color w:val="000000"/>
                <w:sz w:val="21"/>
                <w:szCs w:val="21"/>
              </w:rPr>
            </w:pPr>
          </w:p>
        </w:tc>
        <w:tc>
          <w:tcPr>
            <w:tcW w:w="2016" w:type="dxa"/>
            <w:gridSpan w:val="5"/>
            <w:vAlign w:val="center"/>
          </w:tcPr>
          <w:p w:rsidR="001E7D34" w:rsidRPr="007B6D0E" w:rsidRDefault="001E7D34">
            <w:pPr>
              <w:spacing w:after="0" w:line="300" w:lineRule="exact"/>
              <w:rPr>
                <w:rFonts w:ascii="宋体" w:hAnsi="宋体" w:cs="宋体"/>
                <w:color w:val="000000"/>
                <w:sz w:val="21"/>
                <w:szCs w:val="21"/>
              </w:rPr>
            </w:pPr>
          </w:p>
        </w:tc>
        <w:tc>
          <w:tcPr>
            <w:tcW w:w="1508" w:type="dxa"/>
            <w:gridSpan w:val="4"/>
            <w:vAlign w:val="center"/>
          </w:tcPr>
          <w:p w:rsidR="001E7D34" w:rsidRPr="007B6D0E" w:rsidRDefault="001E7D34">
            <w:pPr>
              <w:spacing w:after="0" w:line="300" w:lineRule="exact"/>
              <w:rPr>
                <w:rFonts w:ascii="宋体" w:hAnsi="宋体" w:cs="宋体"/>
                <w:color w:val="000000"/>
                <w:sz w:val="21"/>
                <w:szCs w:val="21"/>
              </w:rPr>
            </w:pPr>
          </w:p>
        </w:tc>
        <w:tc>
          <w:tcPr>
            <w:tcW w:w="1289" w:type="dxa"/>
            <w:gridSpan w:val="2"/>
            <w:vAlign w:val="center"/>
          </w:tcPr>
          <w:p w:rsidR="001E7D34" w:rsidRPr="007B6D0E" w:rsidRDefault="001E7D34">
            <w:pPr>
              <w:spacing w:after="0" w:line="300" w:lineRule="exact"/>
              <w:rPr>
                <w:rFonts w:ascii="宋体" w:hAnsi="宋体" w:cs="宋体"/>
                <w:color w:val="000000"/>
                <w:sz w:val="21"/>
                <w:szCs w:val="21"/>
              </w:rPr>
            </w:pPr>
          </w:p>
        </w:tc>
        <w:tc>
          <w:tcPr>
            <w:tcW w:w="2707" w:type="dxa"/>
            <w:gridSpan w:val="5"/>
            <w:vAlign w:val="center"/>
          </w:tcPr>
          <w:p w:rsidR="001E7D34" w:rsidRPr="007B6D0E" w:rsidRDefault="001E7D34">
            <w:pPr>
              <w:spacing w:after="0" w:line="300" w:lineRule="exact"/>
              <w:rPr>
                <w:rFonts w:ascii="宋体" w:hAnsi="宋体" w:cs="宋体"/>
                <w:color w:val="000000"/>
                <w:sz w:val="21"/>
                <w:szCs w:val="21"/>
              </w:rPr>
            </w:pPr>
          </w:p>
        </w:tc>
      </w:tr>
      <w:tr w:rsidR="001E7D34">
        <w:trPr>
          <w:trHeight w:val="340"/>
          <w:jc w:val="center"/>
        </w:trPr>
        <w:tc>
          <w:tcPr>
            <w:tcW w:w="1698" w:type="dxa"/>
            <w:gridSpan w:val="3"/>
            <w:vAlign w:val="center"/>
          </w:tcPr>
          <w:p w:rsidR="001E7D34" w:rsidRPr="007B6D0E" w:rsidRDefault="001E7D34">
            <w:pPr>
              <w:spacing w:after="0" w:line="300" w:lineRule="exact"/>
              <w:rPr>
                <w:rFonts w:ascii="宋体" w:hAnsi="宋体" w:cs="宋体"/>
                <w:color w:val="000000"/>
                <w:sz w:val="21"/>
                <w:szCs w:val="21"/>
              </w:rPr>
            </w:pPr>
          </w:p>
        </w:tc>
        <w:tc>
          <w:tcPr>
            <w:tcW w:w="2016" w:type="dxa"/>
            <w:gridSpan w:val="5"/>
            <w:vAlign w:val="center"/>
          </w:tcPr>
          <w:p w:rsidR="001E7D34" w:rsidRPr="007B6D0E" w:rsidRDefault="001E7D34">
            <w:pPr>
              <w:spacing w:after="0" w:line="300" w:lineRule="exact"/>
              <w:rPr>
                <w:rFonts w:ascii="宋体" w:hAnsi="宋体" w:cs="宋体"/>
                <w:color w:val="000000"/>
                <w:sz w:val="21"/>
                <w:szCs w:val="21"/>
              </w:rPr>
            </w:pPr>
          </w:p>
        </w:tc>
        <w:tc>
          <w:tcPr>
            <w:tcW w:w="1508" w:type="dxa"/>
            <w:gridSpan w:val="4"/>
            <w:vAlign w:val="center"/>
          </w:tcPr>
          <w:p w:rsidR="001E7D34" w:rsidRPr="007B6D0E" w:rsidRDefault="001E7D34">
            <w:pPr>
              <w:spacing w:after="0" w:line="300" w:lineRule="exact"/>
              <w:rPr>
                <w:rFonts w:ascii="宋体" w:hAnsi="宋体" w:cs="宋体"/>
                <w:color w:val="000000"/>
                <w:sz w:val="21"/>
                <w:szCs w:val="21"/>
              </w:rPr>
            </w:pPr>
          </w:p>
        </w:tc>
        <w:tc>
          <w:tcPr>
            <w:tcW w:w="1289" w:type="dxa"/>
            <w:gridSpan w:val="2"/>
            <w:vAlign w:val="center"/>
          </w:tcPr>
          <w:p w:rsidR="001E7D34" w:rsidRPr="007B6D0E" w:rsidRDefault="001E7D34">
            <w:pPr>
              <w:spacing w:after="0" w:line="300" w:lineRule="exact"/>
              <w:rPr>
                <w:rFonts w:ascii="宋体" w:hAnsi="宋体" w:cs="宋体"/>
                <w:color w:val="000000"/>
                <w:sz w:val="21"/>
                <w:szCs w:val="21"/>
              </w:rPr>
            </w:pPr>
          </w:p>
        </w:tc>
        <w:tc>
          <w:tcPr>
            <w:tcW w:w="2707" w:type="dxa"/>
            <w:gridSpan w:val="5"/>
            <w:vAlign w:val="center"/>
          </w:tcPr>
          <w:p w:rsidR="001E7D34" w:rsidRPr="007B6D0E" w:rsidRDefault="001E7D34">
            <w:pPr>
              <w:spacing w:after="0" w:line="300" w:lineRule="exact"/>
              <w:rPr>
                <w:rFonts w:ascii="宋体" w:hAnsi="宋体" w:cs="宋体"/>
                <w:color w:val="000000"/>
                <w:sz w:val="21"/>
                <w:szCs w:val="21"/>
              </w:rPr>
            </w:pPr>
          </w:p>
        </w:tc>
      </w:tr>
      <w:tr w:rsidR="001E7D34">
        <w:trPr>
          <w:trHeight w:val="340"/>
          <w:jc w:val="center"/>
        </w:trPr>
        <w:tc>
          <w:tcPr>
            <w:tcW w:w="1698" w:type="dxa"/>
            <w:gridSpan w:val="3"/>
            <w:vAlign w:val="center"/>
          </w:tcPr>
          <w:p w:rsidR="001E7D34" w:rsidRPr="007B6D0E" w:rsidRDefault="001E7D34">
            <w:pPr>
              <w:spacing w:after="0" w:line="300" w:lineRule="exact"/>
              <w:rPr>
                <w:rFonts w:ascii="宋体" w:hAnsi="宋体" w:cs="宋体"/>
                <w:color w:val="000000"/>
                <w:sz w:val="21"/>
                <w:szCs w:val="21"/>
              </w:rPr>
            </w:pPr>
          </w:p>
        </w:tc>
        <w:tc>
          <w:tcPr>
            <w:tcW w:w="2016" w:type="dxa"/>
            <w:gridSpan w:val="5"/>
            <w:vAlign w:val="center"/>
          </w:tcPr>
          <w:p w:rsidR="001E7D34" w:rsidRPr="007B6D0E" w:rsidRDefault="001E7D34">
            <w:pPr>
              <w:spacing w:after="0" w:line="300" w:lineRule="exact"/>
              <w:rPr>
                <w:rFonts w:ascii="宋体" w:hAnsi="宋体" w:cs="宋体"/>
                <w:color w:val="000000"/>
                <w:sz w:val="21"/>
                <w:szCs w:val="21"/>
              </w:rPr>
            </w:pPr>
          </w:p>
        </w:tc>
        <w:tc>
          <w:tcPr>
            <w:tcW w:w="1508" w:type="dxa"/>
            <w:gridSpan w:val="4"/>
            <w:vAlign w:val="center"/>
          </w:tcPr>
          <w:p w:rsidR="001E7D34" w:rsidRPr="007B6D0E" w:rsidRDefault="001E7D34">
            <w:pPr>
              <w:spacing w:after="0" w:line="300" w:lineRule="exact"/>
              <w:rPr>
                <w:rFonts w:ascii="宋体" w:hAnsi="宋体" w:cs="宋体"/>
                <w:color w:val="000000"/>
                <w:sz w:val="21"/>
                <w:szCs w:val="21"/>
              </w:rPr>
            </w:pPr>
          </w:p>
        </w:tc>
        <w:tc>
          <w:tcPr>
            <w:tcW w:w="1289" w:type="dxa"/>
            <w:gridSpan w:val="2"/>
            <w:vAlign w:val="center"/>
          </w:tcPr>
          <w:p w:rsidR="001E7D34" w:rsidRPr="007B6D0E" w:rsidRDefault="001E7D34">
            <w:pPr>
              <w:spacing w:after="0" w:line="300" w:lineRule="exact"/>
              <w:rPr>
                <w:rFonts w:ascii="宋体" w:hAnsi="宋体" w:cs="宋体"/>
                <w:color w:val="000000"/>
                <w:sz w:val="21"/>
                <w:szCs w:val="21"/>
              </w:rPr>
            </w:pPr>
          </w:p>
        </w:tc>
        <w:tc>
          <w:tcPr>
            <w:tcW w:w="2707" w:type="dxa"/>
            <w:gridSpan w:val="5"/>
            <w:vAlign w:val="center"/>
          </w:tcPr>
          <w:p w:rsidR="001E7D34" w:rsidRPr="007B6D0E" w:rsidRDefault="001E7D34">
            <w:pPr>
              <w:spacing w:after="0" w:line="300" w:lineRule="exact"/>
              <w:rPr>
                <w:rFonts w:ascii="宋体" w:hAnsi="宋体" w:cs="宋体"/>
                <w:color w:val="000000"/>
                <w:sz w:val="21"/>
                <w:szCs w:val="21"/>
              </w:rPr>
            </w:pPr>
          </w:p>
        </w:tc>
      </w:tr>
      <w:tr w:rsidR="001E7D34">
        <w:trPr>
          <w:trHeight w:val="340"/>
          <w:jc w:val="center"/>
        </w:trPr>
        <w:tc>
          <w:tcPr>
            <w:tcW w:w="1698" w:type="dxa"/>
            <w:gridSpan w:val="3"/>
            <w:vAlign w:val="center"/>
          </w:tcPr>
          <w:p w:rsidR="001E7D34" w:rsidRPr="007B6D0E" w:rsidRDefault="001E7D34">
            <w:pPr>
              <w:spacing w:after="0" w:line="300" w:lineRule="exact"/>
              <w:rPr>
                <w:rFonts w:ascii="宋体" w:hAnsi="宋体" w:cs="宋体"/>
                <w:color w:val="000000"/>
                <w:sz w:val="21"/>
                <w:szCs w:val="21"/>
              </w:rPr>
            </w:pPr>
          </w:p>
        </w:tc>
        <w:tc>
          <w:tcPr>
            <w:tcW w:w="2016" w:type="dxa"/>
            <w:gridSpan w:val="5"/>
            <w:vAlign w:val="center"/>
          </w:tcPr>
          <w:p w:rsidR="001E7D34" w:rsidRPr="007B6D0E" w:rsidRDefault="001E7D34">
            <w:pPr>
              <w:spacing w:after="0" w:line="300" w:lineRule="exact"/>
              <w:rPr>
                <w:rFonts w:ascii="宋体" w:hAnsi="宋体" w:cs="宋体"/>
                <w:color w:val="000000"/>
                <w:sz w:val="21"/>
                <w:szCs w:val="21"/>
              </w:rPr>
            </w:pPr>
          </w:p>
        </w:tc>
        <w:tc>
          <w:tcPr>
            <w:tcW w:w="1508" w:type="dxa"/>
            <w:gridSpan w:val="4"/>
            <w:vAlign w:val="center"/>
          </w:tcPr>
          <w:p w:rsidR="001E7D34" w:rsidRPr="007B6D0E" w:rsidRDefault="001E7D34">
            <w:pPr>
              <w:spacing w:after="0" w:line="300" w:lineRule="exact"/>
              <w:rPr>
                <w:rFonts w:ascii="宋体" w:hAnsi="宋体" w:cs="宋体"/>
                <w:color w:val="000000"/>
                <w:sz w:val="21"/>
                <w:szCs w:val="21"/>
              </w:rPr>
            </w:pPr>
          </w:p>
        </w:tc>
        <w:tc>
          <w:tcPr>
            <w:tcW w:w="1289" w:type="dxa"/>
            <w:gridSpan w:val="2"/>
            <w:vAlign w:val="center"/>
          </w:tcPr>
          <w:p w:rsidR="001E7D34" w:rsidRPr="007B6D0E" w:rsidRDefault="001E7D34">
            <w:pPr>
              <w:spacing w:after="0" w:line="300" w:lineRule="exact"/>
              <w:rPr>
                <w:rFonts w:ascii="宋体" w:hAnsi="宋体" w:cs="宋体"/>
                <w:color w:val="000000"/>
                <w:sz w:val="21"/>
                <w:szCs w:val="21"/>
              </w:rPr>
            </w:pPr>
          </w:p>
        </w:tc>
        <w:tc>
          <w:tcPr>
            <w:tcW w:w="2707" w:type="dxa"/>
            <w:gridSpan w:val="5"/>
            <w:vAlign w:val="center"/>
          </w:tcPr>
          <w:p w:rsidR="001E7D34" w:rsidRPr="007B6D0E" w:rsidRDefault="001E7D34">
            <w:pPr>
              <w:spacing w:after="0" w:line="300" w:lineRule="exact"/>
              <w:rPr>
                <w:rFonts w:ascii="宋体" w:hAnsi="宋体" w:cs="宋体"/>
                <w:color w:val="000000"/>
                <w:sz w:val="21"/>
                <w:szCs w:val="21"/>
              </w:rPr>
            </w:pPr>
          </w:p>
        </w:tc>
      </w:tr>
      <w:tr w:rsidR="001E7D34">
        <w:trPr>
          <w:trHeight w:val="340"/>
          <w:jc w:val="center"/>
        </w:trPr>
        <w:tc>
          <w:tcPr>
            <w:tcW w:w="1698" w:type="dxa"/>
            <w:gridSpan w:val="3"/>
            <w:vAlign w:val="center"/>
          </w:tcPr>
          <w:p w:rsidR="001E7D34" w:rsidRPr="007B6D0E" w:rsidRDefault="001E7D34">
            <w:pPr>
              <w:spacing w:after="0" w:line="300" w:lineRule="exact"/>
              <w:rPr>
                <w:rFonts w:ascii="宋体" w:hAnsi="宋体" w:cs="宋体"/>
                <w:color w:val="000000"/>
                <w:sz w:val="21"/>
                <w:szCs w:val="21"/>
              </w:rPr>
            </w:pPr>
          </w:p>
        </w:tc>
        <w:tc>
          <w:tcPr>
            <w:tcW w:w="2016" w:type="dxa"/>
            <w:gridSpan w:val="5"/>
            <w:vAlign w:val="center"/>
          </w:tcPr>
          <w:p w:rsidR="001E7D34" w:rsidRPr="007B6D0E" w:rsidRDefault="001E7D34">
            <w:pPr>
              <w:spacing w:after="0" w:line="300" w:lineRule="exact"/>
              <w:rPr>
                <w:rFonts w:ascii="宋体" w:hAnsi="宋体" w:cs="宋体"/>
                <w:color w:val="000000"/>
                <w:sz w:val="21"/>
                <w:szCs w:val="21"/>
              </w:rPr>
            </w:pPr>
          </w:p>
        </w:tc>
        <w:tc>
          <w:tcPr>
            <w:tcW w:w="1508" w:type="dxa"/>
            <w:gridSpan w:val="4"/>
            <w:vAlign w:val="center"/>
          </w:tcPr>
          <w:p w:rsidR="001E7D34" w:rsidRPr="007B6D0E" w:rsidRDefault="001E7D34">
            <w:pPr>
              <w:spacing w:after="0" w:line="300" w:lineRule="exact"/>
              <w:rPr>
                <w:rFonts w:ascii="宋体" w:hAnsi="宋体" w:cs="宋体"/>
                <w:color w:val="000000"/>
                <w:sz w:val="21"/>
                <w:szCs w:val="21"/>
              </w:rPr>
            </w:pPr>
          </w:p>
        </w:tc>
        <w:tc>
          <w:tcPr>
            <w:tcW w:w="1289" w:type="dxa"/>
            <w:gridSpan w:val="2"/>
            <w:vAlign w:val="center"/>
          </w:tcPr>
          <w:p w:rsidR="001E7D34" w:rsidRPr="007B6D0E" w:rsidRDefault="001E7D34">
            <w:pPr>
              <w:spacing w:after="0" w:line="300" w:lineRule="exact"/>
              <w:rPr>
                <w:rFonts w:ascii="宋体" w:hAnsi="宋体" w:cs="宋体"/>
                <w:color w:val="000000"/>
                <w:sz w:val="21"/>
                <w:szCs w:val="21"/>
              </w:rPr>
            </w:pPr>
          </w:p>
        </w:tc>
        <w:tc>
          <w:tcPr>
            <w:tcW w:w="2707" w:type="dxa"/>
            <w:gridSpan w:val="5"/>
            <w:vAlign w:val="center"/>
          </w:tcPr>
          <w:p w:rsidR="001E7D34" w:rsidRPr="007B6D0E" w:rsidRDefault="001E7D34">
            <w:pPr>
              <w:spacing w:after="0" w:line="300" w:lineRule="exact"/>
              <w:rPr>
                <w:rFonts w:ascii="宋体" w:hAnsi="宋体" w:cs="宋体"/>
                <w:color w:val="000000"/>
                <w:sz w:val="21"/>
                <w:szCs w:val="21"/>
              </w:rPr>
            </w:pPr>
          </w:p>
        </w:tc>
      </w:tr>
    </w:tbl>
    <w:p w:rsidR="001E7D34" w:rsidRPr="007B6D0E" w:rsidRDefault="005318C7">
      <w:pPr>
        <w:pStyle w:val="aff7"/>
        <w:spacing w:line="401" w:lineRule="exact"/>
        <w:ind w:firstLineChars="200" w:firstLine="436"/>
        <w:rPr>
          <w:rFonts w:ascii="宋体" w:eastAsia="宋体" w:hAnsi="宋体" w:cs="宋体"/>
          <w:color w:val="000000"/>
          <w:lang w:eastAsia="zh-CN"/>
        </w:rPr>
      </w:pPr>
      <w:r w:rsidRPr="007B6D0E">
        <w:rPr>
          <w:rFonts w:ascii="宋体" w:eastAsia="宋体" w:hAnsi="宋体" w:cs="宋体" w:hint="eastAsia"/>
          <w:color w:val="000000"/>
          <w:sz w:val="21"/>
          <w:lang w:eastAsia="zh-CN"/>
        </w:rPr>
        <w:t>注：本申请书表格适用于长管拖车和管束式集装箱。</w:t>
      </w:r>
    </w:p>
    <w:p w:rsidR="001E7D34" w:rsidRPr="007B6D0E" w:rsidRDefault="005318C7">
      <w:pPr>
        <w:spacing w:after="0" w:line="240" w:lineRule="auto"/>
        <w:rPr>
          <w:rFonts w:hAnsi="黑体" w:cs="黑体"/>
          <w:color w:val="000000"/>
          <w:szCs w:val="24"/>
          <w:lang w:eastAsia="zh-CN"/>
        </w:rPr>
      </w:pPr>
      <w:r w:rsidRPr="007B6D0E">
        <w:rPr>
          <w:rFonts w:ascii="宋体" w:hAnsi="宋体" w:cs="宋体"/>
          <w:color w:val="000000"/>
          <w:lang w:eastAsia="zh-CN"/>
        </w:rPr>
        <w:br w:type="page"/>
      </w:r>
      <w:r w:rsidRPr="007B6D0E">
        <w:rPr>
          <w:rFonts w:ascii="黑体" w:eastAsia="黑体" w:hAnsi="黑体" w:cs="黑体" w:hint="eastAsia"/>
          <w:color w:val="000000"/>
          <w:sz w:val="24"/>
          <w:szCs w:val="24"/>
          <w:lang w:eastAsia="zh-CN"/>
        </w:rPr>
        <w:lastRenderedPageBreak/>
        <w:t>附件</w:t>
      </w:r>
      <w:r w:rsidRPr="007B6D0E">
        <w:rPr>
          <w:rFonts w:ascii="黑体" w:eastAsia="黑体" w:hAnsi="黑体" w:cs="黑体"/>
          <w:color w:val="000000"/>
          <w:sz w:val="24"/>
          <w:szCs w:val="24"/>
          <w:lang w:eastAsia="zh-CN"/>
        </w:rPr>
        <w:t>T</w:t>
      </w:r>
    </w:p>
    <w:p w:rsidR="001E7D34" w:rsidRPr="007B6D0E" w:rsidRDefault="001E7D34">
      <w:pPr>
        <w:tabs>
          <w:tab w:val="left" w:pos="7920"/>
        </w:tabs>
        <w:spacing w:line="401" w:lineRule="exact"/>
        <w:ind w:firstLineChars="1850" w:firstLine="5920"/>
        <w:outlineLvl w:val="0"/>
        <w:rPr>
          <w:rFonts w:ascii="宋体" w:hAnsi="宋体" w:cs="宋体"/>
          <w:color w:val="000000"/>
          <w:sz w:val="32"/>
          <w:szCs w:val="32"/>
          <w:lang w:eastAsia="zh-CN"/>
        </w:rPr>
      </w:pPr>
    </w:p>
    <w:p w:rsidR="001E7D34" w:rsidRPr="007B6D0E" w:rsidRDefault="005318C7">
      <w:pPr>
        <w:tabs>
          <w:tab w:val="left" w:pos="7920"/>
        </w:tabs>
        <w:spacing w:line="401" w:lineRule="exact"/>
        <w:ind w:firstLineChars="1850" w:firstLine="5920"/>
        <w:outlineLvl w:val="0"/>
        <w:rPr>
          <w:rFonts w:ascii="宋体" w:hAnsi="宋体" w:cs="宋体"/>
          <w:color w:val="000000"/>
          <w:sz w:val="32"/>
          <w:szCs w:val="32"/>
          <w:lang w:eastAsia="zh-CN"/>
        </w:rPr>
      </w:pPr>
      <w:r w:rsidRPr="007B6D0E">
        <w:rPr>
          <w:rFonts w:ascii="宋体" w:hAnsi="宋体" w:cs="宋体" w:hint="eastAsia"/>
          <w:color w:val="000000"/>
          <w:sz w:val="32"/>
          <w:szCs w:val="32"/>
          <w:lang w:eastAsia="zh-CN"/>
        </w:rPr>
        <w:t>报告编号：</w:t>
      </w:r>
    </w:p>
    <w:p w:rsidR="001E7D34" w:rsidRPr="007B6D0E" w:rsidRDefault="005318C7">
      <w:pPr>
        <w:pStyle w:val="afc"/>
        <w:spacing w:line="401" w:lineRule="exact"/>
        <w:ind w:firstLine="496"/>
        <w:rPr>
          <w:rFonts w:ascii="宋体" w:eastAsia="宋体" w:hAnsi="宋体" w:cs="宋体"/>
          <w:color w:val="000000"/>
          <w:lang w:eastAsia="zh-CN"/>
        </w:rPr>
      </w:pPr>
      <w:r w:rsidRPr="007B6D0E">
        <w:rPr>
          <w:rFonts w:ascii="宋体" w:eastAsia="宋体" w:hAnsi="宋体" w:cs="宋体" w:hint="eastAsia"/>
          <w:color w:val="000000"/>
          <w:lang w:eastAsia="zh-CN"/>
        </w:rPr>
        <w:t> </w:t>
      </w:r>
    </w:p>
    <w:p w:rsidR="001E7D34" w:rsidRPr="007B6D0E" w:rsidRDefault="001E7D34">
      <w:pPr>
        <w:pStyle w:val="afc"/>
        <w:spacing w:line="240" w:lineRule="auto"/>
        <w:ind w:firstLine="896"/>
        <w:rPr>
          <w:rFonts w:ascii="宋体" w:eastAsia="宋体" w:hAnsi="宋体" w:cs="宋体"/>
          <w:color w:val="000000"/>
          <w:sz w:val="44"/>
          <w:szCs w:val="44"/>
          <w:lang w:eastAsia="zh-CN"/>
        </w:rPr>
      </w:pPr>
    </w:p>
    <w:p w:rsidR="001E7D34" w:rsidRPr="007B6D0E" w:rsidRDefault="005318C7">
      <w:pPr>
        <w:spacing w:line="240" w:lineRule="auto"/>
        <w:jc w:val="center"/>
        <w:outlineLvl w:val="0"/>
        <w:rPr>
          <w:rFonts w:ascii="宋体" w:hAnsi="宋体" w:cs="宋体"/>
          <w:color w:val="000000"/>
          <w:sz w:val="52"/>
          <w:szCs w:val="52"/>
          <w:lang w:eastAsia="zh-CN"/>
        </w:rPr>
      </w:pPr>
      <w:r w:rsidRPr="007B6D0E">
        <w:rPr>
          <w:rFonts w:ascii="黑体" w:eastAsia="黑体" w:hAnsi="黑体" w:cs="黑体" w:hint="eastAsia"/>
          <w:color w:val="000000"/>
          <w:sz w:val="52"/>
          <w:szCs w:val="52"/>
          <w:lang w:eastAsia="zh-CN"/>
        </w:rPr>
        <w:t>特种设备型式试验报告</w:t>
      </w:r>
    </w:p>
    <w:p w:rsidR="001E7D34" w:rsidRPr="007B6D0E" w:rsidRDefault="001E7D34">
      <w:pPr>
        <w:pStyle w:val="afc"/>
        <w:spacing w:line="240" w:lineRule="auto"/>
        <w:ind w:firstLineChars="0" w:firstLine="0"/>
        <w:rPr>
          <w:rFonts w:ascii="宋体" w:eastAsia="宋体" w:hAnsi="宋体" w:cs="宋体"/>
          <w:color w:val="000000"/>
          <w:sz w:val="30"/>
          <w:szCs w:val="30"/>
          <w:lang w:eastAsia="zh-CN"/>
        </w:rPr>
      </w:pPr>
    </w:p>
    <w:p w:rsidR="001E7D34" w:rsidRPr="007B6D0E" w:rsidRDefault="001E7D34">
      <w:pPr>
        <w:adjustRightInd w:val="0"/>
        <w:snapToGrid w:val="0"/>
        <w:spacing w:line="401" w:lineRule="exact"/>
        <w:rPr>
          <w:rFonts w:ascii="宋体" w:hAnsi="宋体" w:cs="宋体"/>
          <w:color w:val="000000"/>
          <w:sz w:val="24"/>
          <w:lang w:eastAsia="zh-CN"/>
        </w:rPr>
      </w:pPr>
    </w:p>
    <w:tbl>
      <w:tblPr>
        <w:tblW w:w="6316" w:type="dxa"/>
        <w:jc w:val="center"/>
        <w:tblLayout w:type="fixed"/>
        <w:tblLook w:val="04A0" w:firstRow="1" w:lastRow="0" w:firstColumn="1" w:lastColumn="0" w:noHBand="0" w:noVBand="1"/>
      </w:tblPr>
      <w:tblGrid>
        <w:gridCol w:w="1871"/>
        <w:gridCol w:w="4445"/>
      </w:tblGrid>
      <w:tr w:rsidR="001E7D34">
        <w:trPr>
          <w:cantSplit/>
          <w:trHeight w:val="567"/>
          <w:jc w:val="center"/>
        </w:trPr>
        <w:tc>
          <w:tcPr>
            <w:tcW w:w="1871" w:type="dxa"/>
            <w:vAlign w:val="center"/>
          </w:tcPr>
          <w:p w:rsidR="001E7D34" w:rsidRPr="007B6D0E" w:rsidRDefault="005318C7">
            <w:pPr>
              <w:adjustRightInd w:val="0"/>
              <w:snapToGrid w:val="0"/>
              <w:spacing w:line="401" w:lineRule="exact"/>
              <w:ind w:leftChars="-50" w:left="-110" w:rightChars="-50" w:right="-110"/>
              <w:jc w:val="distribute"/>
              <w:rPr>
                <w:rFonts w:ascii="宋体" w:hAnsi="宋体" w:cs="宋体"/>
                <w:color w:val="000000"/>
                <w:sz w:val="30"/>
                <w:szCs w:val="30"/>
              </w:rPr>
            </w:pPr>
            <w:r w:rsidRPr="007B6D0E">
              <w:rPr>
                <w:rFonts w:ascii="宋体" w:hAnsi="宋体" w:cs="宋体" w:hint="eastAsia"/>
                <w:color w:val="000000"/>
                <w:sz w:val="30"/>
                <w:szCs w:val="30"/>
                <w:lang w:eastAsia="zh-CN"/>
              </w:rPr>
              <w:t>产品</w:t>
            </w:r>
            <w:r w:rsidRPr="007B6D0E">
              <w:rPr>
                <w:rFonts w:ascii="宋体" w:hAnsi="宋体" w:cs="宋体"/>
                <w:color w:val="000000"/>
                <w:sz w:val="30"/>
                <w:szCs w:val="30"/>
              </w:rPr>
              <w:t>类别</w:t>
            </w:r>
          </w:p>
        </w:tc>
        <w:tc>
          <w:tcPr>
            <w:tcW w:w="4445" w:type="dxa"/>
            <w:vAlign w:val="center"/>
          </w:tcPr>
          <w:p w:rsidR="001E7D34" w:rsidRPr="007B6D0E" w:rsidRDefault="005318C7">
            <w:pPr>
              <w:adjustRightInd w:val="0"/>
              <w:snapToGrid w:val="0"/>
              <w:spacing w:line="401" w:lineRule="exact"/>
              <w:ind w:leftChars="-50" w:left="-110"/>
              <w:rPr>
                <w:rFonts w:ascii="宋体" w:hAnsi="宋体" w:cs="宋体"/>
                <w:color w:val="000000"/>
                <w:sz w:val="24"/>
              </w:rPr>
            </w:pPr>
            <w:r w:rsidRPr="007B6D0E">
              <w:rPr>
                <w:rFonts w:ascii="宋体" w:hAnsi="宋体" w:cs="宋体"/>
                <w:color w:val="000000"/>
                <w:sz w:val="30"/>
                <w:szCs w:val="30"/>
              </w:rPr>
              <w:t>：</w:t>
            </w:r>
            <w:r w:rsidRPr="007B6D0E">
              <w:rPr>
                <w:rFonts w:ascii="宋体" w:hAnsi="宋体" w:cs="宋体"/>
                <w:color w:val="000000"/>
                <w:sz w:val="24"/>
              </w:rPr>
              <w:t xml:space="preserve">    </w:t>
            </w:r>
            <w:r w:rsidRPr="007B6D0E">
              <w:rPr>
                <w:rFonts w:ascii="宋体" w:hAnsi="宋体" w:cs="宋体" w:hint="eastAsia"/>
                <w:color w:val="000000"/>
                <w:sz w:val="24"/>
                <w:lang w:eastAsia="zh-CN"/>
              </w:rPr>
              <w:t xml:space="preserve">   </w:t>
            </w:r>
            <w:r w:rsidRPr="007B6D0E">
              <w:rPr>
                <w:rFonts w:ascii="宋体" w:hAnsi="宋体" w:cs="宋体"/>
                <w:color w:val="000000"/>
                <w:sz w:val="30"/>
                <w:szCs w:val="30"/>
                <w:lang w:eastAsia="zh-CN"/>
              </w:rPr>
              <w:t>移动式压力容器</w:t>
            </w:r>
            <w:r w:rsidRPr="007B6D0E">
              <w:rPr>
                <w:rFonts w:ascii="宋体" w:hAnsi="宋体" w:cs="宋体"/>
                <w:color w:val="000000"/>
                <w:sz w:val="30"/>
                <w:szCs w:val="30"/>
              </w:rPr>
              <w:t xml:space="preserve">    </w:t>
            </w:r>
            <w:r w:rsidRPr="007B6D0E">
              <w:rPr>
                <w:rFonts w:ascii="宋体" w:hAnsi="宋体" w:cs="宋体"/>
                <w:color w:val="000000"/>
                <w:sz w:val="24"/>
              </w:rPr>
              <w:t xml:space="preserve">        </w:t>
            </w:r>
          </w:p>
        </w:tc>
      </w:tr>
      <w:tr w:rsidR="001E7D34">
        <w:trPr>
          <w:cantSplit/>
          <w:trHeight w:val="567"/>
          <w:jc w:val="center"/>
        </w:trPr>
        <w:tc>
          <w:tcPr>
            <w:tcW w:w="1871" w:type="dxa"/>
            <w:vAlign w:val="center"/>
          </w:tcPr>
          <w:p w:rsidR="001E7D34" w:rsidRPr="007B6D0E" w:rsidRDefault="005318C7">
            <w:pPr>
              <w:adjustRightInd w:val="0"/>
              <w:snapToGrid w:val="0"/>
              <w:spacing w:line="401" w:lineRule="exact"/>
              <w:ind w:leftChars="-50" w:left="-110" w:rightChars="-50" w:right="-110"/>
              <w:jc w:val="distribute"/>
              <w:rPr>
                <w:rFonts w:ascii="宋体" w:hAnsi="宋体" w:cs="宋体"/>
                <w:color w:val="000000"/>
                <w:sz w:val="30"/>
                <w:szCs w:val="30"/>
              </w:rPr>
            </w:pPr>
            <w:r w:rsidRPr="007B6D0E">
              <w:rPr>
                <w:rFonts w:ascii="宋体" w:hAnsi="宋体" w:cs="宋体" w:hint="eastAsia"/>
                <w:color w:val="000000"/>
                <w:sz w:val="30"/>
                <w:szCs w:val="30"/>
                <w:lang w:eastAsia="zh-CN"/>
              </w:rPr>
              <w:t>产品</w:t>
            </w:r>
            <w:r w:rsidRPr="007B6D0E">
              <w:rPr>
                <w:rFonts w:ascii="宋体" w:hAnsi="宋体" w:cs="宋体" w:hint="eastAsia"/>
                <w:color w:val="000000"/>
                <w:sz w:val="30"/>
                <w:szCs w:val="30"/>
              </w:rPr>
              <w:t>品种</w:t>
            </w:r>
          </w:p>
        </w:tc>
        <w:tc>
          <w:tcPr>
            <w:tcW w:w="4445" w:type="dxa"/>
            <w:vAlign w:val="center"/>
          </w:tcPr>
          <w:p w:rsidR="001E7D34" w:rsidRPr="007B6D0E" w:rsidRDefault="005318C7">
            <w:pPr>
              <w:tabs>
                <w:tab w:val="center" w:pos="4556"/>
                <w:tab w:val="right" w:pos="6825"/>
                <w:tab w:val="right" w:leader="middleDot" w:pos="9156"/>
              </w:tabs>
              <w:adjustRightInd w:val="0"/>
              <w:snapToGrid w:val="0"/>
              <w:spacing w:line="401" w:lineRule="exact"/>
              <w:ind w:leftChars="-100" w:left="-220"/>
              <w:textAlignment w:val="center"/>
              <w:rPr>
                <w:rFonts w:ascii="宋体" w:hAnsi="宋体" w:cs="宋体"/>
                <w:color w:val="000000"/>
                <w:sz w:val="24"/>
              </w:rPr>
            </w:pPr>
            <w:r w:rsidRPr="007B6D0E">
              <w:rPr>
                <w:rFonts w:ascii="宋体" w:hAnsi="宋体" w:cs="宋体"/>
                <w:color w:val="000000"/>
                <w:sz w:val="24"/>
                <w:u w:val="single"/>
              </w:rPr>
              <w:t xml:space="preserve"> </w:t>
            </w:r>
            <w:r w:rsidRPr="007B6D0E">
              <w:rPr>
                <w:rFonts w:ascii="宋体" w:hAnsi="宋体" w:cs="宋体"/>
                <w:color w:val="000000"/>
                <w:sz w:val="30"/>
                <w:szCs w:val="30"/>
              </w:rPr>
              <w:t>：</w:t>
            </w:r>
            <w:r w:rsidRPr="007B6D0E">
              <w:rPr>
                <w:rFonts w:ascii="宋体" w:hAnsi="宋体" w:cs="宋体"/>
                <w:color w:val="000000"/>
                <w:sz w:val="24"/>
                <w:u w:val="single"/>
              </w:rPr>
              <w:t xml:space="preserve">                               </w:t>
            </w:r>
            <w:r w:rsidRPr="007B6D0E">
              <w:rPr>
                <w:rFonts w:ascii="宋体" w:hAnsi="宋体" w:cs="宋体"/>
                <w:color w:val="000000"/>
                <w:sz w:val="24"/>
              </w:rPr>
              <w:t xml:space="preserve">          </w:t>
            </w:r>
          </w:p>
        </w:tc>
      </w:tr>
      <w:tr w:rsidR="001E7D34">
        <w:trPr>
          <w:cantSplit/>
          <w:trHeight w:val="567"/>
          <w:jc w:val="center"/>
        </w:trPr>
        <w:tc>
          <w:tcPr>
            <w:tcW w:w="1871" w:type="dxa"/>
            <w:vAlign w:val="center"/>
          </w:tcPr>
          <w:p w:rsidR="001E7D34" w:rsidRPr="007B6D0E" w:rsidRDefault="005318C7">
            <w:pPr>
              <w:adjustRightInd w:val="0"/>
              <w:snapToGrid w:val="0"/>
              <w:spacing w:line="401" w:lineRule="exact"/>
              <w:ind w:leftChars="-50" w:left="-110" w:rightChars="-50" w:right="-110"/>
              <w:jc w:val="distribute"/>
              <w:rPr>
                <w:rFonts w:ascii="宋体" w:hAnsi="宋体" w:cs="宋体"/>
                <w:color w:val="000000"/>
                <w:sz w:val="30"/>
                <w:szCs w:val="30"/>
              </w:rPr>
            </w:pPr>
            <w:r w:rsidRPr="007B6D0E">
              <w:rPr>
                <w:rFonts w:ascii="宋体" w:hAnsi="宋体" w:cs="宋体" w:hint="eastAsia"/>
                <w:color w:val="000000"/>
                <w:sz w:val="30"/>
                <w:szCs w:val="30"/>
                <w:lang w:eastAsia="zh-CN"/>
              </w:rPr>
              <w:t>产品</w:t>
            </w:r>
            <w:r w:rsidRPr="007B6D0E">
              <w:rPr>
                <w:rFonts w:ascii="宋体" w:hAnsi="宋体" w:cs="宋体"/>
                <w:color w:val="000000"/>
                <w:sz w:val="30"/>
                <w:szCs w:val="30"/>
              </w:rPr>
              <w:t>型号</w:t>
            </w:r>
          </w:p>
        </w:tc>
        <w:tc>
          <w:tcPr>
            <w:tcW w:w="4445" w:type="dxa"/>
            <w:vAlign w:val="center"/>
          </w:tcPr>
          <w:p w:rsidR="001E7D34" w:rsidRPr="007B6D0E" w:rsidRDefault="005318C7">
            <w:pPr>
              <w:tabs>
                <w:tab w:val="center" w:pos="4556"/>
                <w:tab w:val="right" w:pos="6825"/>
                <w:tab w:val="right" w:leader="middleDot" w:pos="9156"/>
              </w:tabs>
              <w:adjustRightInd w:val="0"/>
              <w:snapToGrid w:val="0"/>
              <w:spacing w:line="401" w:lineRule="exact"/>
              <w:ind w:leftChars="-100" w:left="-220"/>
              <w:textAlignment w:val="center"/>
              <w:rPr>
                <w:rFonts w:ascii="宋体" w:hAnsi="宋体" w:cs="宋体"/>
                <w:bCs/>
                <w:color w:val="000000"/>
                <w:sz w:val="24"/>
              </w:rPr>
            </w:pPr>
            <w:r w:rsidRPr="007B6D0E">
              <w:rPr>
                <w:rFonts w:ascii="宋体" w:hAnsi="宋体" w:cs="宋体"/>
                <w:bCs/>
                <w:color w:val="000000"/>
                <w:sz w:val="24"/>
                <w:u w:val="single"/>
              </w:rPr>
              <w:t xml:space="preserve"> </w:t>
            </w:r>
            <w:r w:rsidRPr="007B6D0E">
              <w:rPr>
                <w:rFonts w:ascii="宋体" w:hAnsi="宋体" w:cs="宋体"/>
                <w:color w:val="000000"/>
                <w:sz w:val="30"/>
                <w:szCs w:val="30"/>
              </w:rPr>
              <w:t>：</w:t>
            </w:r>
            <w:r w:rsidRPr="007B6D0E">
              <w:rPr>
                <w:rFonts w:ascii="宋体" w:hAnsi="宋体" w:cs="宋体"/>
                <w:bCs/>
                <w:color w:val="000000"/>
                <w:sz w:val="24"/>
                <w:u w:val="single"/>
              </w:rPr>
              <w:t xml:space="preserve">                               </w:t>
            </w:r>
            <w:r w:rsidRPr="007B6D0E">
              <w:rPr>
                <w:rFonts w:ascii="宋体" w:hAnsi="宋体" w:cs="宋体"/>
                <w:bCs/>
                <w:color w:val="000000"/>
                <w:sz w:val="24"/>
              </w:rPr>
              <w:t xml:space="preserve">                        </w:t>
            </w:r>
          </w:p>
        </w:tc>
      </w:tr>
      <w:tr w:rsidR="001E7D34">
        <w:trPr>
          <w:cantSplit/>
          <w:trHeight w:val="567"/>
          <w:jc w:val="center"/>
        </w:trPr>
        <w:tc>
          <w:tcPr>
            <w:tcW w:w="1871" w:type="dxa"/>
            <w:vAlign w:val="center"/>
          </w:tcPr>
          <w:p w:rsidR="001E7D34" w:rsidRPr="007B6D0E" w:rsidRDefault="005318C7">
            <w:pPr>
              <w:adjustRightInd w:val="0"/>
              <w:snapToGrid w:val="0"/>
              <w:spacing w:line="401" w:lineRule="exact"/>
              <w:ind w:leftChars="-50" w:left="-110" w:rightChars="-50" w:right="-110"/>
              <w:jc w:val="distribute"/>
              <w:rPr>
                <w:rFonts w:ascii="宋体" w:hAnsi="宋体" w:cs="宋体"/>
                <w:color w:val="000000"/>
                <w:sz w:val="30"/>
                <w:szCs w:val="30"/>
              </w:rPr>
            </w:pPr>
            <w:r w:rsidRPr="007B6D0E">
              <w:rPr>
                <w:rFonts w:ascii="宋体" w:hAnsi="宋体" w:cs="宋体" w:hint="eastAsia"/>
                <w:color w:val="000000"/>
                <w:sz w:val="30"/>
                <w:szCs w:val="30"/>
              </w:rPr>
              <w:t>申请单位</w:t>
            </w:r>
          </w:p>
        </w:tc>
        <w:tc>
          <w:tcPr>
            <w:tcW w:w="4445" w:type="dxa"/>
            <w:vAlign w:val="center"/>
          </w:tcPr>
          <w:p w:rsidR="001E7D34" w:rsidRPr="007B6D0E" w:rsidRDefault="005318C7">
            <w:pPr>
              <w:tabs>
                <w:tab w:val="center" w:pos="4556"/>
                <w:tab w:val="right" w:pos="6825"/>
                <w:tab w:val="right" w:leader="middleDot" w:pos="9156"/>
              </w:tabs>
              <w:adjustRightInd w:val="0"/>
              <w:snapToGrid w:val="0"/>
              <w:spacing w:line="401" w:lineRule="exact"/>
              <w:ind w:leftChars="-50" w:left="-110"/>
              <w:textAlignment w:val="center"/>
              <w:rPr>
                <w:rFonts w:ascii="宋体" w:hAnsi="宋体" w:cs="宋体"/>
                <w:bCs/>
                <w:color w:val="000000"/>
                <w:sz w:val="24"/>
              </w:rPr>
            </w:pPr>
            <w:r w:rsidRPr="007B6D0E">
              <w:rPr>
                <w:rFonts w:ascii="宋体" w:hAnsi="宋体" w:cs="宋体" w:hint="eastAsia"/>
                <w:color w:val="000000"/>
                <w:sz w:val="30"/>
                <w:szCs w:val="30"/>
              </w:rPr>
              <w:t>：</w:t>
            </w:r>
            <w:r w:rsidRPr="007B6D0E">
              <w:rPr>
                <w:rFonts w:ascii="宋体" w:hAnsi="宋体" w:cs="宋体"/>
                <w:bCs/>
                <w:color w:val="000000"/>
                <w:sz w:val="24"/>
                <w:u w:val="single"/>
              </w:rPr>
              <w:t xml:space="preserve">                                </w:t>
            </w:r>
            <w:r w:rsidRPr="007B6D0E">
              <w:rPr>
                <w:rFonts w:ascii="宋体" w:hAnsi="宋体" w:cs="宋体"/>
                <w:bCs/>
                <w:color w:val="000000"/>
                <w:sz w:val="24"/>
              </w:rPr>
              <w:t xml:space="preserve">                          </w:t>
            </w:r>
          </w:p>
        </w:tc>
      </w:tr>
      <w:tr w:rsidR="001E7D34">
        <w:trPr>
          <w:cantSplit/>
          <w:trHeight w:val="567"/>
          <w:jc w:val="center"/>
        </w:trPr>
        <w:tc>
          <w:tcPr>
            <w:tcW w:w="1871" w:type="dxa"/>
            <w:vAlign w:val="center"/>
          </w:tcPr>
          <w:p w:rsidR="001E7D34" w:rsidRPr="007B6D0E" w:rsidRDefault="005318C7">
            <w:pPr>
              <w:adjustRightInd w:val="0"/>
              <w:snapToGrid w:val="0"/>
              <w:spacing w:line="401" w:lineRule="exact"/>
              <w:ind w:leftChars="-50" w:left="-110" w:rightChars="-50" w:right="-110"/>
              <w:jc w:val="distribute"/>
              <w:rPr>
                <w:rFonts w:ascii="宋体" w:hAnsi="宋体" w:cs="宋体"/>
                <w:color w:val="000000"/>
                <w:sz w:val="30"/>
                <w:szCs w:val="30"/>
              </w:rPr>
            </w:pPr>
            <w:r w:rsidRPr="007B6D0E">
              <w:rPr>
                <w:rFonts w:ascii="宋体" w:hAnsi="宋体" w:cs="宋体" w:hint="eastAsia"/>
                <w:color w:val="000000"/>
                <w:sz w:val="30"/>
                <w:szCs w:val="30"/>
              </w:rPr>
              <w:t>制造单位</w:t>
            </w:r>
          </w:p>
        </w:tc>
        <w:tc>
          <w:tcPr>
            <w:tcW w:w="4445" w:type="dxa"/>
            <w:vAlign w:val="center"/>
          </w:tcPr>
          <w:p w:rsidR="001E7D34" w:rsidRPr="007B6D0E" w:rsidRDefault="005318C7">
            <w:pPr>
              <w:adjustRightInd w:val="0"/>
              <w:snapToGrid w:val="0"/>
              <w:spacing w:line="401" w:lineRule="exact"/>
              <w:ind w:leftChars="-100" w:left="-220"/>
              <w:rPr>
                <w:rFonts w:ascii="宋体" w:hAnsi="宋体" w:cs="宋体"/>
                <w:color w:val="000000"/>
                <w:sz w:val="24"/>
              </w:rPr>
            </w:pPr>
            <w:r w:rsidRPr="007B6D0E">
              <w:rPr>
                <w:rFonts w:ascii="宋体" w:hAnsi="宋体" w:cs="宋体"/>
                <w:color w:val="000000"/>
                <w:sz w:val="24"/>
                <w:u w:val="single"/>
              </w:rPr>
              <w:t xml:space="preserve"> </w:t>
            </w:r>
            <w:r w:rsidRPr="007B6D0E">
              <w:rPr>
                <w:rFonts w:ascii="宋体" w:hAnsi="宋体" w:cs="宋体" w:hint="eastAsia"/>
                <w:color w:val="000000"/>
                <w:sz w:val="30"/>
                <w:szCs w:val="30"/>
              </w:rPr>
              <w:t>：</w:t>
            </w:r>
            <w:r w:rsidRPr="007B6D0E">
              <w:rPr>
                <w:rFonts w:ascii="宋体" w:hAnsi="宋体" w:cs="宋体"/>
                <w:color w:val="000000"/>
                <w:sz w:val="24"/>
                <w:u w:val="single"/>
              </w:rPr>
              <w:t xml:space="preserve">                               </w:t>
            </w:r>
            <w:r w:rsidRPr="007B6D0E">
              <w:rPr>
                <w:rFonts w:ascii="宋体" w:hAnsi="宋体" w:cs="宋体"/>
                <w:color w:val="000000"/>
                <w:sz w:val="24"/>
              </w:rPr>
              <w:t xml:space="preserve">               </w:t>
            </w:r>
          </w:p>
        </w:tc>
      </w:tr>
      <w:tr w:rsidR="001E7D34">
        <w:trPr>
          <w:cantSplit/>
          <w:trHeight w:val="567"/>
          <w:jc w:val="center"/>
        </w:trPr>
        <w:tc>
          <w:tcPr>
            <w:tcW w:w="1871" w:type="dxa"/>
            <w:vAlign w:val="center"/>
          </w:tcPr>
          <w:p w:rsidR="001E7D34" w:rsidRPr="007B6D0E" w:rsidRDefault="005318C7">
            <w:pPr>
              <w:adjustRightInd w:val="0"/>
              <w:snapToGrid w:val="0"/>
              <w:spacing w:line="401" w:lineRule="exact"/>
              <w:ind w:leftChars="-50" w:left="-110" w:rightChars="-50" w:right="-110"/>
              <w:rPr>
                <w:rFonts w:ascii="宋体" w:hAnsi="宋体" w:cs="宋体"/>
                <w:color w:val="000000"/>
                <w:sz w:val="30"/>
                <w:szCs w:val="30"/>
              </w:rPr>
            </w:pPr>
            <w:r w:rsidRPr="007B6D0E">
              <w:rPr>
                <w:rFonts w:ascii="宋体" w:hAnsi="宋体" w:cs="宋体" w:hint="eastAsia"/>
                <w:color w:val="000000"/>
                <w:sz w:val="30"/>
                <w:szCs w:val="30"/>
              </w:rPr>
              <w:t>型式试验类别</w:t>
            </w:r>
          </w:p>
        </w:tc>
        <w:tc>
          <w:tcPr>
            <w:tcW w:w="4445" w:type="dxa"/>
            <w:vAlign w:val="center"/>
          </w:tcPr>
          <w:p w:rsidR="001E7D34" w:rsidRPr="007B6D0E" w:rsidRDefault="005318C7">
            <w:pPr>
              <w:adjustRightInd w:val="0"/>
              <w:snapToGrid w:val="0"/>
              <w:spacing w:line="401" w:lineRule="exact"/>
              <w:ind w:leftChars="-50" w:left="-110"/>
              <w:rPr>
                <w:rFonts w:ascii="宋体" w:hAnsi="宋体" w:cs="宋体"/>
                <w:bCs/>
                <w:color w:val="000000"/>
                <w:spacing w:val="4"/>
                <w:sz w:val="24"/>
                <w:u w:val="single"/>
              </w:rPr>
            </w:pPr>
            <w:r w:rsidRPr="007B6D0E">
              <w:rPr>
                <w:rFonts w:ascii="宋体" w:hAnsi="宋体" w:cs="宋体" w:hint="eastAsia"/>
                <w:color w:val="000000"/>
                <w:sz w:val="30"/>
                <w:szCs w:val="30"/>
              </w:rPr>
              <w:t>：</w:t>
            </w:r>
            <w:r w:rsidRPr="007B6D0E">
              <w:rPr>
                <w:rFonts w:ascii="宋体" w:hAnsi="宋体" w:cs="宋体"/>
                <w:color w:val="000000"/>
                <w:sz w:val="24"/>
                <w:u w:val="single"/>
              </w:rPr>
              <w:t xml:space="preserve">          </w:t>
            </w:r>
          </w:p>
        </w:tc>
      </w:tr>
    </w:tbl>
    <w:p w:rsidR="001E7D34" w:rsidRPr="007B6D0E" w:rsidRDefault="001E7D34">
      <w:pPr>
        <w:adjustRightInd w:val="0"/>
        <w:spacing w:line="401" w:lineRule="exact"/>
        <w:jc w:val="both"/>
        <w:rPr>
          <w:rFonts w:ascii="宋体" w:hAnsi="宋体" w:cs="宋体"/>
          <w:bCs/>
          <w:color w:val="000000"/>
          <w:szCs w:val="32"/>
          <w:lang w:eastAsia="zh-CN"/>
        </w:rPr>
      </w:pPr>
    </w:p>
    <w:p w:rsidR="001E7D34" w:rsidRPr="007B6D0E" w:rsidRDefault="001E7D34">
      <w:pPr>
        <w:spacing w:line="401" w:lineRule="exact"/>
        <w:ind w:firstLineChars="1500" w:firstLine="3300"/>
        <w:jc w:val="both"/>
        <w:rPr>
          <w:rFonts w:ascii="宋体" w:hAnsi="宋体" w:cs="宋体"/>
          <w:color w:val="000000"/>
          <w:lang w:eastAsia="zh-CN"/>
        </w:rPr>
      </w:pPr>
    </w:p>
    <w:p w:rsidR="001E7D34" w:rsidRPr="007B6D0E" w:rsidRDefault="001E7D34">
      <w:pPr>
        <w:spacing w:line="401" w:lineRule="exact"/>
        <w:ind w:firstLineChars="1500" w:firstLine="3300"/>
        <w:jc w:val="both"/>
        <w:rPr>
          <w:rFonts w:ascii="宋体" w:hAnsi="宋体" w:cs="宋体"/>
          <w:color w:val="000000"/>
          <w:lang w:eastAsia="zh-CN"/>
        </w:rPr>
      </w:pPr>
    </w:p>
    <w:p w:rsidR="001E7D34" w:rsidRPr="007B6D0E" w:rsidRDefault="001E7D34">
      <w:pPr>
        <w:spacing w:line="401" w:lineRule="exact"/>
        <w:ind w:firstLineChars="1500" w:firstLine="3300"/>
        <w:jc w:val="both"/>
        <w:rPr>
          <w:rFonts w:ascii="宋体" w:hAnsi="宋体" w:cs="宋体"/>
          <w:color w:val="000000"/>
          <w:lang w:eastAsia="zh-CN"/>
        </w:rPr>
      </w:pPr>
    </w:p>
    <w:p w:rsidR="001E7D34" w:rsidRPr="007B6D0E" w:rsidRDefault="005318C7">
      <w:pPr>
        <w:spacing w:line="401" w:lineRule="exact"/>
        <w:ind w:firstLineChars="1800" w:firstLine="3780"/>
        <w:jc w:val="both"/>
        <w:rPr>
          <w:rFonts w:ascii="宋体" w:hAnsi="宋体" w:cs="宋体"/>
          <w:color w:val="000000"/>
          <w:sz w:val="21"/>
          <w:szCs w:val="21"/>
          <w:lang w:eastAsia="zh-CN"/>
        </w:rPr>
      </w:pPr>
      <w:r w:rsidRPr="007B6D0E">
        <w:rPr>
          <w:rFonts w:ascii="宋体" w:hAnsi="宋体" w:cs="宋体"/>
          <w:color w:val="000000"/>
          <w:sz w:val="21"/>
          <w:szCs w:val="21"/>
          <w:lang w:eastAsia="zh-CN"/>
        </w:rPr>
        <w:t>(</w:t>
      </w:r>
      <w:r w:rsidRPr="007B6D0E">
        <w:rPr>
          <w:rFonts w:ascii="宋体" w:hAnsi="宋体" w:cs="宋体" w:hint="eastAsia"/>
          <w:color w:val="000000"/>
          <w:sz w:val="21"/>
          <w:szCs w:val="21"/>
          <w:lang w:eastAsia="zh-CN"/>
        </w:rPr>
        <w:t>型式试验机构名称</w:t>
      </w:r>
      <w:r w:rsidRPr="007B6D0E">
        <w:rPr>
          <w:rFonts w:ascii="宋体" w:hAnsi="宋体" w:cs="宋体"/>
          <w:color w:val="000000"/>
          <w:sz w:val="21"/>
          <w:szCs w:val="21"/>
          <w:lang w:eastAsia="zh-CN"/>
        </w:rPr>
        <w:t>)</w:t>
      </w:r>
    </w:p>
    <w:p w:rsidR="001E7D34" w:rsidRPr="007B6D0E" w:rsidRDefault="005318C7">
      <w:pPr>
        <w:pStyle w:val="a2"/>
        <w:spacing w:line="401" w:lineRule="exact"/>
        <w:ind w:firstLine="220"/>
        <w:rPr>
          <w:rFonts w:ascii="宋体" w:hAnsi="宋体" w:cs="宋体"/>
          <w:color w:val="000000"/>
          <w:lang w:eastAsia="zh-CN"/>
        </w:rPr>
      </w:pPr>
      <w:r w:rsidRPr="007B6D0E">
        <w:rPr>
          <w:rFonts w:ascii="宋体" w:hAnsi="宋体" w:cs="宋体"/>
          <w:bCs/>
          <w:color w:val="000000"/>
          <w:lang w:eastAsia="zh-CN"/>
        </w:rPr>
        <w:t xml:space="preserve">                                 年     月     日</w:t>
      </w:r>
    </w:p>
    <w:p w:rsidR="001E7D34" w:rsidRPr="007B6D0E" w:rsidRDefault="001E7D34">
      <w:pPr>
        <w:pStyle w:val="aff9"/>
        <w:adjustRightInd w:val="0"/>
        <w:snapToGrid w:val="0"/>
        <w:spacing w:after="0" w:line="401" w:lineRule="exact"/>
        <w:ind w:firstLineChars="1200" w:firstLine="3936"/>
        <w:jc w:val="both"/>
        <w:rPr>
          <w:rFonts w:ascii="宋体" w:eastAsia="宋体" w:hAnsi="宋体" w:cs="宋体"/>
          <w:color w:val="000000"/>
          <w:sz w:val="32"/>
          <w:lang w:eastAsia="zh-CN"/>
        </w:rPr>
      </w:pPr>
    </w:p>
    <w:p w:rsidR="001E7D34" w:rsidRPr="007B6D0E" w:rsidRDefault="001E7D34">
      <w:pPr>
        <w:pStyle w:val="aff9"/>
        <w:adjustRightInd w:val="0"/>
        <w:snapToGrid w:val="0"/>
        <w:spacing w:after="0" w:line="401" w:lineRule="exact"/>
        <w:ind w:firstLineChars="1200" w:firstLine="3936"/>
        <w:jc w:val="both"/>
        <w:rPr>
          <w:rFonts w:ascii="宋体" w:eastAsia="宋体" w:hAnsi="宋体" w:cs="宋体"/>
          <w:color w:val="000000"/>
          <w:sz w:val="32"/>
          <w:lang w:eastAsia="zh-CN"/>
        </w:rPr>
      </w:pPr>
    </w:p>
    <w:p w:rsidR="001E7D34" w:rsidRPr="007B6D0E" w:rsidRDefault="001E7D34">
      <w:pPr>
        <w:pStyle w:val="aff9"/>
        <w:adjustRightInd w:val="0"/>
        <w:snapToGrid w:val="0"/>
        <w:spacing w:after="0" w:line="401" w:lineRule="exact"/>
        <w:ind w:firstLineChars="1200" w:firstLine="3936"/>
        <w:jc w:val="both"/>
        <w:rPr>
          <w:rFonts w:ascii="宋体" w:eastAsia="宋体" w:hAnsi="宋体" w:cs="宋体"/>
          <w:color w:val="000000"/>
          <w:sz w:val="32"/>
          <w:lang w:eastAsia="zh-CN"/>
        </w:rPr>
      </w:pPr>
    </w:p>
    <w:p w:rsidR="001E7D34" w:rsidRPr="007B6D0E" w:rsidRDefault="001E7D34">
      <w:pPr>
        <w:pStyle w:val="aff9"/>
        <w:adjustRightInd w:val="0"/>
        <w:snapToGrid w:val="0"/>
        <w:spacing w:after="0" w:line="401" w:lineRule="exact"/>
        <w:ind w:firstLineChars="1200" w:firstLine="3936"/>
        <w:jc w:val="both"/>
        <w:rPr>
          <w:rFonts w:ascii="宋体" w:eastAsia="宋体" w:hAnsi="宋体" w:cs="宋体"/>
          <w:color w:val="000000"/>
          <w:sz w:val="32"/>
          <w:lang w:eastAsia="zh-CN"/>
        </w:rPr>
      </w:pPr>
    </w:p>
    <w:p w:rsidR="001E7D34" w:rsidRPr="007B6D0E" w:rsidRDefault="001E7D34">
      <w:pPr>
        <w:pStyle w:val="aff9"/>
        <w:adjustRightInd w:val="0"/>
        <w:snapToGrid w:val="0"/>
        <w:spacing w:after="0" w:line="401" w:lineRule="exact"/>
        <w:jc w:val="both"/>
        <w:rPr>
          <w:rFonts w:ascii="宋体" w:eastAsia="宋体" w:hAnsi="宋体" w:cs="宋体"/>
          <w:color w:val="000000"/>
          <w:sz w:val="32"/>
          <w:lang w:eastAsia="zh-CN"/>
        </w:rPr>
      </w:pPr>
    </w:p>
    <w:p w:rsidR="001E7D34" w:rsidRPr="007B6D0E" w:rsidRDefault="005318C7">
      <w:pPr>
        <w:pStyle w:val="aff9"/>
        <w:adjustRightInd w:val="0"/>
        <w:snapToGrid w:val="0"/>
        <w:spacing w:afterLines="200" w:after="480" w:line="401" w:lineRule="exact"/>
        <w:jc w:val="center"/>
        <w:rPr>
          <w:color w:val="000000"/>
          <w:lang w:eastAsia="zh-CN"/>
        </w:rPr>
      </w:pPr>
      <w:r w:rsidRPr="007B6D0E">
        <w:rPr>
          <w:rFonts w:eastAsia="黑体" w:hAnsi="黑体" w:cs="宋体" w:hint="eastAsia"/>
          <w:color w:val="000000"/>
          <w:sz w:val="28"/>
          <w:szCs w:val="28"/>
          <w:lang w:eastAsia="zh-CN"/>
        </w:rPr>
        <w:t>说</w:t>
      </w:r>
      <w:r w:rsidRPr="007B6D0E">
        <w:rPr>
          <w:rFonts w:eastAsia="黑体" w:hAnsi="黑体" w:cs="宋体"/>
          <w:color w:val="000000"/>
          <w:sz w:val="28"/>
          <w:szCs w:val="28"/>
          <w:lang w:eastAsia="zh-CN"/>
        </w:rPr>
        <w:t xml:space="preserve">  明</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黑体" w:eastAsia="黑体" w:hAnsi="黑体" w:cs="宋体"/>
          <w:color w:val="000000"/>
          <w:lang w:eastAsia="zh-CN"/>
        </w:rPr>
        <w:t>1.</w:t>
      </w:r>
      <w:r w:rsidRPr="007B6D0E">
        <w:rPr>
          <w:rFonts w:ascii="宋体" w:eastAsia="宋体" w:hAnsi="宋体" w:cs="宋体"/>
          <w:color w:val="000000"/>
          <w:lang w:eastAsia="zh-CN"/>
        </w:rPr>
        <w:t>本报告是依据《移动式压力容器安全技术监察规程》和产品标准，对移动式压力容器进行型式试验的结论报告。</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黑体" w:eastAsia="黑体" w:hAnsi="黑体" w:cs="宋体"/>
          <w:color w:val="000000"/>
          <w:lang w:eastAsia="zh-CN"/>
        </w:rPr>
        <w:t>2.</w:t>
      </w:r>
      <w:r w:rsidRPr="007B6D0E">
        <w:rPr>
          <w:rFonts w:ascii="宋体" w:eastAsia="宋体" w:hAnsi="宋体" w:cs="宋体"/>
          <w:color w:val="000000"/>
          <w:lang w:eastAsia="zh-CN"/>
        </w:rPr>
        <w:t>本报告应当由计算机打印输出，或者用钢笔、签字笔填写，字迹要工整，涂改无效。</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黑体" w:eastAsia="黑体" w:hAnsi="黑体" w:cs="宋体"/>
          <w:color w:val="000000"/>
          <w:lang w:eastAsia="zh-CN"/>
        </w:rPr>
        <w:t>3.</w:t>
      </w:r>
      <w:r w:rsidRPr="007B6D0E">
        <w:rPr>
          <w:rFonts w:ascii="宋体" w:eastAsia="宋体" w:hAnsi="宋体" w:cs="宋体"/>
          <w:color w:val="000000"/>
          <w:lang w:eastAsia="zh-CN"/>
        </w:rPr>
        <w:t>本报告无试验、审核、</w:t>
      </w:r>
      <w:r w:rsidRPr="007B6D0E">
        <w:rPr>
          <w:rFonts w:ascii="宋体" w:eastAsia="宋体" w:hAnsi="宋体" w:cs="宋体" w:hint="eastAsia"/>
          <w:color w:val="000000"/>
          <w:kern w:val="30"/>
          <w:lang w:eastAsia="zh-CN"/>
        </w:rPr>
        <w:t>批准</w:t>
      </w:r>
      <w:r w:rsidRPr="007B6D0E">
        <w:rPr>
          <w:rFonts w:ascii="宋体" w:eastAsia="宋体" w:hAnsi="宋体" w:cs="宋体" w:hint="eastAsia"/>
          <w:color w:val="000000"/>
          <w:lang w:eastAsia="zh-CN"/>
        </w:rPr>
        <w:t>人员签字和型式试验机构的核准证号、检验专用章或者公章无效，并且骑缝盖注检验专用章或者公章。</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黑体" w:eastAsia="黑体" w:hAnsi="黑体" w:cs="宋体"/>
          <w:color w:val="000000"/>
          <w:lang w:eastAsia="zh-CN"/>
        </w:rPr>
        <w:t>4.</w:t>
      </w:r>
      <w:r w:rsidRPr="007B6D0E">
        <w:rPr>
          <w:rFonts w:ascii="宋体" w:eastAsia="宋体" w:hAnsi="宋体" w:cs="宋体"/>
          <w:color w:val="000000"/>
          <w:lang w:eastAsia="zh-CN"/>
        </w:rPr>
        <w:t>本报告一式三份，一份申请单位保存，一份型式试验机构存档，一份用于办理有关许可。</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黑体" w:eastAsia="黑体" w:hAnsi="黑体" w:cs="宋体"/>
          <w:color w:val="000000"/>
          <w:lang w:eastAsia="zh-CN"/>
        </w:rPr>
        <w:t>5.</w:t>
      </w:r>
      <w:r w:rsidRPr="007B6D0E">
        <w:rPr>
          <w:rFonts w:ascii="宋体" w:eastAsia="宋体" w:hAnsi="宋体" w:cs="宋体"/>
          <w:color w:val="000000"/>
          <w:lang w:eastAsia="zh-CN"/>
        </w:rPr>
        <w:t>本报告仅对样品本身有效。</w:t>
      </w:r>
    </w:p>
    <w:p w:rsidR="001E7D34" w:rsidRPr="007B6D0E" w:rsidRDefault="005318C7">
      <w:pPr>
        <w:pStyle w:val="afc"/>
        <w:spacing w:after="0" w:line="401" w:lineRule="exact"/>
        <w:ind w:firstLine="496"/>
        <w:rPr>
          <w:rFonts w:ascii="宋体" w:eastAsia="宋体" w:hAnsi="宋体" w:cs="宋体"/>
          <w:color w:val="000000"/>
          <w:lang w:eastAsia="zh-CN"/>
        </w:rPr>
      </w:pPr>
      <w:r w:rsidRPr="007B6D0E">
        <w:rPr>
          <w:rFonts w:ascii="黑体" w:eastAsia="黑体" w:hAnsi="黑体" w:cs="宋体"/>
          <w:color w:val="000000"/>
          <w:lang w:eastAsia="zh-CN"/>
        </w:rPr>
        <w:t>6.</w:t>
      </w:r>
      <w:r w:rsidRPr="007B6D0E">
        <w:rPr>
          <w:rFonts w:ascii="宋体" w:eastAsia="宋体" w:hAnsi="宋体" w:cs="宋体"/>
          <w:color w:val="000000"/>
          <w:lang w:eastAsia="zh-CN"/>
        </w:rPr>
        <w:t>申请单位对本报告结论如有异议，请在收到报告书之日起15个工作日内，向型式试验机构提出书面意见。</w:t>
      </w:r>
    </w:p>
    <w:p w:rsidR="001E7D34" w:rsidRPr="007B6D0E" w:rsidRDefault="001E7D34">
      <w:pPr>
        <w:adjustRightInd w:val="0"/>
        <w:snapToGrid w:val="0"/>
        <w:spacing w:after="0" w:line="401" w:lineRule="exact"/>
        <w:ind w:firstLineChars="200" w:firstLine="480"/>
        <w:rPr>
          <w:rFonts w:ascii="宋体" w:hAnsi="宋体" w:cs="宋体"/>
          <w:bCs/>
          <w:color w:val="000000"/>
          <w:sz w:val="24"/>
          <w:lang w:eastAsia="zh-CN"/>
        </w:rPr>
      </w:pPr>
    </w:p>
    <w:p w:rsidR="001E7D34" w:rsidRPr="007B6D0E" w:rsidRDefault="001E7D34">
      <w:pPr>
        <w:adjustRightInd w:val="0"/>
        <w:snapToGrid w:val="0"/>
        <w:spacing w:after="0" w:line="401" w:lineRule="exact"/>
        <w:ind w:firstLineChars="200" w:firstLine="480"/>
        <w:rPr>
          <w:rFonts w:ascii="宋体" w:hAnsi="宋体" w:cs="宋体"/>
          <w:bCs/>
          <w:color w:val="000000"/>
          <w:sz w:val="24"/>
          <w:lang w:eastAsia="zh-CN"/>
        </w:rPr>
      </w:pPr>
    </w:p>
    <w:p w:rsidR="001E7D34" w:rsidRPr="007B6D0E" w:rsidRDefault="001E7D34">
      <w:pPr>
        <w:adjustRightInd w:val="0"/>
        <w:snapToGrid w:val="0"/>
        <w:spacing w:line="401" w:lineRule="exact"/>
        <w:ind w:firstLineChars="450" w:firstLine="1080"/>
        <w:rPr>
          <w:rFonts w:ascii="宋体" w:hAnsi="宋体" w:cs="宋体"/>
          <w:bCs/>
          <w:color w:val="000000"/>
          <w:sz w:val="24"/>
          <w:lang w:eastAsia="zh-CN"/>
        </w:rPr>
      </w:pPr>
    </w:p>
    <w:p w:rsidR="001E7D34" w:rsidRPr="007B6D0E" w:rsidRDefault="001E7D34">
      <w:pPr>
        <w:adjustRightInd w:val="0"/>
        <w:snapToGrid w:val="0"/>
        <w:spacing w:line="401" w:lineRule="exact"/>
        <w:ind w:firstLineChars="450" w:firstLine="1080"/>
        <w:rPr>
          <w:rFonts w:ascii="宋体" w:hAnsi="宋体" w:cs="宋体"/>
          <w:bCs/>
          <w:color w:val="000000"/>
          <w:sz w:val="24"/>
          <w:lang w:eastAsia="zh-CN"/>
        </w:rPr>
      </w:pPr>
    </w:p>
    <w:p w:rsidR="001E7D34" w:rsidRPr="007B6D0E" w:rsidRDefault="005318C7">
      <w:pPr>
        <w:adjustRightInd w:val="0"/>
        <w:snapToGrid w:val="0"/>
        <w:spacing w:line="401" w:lineRule="exact"/>
        <w:ind w:firstLineChars="600" w:firstLine="1440"/>
        <w:rPr>
          <w:rFonts w:ascii="宋体" w:hAnsi="宋体" w:cs="宋体"/>
          <w:bCs/>
          <w:color w:val="000000"/>
          <w:sz w:val="24"/>
          <w:lang w:eastAsia="zh-CN"/>
        </w:rPr>
      </w:pPr>
      <w:r w:rsidRPr="007B6D0E">
        <w:rPr>
          <w:rFonts w:ascii="宋体" w:hAnsi="宋体" w:cs="宋体" w:hint="eastAsia"/>
          <w:bCs/>
          <w:color w:val="000000"/>
          <w:sz w:val="24"/>
          <w:lang w:eastAsia="zh-CN"/>
        </w:rPr>
        <w:t>型式试验机构地址：</w:t>
      </w:r>
    </w:p>
    <w:p w:rsidR="001E7D34" w:rsidRPr="007B6D0E" w:rsidRDefault="005318C7">
      <w:pPr>
        <w:adjustRightInd w:val="0"/>
        <w:snapToGrid w:val="0"/>
        <w:spacing w:line="401" w:lineRule="exact"/>
        <w:ind w:firstLineChars="1000" w:firstLine="2400"/>
        <w:rPr>
          <w:rFonts w:ascii="宋体" w:hAnsi="宋体" w:cs="宋体"/>
          <w:bCs/>
          <w:color w:val="000000"/>
          <w:sz w:val="24"/>
          <w:lang w:eastAsia="zh-CN"/>
        </w:rPr>
      </w:pPr>
      <w:r w:rsidRPr="007B6D0E">
        <w:rPr>
          <w:rFonts w:ascii="宋体" w:hAnsi="宋体" w:cs="宋体" w:hint="eastAsia"/>
          <w:bCs/>
          <w:color w:val="000000"/>
          <w:sz w:val="24"/>
          <w:lang w:eastAsia="zh-CN"/>
        </w:rPr>
        <w:t>邮政编码：</w:t>
      </w:r>
    </w:p>
    <w:p w:rsidR="001E7D34" w:rsidRPr="007B6D0E" w:rsidRDefault="005318C7">
      <w:pPr>
        <w:adjustRightInd w:val="0"/>
        <w:snapToGrid w:val="0"/>
        <w:spacing w:line="401" w:lineRule="exact"/>
        <w:ind w:firstLineChars="1000" w:firstLine="2400"/>
        <w:rPr>
          <w:rFonts w:ascii="宋体" w:hAnsi="宋体" w:cs="宋体"/>
          <w:bCs/>
          <w:color w:val="000000"/>
          <w:sz w:val="24"/>
          <w:lang w:eastAsia="zh-CN"/>
        </w:rPr>
      </w:pPr>
      <w:r w:rsidRPr="007B6D0E">
        <w:rPr>
          <w:rFonts w:ascii="宋体" w:hAnsi="宋体" w:cs="宋体" w:hint="eastAsia"/>
          <w:bCs/>
          <w:color w:val="000000"/>
          <w:sz w:val="24"/>
          <w:lang w:eastAsia="zh-CN"/>
        </w:rPr>
        <w:t>联系电话：</w:t>
      </w:r>
    </w:p>
    <w:p w:rsidR="001E7D34" w:rsidRPr="007B6D0E" w:rsidRDefault="001E7D34">
      <w:pPr>
        <w:pStyle w:val="afc"/>
        <w:spacing w:line="401" w:lineRule="exact"/>
        <w:ind w:firstLine="496"/>
        <w:rPr>
          <w:rFonts w:ascii="宋体" w:eastAsia="宋体" w:hAnsi="宋体" w:cs="宋体"/>
          <w:color w:val="000000"/>
          <w:lang w:eastAsia="zh-CN"/>
        </w:rPr>
      </w:pPr>
    </w:p>
    <w:p w:rsidR="001E7D34" w:rsidRPr="007B6D0E" w:rsidRDefault="001E7D34">
      <w:pPr>
        <w:pStyle w:val="afc"/>
        <w:spacing w:line="401" w:lineRule="exact"/>
        <w:ind w:firstLine="496"/>
        <w:rPr>
          <w:rFonts w:ascii="宋体" w:eastAsia="宋体" w:hAnsi="宋体" w:cs="宋体"/>
          <w:color w:val="000000"/>
          <w:lang w:eastAsia="zh-CN"/>
        </w:rPr>
      </w:pPr>
    </w:p>
    <w:p w:rsidR="001E7D34" w:rsidRPr="007B6D0E" w:rsidRDefault="001E7D34">
      <w:pPr>
        <w:pStyle w:val="aff1"/>
        <w:adjustRightInd w:val="0"/>
        <w:snapToGrid w:val="0"/>
        <w:spacing w:before="0" w:after="0" w:line="401" w:lineRule="exact"/>
        <w:rPr>
          <w:rFonts w:ascii="宋体" w:eastAsia="宋体" w:hAnsi="宋体" w:cs="宋体"/>
          <w:color w:val="000000"/>
          <w:lang w:eastAsia="zh-CN"/>
        </w:rPr>
      </w:pPr>
    </w:p>
    <w:p w:rsidR="001E7D34" w:rsidRPr="007B6D0E" w:rsidRDefault="005318C7">
      <w:pPr>
        <w:pStyle w:val="aff1"/>
        <w:spacing w:line="401" w:lineRule="exact"/>
        <w:rPr>
          <w:rFonts w:ascii="宋体" w:eastAsia="宋体" w:hAnsi="宋体" w:cs="宋体"/>
          <w:color w:val="000000"/>
          <w:lang w:eastAsia="zh-CN"/>
        </w:rPr>
      </w:pPr>
      <w:r w:rsidRPr="007B6D0E">
        <w:rPr>
          <w:rFonts w:ascii="宋体" w:eastAsia="宋体" w:hAnsi="宋体" w:cs="宋体"/>
          <w:color w:val="000000"/>
          <w:lang w:eastAsia="zh-CN"/>
        </w:rPr>
        <w:br w:type="page"/>
      </w:r>
    </w:p>
    <w:p w:rsidR="001E7D34" w:rsidRPr="007B6D0E" w:rsidRDefault="005318C7">
      <w:pPr>
        <w:pStyle w:val="aff7"/>
        <w:spacing w:line="401" w:lineRule="exact"/>
        <w:rPr>
          <w:rFonts w:hAnsi="黑体" w:cs="黑体"/>
          <w:color w:val="000000"/>
          <w:szCs w:val="24"/>
          <w:lang w:eastAsia="zh-CN"/>
        </w:rPr>
      </w:pPr>
      <w:r w:rsidRPr="007B6D0E">
        <w:rPr>
          <w:rFonts w:hAnsi="黑体" w:cs="黑体" w:hint="eastAsia"/>
          <w:color w:val="000000"/>
          <w:szCs w:val="24"/>
          <w:lang w:eastAsia="zh-CN"/>
        </w:rPr>
        <w:t>附件</w:t>
      </w:r>
      <w:r w:rsidRPr="007B6D0E">
        <w:rPr>
          <w:rFonts w:hAnsi="黑体" w:cs="黑体"/>
          <w:color w:val="000000"/>
          <w:szCs w:val="24"/>
          <w:lang w:eastAsia="zh-CN"/>
        </w:rPr>
        <w:t>U</w:t>
      </w:r>
    </w:p>
    <w:p w:rsidR="001E7D34" w:rsidRPr="007B6D0E" w:rsidRDefault="005318C7">
      <w:pPr>
        <w:tabs>
          <w:tab w:val="left" w:pos="7920"/>
        </w:tabs>
        <w:spacing w:line="401" w:lineRule="exact"/>
        <w:ind w:right="640"/>
        <w:jc w:val="center"/>
        <w:outlineLvl w:val="0"/>
        <w:rPr>
          <w:rFonts w:ascii="宋体" w:hAnsi="宋体" w:cs="宋体"/>
          <w:color w:val="000000"/>
          <w:sz w:val="32"/>
          <w:szCs w:val="32"/>
          <w:lang w:eastAsia="zh-CN"/>
        </w:rPr>
      </w:pPr>
      <w:r w:rsidRPr="007B6D0E">
        <w:rPr>
          <w:rFonts w:ascii="宋体" w:hAnsi="宋体" w:cs="宋体"/>
          <w:color w:val="000000"/>
          <w:sz w:val="32"/>
          <w:szCs w:val="32"/>
          <w:lang w:eastAsia="zh-CN"/>
        </w:rPr>
        <w:t xml:space="preserve">                          </w:t>
      </w:r>
    </w:p>
    <w:p w:rsidR="001E7D34" w:rsidRPr="007B6D0E" w:rsidRDefault="005318C7">
      <w:pPr>
        <w:tabs>
          <w:tab w:val="left" w:pos="7920"/>
        </w:tabs>
        <w:spacing w:line="401" w:lineRule="exact"/>
        <w:ind w:rightChars="1000" w:right="2200"/>
        <w:jc w:val="right"/>
        <w:outlineLvl w:val="0"/>
        <w:rPr>
          <w:rFonts w:ascii="宋体" w:hAnsi="宋体" w:cs="宋体"/>
          <w:color w:val="000000"/>
          <w:sz w:val="32"/>
          <w:szCs w:val="32"/>
          <w:lang w:eastAsia="zh-CN"/>
        </w:rPr>
      </w:pPr>
      <w:r w:rsidRPr="007B6D0E">
        <w:rPr>
          <w:rFonts w:ascii="宋体" w:hAnsi="宋体" w:cs="宋体"/>
          <w:color w:val="000000"/>
          <w:sz w:val="32"/>
          <w:szCs w:val="32"/>
          <w:lang w:eastAsia="zh-CN"/>
        </w:rPr>
        <w:t>报告编号：</w:t>
      </w:r>
    </w:p>
    <w:p w:rsidR="001E7D34" w:rsidRPr="007B6D0E" w:rsidRDefault="001E7D34">
      <w:pPr>
        <w:pStyle w:val="afc"/>
        <w:spacing w:line="401" w:lineRule="exact"/>
        <w:ind w:firstLine="896"/>
        <w:rPr>
          <w:rFonts w:ascii="宋体" w:eastAsia="宋体" w:hAnsi="宋体" w:cs="宋体"/>
          <w:color w:val="000000"/>
          <w:sz w:val="44"/>
          <w:szCs w:val="44"/>
          <w:lang w:eastAsia="zh-CN"/>
        </w:rPr>
      </w:pPr>
    </w:p>
    <w:p w:rsidR="001E7D34" w:rsidRPr="007B6D0E" w:rsidRDefault="005318C7">
      <w:pPr>
        <w:spacing w:after="0" w:line="240" w:lineRule="auto"/>
        <w:jc w:val="center"/>
        <w:outlineLvl w:val="0"/>
        <w:rPr>
          <w:rFonts w:ascii="黑体" w:eastAsia="黑体" w:hAnsi="黑体" w:cs="黑体"/>
          <w:color w:val="000000"/>
          <w:sz w:val="52"/>
          <w:szCs w:val="52"/>
          <w:lang w:eastAsia="zh-CN"/>
        </w:rPr>
      </w:pPr>
      <w:r w:rsidRPr="007B6D0E">
        <w:rPr>
          <w:rFonts w:ascii="黑体" w:eastAsia="黑体" w:hAnsi="黑体" w:cs="黑体" w:hint="eastAsia"/>
          <w:color w:val="000000"/>
          <w:sz w:val="52"/>
          <w:szCs w:val="52"/>
          <w:lang w:eastAsia="zh-CN"/>
        </w:rPr>
        <w:t>特种设备型式试验证书</w:t>
      </w:r>
    </w:p>
    <w:p w:rsidR="001E7D34" w:rsidRPr="007B6D0E" w:rsidRDefault="001E7D34">
      <w:pPr>
        <w:spacing w:line="401" w:lineRule="exact"/>
        <w:jc w:val="both"/>
        <w:rPr>
          <w:rFonts w:ascii="宋体" w:hAnsi="宋体" w:cs="宋体"/>
          <w:bCs/>
          <w:color w:val="000000"/>
          <w:sz w:val="30"/>
          <w:szCs w:val="30"/>
          <w:lang w:eastAsia="zh-CN"/>
        </w:rPr>
      </w:pPr>
    </w:p>
    <w:p w:rsidR="001E7D34" w:rsidRPr="007B6D0E" w:rsidRDefault="005318C7">
      <w:pPr>
        <w:spacing w:line="401" w:lineRule="exact"/>
        <w:rPr>
          <w:rFonts w:ascii="宋体" w:hAnsi="宋体" w:cs="宋体"/>
          <w:bCs/>
          <w:color w:val="000000"/>
          <w:sz w:val="28"/>
          <w:szCs w:val="28"/>
          <w:lang w:eastAsia="zh-CN"/>
        </w:rPr>
      </w:pPr>
      <w:r w:rsidRPr="007B6D0E">
        <w:rPr>
          <w:rFonts w:ascii="宋体" w:hAnsi="宋体" w:cs="宋体" w:hint="eastAsia"/>
          <w:bCs/>
          <w:color w:val="000000"/>
          <w:sz w:val="28"/>
          <w:szCs w:val="28"/>
          <w:lang w:eastAsia="zh-CN"/>
        </w:rPr>
        <w:t xml:space="preserve">                 证书编号：</w:t>
      </w:r>
    </w:p>
    <w:p w:rsidR="001E7D34" w:rsidRPr="007B6D0E" w:rsidRDefault="001E7D34">
      <w:pPr>
        <w:spacing w:line="401" w:lineRule="exact"/>
        <w:jc w:val="center"/>
        <w:rPr>
          <w:rFonts w:ascii="宋体" w:hAnsi="宋体" w:cs="宋体"/>
          <w:bCs/>
          <w:color w:val="000000"/>
          <w:sz w:val="32"/>
          <w:szCs w:val="32"/>
          <w:lang w:eastAsia="zh-CN"/>
        </w:rPr>
      </w:pPr>
    </w:p>
    <w:tbl>
      <w:tblPr>
        <w:tblW w:w="6428" w:type="dxa"/>
        <w:jc w:val="center"/>
        <w:tblLayout w:type="fixed"/>
        <w:tblLook w:val="04A0" w:firstRow="1" w:lastRow="0" w:firstColumn="1" w:lastColumn="0" w:noHBand="0" w:noVBand="1"/>
      </w:tblPr>
      <w:tblGrid>
        <w:gridCol w:w="2608"/>
        <w:gridCol w:w="3820"/>
      </w:tblGrid>
      <w:tr w:rsidR="001E7D34">
        <w:trPr>
          <w:trHeight w:val="567"/>
          <w:jc w:val="center"/>
        </w:trPr>
        <w:tc>
          <w:tcPr>
            <w:tcW w:w="2608" w:type="dxa"/>
            <w:vAlign w:val="center"/>
          </w:tcPr>
          <w:p w:rsidR="001E7D34" w:rsidRPr="007B6D0E" w:rsidRDefault="005318C7">
            <w:pPr>
              <w:adjustRightInd w:val="0"/>
              <w:spacing w:line="401" w:lineRule="exact"/>
              <w:ind w:leftChars="-50" w:left="-110" w:rightChars="-50" w:right="-110"/>
              <w:jc w:val="distribute"/>
              <w:rPr>
                <w:rFonts w:ascii="宋体" w:hAnsi="宋体" w:cs="宋体"/>
                <w:bCs/>
                <w:color w:val="000000"/>
                <w:sz w:val="32"/>
                <w:szCs w:val="32"/>
                <w:u w:val="single"/>
              </w:rPr>
            </w:pPr>
            <w:r w:rsidRPr="007B6D0E">
              <w:rPr>
                <w:rFonts w:ascii="宋体" w:hAnsi="宋体" w:cs="宋体" w:hint="eastAsia"/>
                <w:bCs/>
                <w:color w:val="000000"/>
                <w:sz w:val="32"/>
                <w:szCs w:val="36"/>
              </w:rPr>
              <w:t>制造单位</w:t>
            </w:r>
            <w:r w:rsidRPr="007B6D0E">
              <w:rPr>
                <w:rFonts w:ascii="宋体" w:hAnsi="宋体" w:cs="宋体"/>
                <w:bCs/>
                <w:color w:val="000000"/>
                <w:sz w:val="32"/>
                <w:szCs w:val="32"/>
                <w:u w:val="single"/>
              </w:rPr>
              <w:t xml:space="preserve">             </w:t>
            </w:r>
          </w:p>
        </w:tc>
        <w:tc>
          <w:tcPr>
            <w:tcW w:w="3820" w:type="dxa"/>
            <w:vAlign w:val="center"/>
          </w:tcPr>
          <w:p w:rsidR="001E7D34" w:rsidRPr="007B6D0E" w:rsidRDefault="005318C7">
            <w:pPr>
              <w:spacing w:line="401" w:lineRule="exact"/>
              <w:ind w:leftChars="-50" w:left="-110"/>
              <w:rPr>
                <w:rFonts w:ascii="宋体" w:hAnsi="宋体" w:cs="宋体"/>
                <w:bCs/>
                <w:color w:val="000000"/>
                <w:sz w:val="32"/>
                <w:szCs w:val="32"/>
                <w:u w:val="single"/>
              </w:rPr>
            </w:pPr>
            <w:r w:rsidRPr="007B6D0E">
              <w:rPr>
                <w:rFonts w:ascii="宋体" w:hAnsi="宋体" w:cs="宋体" w:hint="eastAsia"/>
                <w:bCs/>
                <w:color w:val="000000"/>
                <w:sz w:val="32"/>
                <w:szCs w:val="32"/>
              </w:rPr>
              <w:t>：</w:t>
            </w:r>
            <w:r w:rsidRPr="007B6D0E">
              <w:rPr>
                <w:rFonts w:ascii="宋体" w:hAnsi="宋体" w:cs="宋体"/>
                <w:bCs/>
                <w:color w:val="000000"/>
                <w:sz w:val="32"/>
                <w:szCs w:val="32"/>
                <w:u w:val="single"/>
              </w:rPr>
              <w:t xml:space="preserve">                  </w:t>
            </w:r>
          </w:p>
        </w:tc>
      </w:tr>
      <w:tr w:rsidR="001E7D34">
        <w:trPr>
          <w:trHeight w:val="567"/>
          <w:jc w:val="center"/>
        </w:trPr>
        <w:tc>
          <w:tcPr>
            <w:tcW w:w="2608" w:type="dxa"/>
            <w:vAlign w:val="center"/>
          </w:tcPr>
          <w:p w:rsidR="001E7D34" w:rsidRPr="007B6D0E" w:rsidRDefault="005318C7">
            <w:pPr>
              <w:adjustRightInd w:val="0"/>
              <w:spacing w:line="401" w:lineRule="exact"/>
              <w:ind w:leftChars="-50" w:left="-110" w:rightChars="-50" w:right="-110"/>
              <w:jc w:val="distribute"/>
              <w:rPr>
                <w:rFonts w:ascii="宋体" w:hAnsi="宋体" w:cs="宋体"/>
                <w:bCs/>
                <w:color w:val="000000"/>
                <w:sz w:val="32"/>
                <w:szCs w:val="36"/>
                <w:u w:val="single"/>
              </w:rPr>
            </w:pPr>
            <w:r w:rsidRPr="007B6D0E">
              <w:rPr>
                <w:rFonts w:ascii="宋体" w:hAnsi="宋体" w:cs="宋体" w:hint="eastAsia"/>
                <w:bCs/>
                <w:color w:val="000000"/>
                <w:sz w:val="32"/>
                <w:szCs w:val="36"/>
                <w:lang w:eastAsia="zh-CN"/>
              </w:rPr>
              <w:t>制造单位地址</w:t>
            </w:r>
            <w:r w:rsidRPr="007B6D0E">
              <w:rPr>
                <w:rFonts w:ascii="宋体" w:hAnsi="宋体" w:cs="宋体"/>
                <w:bCs/>
                <w:color w:val="000000"/>
                <w:sz w:val="32"/>
                <w:szCs w:val="32"/>
                <w:u w:val="single"/>
              </w:rPr>
              <w:t xml:space="preserve">                 </w:t>
            </w:r>
          </w:p>
        </w:tc>
        <w:tc>
          <w:tcPr>
            <w:tcW w:w="3820" w:type="dxa"/>
            <w:vAlign w:val="center"/>
          </w:tcPr>
          <w:p w:rsidR="001E7D34" w:rsidRPr="007B6D0E" w:rsidRDefault="005318C7">
            <w:pPr>
              <w:tabs>
                <w:tab w:val="center" w:pos="4556"/>
                <w:tab w:val="right" w:pos="6825"/>
                <w:tab w:val="right" w:leader="middleDot" w:pos="9156"/>
              </w:tabs>
              <w:adjustRightInd w:val="0"/>
              <w:spacing w:line="401" w:lineRule="exact"/>
              <w:ind w:leftChars="-50" w:left="-110"/>
              <w:textAlignment w:val="center"/>
              <w:rPr>
                <w:rFonts w:ascii="宋体" w:hAnsi="宋体" w:cs="宋体"/>
                <w:bCs/>
                <w:color w:val="000000"/>
                <w:sz w:val="32"/>
                <w:szCs w:val="32"/>
                <w:u w:val="single"/>
              </w:rPr>
            </w:pPr>
            <w:r w:rsidRPr="007B6D0E">
              <w:rPr>
                <w:rFonts w:ascii="宋体" w:hAnsi="宋体" w:cs="宋体" w:hint="eastAsia"/>
                <w:bCs/>
                <w:color w:val="000000"/>
                <w:sz w:val="32"/>
                <w:szCs w:val="32"/>
              </w:rPr>
              <w:t>：</w:t>
            </w:r>
            <w:r w:rsidRPr="007B6D0E">
              <w:rPr>
                <w:rFonts w:ascii="宋体" w:hAnsi="宋体" w:cs="宋体"/>
                <w:bCs/>
                <w:color w:val="000000"/>
                <w:sz w:val="32"/>
                <w:szCs w:val="32"/>
                <w:u w:val="single"/>
              </w:rPr>
              <w:t xml:space="preserve">                  </w:t>
            </w:r>
          </w:p>
        </w:tc>
      </w:tr>
      <w:tr w:rsidR="001E7D34">
        <w:trPr>
          <w:trHeight w:val="567"/>
          <w:jc w:val="center"/>
        </w:trPr>
        <w:tc>
          <w:tcPr>
            <w:tcW w:w="2608" w:type="dxa"/>
            <w:vAlign w:val="center"/>
          </w:tcPr>
          <w:p w:rsidR="001E7D34" w:rsidRPr="007B6D0E" w:rsidRDefault="005318C7">
            <w:pPr>
              <w:tabs>
                <w:tab w:val="center" w:pos="4556"/>
                <w:tab w:val="right" w:pos="6825"/>
                <w:tab w:val="right" w:leader="middleDot" w:pos="9156"/>
              </w:tabs>
              <w:adjustRightInd w:val="0"/>
              <w:spacing w:line="401" w:lineRule="exact"/>
              <w:ind w:leftChars="-50" w:left="-110" w:rightChars="-50" w:right="-110"/>
              <w:jc w:val="distribute"/>
              <w:textAlignment w:val="center"/>
              <w:rPr>
                <w:rFonts w:ascii="宋体" w:hAnsi="宋体" w:cs="宋体"/>
                <w:bCs/>
                <w:color w:val="000000"/>
                <w:sz w:val="32"/>
                <w:szCs w:val="36"/>
              </w:rPr>
            </w:pPr>
            <w:r w:rsidRPr="007B6D0E">
              <w:rPr>
                <w:rFonts w:ascii="宋体" w:hAnsi="宋体" w:cs="宋体" w:hint="eastAsia"/>
                <w:bCs/>
                <w:color w:val="000000"/>
                <w:sz w:val="32"/>
                <w:szCs w:val="36"/>
                <w:lang w:eastAsia="zh-CN"/>
              </w:rPr>
              <w:t>产品类别</w:t>
            </w:r>
          </w:p>
        </w:tc>
        <w:tc>
          <w:tcPr>
            <w:tcW w:w="3820" w:type="dxa"/>
            <w:vAlign w:val="center"/>
          </w:tcPr>
          <w:p w:rsidR="001E7D34" w:rsidRPr="007B6D0E" w:rsidRDefault="005318C7">
            <w:pPr>
              <w:tabs>
                <w:tab w:val="center" w:pos="4556"/>
                <w:tab w:val="right" w:pos="6825"/>
                <w:tab w:val="right" w:leader="middleDot" w:pos="9156"/>
              </w:tabs>
              <w:adjustRightInd w:val="0"/>
              <w:spacing w:line="401" w:lineRule="exact"/>
              <w:ind w:leftChars="-120" w:left="-264"/>
              <w:textAlignment w:val="center"/>
              <w:rPr>
                <w:rFonts w:ascii="宋体" w:hAnsi="宋体" w:cs="宋体"/>
                <w:bCs/>
                <w:color w:val="000000"/>
                <w:sz w:val="32"/>
                <w:szCs w:val="32"/>
                <w:u w:val="single"/>
              </w:rPr>
            </w:pPr>
            <w:r w:rsidRPr="007B6D0E">
              <w:rPr>
                <w:rFonts w:ascii="宋体" w:hAnsi="宋体" w:cs="宋体"/>
                <w:bCs/>
                <w:color w:val="000000"/>
                <w:sz w:val="32"/>
                <w:szCs w:val="32"/>
              </w:rPr>
              <w:t xml:space="preserve"> </w:t>
            </w:r>
            <w:r w:rsidRPr="007B6D0E">
              <w:rPr>
                <w:rFonts w:ascii="宋体" w:hAnsi="宋体" w:cs="宋体" w:hint="eastAsia"/>
                <w:bCs/>
                <w:color w:val="000000"/>
                <w:sz w:val="32"/>
                <w:szCs w:val="32"/>
                <w:lang w:eastAsia="zh-CN"/>
              </w:rPr>
              <w:t>：   移动式</w:t>
            </w:r>
            <w:r w:rsidRPr="007B6D0E">
              <w:rPr>
                <w:rFonts w:ascii="宋体" w:hAnsi="宋体" w:cs="宋体"/>
                <w:bCs/>
                <w:color w:val="000000"/>
                <w:sz w:val="32"/>
                <w:szCs w:val="32"/>
                <w:lang w:eastAsia="zh-CN"/>
              </w:rPr>
              <w:t>压力容器</w:t>
            </w:r>
            <w:r w:rsidRPr="007B6D0E">
              <w:rPr>
                <w:rFonts w:ascii="宋体" w:hAnsi="宋体" w:cs="宋体" w:hint="eastAsia"/>
                <w:bCs/>
                <w:color w:val="000000"/>
                <w:sz w:val="32"/>
                <w:szCs w:val="32"/>
                <w:lang w:eastAsia="zh-CN"/>
              </w:rPr>
              <w:t xml:space="preserve">  </w:t>
            </w:r>
            <w:r w:rsidRPr="007B6D0E">
              <w:rPr>
                <w:rFonts w:ascii="宋体" w:hAnsi="宋体" w:cs="宋体"/>
                <w:bCs/>
                <w:color w:val="000000"/>
                <w:sz w:val="32"/>
                <w:szCs w:val="32"/>
                <w:u w:val="single"/>
              </w:rPr>
              <w:t xml:space="preserve">               </w:t>
            </w:r>
          </w:p>
        </w:tc>
      </w:tr>
      <w:tr w:rsidR="001E7D34">
        <w:trPr>
          <w:trHeight w:val="567"/>
          <w:jc w:val="center"/>
        </w:trPr>
        <w:tc>
          <w:tcPr>
            <w:tcW w:w="2608" w:type="dxa"/>
            <w:vAlign w:val="center"/>
          </w:tcPr>
          <w:p w:rsidR="001E7D34" w:rsidRPr="007B6D0E" w:rsidRDefault="005318C7">
            <w:pPr>
              <w:tabs>
                <w:tab w:val="center" w:pos="4556"/>
                <w:tab w:val="right" w:pos="6825"/>
                <w:tab w:val="right" w:leader="middleDot" w:pos="9156"/>
              </w:tabs>
              <w:adjustRightInd w:val="0"/>
              <w:spacing w:line="401" w:lineRule="exact"/>
              <w:ind w:leftChars="-50" w:left="-110" w:rightChars="-50" w:right="-110"/>
              <w:jc w:val="distribute"/>
              <w:textAlignment w:val="center"/>
              <w:rPr>
                <w:rFonts w:ascii="宋体" w:hAnsi="宋体" w:cs="宋体"/>
                <w:bCs/>
                <w:color w:val="000000"/>
                <w:sz w:val="32"/>
                <w:szCs w:val="36"/>
              </w:rPr>
            </w:pPr>
            <w:r w:rsidRPr="007B6D0E">
              <w:rPr>
                <w:rFonts w:ascii="宋体" w:hAnsi="宋体" w:cs="宋体" w:hint="eastAsia"/>
                <w:bCs/>
                <w:color w:val="000000"/>
                <w:sz w:val="32"/>
                <w:szCs w:val="36"/>
                <w:lang w:eastAsia="zh-CN"/>
              </w:rPr>
              <w:t>产品</w:t>
            </w:r>
            <w:r w:rsidRPr="007B6D0E">
              <w:rPr>
                <w:rFonts w:ascii="宋体" w:hAnsi="宋体" w:cs="宋体" w:hint="eastAsia"/>
                <w:bCs/>
                <w:color w:val="000000"/>
                <w:sz w:val="32"/>
                <w:szCs w:val="36"/>
              </w:rPr>
              <w:t>品种</w:t>
            </w:r>
          </w:p>
        </w:tc>
        <w:tc>
          <w:tcPr>
            <w:tcW w:w="3820" w:type="dxa"/>
            <w:vAlign w:val="center"/>
          </w:tcPr>
          <w:p w:rsidR="001E7D34" w:rsidRPr="007B6D0E" w:rsidRDefault="005318C7">
            <w:pPr>
              <w:tabs>
                <w:tab w:val="center" w:pos="4556"/>
                <w:tab w:val="right" w:pos="6825"/>
                <w:tab w:val="right" w:leader="middleDot" w:pos="9156"/>
              </w:tabs>
              <w:adjustRightInd w:val="0"/>
              <w:spacing w:line="401" w:lineRule="exact"/>
              <w:ind w:leftChars="-50" w:left="-110"/>
              <w:textAlignment w:val="center"/>
              <w:rPr>
                <w:rFonts w:ascii="宋体" w:hAnsi="宋体" w:cs="宋体"/>
                <w:bCs/>
                <w:color w:val="000000"/>
                <w:sz w:val="32"/>
                <w:szCs w:val="32"/>
                <w:u w:val="single"/>
              </w:rPr>
            </w:pPr>
            <w:r w:rsidRPr="007B6D0E">
              <w:rPr>
                <w:rFonts w:ascii="宋体" w:hAnsi="宋体" w:cs="宋体" w:hint="eastAsia"/>
                <w:bCs/>
                <w:color w:val="000000"/>
                <w:sz w:val="32"/>
                <w:szCs w:val="32"/>
              </w:rPr>
              <w:t>：</w:t>
            </w:r>
            <w:r w:rsidRPr="007B6D0E">
              <w:rPr>
                <w:rFonts w:ascii="宋体" w:hAnsi="宋体" w:cs="宋体"/>
                <w:bCs/>
                <w:color w:val="000000"/>
                <w:sz w:val="32"/>
                <w:szCs w:val="32"/>
                <w:u w:val="single"/>
              </w:rPr>
              <w:t xml:space="preserve">                   </w:t>
            </w:r>
          </w:p>
        </w:tc>
      </w:tr>
      <w:tr w:rsidR="001E7D34">
        <w:trPr>
          <w:trHeight w:val="567"/>
          <w:jc w:val="center"/>
        </w:trPr>
        <w:tc>
          <w:tcPr>
            <w:tcW w:w="2608" w:type="dxa"/>
            <w:vAlign w:val="center"/>
          </w:tcPr>
          <w:p w:rsidR="001E7D34" w:rsidRPr="007B6D0E" w:rsidRDefault="005318C7">
            <w:pPr>
              <w:tabs>
                <w:tab w:val="center" w:pos="4556"/>
                <w:tab w:val="right" w:pos="6825"/>
                <w:tab w:val="right" w:leader="middleDot" w:pos="9156"/>
              </w:tabs>
              <w:adjustRightInd w:val="0"/>
              <w:spacing w:line="401" w:lineRule="exact"/>
              <w:ind w:leftChars="-50" w:left="-110" w:rightChars="-50" w:right="-110"/>
              <w:jc w:val="distribute"/>
              <w:textAlignment w:val="center"/>
              <w:rPr>
                <w:rFonts w:ascii="宋体" w:hAnsi="宋体" w:cs="宋体"/>
                <w:bCs/>
                <w:color w:val="000000"/>
                <w:sz w:val="32"/>
                <w:szCs w:val="36"/>
                <w:u w:val="single"/>
              </w:rPr>
            </w:pPr>
            <w:r w:rsidRPr="007B6D0E">
              <w:rPr>
                <w:rFonts w:ascii="宋体" w:hAnsi="宋体" w:cs="宋体" w:hint="eastAsia"/>
                <w:bCs/>
                <w:color w:val="000000"/>
                <w:sz w:val="32"/>
                <w:szCs w:val="36"/>
                <w:lang w:eastAsia="zh-CN"/>
              </w:rPr>
              <w:t>产品</w:t>
            </w:r>
            <w:r w:rsidRPr="007B6D0E">
              <w:rPr>
                <w:rFonts w:ascii="宋体" w:hAnsi="宋体" w:cs="宋体" w:hint="eastAsia"/>
                <w:bCs/>
                <w:color w:val="000000"/>
                <w:sz w:val="32"/>
                <w:szCs w:val="36"/>
              </w:rPr>
              <w:t>型号</w:t>
            </w:r>
            <w:r w:rsidRPr="007B6D0E">
              <w:rPr>
                <w:rFonts w:ascii="宋体" w:hAnsi="宋体" w:cs="宋体"/>
                <w:bCs/>
                <w:color w:val="000000"/>
                <w:sz w:val="32"/>
                <w:szCs w:val="32"/>
                <w:u w:val="single"/>
              </w:rPr>
              <w:t xml:space="preserve">        </w:t>
            </w:r>
          </w:p>
        </w:tc>
        <w:tc>
          <w:tcPr>
            <w:tcW w:w="3820" w:type="dxa"/>
            <w:vAlign w:val="center"/>
          </w:tcPr>
          <w:p w:rsidR="001E7D34" w:rsidRPr="007B6D0E" w:rsidRDefault="005318C7">
            <w:pPr>
              <w:tabs>
                <w:tab w:val="center" w:pos="4556"/>
                <w:tab w:val="right" w:pos="6825"/>
                <w:tab w:val="right" w:leader="middleDot" w:pos="9156"/>
              </w:tabs>
              <w:adjustRightInd w:val="0"/>
              <w:spacing w:line="401" w:lineRule="exact"/>
              <w:ind w:leftChars="-50" w:left="-110"/>
              <w:textAlignment w:val="center"/>
              <w:rPr>
                <w:rFonts w:ascii="宋体" w:hAnsi="宋体" w:cs="宋体"/>
                <w:bCs/>
                <w:color w:val="000000"/>
                <w:sz w:val="32"/>
                <w:szCs w:val="32"/>
                <w:u w:val="single"/>
              </w:rPr>
            </w:pPr>
            <w:r w:rsidRPr="007B6D0E">
              <w:rPr>
                <w:rFonts w:ascii="宋体" w:hAnsi="宋体" w:cs="宋体" w:hint="eastAsia"/>
                <w:bCs/>
                <w:color w:val="000000"/>
                <w:sz w:val="32"/>
                <w:szCs w:val="32"/>
              </w:rPr>
              <w:t>：</w:t>
            </w:r>
            <w:r w:rsidRPr="007B6D0E">
              <w:rPr>
                <w:rFonts w:ascii="宋体" w:hAnsi="宋体" w:cs="宋体"/>
                <w:bCs/>
                <w:color w:val="000000"/>
                <w:sz w:val="32"/>
                <w:szCs w:val="32"/>
                <w:u w:val="single"/>
              </w:rPr>
              <w:t xml:space="preserve">                   </w:t>
            </w:r>
          </w:p>
        </w:tc>
      </w:tr>
      <w:tr w:rsidR="001E7D34">
        <w:trPr>
          <w:trHeight w:val="567"/>
          <w:jc w:val="center"/>
        </w:trPr>
        <w:tc>
          <w:tcPr>
            <w:tcW w:w="2608" w:type="dxa"/>
            <w:vAlign w:val="center"/>
          </w:tcPr>
          <w:p w:rsidR="001E7D34" w:rsidRPr="007B6D0E" w:rsidRDefault="005318C7">
            <w:pPr>
              <w:tabs>
                <w:tab w:val="center" w:pos="4556"/>
                <w:tab w:val="right" w:pos="6825"/>
                <w:tab w:val="right" w:leader="middleDot" w:pos="9156"/>
              </w:tabs>
              <w:adjustRightInd w:val="0"/>
              <w:spacing w:line="401" w:lineRule="exact"/>
              <w:ind w:leftChars="-50" w:left="-110" w:rightChars="-50" w:right="-110"/>
              <w:jc w:val="distribute"/>
              <w:textAlignment w:val="center"/>
              <w:rPr>
                <w:rFonts w:ascii="宋体" w:hAnsi="宋体" w:cs="宋体"/>
                <w:bCs/>
                <w:color w:val="000000"/>
                <w:sz w:val="32"/>
                <w:szCs w:val="36"/>
              </w:rPr>
            </w:pPr>
            <w:r w:rsidRPr="007B6D0E">
              <w:rPr>
                <w:rFonts w:ascii="宋体" w:hAnsi="宋体" w:cs="宋体" w:hint="eastAsia"/>
                <w:bCs/>
                <w:color w:val="000000"/>
                <w:sz w:val="32"/>
                <w:szCs w:val="36"/>
              </w:rPr>
              <w:t>型式试验报告编号</w:t>
            </w:r>
          </w:p>
        </w:tc>
        <w:tc>
          <w:tcPr>
            <w:tcW w:w="3820" w:type="dxa"/>
            <w:vAlign w:val="center"/>
          </w:tcPr>
          <w:p w:rsidR="001E7D34" w:rsidRPr="007B6D0E" w:rsidRDefault="005318C7">
            <w:pPr>
              <w:tabs>
                <w:tab w:val="center" w:pos="4556"/>
                <w:tab w:val="right" w:pos="6825"/>
                <w:tab w:val="right" w:leader="middleDot" w:pos="9156"/>
              </w:tabs>
              <w:adjustRightInd w:val="0"/>
              <w:spacing w:line="401" w:lineRule="exact"/>
              <w:ind w:leftChars="-50" w:left="-110"/>
              <w:textAlignment w:val="center"/>
              <w:rPr>
                <w:rFonts w:ascii="宋体" w:hAnsi="宋体" w:cs="宋体"/>
                <w:bCs/>
                <w:color w:val="000000"/>
                <w:sz w:val="32"/>
                <w:szCs w:val="32"/>
                <w:u w:val="single"/>
              </w:rPr>
            </w:pPr>
            <w:r w:rsidRPr="007B6D0E">
              <w:rPr>
                <w:rFonts w:ascii="宋体" w:hAnsi="宋体" w:cs="宋体" w:hint="eastAsia"/>
                <w:bCs/>
                <w:color w:val="000000"/>
                <w:sz w:val="32"/>
                <w:szCs w:val="32"/>
              </w:rPr>
              <w:t>：</w:t>
            </w:r>
          </w:p>
        </w:tc>
      </w:tr>
    </w:tbl>
    <w:p w:rsidR="001E7D34" w:rsidRPr="007B6D0E" w:rsidRDefault="001E7D34">
      <w:pPr>
        <w:spacing w:line="401" w:lineRule="exact"/>
        <w:rPr>
          <w:rFonts w:ascii="宋体" w:hAnsi="宋体" w:cs="宋体"/>
          <w:bCs/>
          <w:color w:val="000000"/>
          <w:szCs w:val="21"/>
          <w:lang w:eastAsia="zh-CN"/>
        </w:rPr>
      </w:pPr>
    </w:p>
    <w:p w:rsidR="001E7D34" w:rsidRPr="007B6D0E" w:rsidRDefault="005318C7">
      <w:pPr>
        <w:adjustRightInd w:val="0"/>
        <w:snapToGrid w:val="0"/>
        <w:spacing w:line="401" w:lineRule="exact"/>
        <w:ind w:firstLineChars="200" w:firstLine="480"/>
        <w:rPr>
          <w:rFonts w:ascii="宋体" w:hAnsi="宋体" w:cs="宋体"/>
          <w:bCs/>
          <w:color w:val="000000"/>
          <w:sz w:val="28"/>
          <w:szCs w:val="28"/>
          <w:lang w:eastAsia="zh-CN"/>
        </w:rPr>
      </w:pPr>
      <w:r w:rsidRPr="007B6D0E">
        <w:rPr>
          <w:rFonts w:ascii="宋体" w:hAnsi="宋体" w:cs="宋体" w:hint="eastAsia"/>
          <w:bCs/>
          <w:color w:val="000000"/>
          <w:sz w:val="24"/>
          <w:lang w:eastAsia="zh-CN"/>
        </w:rPr>
        <w:t>经型式试验，确认该型号产品符合《移动式压力容器安全技术监察规程》(</w:t>
      </w:r>
      <w:r w:rsidRPr="007B6D0E">
        <w:rPr>
          <w:rFonts w:ascii="宋体" w:hAnsi="宋体" w:cs="宋体"/>
          <w:bCs/>
          <w:color w:val="000000"/>
          <w:sz w:val="24"/>
          <w:lang w:eastAsia="zh-CN"/>
        </w:rPr>
        <w:t>TSG 22-20</w:t>
      </w:r>
      <w:r w:rsidRPr="007B6D0E">
        <w:rPr>
          <w:rFonts w:ascii="Arial" w:hAnsi="Arial" w:cs="Arial"/>
          <w:bCs/>
          <w:color w:val="000000"/>
          <w:sz w:val="24"/>
          <w:lang w:eastAsia="zh-CN"/>
        </w:rPr>
        <w:t>××</w:t>
      </w:r>
      <w:r w:rsidRPr="007B6D0E">
        <w:rPr>
          <w:rFonts w:ascii="宋体" w:hAnsi="宋体" w:cs="宋体" w:hint="eastAsia"/>
          <w:bCs/>
          <w:color w:val="000000"/>
          <w:sz w:val="24"/>
          <w:lang w:eastAsia="zh-CN"/>
        </w:rPr>
        <w:t>)的基本安全要求，以及相应产品标准的规定。</w:t>
      </w:r>
    </w:p>
    <w:p w:rsidR="001E7D34" w:rsidRPr="007B6D0E" w:rsidRDefault="005318C7">
      <w:pPr>
        <w:adjustRightInd w:val="0"/>
        <w:snapToGrid w:val="0"/>
        <w:spacing w:line="401" w:lineRule="exact"/>
        <w:jc w:val="center"/>
        <w:rPr>
          <w:rFonts w:ascii="宋体" w:hAnsi="宋体" w:cs="宋体"/>
          <w:bCs/>
          <w:color w:val="000000"/>
          <w:szCs w:val="21"/>
          <w:lang w:eastAsia="zh-CN"/>
        </w:rPr>
      </w:pPr>
      <w:r w:rsidRPr="007B6D0E">
        <w:rPr>
          <w:rFonts w:ascii="宋体" w:hAnsi="宋体" w:cs="宋体"/>
          <w:bCs/>
          <w:color w:val="000000"/>
          <w:sz w:val="28"/>
          <w:szCs w:val="28"/>
          <w:lang w:eastAsia="zh-CN"/>
        </w:rPr>
        <w:t xml:space="preserve">                            </w:t>
      </w:r>
      <w:r w:rsidRPr="007B6D0E">
        <w:rPr>
          <w:rFonts w:ascii="宋体" w:hAnsi="宋体" w:cs="宋体"/>
          <w:bCs/>
          <w:color w:val="000000"/>
          <w:szCs w:val="21"/>
          <w:lang w:eastAsia="zh-CN"/>
        </w:rPr>
        <w:t xml:space="preserve"> </w:t>
      </w:r>
    </w:p>
    <w:p w:rsidR="001E7D34" w:rsidRPr="007B6D0E" w:rsidRDefault="005318C7">
      <w:pPr>
        <w:adjustRightInd w:val="0"/>
        <w:snapToGrid w:val="0"/>
        <w:spacing w:line="401" w:lineRule="exact"/>
        <w:jc w:val="right"/>
        <w:rPr>
          <w:rFonts w:ascii="宋体" w:hAnsi="宋体" w:cs="宋体"/>
          <w:bCs/>
          <w:color w:val="000000"/>
          <w:szCs w:val="21"/>
          <w:lang w:eastAsia="zh-CN"/>
        </w:rPr>
      </w:pPr>
      <w:r w:rsidRPr="007B6D0E">
        <w:rPr>
          <w:rFonts w:ascii="宋体" w:hAnsi="宋体" w:cs="宋体"/>
          <w:bCs/>
          <w:color w:val="000000"/>
          <w:szCs w:val="21"/>
          <w:lang w:eastAsia="zh-CN"/>
        </w:rPr>
        <w:t>(型式试验机构名称，盖章)</w:t>
      </w:r>
    </w:p>
    <w:p w:rsidR="001E7D34" w:rsidRPr="007B6D0E" w:rsidRDefault="005318C7">
      <w:pPr>
        <w:adjustRightInd w:val="0"/>
        <w:snapToGrid w:val="0"/>
        <w:spacing w:line="401" w:lineRule="exact"/>
        <w:rPr>
          <w:rFonts w:ascii="宋体" w:hAnsi="宋体" w:cs="宋体"/>
          <w:bCs/>
          <w:color w:val="000000"/>
          <w:sz w:val="28"/>
          <w:szCs w:val="28"/>
          <w:lang w:eastAsia="zh-CN"/>
        </w:rPr>
      </w:pPr>
      <w:r w:rsidRPr="007B6D0E">
        <w:rPr>
          <w:rFonts w:ascii="宋体" w:hAnsi="宋体" w:cs="宋体"/>
          <w:bCs/>
          <w:color w:val="000000"/>
          <w:sz w:val="28"/>
          <w:szCs w:val="28"/>
          <w:lang w:eastAsia="zh-CN"/>
        </w:rPr>
        <w:t xml:space="preserve">                                                  年   月   日</w:t>
      </w:r>
    </w:p>
    <w:p w:rsidR="001E7D34" w:rsidRPr="007B6D0E" w:rsidRDefault="005318C7">
      <w:pPr>
        <w:pStyle w:val="afc"/>
        <w:spacing w:after="0" w:line="401" w:lineRule="exact"/>
        <w:ind w:firstLine="496"/>
        <w:rPr>
          <w:rFonts w:ascii="宋体" w:eastAsia="宋体" w:hAnsi="宋体" w:cs="宋体"/>
          <w:color w:val="000000"/>
          <w:szCs w:val="24"/>
          <w:lang w:eastAsia="zh-CN"/>
        </w:rPr>
      </w:pPr>
      <w:r w:rsidRPr="007B6D0E">
        <w:rPr>
          <w:rFonts w:ascii="宋体" w:eastAsia="宋体" w:hAnsi="宋体" w:cs="宋体" w:hint="eastAsia"/>
          <w:color w:val="000000"/>
          <w:szCs w:val="24"/>
          <w:lang w:eastAsia="zh-CN"/>
        </w:rPr>
        <w:lastRenderedPageBreak/>
        <w:t>说明：</w:t>
      </w:r>
    </w:p>
    <w:p w:rsidR="001E7D34" w:rsidRPr="007B6D0E" w:rsidRDefault="005318C7">
      <w:pPr>
        <w:pStyle w:val="afc"/>
        <w:spacing w:after="0" w:line="401" w:lineRule="exact"/>
        <w:ind w:firstLine="496"/>
        <w:rPr>
          <w:rFonts w:ascii="宋体" w:eastAsia="宋体" w:hAnsi="宋体" w:cs="宋体"/>
          <w:color w:val="000000"/>
          <w:szCs w:val="24"/>
          <w:lang w:eastAsia="zh-CN"/>
        </w:rPr>
      </w:pPr>
      <w:r w:rsidRPr="007B6D0E">
        <w:rPr>
          <w:rFonts w:ascii="宋体" w:eastAsia="宋体" w:hAnsi="宋体" w:cs="宋体"/>
          <w:color w:val="000000"/>
          <w:szCs w:val="24"/>
          <w:lang w:eastAsia="zh-CN"/>
        </w:rPr>
        <w:t>(1)本证书依据样品型式试验的结果，对设备型式的确认；</w:t>
      </w:r>
    </w:p>
    <w:p w:rsidR="001E7D34" w:rsidRPr="007B6D0E" w:rsidRDefault="005318C7">
      <w:pPr>
        <w:pStyle w:val="afc"/>
        <w:spacing w:after="0" w:line="401" w:lineRule="exact"/>
        <w:ind w:firstLine="496"/>
        <w:rPr>
          <w:rFonts w:ascii="宋体" w:eastAsia="宋体" w:hAnsi="宋体" w:cs="宋体"/>
          <w:color w:val="000000"/>
          <w:szCs w:val="24"/>
          <w:lang w:eastAsia="zh-CN"/>
        </w:rPr>
        <w:sectPr w:rsidR="001E7D34" w:rsidRPr="007B6D0E">
          <w:pgSz w:w="11907" w:h="16840"/>
          <w:pgMar w:top="1701" w:right="1418" w:bottom="1418" w:left="1418" w:header="1134" w:footer="947" w:gutter="0"/>
          <w:cols w:space="720"/>
          <w:docGrid w:linePitch="312"/>
        </w:sectPr>
      </w:pPr>
      <w:r w:rsidRPr="007B6D0E">
        <w:rPr>
          <w:rFonts w:ascii="宋体" w:eastAsia="宋体" w:hAnsi="宋体" w:cs="宋体"/>
          <w:color w:val="000000"/>
          <w:szCs w:val="24"/>
          <w:lang w:eastAsia="zh-CN"/>
        </w:rPr>
        <w:t>(2)证书持有者有责任保证设备符合</w:t>
      </w:r>
      <w:r w:rsidRPr="007B6D0E">
        <w:rPr>
          <w:rFonts w:ascii="宋体" w:eastAsia="宋体" w:hAnsi="宋体" w:cs="宋体" w:hint="eastAsia"/>
          <w:color w:val="000000"/>
          <w:szCs w:val="24"/>
          <w:lang w:eastAsia="zh-CN"/>
        </w:rPr>
        <w:t>有关</w:t>
      </w:r>
      <w:r w:rsidRPr="007B6D0E">
        <w:rPr>
          <w:rFonts w:ascii="宋体" w:eastAsia="宋体" w:hAnsi="宋体" w:cs="宋体"/>
          <w:color w:val="000000"/>
          <w:szCs w:val="24"/>
          <w:lang w:eastAsia="zh-CN"/>
        </w:rPr>
        <w:t>安全技术规范及</w:t>
      </w:r>
      <w:r w:rsidRPr="007B6D0E">
        <w:rPr>
          <w:rFonts w:ascii="宋体" w:eastAsia="宋体" w:hAnsi="宋体" w:cs="宋体" w:hint="eastAsia"/>
          <w:color w:val="000000"/>
          <w:szCs w:val="24"/>
          <w:lang w:eastAsia="zh-CN"/>
        </w:rPr>
        <w:t>相关</w:t>
      </w:r>
      <w:r w:rsidRPr="007B6D0E">
        <w:rPr>
          <w:rFonts w:ascii="宋体" w:eastAsia="宋体" w:hAnsi="宋体" w:cs="宋体"/>
          <w:color w:val="000000"/>
          <w:szCs w:val="24"/>
          <w:lang w:eastAsia="zh-CN"/>
        </w:rPr>
        <w:t>的产品标准的规定，保证设备与型式试验样品的一致性。</w:t>
      </w:r>
    </w:p>
    <w:p w:rsidR="001E7D34" w:rsidRPr="007B6D0E" w:rsidRDefault="005318C7">
      <w:pPr>
        <w:pStyle w:val="a2"/>
        <w:spacing w:before="600" w:after="400" w:line="401" w:lineRule="exact"/>
        <w:ind w:firstLineChars="0" w:firstLine="0"/>
        <w:jc w:val="center"/>
        <w:rPr>
          <w:rFonts w:hAnsi="黑体" w:cs="黑体"/>
          <w:color w:val="000000"/>
          <w:sz w:val="28"/>
          <w:szCs w:val="28"/>
          <w:lang w:eastAsia="zh-CN"/>
        </w:rPr>
      </w:pPr>
      <w:r w:rsidRPr="007B6D0E">
        <w:rPr>
          <w:rFonts w:ascii="宋体" w:eastAsia="黑体" w:hAnsi="黑体" w:cs="宋体" w:hint="eastAsia"/>
          <w:color w:val="000000"/>
          <w:spacing w:val="4"/>
          <w:sz w:val="28"/>
          <w:szCs w:val="28"/>
          <w:lang w:eastAsia="zh-CN"/>
        </w:rPr>
        <w:lastRenderedPageBreak/>
        <w:t>相</w:t>
      </w:r>
      <w:r w:rsidRPr="007B6D0E">
        <w:rPr>
          <w:rFonts w:ascii="黑体" w:eastAsia="黑体" w:hAnsi="黑体" w:cs="黑体" w:hint="eastAsia"/>
          <w:color w:val="000000"/>
          <w:sz w:val="28"/>
          <w:szCs w:val="28"/>
          <w:lang w:eastAsia="zh-CN"/>
        </w:rPr>
        <w:t>关规章和规范历次制</w:t>
      </w:r>
      <w:r w:rsidRPr="007B6D0E">
        <w:rPr>
          <w:rFonts w:ascii="黑体" w:eastAsia="黑体" w:hAnsi="黑体" w:cs="黑体"/>
          <w:color w:val="000000"/>
          <w:sz w:val="28"/>
          <w:szCs w:val="28"/>
          <w:lang w:eastAsia="zh-CN"/>
        </w:rPr>
        <w:t>(修)订情况</w:t>
      </w:r>
      <w:bookmarkEnd w:id="82"/>
      <w:bookmarkEnd w:id="83"/>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宋体"/>
          <w:color w:val="000000"/>
          <w:lang w:eastAsia="zh-CN"/>
        </w:rPr>
        <w:t>1.</w:t>
      </w:r>
      <w:r w:rsidRPr="007B6D0E">
        <w:rPr>
          <w:rFonts w:ascii="宋体" w:eastAsia="宋体" w:hAnsi="宋体" w:cs="宋体"/>
          <w:color w:val="000000"/>
          <w:lang w:eastAsia="zh-CN"/>
        </w:rPr>
        <w:t xml:space="preserve"> </w:t>
      </w:r>
      <w:r w:rsidRPr="007B6D0E">
        <w:rPr>
          <w:rFonts w:ascii="宋体" w:eastAsia="宋体" w:hAnsi="宋体" w:cs="宋体" w:hint="eastAsia"/>
          <w:color w:val="000000"/>
          <w:lang w:eastAsia="zh-CN"/>
        </w:rPr>
        <w:t>《液化石油气汽车槽车安全管理规定》(国家劳动总局，</w:t>
      </w:r>
      <w:r w:rsidRPr="007B6D0E">
        <w:rPr>
          <w:rFonts w:ascii="宋体" w:eastAsia="宋体" w:hAnsi="宋体" w:cs="宋体"/>
          <w:color w:val="000000"/>
          <w:lang w:eastAsia="zh-CN"/>
        </w:rPr>
        <w:t>[81]</w:t>
      </w:r>
      <w:r w:rsidRPr="007B6D0E">
        <w:rPr>
          <w:rFonts w:ascii="宋体" w:eastAsia="宋体" w:hAnsi="宋体" w:cs="宋体" w:hint="eastAsia"/>
          <w:color w:val="000000"/>
          <w:lang w:eastAsia="zh-CN"/>
        </w:rPr>
        <w:t>劳总锅字第</w:t>
      </w:r>
      <w:r w:rsidRPr="007B6D0E">
        <w:rPr>
          <w:rFonts w:ascii="宋体" w:eastAsia="宋体" w:hAnsi="宋体" w:cs="宋体"/>
          <w:color w:val="000000"/>
          <w:lang w:eastAsia="zh-CN"/>
        </w:rPr>
        <w:t>1号，1981年2月13日颁布，1981年8月1日起执行，1995年1月1日废止)。</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宋体"/>
          <w:color w:val="000000"/>
          <w:lang w:eastAsia="zh-CN"/>
        </w:rPr>
        <w:t>2.</w:t>
      </w:r>
      <w:r w:rsidRPr="007B6D0E">
        <w:rPr>
          <w:rFonts w:ascii="宋体" w:eastAsia="宋体" w:hAnsi="宋体" w:cs="宋体"/>
          <w:color w:val="000000"/>
          <w:lang w:eastAsia="zh-CN"/>
        </w:rPr>
        <w:t>《压力容器安全监察规程》(国家劳动总局，[81]</w:t>
      </w:r>
      <w:r w:rsidRPr="007B6D0E">
        <w:rPr>
          <w:rFonts w:ascii="宋体" w:eastAsia="宋体" w:hAnsi="宋体" w:cs="宋体" w:hint="eastAsia"/>
          <w:color w:val="000000"/>
          <w:lang w:eastAsia="zh-CN"/>
        </w:rPr>
        <w:t>劳总锅字第</w:t>
      </w:r>
      <w:r w:rsidRPr="007B6D0E">
        <w:rPr>
          <w:rFonts w:ascii="宋体" w:eastAsia="宋体" w:hAnsi="宋体" w:cs="宋体"/>
          <w:color w:val="000000"/>
          <w:lang w:eastAsia="zh-CN"/>
        </w:rPr>
        <w:t>7号，1981年5月4日颁布，1982年4月1日起执行，1991年1月1日废止)。</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宋体"/>
          <w:color w:val="000000"/>
          <w:lang w:eastAsia="zh-CN"/>
        </w:rPr>
        <w:t>3.</w:t>
      </w:r>
      <w:r w:rsidRPr="007B6D0E">
        <w:rPr>
          <w:rFonts w:ascii="宋体" w:eastAsia="宋体" w:hAnsi="宋体" w:cs="宋体"/>
          <w:color w:val="000000"/>
          <w:lang w:eastAsia="zh-CN"/>
        </w:rPr>
        <w:t>《锅炉压力容器安全监察暂行条例》实施细则(劳动人事部，</w:t>
      </w:r>
      <w:r w:rsidRPr="007B6D0E">
        <w:rPr>
          <w:rFonts w:ascii="宋体" w:eastAsia="宋体" w:hAnsi="宋体" w:cs="宋体" w:hint="eastAsia"/>
          <w:color w:val="000000"/>
          <w:lang w:eastAsia="zh-CN"/>
        </w:rPr>
        <w:t>劳人锅〔</w:t>
      </w:r>
      <w:r w:rsidRPr="007B6D0E">
        <w:rPr>
          <w:rFonts w:ascii="宋体" w:eastAsia="宋体" w:hAnsi="宋体" w:cs="宋体"/>
          <w:color w:val="000000"/>
          <w:lang w:eastAsia="zh-CN"/>
        </w:rPr>
        <w:t>1982〕6号，1982年8月7日颁布试行，1991年1月1日废止)。</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宋体"/>
          <w:color w:val="000000"/>
          <w:lang w:eastAsia="zh-CN"/>
        </w:rPr>
        <w:t>4.</w:t>
      </w:r>
      <w:r w:rsidRPr="007B6D0E">
        <w:rPr>
          <w:rFonts w:ascii="宋体" w:eastAsia="宋体" w:hAnsi="宋体" w:cs="宋体"/>
          <w:color w:val="000000"/>
          <w:lang w:eastAsia="zh-CN"/>
        </w:rPr>
        <w:t>《压力容器使用登记管理规则》(劳动部，</w:t>
      </w:r>
      <w:r w:rsidRPr="007B6D0E">
        <w:rPr>
          <w:rFonts w:ascii="宋体" w:eastAsia="宋体" w:hAnsi="宋体" w:cs="宋体" w:hint="eastAsia"/>
          <w:color w:val="000000"/>
          <w:lang w:eastAsia="zh-CN"/>
        </w:rPr>
        <w:t>劳锅字〔</w:t>
      </w:r>
      <w:r w:rsidRPr="007B6D0E">
        <w:rPr>
          <w:rFonts w:ascii="宋体" w:eastAsia="宋体" w:hAnsi="宋体" w:cs="宋体"/>
          <w:color w:val="000000"/>
          <w:lang w:eastAsia="zh-CN"/>
        </w:rPr>
        <w:t>1989〕2号，1989年3月22日颁布，颁布之日起施行，1994年5月1日废止)。</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宋体"/>
          <w:color w:val="000000"/>
          <w:lang w:eastAsia="zh-CN"/>
        </w:rPr>
        <w:t>5.</w:t>
      </w:r>
      <w:r w:rsidRPr="007B6D0E">
        <w:rPr>
          <w:rFonts w:ascii="宋体" w:eastAsia="宋体" w:hAnsi="宋体" w:cs="宋体"/>
          <w:color w:val="000000"/>
          <w:lang w:eastAsia="zh-CN"/>
        </w:rPr>
        <w:t>《在用压力容器检验规程》(劳动部</w:t>
      </w:r>
      <w:r w:rsidRPr="007B6D0E">
        <w:rPr>
          <w:rFonts w:ascii="宋体" w:eastAsia="宋体" w:hAnsi="宋体" w:cs="宋体" w:hint="eastAsia"/>
          <w:color w:val="000000"/>
          <w:lang w:eastAsia="zh-CN"/>
        </w:rPr>
        <w:t>劳锅字〔</w:t>
      </w:r>
      <w:r w:rsidRPr="007B6D0E">
        <w:rPr>
          <w:rFonts w:ascii="宋体" w:eastAsia="宋体" w:hAnsi="宋体" w:cs="宋体"/>
          <w:color w:val="000000"/>
          <w:lang w:eastAsia="zh-CN"/>
        </w:rPr>
        <w:t>1990〕3号，1990年2月22日颁发，颁发之日起施行，2004年9月23日废止)。</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宋体"/>
          <w:color w:val="000000"/>
          <w:lang w:eastAsia="zh-CN"/>
        </w:rPr>
        <w:t>6.</w:t>
      </w:r>
      <w:r w:rsidRPr="007B6D0E">
        <w:rPr>
          <w:rFonts w:ascii="宋体" w:eastAsia="宋体" w:hAnsi="宋体" w:cs="宋体"/>
          <w:color w:val="000000"/>
          <w:lang w:eastAsia="zh-CN"/>
        </w:rPr>
        <w:t>《压力容器安全技术监察规程》(劳动部，</w:t>
      </w:r>
      <w:r w:rsidRPr="007B6D0E">
        <w:rPr>
          <w:rFonts w:ascii="宋体" w:eastAsia="宋体" w:hAnsi="宋体" w:cs="宋体" w:hint="eastAsia"/>
          <w:color w:val="000000"/>
          <w:lang w:eastAsia="zh-CN"/>
        </w:rPr>
        <w:t>劳锅字〔</w:t>
      </w:r>
      <w:r w:rsidRPr="007B6D0E">
        <w:rPr>
          <w:rFonts w:ascii="宋体" w:eastAsia="宋体" w:hAnsi="宋体" w:cs="宋体"/>
          <w:color w:val="000000"/>
          <w:lang w:eastAsia="zh-CN"/>
        </w:rPr>
        <w:t>1990〕8号，1990年5月9日颁布，1991年1月1日起施行，2000年1月1日废止)。</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宋体"/>
          <w:color w:val="000000"/>
          <w:lang w:eastAsia="zh-CN"/>
        </w:rPr>
        <w:t>7.</w:t>
      </w:r>
      <w:r w:rsidRPr="007B6D0E">
        <w:rPr>
          <w:rFonts w:ascii="宋体" w:eastAsia="宋体" w:hAnsi="宋体" w:cs="宋体"/>
          <w:color w:val="000000"/>
          <w:lang w:eastAsia="zh-CN"/>
        </w:rPr>
        <w:t>《压力容器产品安全质量监督检验规则》(劳动部，</w:t>
      </w:r>
      <w:r w:rsidRPr="007B6D0E">
        <w:rPr>
          <w:rFonts w:ascii="宋体" w:eastAsia="宋体" w:hAnsi="宋体" w:cs="宋体" w:hint="eastAsia"/>
          <w:color w:val="000000"/>
          <w:lang w:eastAsia="zh-CN"/>
        </w:rPr>
        <w:t>劳锅字〔</w:t>
      </w:r>
      <w:r w:rsidRPr="007B6D0E">
        <w:rPr>
          <w:rFonts w:ascii="宋体" w:eastAsia="宋体" w:hAnsi="宋体" w:cs="宋体"/>
          <w:color w:val="000000"/>
          <w:lang w:eastAsia="zh-CN"/>
        </w:rPr>
        <w:t>1990〕10号，1990年8月2日颁布，1991年7月1日实施，2004年1月1日废止)。</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宋体"/>
          <w:color w:val="000000"/>
          <w:lang w:eastAsia="zh-CN"/>
        </w:rPr>
        <w:t>8.</w:t>
      </w:r>
      <w:r w:rsidRPr="007B6D0E">
        <w:rPr>
          <w:rFonts w:ascii="宋体" w:eastAsia="宋体" w:hAnsi="宋体" w:cs="宋体"/>
          <w:color w:val="000000"/>
          <w:lang w:eastAsia="zh-CN"/>
        </w:rPr>
        <w:t>《压力容器使用登记管理规则》(劳动部，</w:t>
      </w:r>
      <w:r w:rsidRPr="007B6D0E">
        <w:rPr>
          <w:rFonts w:ascii="宋体" w:eastAsia="宋体" w:hAnsi="宋体" w:cs="宋体" w:hint="eastAsia"/>
          <w:color w:val="000000"/>
          <w:lang w:eastAsia="zh-CN"/>
        </w:rPr>
        <w:t>劳部发〔</w:t>
      </w:r>
      <w:r w:rsidRPr="007B6D0E">
        <w:rPr>
          <w:rFonts w:ascii="宋体" w:eastAsia="宋体" w:hAnsi="宋体" w:cs="宋体"/>
          <w:color w:val="000000"/>
          <w:lang w:eastAsia="zh-CN"/>
        </w:rPr>
        <w:t>1993〕442号，1993年12月31日颁布，1994年5月1日起施行，2003年9月1日废止)。</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宋体"/>
          <w:color w:val="000000"/>
          <w:lang w:eastAsia="zh-CN"/>
        </w:rPr>
        <w:t>9.</w:t>
      </w:r>
      <w:r w:rsidRPr="007B6D0E">
        <w:rPr>
          <w:rFonts w:ascii="宋体" w:eastAsia="宋体" w:hAnsi="宋体" w:cs="宋体"/>
          <w:color w:val="000000"/>
          <w:lang w:eastAsia="zh-CN"/>
        </w:rPr>
        <w:t>《液化气体汽车罐车安全监察规程》(劳动部，</w:t>
      </w:r>
      <w:r w:rsidRPr="007B6D0E">
        <w:rPr>
          <w:rFonts w:ascii="宋体" w:eastAsia="宋体" w:hAnsi="宋体" w:cs="宋体" w:hint="eastAsia"/>
          <w:color w:val="000000"/>
          <w:lang w:eastAsia="zh-CN"/>
        </w:rPr>
        <w:t>劳部发〔</w:t>
      </w:r>
      <w:r w:rsidRPr="007B6D0E">
        <w:rPr>
          <w:rFonts w:ascii="宋体" w:eastAsia="宋体" w:hAnsi="宋体" w:cs="宋体"/>
          <w:color w:val="000000"/>
          <w:lang w:eastAsia="zh-CN"/>
        </w:rPr>
        <w:t>1994〕262号，1994年6月20日颁布，1995年1月1日起施行，2012年6月1日废止)。</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宋体"/>
          <w:color w:val="000000"/>
          <w:lang w:eastAsia="zh-CN"/>
        </w:rPr>
        <w:t>10.</w:t>
      </w:r>
      <w:r w:rsidRPr="007B6D0E">
        <w:rPr>
          <w:rFonts w:ascii="宋体" w:eastAsia="宋体" w:hAnsi="宋体" w:cs="宋体"/>
          <w:color w:val="000000"/>
          <w:lang w:eastAsia="zh-CN"/>
        </w:rPr>
        <w:t>《压力容器安全技术监察规程》(国家质量技术监督局，</w:t>
      </w:r>
      <w:r w:rsidRPr="007B6D0E">
        <w:rPr>
          <w:rFonts w:ascii="宋体" w:eastAsia="宋体" w:hAnsi="宋体" w:cs="宋体" w:hint="eastAsia"/>
          <w:color w:val="000000"/>
          <w:lang w:eastAsia="zh-CN"/>
        </w:rPr>
        <w:t>质技监局锅发〔</w:t>
      </w:r>
      <w:r w:rsidRPr="007B6D0E">
        <w:rPr>
          <w:rFonts w:ascii="宋体" w:eastAsia="宋体" w:hAnsi="宋体" w:cs="宋体"/>
          <w:color w:val="000000"/>
          <w:lang w:eastAsia="zh-CN"/>
        </w:rPr>
        <w:t>1999〕154号，1999年6月25日颁布，2000年1月1日起执行，2009年12月1日有关固定式压力容器的规定废止，2012年6月1日有关移动式压力容器的规定废止)。</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宋体"/>
          <w:color w:val="000000"/>
          <w:lang w:eastAsia="zh-CN"/>
        </w:rPr>
        <w:t>11.</w:t>
      </w:r>
      <w:r w:rsidRPr="007B6D0E">
        <w:rPr>
          <w:rFonts w:ascii="宋体" w:eastAsia="宋体" w:hAnsi="宋体" w:cs="宋体"/>
          <w:color w:val="000000"/>
          <w:lang w:eastAsia="zh-CN"/>
        </w:rPr>
        <w:t xml:space="preserve">《锅炉压力容器制造监督管理办法》(国家质检总局，令第22号文件，2002年7月12日发布，2003年1月1日起施行) </w:t>
      </w:r>
      <w:r w:rsidRPr="007B6D0E">
        <w:rPr>
          <w:rFonts w:ascii="宋体" w:eastAsia="宋体" w:hAnsi="宋体" w:cs="宋体" w:hint="eastAsia"/>
          <w:color w:val="000000"/>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宋体"/>
          <w:color w:val="000000"/>
          <w:lang w:eastAsia="zh-CN"/>
        </w:rPr>
        <w:t>12.</w:t>
      </w:r>
      <w:r w:rsidRPr="007B6D0E">
        <w:rPr>
          <w:rFonts w:ascii="宋体" w:eastAsia="宋体" w:hAnsi="宋体" w:cs="宋体"/>
          <w:color w:val="000000"/>
          <w:lang w:eastAsia="zh-CN"/>
        </w:rPr>
        <w:t>《锅炉压力容器产品安全性能监督检验规则》(国家质检总局，国质检锅〔2003〕194号，2003年7月1日颁布，2004年1月1日起实施)。</w:t>
      </w:r>
    </w:p>
    <w:p w:rsidR="001E7D34" w:rsidRPr="007B6D0E" w:rsidRDefault="005318C7">
      <w:pPr>
        <w:pStyle w:val="afc"/>
        <w:widowControl w:val="0"/>
        <w:spacing w:after="0"/>
        <w:ind w:firstLine="496"/>
        <w:rPr>
          <w:rFonts w:ascii="黑体" w:eastAsia="黑体" w:hAnsi="黑体" w:cs="宋体"/>
          <w:color w:val="000000"/>
          <w:lang w:eastAsia="zh-CN"/>
        </w:rPr>
      </w:pPr>
      <w:r w:rsidRPr="007B6D0E">
        <w:rPr>
          <w:rFonts w:ascii="黑体" w:eastAsia="黑体" w:hAnsi="黑体" w:cs="宋体"/>
          <w:color w:val="000000"/>
          <w:lang w:eastAsia="zh-CN"/>
        </w:rPr>
        <w:t>13.</w:t>
      </w:r>
      <w:r w:rsidRPr="007B6D0E">
        <w:rPr>
          <w:rFonts w:ascii="宋体" w:eastAsia="宋体" w:hAnsi="宋体" w:cs="宋体"/>
          <w:color w:val="000000"/>
          <w:lang w:eastAsia="zh-CN"/>
        </w:rPr>
        <w:t>《锅炉压力容器使用登记管理办法》(国家质检总局，国质检锅〔2003〕207号，2003年7月14日发布，2003年9月1日起施行，有关压力容器的规定2013年7月1日废止)。</w:t>
      </w:r>
    </w:p>
    <w:p w:rsidR="001E7D34" w:rsidRPr="007B6D0E" w:rsidRDefault="005318C7">
      <w:pPr>
        <w:pStyle w:val="afc"/>
        <w:widowControl w:val="0"/>
        <w:spacing w:after="0"/>
        <w:ind w:firstLine="496"/>
        <w:rPr>
          <w:rFonts w:ascii="宋体" w:eastAsia="宋体" w:hAnsi="宋体" w:cs="宋体"/>
          <w:color w:val="000000"/>
          <w:lang w:eastAsia="zh-CN"/>
        </w:rPr>
      </w:pPr>
      <w:r w:rsidRPr="007B6D0E">
        <w:rPr>
          <w:rFonts w:ascii="黑体" w:eastAsia="黑体" w:hAnsi="黑体" w:cs="宋体"/>
          <w:color w:val="000000"/>
          <w:lang w:eastAsia="zh-CN"/>
        </w:rPr>
        <w:t>14.</w:t>
      </w:r>
      <w:r w:rsidRPr="007B6D0E">
        <w:rPr>
          <w:rFonts w:ascii="宋体" w:eastAsia="宋体" w:hAnsi="宋体" w:cs="宋体"/>
          <w:color w:val="000000"/>
          <w:lang w:eastAsia="zh-CN"/>
        </w:rPr>
        <w:t>《压力容器定期检验规则》(TSG R7001—2004，国家质检总局公告2004年第79号，2004年6月23日颁布，2004年9月23日起实施，2013年7月1日废止)。</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lastRenderedPageBreak/>
        <w:t>(1</w:t>
      </w:r>
      <w:r w:rsidRPr="007B6D0E">
        <w:rPr>
          <w:rFonts w:ascii="宋体" w:eastAsia="宋体" w:hAnsi="宋体" w:cs="宋体"/>
          <w:color w:val="000000"/>
          <w:szCs w:val="24"/>
          <w:lang w:eastAsia="zh-CN"/>
        </w:rPr>
        <w:t>)</w:t>
      </w:r>
      <w:r w:rsidRPr="007B6D0E">
        <w:rPr>
          <w:rFonts w:ascii="宋体" w:eastAsia="宋体" w:hAnsi="宋体" w:cs="宋体" w:hint="eastAsia"/>
          <w:color w:val="000000"/>
          <w:lang w:eastAsia="zh-CN"/>
        </w:rPr>
        <w:t>“《压力容器定期检验规则》</w:t>
      </w:r>
      <w:r w:rsidRPr="007B6D0E">
        <w:rPr>
          <w:rFonts w:ascii="宋体" w:eastAsia="宋体" w:hAnsi="宋体" w:cs="宋体"/>
          <w:color w:val="000000"/>
          <w:lang w:eastAsia="zh-CN"/>
        </w:rPr>
        <w:t>(TSG R7001—2004第1号修改单”(国家质检总局公告2005年第141号，2005年9月16日公告，修改内容自2005年9月16日起实施)；</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(2)“《压力容器定期检验规则》(TSG R7001—2004)第2号修改单”(国家质检总局公告2006年第216号，2006年12月31日公告，修改内容自2007年2月1日起施行)；</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(3)“《压力容器定期检验规则》(TSG R7001—2004)第3号修改单”(国家质检总局公告2008年第16号，2008年12月21日公告，修改内容自2008年3月1日起施行)。</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宋体"/>
          <w:color w:val="000000"/>
          <w:lang w:eastAsia="zh-CN"/>
        </w:rPr>
        <w:t>15.</w:t>
      </w:r>
      <w:r w:rsidRPr="007B6D0E">
        <w:rPr>
          <w:rFonts w:ascii="宋体" w:eastAsia="宋体" w:hAnsi="宋体" w:cs="宋体"/>
          <w:color w:val="000000"/>
          <w:lang w:eastAsia="zh-CN"/>
        </w:rPr>
        <w:t>《移动式压力容器安全技术监察规程》(TSG R0005-2011，国家质检总局公告2011年第164号，2011年11月15日颁布，2012年6月1日起实施，20××年××月××日废止)。</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(1</w:t>
      </w:r>
      <w:r w:rsidRPr="007B6D0E">
        <w:rPr>
          <w:rFonts w:ascii="宋体" w:eastAsia="宋体" w:hAnsi="宋体" w:cs="宋体"/>
          <w:color w:val="000000"/>
          <w:szCs w:val="24"/>
          <w:lang w:eastAsia="zh-CN"/>
        </w:rPr>
        <w:t>)“</w:t>
      </w:r>
      <w:r w:rsidRPr="007B6D0E">
        <w:rPr>
          <w:rFonts w:ascii="宋体" w:eastAsia="宋体" w:hAnsi="宋体" w:cs="宋体" w:hint="eastAsia"/>
          <w:color w:val="000000"/>
          <w:lang w:eastAsia="zh-CN"/>
        </w:rPr>
        <w:t>《移动式压力容器安全技术监察规程》(</w:t>
      </w:r>
      <w:r w:rsidRPr="007B6D0E">
        <w:rPr>
          <w:rFonts w:ascii="宋体" w:eastAsia="宋体" w:hAnsi="宋体" w:cs="宋体"/>
          <w:color w:val="000000"/>
          <w:lang w:eastAsia="zh-CN"/>
        </w:rPr>
        <w:t>TSG R0005-2011)第1号修改单</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szCs w:val="24"/>
          <w:lang w:eastAsia="zh-CN"/>
        </w:rPr>
        <w:t>”</w:t>
      </w:r>
      <w:r w:rsidRPr="007B6D0E">
        <w:rPr>
          <w:rFonts w:ascii="宋体" w:eastAsia="宋体" w:hAnsi="宋体" w:cs="宋体" w:hint="eastAsia"/>
          <w:color w:val="000000"/>
          <w:lang w:eastAsia="zh-CN"/>
        </w:rPr>
        <w:t>(国家质检总局公告</w:t>
      </w:r>
      <w:r w:rsidRPr="007B6D0E">
        <w:rPr>
          <w:rFonts w:ascii="宋体" w:eastAsia="宋体" w:hAnsi="宋体" w:cs="宋体"/>
          <w:color w:val="000000"/>
          <w:lang w:eastAsia="zh-CN"/>
        </w:rPr>
        <w:t>2014年第143号，2014年12月26日公告，修改内容自2015年4月1日施行)。</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color w:val="000000"/>
          <w:lang w:eastAsia="zh-CN"/>
        </w:rPr>
        <w:t>(2</w:t>
      </w:r>
      <w:r w:rsidRPr="007B6D0E">
        <w:rPr>
          <w:rFonts w:ascii="宋体" w:eastAsia="宋体" w:hAnsi="宋体" w:cs="宋体"/>
          <w:color w:val="000000"/>
          <w:szCs w:val="24"/>
          <w:lang w:eastAsia="zh-CN"/>
        </w:rPr>
        <w:t>)“</w:t>
      </w:r>
      <w:r w:rsidRPr="007B6D0E">
        <w:rPr>
          <w:rFonts w:ascii="宋体" w:eastAsia="宋体" w:hAnsi="宋体" w:cs="宋体" w:hint="eastAsia"/>
          <w:color w:val="000000"/>
          <w:lang w:eastAsia="zh-CN"/>
        </w:rPr>
        <w:t>《移动式压力容器安全技术监察规程》(</w:t>
      </w:r>
      <w:r w:rsidRPr="007B6D0E">
        <w:rPr>
          <w:rFonts w:ascii="宋体" w:eastAsia="宋体" w:hAnsi="宋体" w:cs="宋体"/>
          <w:color w:val="000000"/>
          <w:lang w:eastAsia="zh-CN"/>
        </w:rPr>
        <w:t>TSG R0005-2011)第2号修改单</w:t>
      </w:r>
    </w:p>
    <w:p w:rsidR="001E7D34" w:rsidRPr="007B6D0E" w:rsidRDefault="005318C7">
      <w:pPr>
        <w:pStyle w:val="afc"/>
        <w:spacing w:after="0"/>
        <w:ind w:firstLine="496"/>
        <w:rPr>
          <w:rFonts w:ascii="宋体" w:eastAsia="宋体" w:hAnsi="宋体" w:cs="宋体"/>
          <w:color w:val="000000"/>
          <w:lang w:eastAsia="zh-CN"/>
        </w:rPr>
      </w:pPr>
      <w:r w:rsidRPr="007B6D0E">
        <w:rPr>
          <w:rFonts w:ascii="宋体" w:eastAsia="宋体" w:hAnsi="宋体" w:cs="宋体" w:hint="eastAsia"/>
          <w:color w:val="000000"/>
          <w:szCs w:val="24"/>
          <w:lang w:eastAsia="zh-CN"/>
        </w:rPr>
        <w:t>”</w:t>
      </w:r>
      <w:r w:rsidRPr="007B6D0E">
        <w:rPr>
          <w:rFonts w:ascii="宋体" w:eastAsia="宋体" w:hAnsi="宋体" w:cs="宋体" w:hint="eastAsia"/>
          <w:color w:val="000000"/>
          <w:lang w:eastAsia="zh-CN"/>
        </w:rPr>
        <w:t>(国家质检总局公告</w:t>
      </w:r>
      <w:r w:rsidRPr="007B6D0E">
        <w:rPr>
          <w:rFonts w:ascii="宋体" w:eastAsia="宋体" w:hAnsi="宋体" w:cs="宋体"/>
          <w:color w:val="000000"/>
          <w:lang w:eastAsia="zh-CN"/>
        </w:rPr>
        <w:t>2017年第4号，2017年1月16日公告，修改内容自2017年6月1日施行)。</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宋体"/>
          <w:color w:val="000000"/>
          <w:lang w:eastAsia="zh-CN"/>
        </w:rPr>
        <w:t>16.</w:t>
      </w:r>
      <w:r w:rsidRPr="007B6D0E">
        <w:rPr>
          <w:rFonts w:ascii="宋体" w:eastAsia="宋体" w:hAnsi="宋体" w:cs="宋体"/>
          <w:color w:val="000000"/>
          <w:lang w:eastAsia="zh-CN"/>
        </w:rPr>
        <w:t>《压力容器使用管理规则》(TSG R5002—2013，国家质检总局公告2013年第10号，2013年1月16日颁布，2013年7月1日起施行，2017年8月1日废止</w:t>
      </w:r>
      <w:r w:rsidRPr="007B6D0E">
        <w:rPr>
          <w:rFonts w:ascii="宋体" w:eastAsia="宋体" w:hAnsi="宋体" w:cs="宋体"/>
          <w:color w:val="000000"/>
          <w:szCs w:val="24"/>
          <w:lang w:eastAsia="zh-CN"/>
        </w:rPr>
        <w:t>)。</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宋体"/>
          <w:color w:val="000000"/>
          <w:lang w:eastAsia="zh-CN"/>
        </w:rPr>
        <w:t>17.</w:t>
      </w:r>
      <w:r w:rsidRPr="007B6D0E">
        <w:rPr>
          <w:rFonts w:ascii="宋体" w:eastAsia="宋体" w:hAnsi="宋体" w:cs="宋体"/>
          <w:color w:val="000000"/>
          <w:lang w:eastAsia="zh-CN"/>
        </w:rPr>
        <w:t>《压力容器定期检验规则》(TSG R7001—2013，国家质检总局公告2013年第10号，2013年1月16日颁布，2013年7月1日起施行，2016年10月1日有关固定式压力容器的规定废止，20××年××月××日有关移动式压力容器的规定废止)。</w:t>
      </w:r>
    </w:p>
    <w:p w:rsidR="001E7D34" w:rsidRPr="007B6D0E" w:rsidRDefault="005318C7">
      <w:pPr>
        <w:pStyle w:val="afc"/>
        <w:spacing w:after="0"/>
        <w:ind w:firstLine="496"/>
        <w:rPr>
          <w:rFonts w:ascii="宋体" w:eastAsia="宋体" w:hAnsi="宋体" w:cs="宋体"/>
          <w:color w:val="000000"/>
          <w:lang w:eastAsia="zh-CN"/>
        </w:rPr>
      </w:pPr>
      <w:r w:rsidRPr="007B6D0E">
        <w:rPr>
          <w:rFonts w:ascii="黑体" w:eastAsia="黑体" w:hAnsi="黑体" w:cs="宋体"/>
          <w:color w:val="000000"/>
          <w:lang w:eastAsia="zh-CN"/>
        </w:rPr>
        <w:t>18.</w:t>
      </w:r>
      <w:r w:rsidRPr="007B6D0E">
        <w:rPr>
          <w:rFonts w:ascii="宋体" w:eastAsia="宋体" w:hAnsi="宋体" w:cs="宋体"/>
          <w:color w:val="000000"/>
          <w:lang w:eastAsia="zh-CN"/>
        </w:rPr>
        <w:t>《压力容器监督检验规则》(TSG R7004—2013，国家质检总局公告2013年第191号，2013年12月31日颁布，2014年6月1日起施行，2016年10月1日有关固定式压力容器的规定废止，20××年××月××日有关移动式压力容器的规定废止)。</w:t>
      </w:r>
    </w:p>
    <w:p w:rsidR="001E7D34" w:rsidRPr="007B6D0E" w:rsidRDefault="005318C7">
      <w:pPr>
        <w:pStyle w:val="aff7"/>
        <w:spacing w:after="0"/>
        <w:ind w:firstLineChars="200" w:firstLine="496"/>
        <w:rPr>
          <w:color w:val="000000"/>
          <w:lang w:val="eu-ES" w:eastAsia="zh-CN"/>
        </w:rPr>
      </w:pPr>
      <w:r w:rsidRPr="007B6D0E">
        <w:rPr>
          <w:rFonts w:hAnsi="黑体" w:cs="宋体"/>
          <w:color w:val="000000"/>
          <w:lang w:eastAsia="zh-CN"/>
        </w:rPr>
        <w:t>19.</w:t>
      </w:r>
      <w:r w:rsidRPr="007B6D0E">
        <w:rPr>
          <w:rFonts w:ascii="宋体" w:eastAsia="宋体" w:hAnsi="宋体" w:cs="宋体"/>
          <w:color w:val="000000"/>
          <w:lang w:eastAsia="zh-CN"/>
        </w:rPr>
        <w:t>《特种设备使用管理规则》(TSG 08—2017，国家质检总局公告2017年第4号，2017年1月6日颁布，2017年8月1日起施行)。</w:t>
      </w:r>
    </w:p>
    <w:sectPr w:rsidR="001E7D34" w:rsidRPr="007B6D0E">
      <w:pgSz w:w="11907" w:h="16840"/>
      <w:pgMar w:top="1701" w:right="1418" w:bottom="1418" w:left="1418" w:header="1134" w:footer="947"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6F5" w:rsidRDefault="007336F5">
      <w:pPr>
        <w:spacing w:after="0" w:line="240" w:lineRule="auto"/>
      </w:pPr>
      <w:r>
        <w:separator/>
      </w:r>
    </w:p>
  </w:endnote>
  <w:endnote w:type="continuationSeparator" w:id="0">
    <w:p w:rsidR="007336F5" w:rsidRDefault="00733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方正书宋简体">
    <w:altName w:val="宋体"/>
    <w:charset w:val="86"/>
    <w:family w:val="script"/>
    <w:pitch w:val="default"/>
    <w:sig w:usb0="00000000" w:usb1="0000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方正小标宋简体">
    <w:charset w:val="86"/>
    <w:family w:val="auto"/>
    <w:pitch w:val="default"/>
    <w:sig w:usb0="00000001" w:usb1="080E0000" w:usb2="00000000" w:usb3="00000000" w:csb0="0004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Impact">
    <w:panose1 w:val="020B0806030902050204"/>
    <w:charset w:val="00"/>
    <w:family w:val="swiss"/>
    <w:pitch w:val="variable"/>
    <w:sig w:usb0="00000287" w:usb1="00000000"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D34" w:rsidRDefault="001E7D34">
    <w:pPr>
      <w:ind w:right="360" w:firstLine="36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D34" w:rsidRDefault="001E7D34">
    <w:pPr>
      <w:ind w:right="360" w:firstLine="360"/>
      <w:jc w:val="right"/>
      <w:rPr>
        <w:rFonts w:ascii="宋体" w:cs="宋体"/>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D34" w:rsidRDefault="005318C7">
    <w:pPr>
      <w:pStyle w:val="ac"/>
      <w:jc w:val="right"/>
    </w:pPr>
    <w:r>
      <w:fldChar w:fldCharType="begin"/>
    </w:r>
    <w:r>
      <w:instrText xml:space="preserve"> PAGE   \* MERGEFORMAT </w:instrText>
    </w:r>
    <w:r>
      <w:fldChar w:fldCharType="separate"/>
    </w:r>
    <w:r>
      <w:rPr>
        <w:lang w:val="zh-CN"/>
      </w:rPr>
      <w:t>1</w:t>
    </w:r>
    <w:r>
      <w:fldChar w:fldCharType="end"/>
    </w:r>
  </w:p>
  <w:p w:rsidR="001E7D34" w:rsidRDefault="001E7D34">
    <w:pPr>
      <w:pStyle w:val="ac"/>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D34" w:rsidRDefault="001E7D34">
    <w:pPr>
      <w:tabs>
        <w:tab w:val="center" w:pos="4535"/>
      </w:tabs>
      <w:adjustRightInd w:val="0"/>
      <w:snapToGrid w:val="0"/>
      <w:spacing w:after="0" w:line="240" w:lineRule="auto"/>
      <w:ind w:right="357"/>
      <w:jc w:val="both"/>
      <w:rPr>
        <w:lang w:eastAsia="zh-C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D34" w:rsidRDefault="001E7D34">
    <w:pPr>
      <w:ind w:right="360" w:firstLine="360"/>
      <w:jc w:val="right"/>
      <w:rPr>
        <w:rFonts w:ascii="宋体" w:cs="宋体"/>
        <w:sz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D34" w:rsidRDefault="005318C7">
    <w:pPr>
      <w:pStyle w:val="ac"/>
      <w:spacing w:after="0" w:line="240" w:lineRule="auto"/>
    </w:pPr>
    <w:r>
      <w:rPr>
        <w:rFonts w:hint="eastAsia"/>
        <w:lang w:eastAsia="zh-CN"/>
      </w:rPr>
      <w:t>—</w:t>
    </w:r>
    <w:r>
      <w:fldChar w:fldCharType="begin"/>
    </w:r>
    <w:r>
      <w:instrText xml:space="preserve"> PAGE   \* MERGEFORMAT </w:instrText>
    </w:r>
    <w:r>
      <w:fldChar w:fldCharType="separate"/>
    </w:r>
    <w:r>
      <w:rPr>
        <w:lang w:val="zh-CN"/>
      </w:rPr>
      <w:t>166</w:t>
    </w:r>
    <w:r>
      <w:fldChar w:fldCharType="end"/>
    </w:r>
    <w:r>
      <w:rPr>
        <w:rFonts w:hint="eastAsia"/>
        <w:lang w:eastAsia="zh-CN"/>
      </w:rPr>
      <w:t>—</w:t>
    </w:r>
  </w:p>
  <w:p w:rsidR="001E7D34" w:rsidRDefault="001E7D34">
    <w:pPr>
      <w:pStyle w:val="ac"/>
      <w:spacing w:after="0" w:line="240" w:lineRule="auto"/>
      <w:ind w:right="360" w:firstLine="360"/>
      <w:jc w:val="both"/>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D34" w:rsidRDefault="005318C7">
    <w:pPr>
      <w:pStyle w:val="ac"/>
      <w:adjustRightInd w:val="0"/>
      <w:spacing w:after="0" w:line="240" w:lineRule="auto"/>
      <w:jc w:val="right"/>
    </w:pPr>
    <w:r>
      <w:rPr>
        <w:rFonts w:hint="eastAsia"/>
        <w:lang w:eastAsia="zh-CN"/>
      </w:rPr>
      <w:t>—</w:t>
    </w:r>
    <w:r>
      <w:fldChar w:fldCharType="begin"/>
    </w:r>
    <w:r>
      <w:instrText xml:space="preserve"> PAGE   \* MERGEFORMAT </w:instrText>
    </w:r>
    <w:r>
      <w:fldChar w:fldCharType="separate"/>
    </w:r>
    <w:r>
      <w:rPr>
        <w:lang w:val="zh-CN"/>
      </w:rPr>
      <w:t>179</w:t>
    </w:r>
    <w:r>
      <w:fldChar w:fldCharType="end"/>
    </w:r>
    <w:r>
      <w:rPr>
        <w:rFonts w:hint="eastAsia"/>
        <w:lang w:eastAsia="zh-CN"/>
      </w:rPr>
      <w:t>—</w:t>
    </w:r>
  </w:p>
  <w:p w:rsidR="001E7D34" w:rsidRDefault="001E7D34">
    <w:pPr>
      <w:pStyle w:val="ac"/>
      <w:widowControl w:val="0"/>
      <w:adjustRightInd w:val="0"/>
      <w:spacing w:after="0" w:line="240" w:lineRule="auto"/>
      <w:ind w:right="360" w:firstLine="360"/>
      <w:jc w:val="right"/>
      <w:rPr>
        <w:rFonts w:ascii="宋体" w:cs="宋体"/>
        <w:sz w:val="24"/>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6F5" w:rsidRDefault="007336F5">
      <w:pPr>
        <w:spacing w:after="0" w:line="240" w:lineRule="auto"/>
      </w:pPr>
      <w:r>
        <w:separator/>
      </w:r>
    </w:p>
  </w:footnote>
  <w:footnote w:type="continuationSeparator" w:id="0">
    <w:p w:rsidR="007336F5" w:rsidRDefault="00733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D34" w:rsidRDefault="005318C7">
    <w:pPr>
      <w:pBdr>
        <w:bottom w:val="single" w:sz="4" w:space="1" w:color="auto"/>
      </w:pBdr>
      <w:tabs>
        <w:tab w:val="right" w:pos="9047"/>
      </w:tabs>
      <w:spacing w:line="340" w:lineRule="exact"/>
      <w:rPr>
        <w:lang w:eastAsia="zh-CN"/>
      </w:rPr>
    </w:pPr>
    <w:r>
      <w:rPr>
        <w:rFonts w:ascii="黑体" w:eastAsia="黑体" w:hint="eastAsia"/>
        <w:lang w:eastAsia="zh-CN"/>
      </w:rPr>
      <w:t xml:space="preserve">特种设备安全技术规范                                                 </w:t>
    </w:r>
    <w:r>
      <w:rPr>
        <w:b/>
        <w:lang w:eastAsia="zh-CN"/>
      </w:rPr>
      <w:t xml:space="preserve">TSG </w:t>
    </w:r>
    <w:r>
      <w:rPr>
        <w:rFonts w:hint="eastAsia"/>
        <w:b/>
        <w:lang w:eastAsia="zh-CN"/>
      </w:rPr>
      <w:t>22</w:t>
    </w:r>
    <w:r>
      <w:rPr>
        <w:rFonts w:ascii="黑体" w:eastAsia="黑体" w:hint="eastAsia"/>
        <w:lang w:eastAsia="zh-CN"/>
      </w:rPr>
      <w:t>—20</w:t>
    </w:r>
    <w:r>
      <w:rPr>
        <w:rFonts w:ascii="Arial" w:eastAsia="黑体" w:hAnsi="Arial" w:cs="Arial"/>
        <w:lang w:eastAsia="zh-CN"/>
      </w:rPr>
      <w:t>××</w:t>
    </w:r>
    <w:r>
      <w:rPr>
        <w:rFonts w:ascii="黑体" w:eastAsia="黑体" w:hint="eastAsia"/>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D34" w:rsidRDefault="005318C7">
    <w:pPr>
      <w:pBdr>
        <w:bottom w:val="single" w:sz="4" w:space="1" w:color="auto"/>
      </w:pBdr>
      <w:tabs>
        <w:tab w:val="right" w:pos="9047"/>
      </w:tabs>
      <w:spacing w:line="340" w:lineRule="exact"/>
      <w:jc w:val="both"/>
      <w:rPr>
        <w:lang w:eastAsia="zh-CN"/>
      </w:rPr>
    </w:pPr>
    <w:r>
      <w:rPr>
        <w:rFonts w:ascii="黑体" w:eastAsia="黑体" w:hint="eastAsia"/>
        <w:lang w:eastAsia="zh-C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D34" w:rsidRDefault="001E7D34">
    <w:pPr>
      <w:pStyle w:val="ad"/>
      <w:widowControl w:val="0"/>
      <w:pBdr>
        <w:bottom w:val="none" w:sz="0" w:space="0" w:color="auto"/>
      </w:pBdr>
      <w:jc w:val="left"/>
      <w:rPr>
        <w:lang w:eastAsia="zh-C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D34" w:rsidRDefault="005318C7">
    <w:pPr>
      <w:pBdr>
        <w:bottom w:val="single" w:sz="4" w:space="2" w:color="auto"/>
      </w:pBdr>
      <w:tabs>
        <w:tab w:val="right" w:pos="9047"/>
      </w:tabs>
      <w:snapToGrid w:val="0"/>
      <w:spacing w:after="0" w:line="240" w:lineRule="auto"/>
      <w:rPr>
        <w:rFonts w:ascii="黑体" w:eastAsia="黑体" w:hAnsi="黑体"/>
        <w:sz w:val="21"/>
        <w:szCs w:val="21"/>
        <w:lang w:eastAsia="zh-CN"/>
      </w:rPr>
    </w:pPr>
    <w:r>
      <w:rPr>
        <w:rFonts w:ascii="黑体" w:eastAsia="黑体" w:hAnsi="黑体" w:hint="eastAsia"/>
        <w:sz w:val="21"/>
        <w:szCs w:val="21"/>
        <w:lang w:eastAsia="zh-CN"/>
      </w:rPr>
      <w:t>特种设备安全技术规范</w:t>
    </w:r>
    <w:r>
      <w:rPr>
        <w:rFonts w:ascii="黑体" w:eastAsia="黑体" w:hAnsi="黑体"/>
        <w:sz w:val="21"/>
        <w:szCs w:val="21"/>
        <w:lang w:eastAsia="zh-CN"/>
      </w:rPr>
      <w:t xml:space="preserve">                                                    TSG 22 20</w:t>
    </w:r>
    <w:r>
      <w:rPr>
        <w:rFonts w:ascii="黑体" w:eastAsia="黑体" w:hAnsi="黑体" w:cs="Arial"/>
        <w:sz w:val="21"/>
        <w:szCs w:val="21"/>
        <w:lang w:eastAsia="zh-CN"/>
      </w:rPr>
      <w:t>××</w:t>
    </w:r>
    <w:r>
      <w:rPr>
        <w:rFonts w:ascii="黑体" w:eastAsia="黑体" w:hAnsi="黑体"/>
        <w:sz w:val="21"/>
        <w:szCs w:val="21"/>
        <w:lang w:eastAsia="zh-CN"/>
      </w:rPr>
      <w:tab/>
    </w:r>
    <w:bookmarkStart w:id="1" w:name="_Toc307242154"/>
    <w:bookmarkEnd w:id="1"/>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D34" w:rsidRPr="007B6D0E" w:rsidRDefault="005318C7">
    <w:pPr>
      <w:pBdr>
        <w:bottom w:val="single" w:sz="4" w:space="1" w:color="auto"/>
      </w:pBdr>
      <w:tabs>
        <w:tab w:val="right" w:pos="9047"/>
      </w:tabs>
      <w:snapToGrid w:val="0"/>
      <w:spacing w:after="0" w:line="240" w:lineRule="auto"/>
      <w:rPr>
        <w:rFonts w:ascii="宋体" w:hAnsi="宋体"/>
        <w:sz w:val="21"/>
        <w:szCs w:val="21"/>
        <w:lang w:eastAsia="zh-CN"/>
      </w:rPr>
    </w:pPr>
    <w:r w:rsidRPr="007B6D0E">
      <w:rPr>
        <w:rFonts w:ascii="宋体" w:hAnsi="宋体" w:hint="eastAsia"/>
        <w:sz w:val="21"/>
        <w:szCs w:val="21"/>
        <w:lang w:eastAsia="zh-CN"/>
      </w:rPr>
      <w:t xml:space="preserve">特种设备安全技术规范                                    </w:t>
    </w:r>
    <w:r w:rsidRPr="007B6D0E">
      <w:rPr>
        <w:rFonts w:ascii="宋体" w:hAnsi="宋体"/>
        <w:sz w:val="21"/>
        <w:szCs w:val="21"/>
        <w:lang w:eastAsia="zh-CN"/>
      </w:rPr>
      <w:t xml:space="preserve">                TSG 22—20</w:t>
    </w:r>
    <w:r w:rsidRPr="007B6D0E">
      <w:rPr>
        <w:rFonts w:ascii="宋体" w:hAnsi="宋体" w:cs="Arial"/>
        <w:sz w:val="21"/>
        <w:szCs w:val="21"/>
        <w:lang w:eastAsia="zh-CN"/>
      </w:rPr>
      <w:t>××</w:t>
    </w:r>
    <w:r w:rsidRPr="007B6D0E">
      <w:rPr>
        <w:rFonts w:ascii="宋体" w:hAnsi="宋体"/>
        <w:sz w:val="21"/>
        <w:szCs w:val="21"/>
        <w:lang w:eastAsia="zh-CN"/>
      </w:rPr>
      <w:tab/>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D34" w:rsidRDefault="005318C7">
    <w:pPr>
      <w:pBdr>
        <w:bottom w:val="single" w:sz="4" w:space="1" w:color="auto"/>
      </w:pBdr>
      <w:tabs>
        <w:tab w:val="right" w:pos="9047"/>
      </w:tabs>
      <w:adjustRightInd w:val="0"/>
      <w:snapToGrid w:val="0"/>
      <w:spacing w:after="0" w:line="400" w:lineRule="exact"/>
      <w:rPr>
        <w:rFonts w:ascii="黑体" w:eastAsia="黑体" w:hAnsi="黑体"/>
        <w:sz w:val="21"/>
        <w:szCs w:val="21"/>
        <w:lang w:eastAsia="zh-CN"/>
      </w:rPr>
    </w:pPr>
    <w:r>
      <w:rPr>
        <w:rFonts w:ascii="黑体" w:eastAsia="黑体" w:hAnsi="黑体"/>
        <w:sz w:val="21"/>
        <w:szCs w:val="21"/>
        <w:lang w:eastAsia="zh-CN"/>
      </w:rPr>
      <w:t>TSG 22—20</w:t>
    </w:r>
    <w:r>
      <w:rPr>
        <w:rFonts w:ascii="黑体" w:eastAsia="黑体" w:hAnsi="黑体" w:cs="Arial"/>
        <w:sz w:val="21"/>
        <w:szCs w:val="21"/>
        <w:lang w:eastAsia="zh-CN"/>
      </w:rPr>
      <w:t xml:space="preserve">××                                                    </w:t>
    </w:r>
    <w:r>
      <w:rPr>
        <w:rFonts w:ascii="黑体" w:eastAsia="黑体" w:hAnsi="黑体" w:hint="eastAsia"/>
        <w:sz w:val="21"/>
        <w:szCs w:val="21"/>
        <w:lang w:eastAsia="zh-CN"/>
      </w:rPr>
      <w:t>特种设备安全技术规范</w:t>
    </w:r>
    <w:r>
      <w:rPr>
        <w:rFonts w:ascii="黑体" w:eastAsia="黑体" w:hAnsi="黑体"/>
        <w:sz w:val="21"/>
        <w:szCs w:val="21"/>
        <w:lang w:eastAsia="zh-CN"/>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D34" w:rsidRDefault="005318C7">
    <w:pPr>
      <w:pStyle w:val="ad"/>
      <w:pBdr>
        <w:bottom w:val="single" w:sz="4" w:space="1" w:color="auto"/>
      </w:pBdr>
      <w:spacing w:after="0" w:line="240" w:lineRule="auto"/>
      <w:jc w:val="both"/>
      <w:rPr>
        <w:rFonts w:ascii="黑体" w:eastAsia="黑体" w:hAnsi="黑体"/>
        <w:sz w:val="21"/>
        <w:szCs w:val="21"/>
        <w:lang w:eastAsia="zh-CN"/>
      </w:rPr>
    </w:pPr>
    <w:r>
      <w:rPr>
        <w:rFonts w:ascii="黑体" w:eastAsia="黑体" w:hAnsi="黑体" w:hint="eastAsia"/>
        <w:sz w:val="21"/>
        <w:szCs w:val="21"/>
        <w:lang w:eastAsia="zh-CN"/>
      </w:rPr>
      <w:t>特种设备安全技术规范</w:t>
    </w:r>
    <w:r>
      <w:rPr>
        <w:rFonts w:ascii="黑体" w:eastAsia="黑体" w:hAnsi="黑体"/>
        <w:sz w:val="21"/>
        <w:szCs w:val="21"/>
        <w:lang w:eastAsia="zh-CN"/>
      </w:rPr>
      <w:t xml:space="preserve">                                                    </w:t>
    </w:r>
    <w:r>
      <w:rPr>
        <w:rFonts w:ascii="黑体" w:eastAsia="黑体" w:hAnsi="黑体"/>
        <w:b/>
        <w:sz w:val="21"/>
        <w:szCs w:val="21"/>
        <w:lang w:eastAsia="zh-CN"/>
      </w:rPr>
      <w:t>TSG 22—20</w:t>
    </w:r>
    <w:r>
      <w:rPr>
        <w:rFonts w:ascii="黑体" w:eastAsia="黑体" w:hAnsi="黑体" w:cs="Arial"/>
        <w:sz w:val="21"/>
        <w:szCs w:val="21"/>
        <w:lang w:eastAsia="zh-C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F59A4"/>
    <w:multiLevelType w:val="multilevel"/>
    <w:tmpl w:val="041F59A4"/>
    <w:lvl w:ilvl="0">
      <w:start w:val="10"/>
      <w:numFmt w:val="bullet"/>
      <w:lvlText w:val="□"/>
      <w:lvlJc w:val="left"/>
      <w:pPr>
        <w:ind w:left="360" w:hanging="360"/>
      </w:pPr>
      <w:rPr>
        <w:rFonts w:ascii="方正书宋简体" w:eastAsia="方正书宋简体" w:hAnsi="Times New Roman" w:cs="Times New Roman" w:hint="eastAsia"/>
      </w:rPr>
    </w:lvl>
    <w:lvl w:ilvl="1">
      <w:start w:val="1"/>
      <w:numFmt w:val="bullet"/>
      <w:lvlText w:val=""/>
      <w:lvlJc w:val="left"/>
      <w:pPr>
        <w:ind w:left="840" w:hanging="420"/>
      </w:pPr>
      <w:rPr>
        <w:rFonts w:ascii="Marlett" w:hAnsi="Marlett" w:hint="default"/>
      </w:rPr>
    </w:lvl>
    <w:lvl w:ilvl="2">
      <w:start w:val="1"/>
      <w:numFmt w:val="bullet"/>
      <w:lvlText w:val=""/>
      <w:lvlJc w:val="left"/>
      <w:pPr>
        <w:ind w:left="1260" w:hanging="420"/>
      </w:pPr>
      <w:rPr>
        <w:rFonts w:ascii="Marlett" w:hAnsi="Marlett" w:hint="default"/>
      </w:rPr>
    </w:lvl>
    <w:lvl w:ilvl="3">
      <w:start w:val="1"/>
      <w:numFmt w:val="bullet"/>
      <w:lvlText w:val=""/>
      <w:lvlJc w:val="left"/>
      <w:pPr>
        <w:ind w:left="1680" w:hanging="420"/>
      </w:pPr>
      <w:rPr>
        <w:rFonts w:ascii="Marlett" w:hAnsi="Marlett" w:hint="default"/>
      </w:rPr>
    </w:lvl>
    <w:lvl w:ilvl="4">
      <w:start w:val="1"/>
      <w:numFmt w:val="bullet"/>
      <w:lvlText w:val=""/>
      <w:lvlJc w:val="left"/>
      <w:pPr>
        <w:ind w:left="2100" w:hanging="420"/>
      </w:pPr>
      <w:rPr>
        <w:rFonts w:ascii="Marlett" w:hAnsi="Marlett" w:hint="default"/>
      </w:rPr>
    </w:lvl>
    <w:lvl w:ilvl="5">
      <w:start w:val="1"/>
      <w:numFmt w:val="bullet"/>
      <w:lvlText w:val=""/>
      <w:lvlJc w:val="left"/>
      <w:pPr>
        <w:ind w:left="2520" w:hanging="420"/>
      </w:pPr>
      <w:rPr>
        <w:rFonts w:ascii="Marlett" w:hAnsi="Marlett" w:hint="default"/>
      </w:rPr>
    </w:lvl>
    <w:lvl w:ilvl="6">
      <w:start w:val="1"/>
      <w:numFmt w:val="bullet"/>
      <w:lvlText w:val=""/>
      <w:lvlJc w:val="left"/>
      <w:pPr>
        <w:ind w:left="2940" w:hanging="420"/>
      </w:pPr>
      <w:rPr>
        <w:rFonts w:ascii="Marlett" w:hAnsi="Marlett" w:hint="default"/>
      </w:rPr>
    </w:lvl>
    <w:lvl w:ilvl="7">
      <w:start w:val="1"/>
      <w:numFmt w:val="bullet"/>
      <w:lvlText w:val=""/>
      <w:lvlJc w:val="left"/>
      <w:pPr>
        <w:ind w:left="3360" w:hanging="420"/>
      </w:pPr>
      <w:rPr>
        <w:rFonts w:ascii="Marlett" w:hAnsi="Marlett" w:hint="default"/>
      </w:rPr>
    </w:lvl>
    <w:lvl w:ilvl="8">
      <w:start w:val="1"/>
      <w:numFmt w:val="bullet"/>
      <w:lvlText w:val=""/>
      <w:lvlJc w:val="left"/>
      <w:pPr>
        <w:ind w:left="3780" w:hanging="420"/>
      </w:pPr>
      <w:rPr>
        <w:rFonts w:ascii="Marlett" w:hAnsi="Marlett" w:hint="default"/>
      </w:rPr>
    </w:lvl>
  </w:abstractNum>
  <w:abstractNum w:abstractNumId="1" w15:restartNumberingAfterBreak="0">
    <w:nsid w:val="6B724B20"/>
    <w:multiLevelType w:val="multilevel"/>
    <w:tmpl w:val="6B724B20"/>
    <w:lvl w:ilvl="0">
      <w:start w:val="10"/>
      <w:numFmt w:val="bullet"/>
      <w:lvlText w:val="□"/>
      <w:lvlJc w:val="left"/>
      <w:pPr>
        <w:ind w:left="360" w:hanging="360"/>
      </w:pPr>
      <w:rPr>
        <w:rFonts w:ascii="方正书宋简体" w:eastAsia="方正书宋简体" w:hAnsi="Times New Roman" w:cs="Times New Roman" w:hint="eastAsia"/>
      </w:rPr>
    </w:lvl>
    <w:lvl w:ilvl="1">
      <w:start w:val="1"/>
      <w:numFmt w:val="bullet"/>
      <w:lvlText w:val=""/>
      <w:lvlJc w:val="left"/>
      <w:pPr>
        <w:ind w:left="840" w:hanging="420"/>
      </w:pPr>
      <w:rPr>
        <w:rFonts w:ascii="Marlett" w:hAnsi="Marlett" w:hint="default"/>
      </w:rPr>
    </w:lvl>
    <w:lvl w:ilvl="2">
      <w:start w:val="1"/>
      <w:numFmt w:val="bullet"/>
      <w:lvlText w:val=""/>
      <w:lvlJc w:val="left"/>
      <w:pPr>
        <w:ind w:left="1260" w:hanging="420"/>
      </w:pPr>
      <w:rPr>
        <w:rFonts w:ascii="Marlett" w:hAnsi="Marlett" w:hint="default"/>
      </w:rPr>
    </w:lvl>
    <w:lvl w:ilvl="3">
      <w:start w:val="1"/>
      <w:numFmt w:val="bullet"/>
      <w:lvlText w:val=""/>
      <w:lvlJc w:val="left"/>
      <w:pPr>
        <w:ind w:left="1680" w:hanging="420"/>
      </w:pPr>
      <w:rPr>
        <w:rFonts w:ascii="Marlett" w:hAnsi="Marlett" w:hint="default"/>
      </w:rPr>
    </w:lvl>
    <w:lvl w:ilvl="4">
      <w:start w:val="1"/>
      <w:numFmt w:val="bullet"/>
      <w:lvlText w:val=""/>
      <w:lvlJc w:val="left"/>
      <w:pPr>
        <w:ind w:left="2100" w:hanging="420"/>
      </w:pPr>
      <w:rPr>
        <w:rFonts w:ascii="Marlett" w:hAnsi="Marlett" w:hint="default"/>
      </w:rPr>
    </w:lvl>
    <w:lvl w:ilvl="5">
      <w:start w:val="1"/>
      <w:numFmt w:val="bullet"/>
      <w:lvlText w:val=""/>
      <w:lvlJc w:val="left"/>
      <w:pPr>
        <w:ind w:left="2520" w:hanging="420"/>
      </w:pPr>
      <w:rPr>
        <w:rFonts w:ascii="Marlett" w:hAnsi="Marlett" w:hint="default"/>
      </w:rPr>
    </w:lvl>
    <w:lvl w:ilvl="6">
      <w:start w:val="1"/>
      <w:numFmt w:val="bullet"/>
      <w:lvlText w:val=""/>
      <w:lvlJc w:val="left"/>
      <w:pPr>
        <w:ind w:left="2940" w:hanging="420"/>
      </w:pPr>
      <w:rPr>
        <w:rFonts w:ascii="Marlett" w:hAnsi="Marlett" w:hint="default"/>
      </w:rPr>
    </w:lvl>
    <w:lvl w:ilvl="7">
      <w:start w:val="1"/>
      <w:numFmt w:val="bullet"/>
      <w:lvlText w:val=""/>
      <w:lvlJc w:val="left"/>
      <w:pPr>
        <w:ind w:left="3360" w:hanging="420"/>
      </w:pPr>
      <w:rPr>
        <w:rFonts w:ascii="Marlett" w:hAnsi="Marlett" w:hint="default"/>
      </w:rPr>
    </w:lvl>
    <w:lvl w:ilvl="8">
      <w:start w:val="1"/>
      <w:numFmt w:val="bullet"/>
      <w:lvlText w:val=""/>
      <w:lvlJc w:val="left"/>
      <w:pPr>
        <w:ind w:left="3780" w:hanging="420"/>
      </w:pPr>
      <w:rPr>
        <w:rFonts w:ascii="Marlett" w:hAnsi="Marlett" w:hint="default"/>
      </w:rPr>
    </w:lvl>
  </w:abstractNum>
  <w:abstractNum w:abstractNumId="2" w15:restartNumberingAfterBreak="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trackRevisions/>
  <w:defaultTabStop w:val="420"/>
  <w:doNotHyphenateCaps/>
  <w:evenAndOddHeaders/>
  <w:drawingGridHorizontalSpacing w:val="110"/>
  <w:drawingGridVerticalSpacing w:val="156"/>
  <w:displayHorizont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26"/>
    <w:rsid w:val="0000116A"/>
    <w:rsid w:val="00002E69"/>
    <w:rsid w:val="00005E3B"/>
    <w:rsid w:val="00010D70"/>
    <w:rsid w:val="000118AC"/>
    <w:rsid w:val="00013332"/>
    <w:rsid w:val="00020195"/>
    <w:rsid w:val="00021046"/>
    <w:rsid w:val="0002151A"/>
    <w:rsid w:val="00022EF4"/>
    <w:rsid w:val="00025C6A"/>
    <w:rsid w:val="00026CB5"/>
    <w:rsid w:val="000324D3"/>
    <w:rsid w:val="000337C0"/>
    <w:rsid w:val="000352AF"/>
    <w:rsid w:val="00035B2A"/>
    <w:rsid w:val="000371B5"/>
    <w:rsid w:val="00037874"/>
    <w:rsid w:val="00040E7F"/>
    <w:rsid w:val="00041F80"/>
    <w:rsid w:val="00042DFC"/>
    <w:rsid w:val="000442ED"/>
    <w:rsid w:val="00045546"/>
    <w:rsid w:val="00046DD1"/>
    <w:rsid w:val="00047076"/>
    <w:rsid w:val="00051A6B"/>
    <w:rsid w:val="000531ED"/>
    <w:rsid w:val="000532A9"/>
    <w:rsid w:val="0005360C"/>
    <w:rsid w:val="0005470D"/>
    <w:rsid w:val="00054D42"/>
    <w:rsid w:val="00055479"/>
    <w:rsid w:val="00055B82"/>
    <w:rsid w:val="00056CBC"/>
    <w:rsid w:val="00056FF1"/>
    <w:rsid w:val="00061116"/>
    <w:rsid w:val="00061A44"/>
    <w:rsid w:val="00065440"/>
    <w:rsid w:val="00066D99"/>
    <w:rsid w:val="000672C1"/>
    <w:rsid w:val="00067597"/>
    <w:rsid w:val="000676A6"/>
    <w:rsid w:val="000702D8"/>
    <w:rsid w:val="00070908"/>
    <w:rsid w:val="00073B49"/>
    <w:rsid w:val="00076097"/>
    <w:rsid w:val="000762BA"/>
    <w:rsid w:val="00076C9F"/>
    <w:rsid w:val="0008030E"/>
    <w:rsid w:val="00081082"/>
    <w:rsid w:val="00081527"/>
    <w:rsid w:val="00084CD8"/>
    <w:rsid w:val="0008617E"/>
    <w:rsid w:val="00090135"/>
    <w:rsid w:val="0009060B"/>
    <w:rsid w:val="00090E1C"/>
    <w:rsid w:val="00090FD7"/>
    <w:rsid w:val="00091026"/>
    <w:rsid w:val="000A27AE"/>
    <w:rsid w:val="000A351D"/>
    <w:rsid w:val="000A3D62"/>
    <w:rsid w:val="000A41D1"/>
    <w:rsid w:val="000B1B7C"/>
    <w:rsid w:val="000B416E"/>
    <w:rsid w:val="000B41CC"/>
    <w:rsid w:val="000B4955"/>
    <w:rsid w:val="000C1004"/>
    <w:rsid w:val="000C5789"/>
    <w:rsid w:val="000C6D1C"/>
    <w:rsid w:val="000D0D41"/>
    <w:rsid w:val="000D2112"/>
    <w:rsid w:val="000D404F"/>
    <w:rsid w:val="000E2BD7"/>
    <w:rsid w:val="000E372B"/>
    <w:rsid w:val="000E3B04"/>
    <w:rsid w:val="000E4258"/>
    <w:rsid w:val="000E51AE"/>
    <w:rsid w:val="000E5933"/>
    <w:rsid w:val="000E674B"/>
    <w:rsid w:val="000F0362"/>
    <w:rsid w:val="000F1C51"/>
    <w:rsid w:val="000F24AE"/>
    <w:rsid w:val="000F25B7"/>
    <w:rsid w:val="000F3506"/>
    <w:rsid w:val="000F3D5A"/>
    <w:rsid w:val="000F48A4"/>
    <w:rsid w:val="000F49CB"/>
    <w:rsid w:val="000F5ED4"/>
    <w:rsid w:val="00100FC8"/>
    <w:rsid w:val="00101415"/>
    <w:rsid w:val="00101BB6"/>
    <w:rsid w:val="00103CC8"/>
    <w:rsid w:val="00105D44"/>
    <w:rsid w:val="00106433"/>
    <w:rsid w:val="001071CF"/>
    <w:rsid w:val="0011107F"/>
    <w:rsid w:val="00113333"/>
    <w:rsid w:val="0011477E"/>
    <w:rsid w:val="00115605"/>
    <w:rsid w:val="001162E7"/>
    <w:rsid w:val="00117E42"/>
    <w:rsid w:val="00121259"/>
    <w:rsid w:val="00121D32"/>
    <w:rsid w:val="001302E4"/>
    <w:rsid w:val="001309F4"/>
    <w:rsid w:val="00130AF5"/>
    <w:rsid w:val="00131411"/>
    <w:rsid w:val="00134F3F"/>
    <w:rsid w:val="0013714F"/>
    <w:rsid w:val="001426A4"/>
    <w:rsid w:val="00142B7F"/>
    <w:rsid w:val="00143030"/>
    <w:rsid w:val="001447A0"/>
    <w:rsid w:val="00147CE2"/>
    <w:rsid w:val="0015178F"/>
    <w:rsid w:val="00151A6D"/>
    <w:rsid w:val="00151D6D"/>
    <w:rsid w:val="001529BC"/>
    <w:rsid w:val="00153AAC"/>
    <w:rsid w:val="001565F1"/>
    <w:rsid w:val="00161167"/>
    <w:rsid w:val="00162499"/>
    <w:rsid w:val="00162BF9"/>
    <w:rsid w:val="00163274"/>
    <w:rsid w:val="001665BB"/>
    <w:rsid w:val="0016773C"/>
    <w:rsid w:val="00170578"/>
    <w:rsid w:val="0017151A"/>
    <w:rsid w:val="00180AAA"/>
    <w:rsid w:val="001819F8"/>
    <w:rsid w:val="001826E1"/>
    <w:rsid w:val="001831BA"/>
    <w:rsid w:val="00183F36"/>
    <w:rsid w:val="00184F03"/>
    <w:rsid w:val="00185969"/>
    <w:rsid w:val="00186017"/>
    <w:rsid w:val="00187708"/>
    <w:rsid w:val="001928A7"/>
    <w:rsid w:val="00192987"/>
    <w:rsid w:val="00193DBC"/>
    <w:rsid w:val="001959F0"/>
    <w:rsid w:val="00195CD6"/>
    <w:rsid w:val="00196693"/>
    <w:rsid w:val="00197403"/>
    <w:rsid w:val="001A09EF"/>
    <w:rsid w:val="001A11C0"/>
    <w:rsid w:val="001A1D4A"/>
    <w:rsid w:val="001A2563"/>
    <w:rsid w:val="001A41E7"/>
    <w:rsid w:val="001A4BCF"/>
    <w:rsid w:val="001A4D34"/>
    <w:rsid w:val="001A52C3"/>
    <w:rsid w:val="001A7C16"/>
    <w:rsid w:val="001B0810"/>
    <w:rsid w:val="001B0870"/>
    <w:rsid w:val="001B1C43"/>
    <w:rsid w:val="001B1CE1"/>
    <w:rsid w:val="001B411E"/>
    <w:rsid w:val="001B75B8"/>
    <w:rsid w:val="001C0B1D"/>
    <w:rsid w:val="001C1247"/>
    <w:rsid w:val="001C17B6"/>
    <w:rsid w:val="001C28A3"/>
    <w:rsid w:val="001C4F9C"/>
    <w:rsid w:val="001C507A"/>
    <w:rsid w:val="001D1CF3"/>
    <w:rsid w:val="001D1E09"/>
    <w:rsid w:val="001D3D4E"/>
    <w:rsid w:val="001D7F29"/>
    <w:rsid w:val="001E42AE"/>
    <w:rsid w:val="001E5668"/>
    <w:rsid w:val="001E5E99"/>
    <w:rsid w:val="001E62A7"/>
    <w:rsid w:val="001E7D34"/>
    <w:rsid w:val="001F0AD6"/>
    <w:rsid w:val="001F105F"/>
    <w:rsid w:val="001F18FD"/>
    <w:rsid w:val="001F35CC"/>
    <w:rsid w:val="001F3BF7"/>
    <w:rsid w:val="001F3C10"/>
    <w:rsid w:val="00204609"/>
    <w:rsid w:val="00205619"/>
    <w:rsid w:val="002059D5"/>
    <w:rsid w:val="002068B1"/>
    <w:rsid w:val="0020731A"/>
    <w:rsid w:val="00207687"/>
    <w:rsid w:val="00210C25"/>
    <w:rsid w:val="002132D1"/>
    <w:rsid w:val="0021332A"/>
    <w:rsid w:val="00214C30"/>
    <w:rsid w:val="00214F28"/>
    <w:rsid w:val="0022092A"/>
    <w:rsid w:val="00223E4C"/>
    <w:rsid w:val="002242A7"/>
    <w:rsid w:val="002300CD"/>
    <w:rsid w:val="00230E95"/>
    <w:rsid w:val="00230F01"/>
    <w:rsid w:val="002318C2"/>
    <w:rsid w:val="00232C18"/>
    <w:rsid w:val="002338D0"/>
    <w:rsid w:val="00234190"/>
    <w:rsid w:val="00234EB6"/>
    <w:rsid w:val="0023577F"/>
    <w:rsid w:val="00237EE9"/>
    <w:rsid w:val="00240ECB"/>
    <w:rsid w:val="00241D56"/>
    <w:rsid w:val="0024384A"/>
    <w:rsid w:val="00244D6D"/>
    <w:rsid w:val="00245821"/>
    <w:rsid w:val="002459B2"/>
    <w:rsid w:val="00252F3A"/>
    <w:rsid w:val="0025385E"/>
    <w:rsid w:val="00254625"/>
    <w:rsid w:val="00255D87"/>
    <w:rsid w:val="00257581"/>
    <w:rsid w:val="00261CEB"/>
    <w:rsid w:val="002621B7"/>
    <w:rsid w:val="00262CE8"/>
    <w:rsid w:val="002641AE"/>
    <w:rsid w:val="00266355"/>
    <w:rsid w:val="002666A0"/>
    <w:rsid w:val="00271F35"/>
    <w:rsid w:val="002722A8"/>
    <w:rsid w:val="00272334"/>
    <w:rsid w:val="0027281D"/>
    <w:rsid w:val="00272B4D"/>
    <w:rsid w:val="00276193"/>
    <w:rsid w:val="00283F9B"/>
    <w:rsid w:val="00286AD0"/>
    <w:rsid w:val="00286EC9"/>
    <w:rsid w:val="00287E7A"/>
    <w:rsid w:val="0029227D"/>
    <w:rsid w:val="00292882"/>
    <w:rsid w:val="00295941"/>
    <w:rsid w:val="00296C0F"/>
    <w:rsid w:val="002A098E"/>
    <w:rsid w:val="002A327B"/>
    <w:rsid w:val="002A40CF"/>
    <w:rsid w:val="002A6C6C"/>
    <w:rsid w:val="002A6D5D"/>
    <w:rsid w:val="002A7384"/>
    <w:rsid w:val="002A7DAC"/>
    <w:rsid w:val="002B2BA1"/>
    <w:rsid w:val="002B3551"/>
    <w:rsid w:val="002B4358"/>
    <w:rsid w:val="002B487F"/>
    <w:rsid w:val="002B6FBF"/>
    <w:rsid w:val="002C0C44"/>
    <w:rsid w:val="002C2048"/>
    <w:rsid w:val="002C3158"/>
    <w:rsid w:val="002D0554"/>
    <w:rsid w:val="002D0B8A"/>
    <w:rsid w:val="002D13D2"/>
    <w:rsid w:val="002D3EE0"/>
    <w:rsid w:val="002D7D07"/>
    <w:rsid w:val="002E0C73"/>
    <w:rsid w:val="002E0E06"/>
    <w:rsid w:val="002E277A"/>
    <w:rsid w:val="002E58AA"/>
    <w:rsid w:val="002E5ED4"/>
    <w:rsid w:val="002E5F7F"/>
    <w:rsid w:val="002E66E5"/>
    <w:rsid w:val="002E7255"/>
    <w:rsid w:val="002E774F"/>
    <w:rsid w:val="002F04D4"/>
    <w:rsid w:val="002F066B"/>
    <w:rsid w:val="002F296C"/>
    <w:rsid w:val="002F3DA2"/>
    <w:rsid w:val="002F6CF4"/>
    <w:rsid w:val="002F71D7"/>
    <w:rsid w:val="0030269B"/>
    <w:rsid w:val="00302FFB"/>
    <w:rsid w:val="00305FB5"/>
    <w:rsid w:val="00306486"/>
    <w:rsid w:val="00307013"/>
    <w:rsid w:val="00307CAD"/>
    <w:rsid w:val="00307E16"/>
    <w:rsid w:val="00310A92"/>
    <w:rsid w:val="0031278A"/>
    <w:rsid w:val="00314CBF"/>
    <w:rsid w:val="00316882"/>
    <w:rsid w:val="00320D06"/>
    <w:rsid w:val="00321BCE"/>
    <w:rsid w:val="00323B27"/>
    <w:rsid w:val="00325578"/>
    <w:rsid w:val="00331F01"/>
    <w:rsid w:val="00333BBE"/>
    <w:rsid w:val="00340B3F"/>
    <w:rsid w:val="00344B4B"/>
    <w:rsid w:val="00344C09"/>
    <w:rsid w:val="00346D49"/>
    <w:rsid w:val="00347303"/>
    <w:rsid w:val="00347BC3"/>
    <w:rsid w:val="00347CCA"/>
    <w:rsid w:val="00350C4C"/>
    <w:rsid w:val="00350D04"/>
    <w:rsid w:val="00350DEF"/>
    <w:rsid w:val="00350FF1"/>
    <w:rsid w:val="003522F5"/>
    <w:rsid w:val="00352B68"/>
    <w:rsid w:val="00353E96"/>
    <w:rsid w:val="00355C77"/>
    <w:rsid w:val="003609E4"/>
    <w:rsid w:val="00360B00"/>
    <w:rsid w:val="00363364"/>
    <w:rsid w:val="003648A4"/>
    <w:rsid w:val="00366A3F"/>
    <w:rsid w:val="00370BC8"/>
    <w:rsid w:val="003711E3"/>
    <w:rsid w:val="00372006"/>
    <w:rsid w:val="003723FE"/>
    <w:rsid w:val="0037311E"/>
    <w:rsid w:val="00373413"/>
    <w:rsid w:val="00374708"/>
    <w:rsid w:val="00374930"/>
    <w:rsid w:val="00375CB6"/>
    <w:rsid w:val="00383756"/>
    <w:rsid w:val="00383786"/>
    <w:rsid w:val="00383E57"/>
    <w:rsid w:val="00385566"/>
    <w:rsid w:val="003859B9"/>
    <w:rsid w:val="00385AFB"/>
    <w:rsid w:val="00385D97"/>
    <w:rsid w:val="0038645C"/>
    <w:rsid w:val="0038743F"/>
    <w:rsid w:val="003907FA"/>
    <w:rsid w:val="0039093C"/>
    <w:rsid w:val="00391F46"/>
    <w:rsid w:val="00392083"/>
    <w:rsid w:val="00392D08"/>
    <w:rsid w:val="00393E3F"/>
    <w:rsid w:val="00396BEE"/>
    <w:rsid w:val="00397436"/>
    <w:rsid w:val="003A0659"/>
    <w:rsid w:val="003A1838"/>
    <w:rsid w:val="003A1DBA"/>
    <w:rsid w:val="003A244D"/>
    <w:rsid w:val="003A452B"/>
    <w:rsid w:val="003A511A"/>
    <w:rsid w:val="003A77DE"/>
    <w:rsid w:val="003A77E2"/>
    <w:rsid w:val="003B051A"/>
    <w:rsid w:val="003B24C8"/>
    <w:rsid w:val="003B3297"/>
    <w:rsid w:val="003B3951"/>
    <w:rsid w:val="003B3ED3"/>
    <w:rsid w:val="003B465A"/>
    <w:rsid w:val="003B4DC8"/>
    <w:rsid w:val="003B56CB"/>
    <w:rsid w:val="003B5A2A"/>
    <w:rsid w:val="003C360D"/>
    <w:rsid w:val="003C38CA"/>
    <w:rsid w:val="003C5C82"/>
    <w:rsid w:val="003C6B4C"/>
    <w:rsid w:val="003C6E6E"/>
    <w:rsid w:val="003C6F13"/>
    <w:rsid w:val="003D0B8E"/>
    <w:rsid w:val="003D1D42"/>
    <w:rsid w:val="003D29AB"/>
    <w:rsid w:val="003D2D70"/>
    <w:rsid w:val="003D2DA1"/>
    <w:rsid w:val="003D2ED3"/>
    <w:rsid w:val="003D3A49"/>
    <w:rsid w:val="003D6A9D"/>
    <w:rsid w:val="003E15EB"/>
    <w:rsid w:val="003E4B71"/>
    <w:rsid w:val="003E66FC"/>
    <w:rsid w:val="003F0119"/>
    <w:rsid w:val="003F2AFA"/>
    <w:rsid w:val="003F4CCD"/>
    <w:rsid w:val="003F7594"/>
    <w:rsid w:val="004015C7"/>
    <w:rsid w:val="0040222B"/>
    <w:rsid w:val="0040283A"/>
    <w:rsid w:val="0040624F"/>
    <w:rsid w:val="004076F2"/>
    <w:rsid w:val="00411D04"/>
    <w:rsid w:val="00411FD7"/>
    <w:rsid w:val="0041547C"/>
    <w:rsid w:val="00416475"/>
    <w:rsid w:val="00416934"/>
    <w:rsid w:val="00417532"/>
    <w:rsid w:val="00420A3E"/>
    <w:rsid w:val="00421561"/>
    <w:rsid w:val="00421974"/>
    <w:rsid w:val="004224C9"/>
    <w:rsid w:val="00422717"/>
    <w:rsid w:val="00430C86"/>
    <w:rsid w:val="00432435"/>
    <w:rsid w:val="004342C0"/>
    <w:rsid w:val="004365C4"/>
    <w:rsid w:val="00443149"/>
    <w:rsid w:val="004443D6"/>
    <w:rsid w:val="00450021"/>
    <w:rsid w:val="00451BD7"/>
    <w:rsid w:val="0045328D"/>
    <w:rsid w:val="00453E88"/>
    <w:rsid w:val="004577A4"/>
    <w:rsid w:val="0046124E"/>
    <w:rsid w:val="0046166B"/>
    <w:rsid w:val="00462AC1"/>
    <w:rsid w:val="00462E11"/>
    <w:rsid w:val="00464DE3"/>
    <w:rsid w:val="0046590B"/>
    <w:rsid w:val="00466399"/>
    <w:rsid w:val="0046718F"/>
    <w:rsid w:val="00470093"/>
    <w:rsid w:val="00470BF1"/>
    <w:rsid w:val="00472E1F"/>
    <w:rsid w:val="0047306C"/>
    <w:rsid w:val="00473542"/>
    <w:rsid w:val="00475A2A"/>
    <w:rsid w:val="00477A04"/>
    <w:rsid w:val="004800B6"/>
    <w:rsid w:val="00480211"/>
    <w:rsid w:val="00480E68"/>
    <w:rsid w:val="00481B21"/>
    <w:rsid w:val="00484BE3"/>
    <w:rsid w:val="00485B89"/>
    <w:rsid w:val="00490395"/>
    <w:rsid w:val="00492C53"/>
    <w:rsid w:val="00494D71"/>
    <w:rsid w:val="00495214"/>
    <w:rsid w:val="004969DB"/>
    <w:rsid w:val="004A30CC"/>
    <w:rsid w:val="004A33C6"/>
    <w:rsid w:val="004A3C47"/>
    <w:rsid w:val="004A45BA"/>
    <w:rsid w:val="004A4A9A"/>
    <w:rsid w:val="004A4F61"/>
    <w:rsid w:val="004A6674"/>
    <w:rsid w:val="004B1E96"/>
    <w:rsid w:val="004B28DB"/>
    <w:rsid w:val="004B3B1A"/>
    <w:rsid w:val="004B3D76"/>
    <w:rsid w:val="004B4937"/>
    <w:rsid w:val="004B5B5D"/>
    <w:rsid w:val="004B6DBA"/>
    <w:rsid w:val="004B6F45"/>
    <w:rsid w:val="004B7013"/>
    <w:rsid w:val="004B77C3"/>
    <w:rsid w:val="004C14AF"/>
    <w:rsid w:val="004C2E8F"/>
    <w:rsid w:val="004C322D"/>
    <w:rsid w:val="004C3DE5"/>
    <w:rsid w:val="004C553D"/>
    <w:rsid w:val="004C5FF7"/>
    <w:rsid w:val="004C7167"/>
    <w:rsid w:val="004C79A1"/>
    <w:rsid w:val="004D0412"/>
    <w:rsid w:val="004D20F6"/>
    <w:rsid w:val="004D4816"/>
    <w:rsid w:val="004D4855"/>
    <w:rsid w:val="004D4983"/>
    <w:rsid w:val="004D52CA"/>
    <w:rsid w:val="004E08F6"/>
    <w:rsid w:val="004E097A"/>
    <w:rsid w:val="004E2F3C"/>
    <w:rsid w:val="004E778A"/>
    <w:rsid w:val="004E7FFD"/>
    <w:rsid w:val="004F3AB1"/>
    <w:rsid w:val="004F502B"/>
    <w:rsid w:val="004F5492"/>
    <w:rsid w:val="004F5BAB"/>
    <w:rsid w:val="004F644C"/>
    <w:rsid w:val="004F6C6E"/>
    <w:rsid w:val="004F7623"/>
    <w:rsid w:val="00500932"/>
    <w:rsid w:val="00500C3B"/>
    <w:rsid w:val="005020D7"/>
    <w:rsid w:val="00502749"/>
    <w:rsid w:val="00502778"/>
    <w:rsid w:val="00504E87"/>
    <w:rsid w:val="00505DD6"/>
    <w:rsid w:val="005102DB"/>
    <w:rsid w:val="00511276"/>
    <w:rsid w:val="0051170A"/>
    <w:rsid w:val="00511746"/>
    <w:rsid w:val="0051239F"/>
    <w:rsid w:val="00515F1D"/>
    <w:rsid w:val="0051674D"/>
    <w:rsid w:val="00520269"/>
    <w:rsid w:val="00521B1C"/>
    <w:rsid w:val="00522064"/>
    <w:rsid w:val="00526193"/>
    <w:rsid w:val="0053171B"/>
    <w:rsid w:val="00531842"/>
    <w:rsid w:val="005318C7"/>
    <w:rsid w:val="005341C0"/>
    <w:rsid w:val="00534B70"/>
    <w:rsid w:val="005370E9"/>
    <w:rsid w:val="00537654"/>
    <w:rsid w:val="005402A5"/>
    <w:rsid w:val="00542640"/>
    <w:rsid w:val="0054345B"/>
    <w:rsid w:val="005457E4"/>
    <w:rsid w:val="00547CEF"/>
    <w:rsid w:val="00550EE9"/>
    <w:rsid w:val="005519AE"/>
    <w:rsid w:val="0055299D"/>
    <w:rsid w:val="00553054"/>
    <w:rsid w:val="00553280"/>
    <w:rsid w:val="00555ABD"/>
    <w:rsid w:val="0055643C"/>
    <w:rsid w:val="00556463"/>
    <w:rsid w:val="00556F45"/>
    <w:rsid w:val="00557F63"/>
    <w:rsid w:val="00561F69"/>
    <w:rsid w:val="00562BB0"/>
    <w:rsid w:val="005647E6"/>
    <w:rsid w:val="00566A28"/>
    <w:rsid w:val="005674C7"/>
    <w:rsid w:val="005706C3"/>
    <w:rsid w:val="00570C50"/>
    <w:rsid w:val="00570FC6"/>
    <w:rsid w:val="00571B2A"/>
    <w:rsid w:val="00574017"/>
    <w:rsid w:val="00576190"/>
    <w:rsid w:val="00580128"/>
    <w:rsid w:val="00582179"/>
    <w:rsid w:val="005854AE"/>
    <w:rsid w:val="00592175"/>
    <w:rsid w:val="00592F84"/>
    <w:rsid w:val="005A024F"/>
    <w:rsid w:val="005A540E"/>
    <w:rsid w:val="005B057E"/>
    <w:rsid w:val="005B11CB"/>
    <w:rsid w:val="005B2170"/>
    <w:rsid w:val="005B243D"/>
    <w:rsid w:val="005B2C8A"/>
    <w:rsid w:val="005C0FE0"/>
    <w:rsid w:val="005C65F3"/>
    <w:rsid w:val="005C689B"/>
    <w:rsid w:val="005C6C1A"/>
    <w:rsid w:val="005C72AD"/>
    <w:rsid w:val="005C7F41"/>
    <w:rsid w:val="005D0354"/>
    <w:rsid w:val="005D2EFC"/>
    <w:rsid w:val="005D3370"/>
    <w:rsid w:val="005D40D2"/>
    <w:rsid w:val="005D4C13"/>
    <w:rsid w:val="005D54F5"/>
    <w:rsid w:val="005D5800"/>
    <w:rsid w:val="005D75FF"/>
    <w:rsid w:val="005E0D22"/>
    <w:rsid w:val="005E33D3"/>
    <w:rsid w:val="005E48A1"/>
    <w:rsid w:val="005E4F13"/>
    <w:rsid w:val="005E708B"/>
    <w:rsid w:val="005E7671"/>
    <w:rsid w:val="005F3084"/>
    <w:rsid w:val="005F4BFA"/>
    <w:rsid w:val="005F65BD"/>
    <w:rsid w:val="006028F6"/>
    <w:rsid w:val="00605A07"/>
    <w:rsid w:val="00606EE0"/>
    <w:rsid w:val="006110F8"/>
    <w:rsid w:val="006111F1"/>
    <w:rsid w:val="00612203"/>
    <w:rsid w:val="00612E21"/>
    <w:rsid w:val="006147B4"/>
    <w:rsid w:val="00616311"/>
    <w:rsid w:val="0062099A"/>
    <w:rsid w:val="00621E7D"/>
    <w:rsid w:val="00625277"/>
    <w:rsid w:val="006269AD"/>
    <w:rsid w:val="00632B46"/>
    <w:rsid w:val="0063310D"/>
    <w:rsid w:val="00633B20"/>
    <w:rsid w:val="00636952"/>
    <w:rsid w:val="00637D29"/>
    <w:rsid w:val="00637D5A"/>
    <w:rsid w:val="00640227"/>
    <w:rsid w:val="006441F7"/>
    <w:rsid w:val="00644821"/>
    <w:rsid w:val="00651E4E"/>
    <w:rsid w:val="00652D9A"/>
    <w:rsid w:val="006534A5"/>
    <w:rsid w:val="0065590D"/>
    <w:rsid w:val="0066053C"/>
    <w:rsid w:val="00661F07"/>
    <w:rsid w:val="006622FC"/>
    <w:rsid w:val="0066420F"/>
    <w:rsid w:val="0066591E"/>
    <w:rsid w:val="00665FC1"/>
    <w:rsid w:val="00666B44"/>
    <w:rsid w:val="006673B4"/>
    <w:rsid w:val="00670A1D"/>
    <w:rsid w:val="00672279"/>
    <w:rsid w:val="00673990"/>
    <w:rsid w:val="00673EEC"/>
    <w:rsid w:val="00680194"/>
    <w:rsid w:val="00680816"/>
    <w:rsid w:val="006832AD"/>
    <w:rsid w:val="00684F93"/>
    <w:rsid w:val="006916AF"/>
    <w:rsid w:val="00692200"/>
    <w:rsid w:val="0069428D"/>
    <w:rsid w:val="006A037E"/>
    <w:rsid w:val="006A13C4"/>
    <w:rsid w:val="006A1E95"/>
    <w:rsid w:val="006A22A5"/>
    <w:rsid w:val="006A29FB"/>
    <w:rsid w:val="006A2ADF"/>
    <w:rsid w:val="006A2E31"/>
    <w:rsid w:val="006A3310"/>
    <w:rsid w:val="006A5B68"/>
    <w:rsid w:val="006A5D26"/>
    <w:rsid w:val="006B14D3"/>
    <w:rsid w:val="006B16F6"/>
    <w:rsid w:val="006B16FE"/>
    <w:rsid w:val="006B4125"/>
    <w:rsid w:val="006B57C7"/>
    <w:rsid w:val="006B5BB2"/>
    <w:rsid w:val="006B624F"/>
    <w:rsid w:val="006B751C"/>
    <w:rsid w:val="006C5C4F"/>
    <w:rsid w:val="006C6DD4"/>
    <w:rsid w:val="006C769A"/>
    <w:rsid w:val="006C792F"/>
    <w:rsid w:val="006D0A7A"/>
    <w:rsid w:val="006D16C8"/>
    <w:rsid w:val="006D2589"/>
    <w:rsid w:val="006D359D"/>
    <w:rsid w:val="006D4A85"/>
    <w:rsid w:val="006E0972"/>
    <w:rsid w:val="006E0A74"/>
    <w:rsid w:val="006E2A9A"/>
    <w:rsid w:val="006E3B09"/>
    <w:rsid w:val="006E7595"/>
    <w:rsid w:val="006F0401"/>
    <w:rsid w:val="006F3518"/>
    <w:rsid w:val="006F5DF3"/>
    <w:rsid w:val="006F611E"/>
    <w:rsid w:val="0070172F"/>
    <w:rsid w:val="007032CF"/>
    <w:rsid w:val="007034CE"/>
    <w:rsid w:val="00704C2E"/>
    <w:rsid w:val="00706E3A"/>
    <w:rsid w:val="00706F76"/>
    <w:rsid w:val="00710F72"/>
    <w:rsid w:val="00711508"/>
    <w:rsid w:val="00711E35"/>
    <w:rsid w:val="007138A3"/>
    <w:rsid w:val="007149EA"/>
    <w:rsid w:val="00715011"/>
    <w:rsid w:val="007152B3"/>
    <w:rsid w:val="007155E5"/>
    <w:rsid w:val="00720589"/>
    <w:rsid w:val="00724319"/>
    <w:rsid w:val="00726342"/>
    <w:rsid w:val="00726764"/>
    <w:rsid w:val="00727DA2"/>
    <w:rsid w:val="0073058C"/>
    <w:rsid w:val="007320B4"/>
    <w:rsid w:val="007336F5"/>
    <w:rsid w:val="007352C2"/>
    <w:rsid w:val="0073630A"/>
    <w:rsid w:val="00737394"/>
    <w:rsid w:val="0074216C"/>
    <w:rsid w:val="00742FB9"/>
    <w:rsid w:val="00750454"/>
    <w:rsid w:val="00756AB6"/>
    <w:rsid w:val="0075794F"/>
    <w:rsid w:val="007614F6"/>
    <w:rsid w:val="007620BA"/>
    <w:rsid w:val="00766A72"/>
    <w:rsid w:val="007671FF"/>
    <w:rsid w:val="00770280"/>
    <w:rsid w:val="007703FC"/>
    <w:rsid w:val="007705D3"/>
    <w:rsid w:val="00770F9E"/>
    <w:rsid w:val="00771C0D"/>
    <w:rsid w:val="00772FF3"/>
    <w:rsid w:val="00773C69"/>
    <w:rsid w:val="00775B53"/>
    <w:rsid w:val="007765F5"/>
    <w:rsid w:val="00776FFC"/>
    <w:rsid w:val="007803A3"/>
    <w:rsid w:val="00780A79"/>
    <w:rsid w:val="00783956"/>
    <w:rsid w:val="00783C5D"/>
    <w:rsid w:val="00784DF0"/>
    <w:rsid w:val="0078515C"/>
    <w:rsid w:val="00791751"/>
    <w:rsid w:val="00791CD3"/>
    <w:rsid w:val="00791ED1"/>
    <w:rsid w:val="00792F16"/>
    <w:rsid w:val="0079308C"/>
    <w:rsid w:val="00796BAC"/>
    <w:rsid w:val="00796CB1"/>
    <w:rsid w:val="00797D0F"/>
    <w:rsid w:val="007A0F76"/>
    <w:rsid w:val="007A11CA"/>
    <w:rsid w:val="007A1826"/>
    <w:rsid w:val="007A20E6"/>
    <w:rsid w:val="007A47E3"/>
    <w:rsid w:val="007A4BA7"/>
    <w:rsid w:val="007A50B7"/>
    <w:rsid w:val="007A5C86"/>
    <w:rsid w:val="007A64A0"/>
    <w:rsid w:val="007A6591"/>
    <w:rsid w:val="007B0D1A"/>
    <w:rsid w:val="007B4661"/>
    <w:rsid w:val="007B5763"/>
    <w:rsid w:val="007B6D0E"/>
    <w:rsid w:val="007C0F33"/>
    <w:rsid w:val="007C148D"/>
    <w:rsid w:val="007C1A15"/>
    <w:rsid w:val="007C1CC0"/>
    <w:rsid w:val="007C1DEE"/>
    <w:rsid w:val="007C4167"/>
    <w:rsid w:val="007C6E89"/>
    <w:rsid w:val="007C784E"/>
    <w:rsid w:val="007D0C2C"/>
    <w:rsid w:val="007D154A"/>
    <w:rsid w:val="007D2DFB"/>
    <w:rsid w:val="007D4145"/>
    <w:rsid w:val="007D69E3"/>
    <w:rsid w:val="007D6C97"/>
    <w:rsid w:val="007D6E7A"/>
    <w:rsid w:val="007D7337"/>
    <w:rsid w:val="007E076E"/>
    <w:rsid w:val="007E421F"/>
    <w:rsid w:val="007E427A"/>
    <w:rsid w:val="007E4B4E"/>
    <w:rsid w:val="007E52B8"/>
    <w:rsid w:val="007E543C"/>
    <w:rsid w:val="007E5942"/>
    <w:rsid w:val="007E5F8F"/>
    <w:rsid w:val="007E7F1D"/>
    <w:rsid w:val="007F2126"/>
    <w:rsid w:val="007F265C"/>
    <w:rsid w:val="007F29E2"/>
    <w:rsid w:val="007F3EA4"/>
    <w:rsid w:val="007F415D"/>
    <w:rsid w:val="007F7EB2"/>
    <w:rsid w:val="007F7EE5"/>
    <w:rsid w:val="008034F5"/>
    <w:rsid w:val="00803A5F"/>
    <w:rsid w:val="008048B7"/>
    <w:rsid w:val="00804B88"/>
    <w:rsid w:val="00807DF9"/>
    <w:rsid w:val="00811247"/>
    <w:rsid w:val="00811766"/>
    <w:rsid w:val="00812DB8"/>
    <w:rsid w:val="0081323C"/>
    <w:rsid w:val="008168A1"/>
    <w:rsid w:val="00816DD9"/>
    <w:rsid w:val="00817190"/>
    <w:rsid w:val="0082062B"/>
    <w:rsid w:val="00820912"/>
    <w:rsid w:val="00820E11"/>
    <w:rsid w:val="008216FC"/>
    <w:rsid w:val="00824375"/>
    <w:rsid w:val="008255E7"/>
    <w:rsid w:val="0083105A"/>
    <w:rsid w:val="00831D1D"/>
    <w:rsid w:val="008327C7"/>
    <w:rsid w:val="008342A2"/>
    <w:rsid w:val="00835C2C"/>
    <w:rsid w:val="00840475"/>
    <w:rsid w:val="008422E2"/>
    <w:rsid w:val="00842B9E"/>
    <w:rsid w:val="00842BB0"/>
    <w:rsid w:val="00844669"/>
    <w:rsid w:val="00844CC9"/>
    <w:rsid w:val="00845C21"/>
    <w:rsid w:val="00854519"/>
    <w:rsid w:val="008546D4"/>
    <w:rsid w:val="00854A05"/>
    <w:rsid w:val="00854DF0"/>
    <w:rsid w:val="00855EC4"/>
    <w:rsid w:val="00856039"/>
    <w:rsid w:val="00860D5B"/>
    <w:rsid w:val="00861E96"/>
    <w:rsid w:val="00861F3A"/>
    <w:rsid w:val="00864A0C"/>
    <w:rsid w:val="00867564"/>
    <w:rsid w:val="00873016"/>
    <w:rsid w:val="00876314"/>
    <w:rsid w:val="00876906"/>
    <w:rsid w:val="0088081A"/>
    <w:rsid w:val="0088455F"/>
    <w:rsid w:val="008850EE"/>
    <w:rsid w:val="00887CB6"/>
    <w:rsid w:val="0089132E"/>
    <w:rsid w:val="008922D5"/>
    <w:rsid w:val="00892A9B"/>
    <w:rsid w:val="00892DFB"/>
    <w:rsid w:val="008939F5"/>
    <w:rsid w:val="0089577B"/>
    <w:rsid w:val="00896AE7"/>
    <w:rsid w:val="00897622"/>
    <w:rsid w:val="008A0703"/>
    <w:rsid w:val="008A0A8E"/>
    <w:rsid w:val="008A42FA"/>
    <w:rsid w:val="008B2BE7"/>
    <w:rsid w:val="008B2CD1"/>
    <w:rsid w:val="008B3376"/>
    <w:rsid w:val="008B33B4"/>
    <w:rsid w:val="008B4056"/>
    <w:rsid w:val="008B48F5"/>
    <w:rsid w:val="008B4973"/>
    <w:rsid w:val="008B49A9"/>
    <w:rsid w:val="008B5DC4"/>
    <w:rsid w:val="008C08B6"/>
    <w:rsid w:val="008C5D87"/>
    <w:rsid w:val="008C683A"/>
    <w:rsid w:val="008C7269"/>
    <w:rsid w:val="008C7D53"/>
    <w:rsid w:val="008D2E02"/>
    <w:rsid w:val="008E0790"/>
    <w:rsid w:val="008E14D2"/>
    <w:rsid w:val="008E2318"/>
    <w:rsid w:val="008E30D6"/>
    <w:rsid w:val="008E44BE"/>
    <w:rsid w:val="008E49A1"/>
    <w:rsid w:val="008E56F7"/>
    <w:rsid w:val="008E7484"/>
    <w:rsid w:val="008F2C9B"/>
    <w:rsid w:val="008F317E"/>
    <w:rsid w:val="008F3A67"/>
    <w:rsid w:val="008F4488"/>
    <w:rsid w:val="008F4F7D"/>
    <w:rsid w:val="008F51E5"/>
    <w:rsid w:val="008F5C0C"/>
    <w:rsid w:val="008F633D"/>
    <w:rsid w:val="008F67A8"/>
    <w:rsid w:val="008F7AC3"/>
    <w:rsid w:val="00902DE6"/>
    <w:rsid w:val="00903586"/>
    <w:rsid w:val="00903CDE"/>
    <w:rsid w:val="00906D2F"/>
    <w:rsid w:val="0091058D"/>
    <w:rsid w:val="00910CEC"/>
    <w:rsid w:val="009114F1"/>
    <w:rsid w:val="00911637"/>
    <w:rsid w:val="009119DC"/>
    <w:rsid w:val="00913B4C"/>
    <w:rsid w:val="009147AF"/>
    <w:rsid w:val="009151BA"/>
    <w:rsid w:val="0091587C"/>
    <w:rsid w:val="0091632C"/>
    <w:rsid w:val="00917A30"/>
    <w:rsid w:val="00922277"/>
    <w:rsid w:val="00923219"/>
    <w:rsid w:val="00927814"/>
    <w:rsid w:val="0093025E"/>
    <w:rsid w:val="00934DEE"/>
    <w:rsid w:val="0093690D"/>
    <w:rsid w:val="0094318E"/>
    <w:rsid w:val="009440C5"/>
    <w:rsid w:val="00944142"/>
    <w:rsid w:val="00944183"/>
    <w:rsid w:val="00950BBF"/>
    <w:rsid w:val="009536CC"/>
    <w:rsid w:val="0095517A"/>
    <w:rsid w:val="00955580"/>
    <w:rsid w:val="00957C29"/>
    <w:rsid w:val="00960272"/>
    <w:rsid w:val="0096218F"/>
    <w:rsid w:val="009659C9"/>
    <w:rsid w:val="00970604"/>
    <w:rsid w:val="00970D58"/>
    <w:rsid w:val="009718D6"/>
    <w:rsid w:val="00972152"/>
    <w:rsid w:val="009738CB"/>
    <w:rsid w:val="00974156"/>
    <w:rsid w:val="009764D7"/>
    <w:rsid w:val="00976D26"/>
    <w:rsid w:val="00977137"/>
    <w:rsid w:val="00981AD9"/>
    <w:rsid w:val="00983621"/>
    <w:rsid w:val="0098482E"/>
    <w:rsid w:val="00984C6A"/>
    <w:rsid w:val="00986DAD"/>
    <w:rsid w:val="0098725B"/>
    <w:rsid w:val="00987CD0"/>
    <w:rsid w:val="00990531"/>
    <w:rsid w:val="00991233"/>
    <w:rsid w:val="00991A5D"/>
    <w:rsid w:val="00993F7E"/>
    <w:rsid w:val="00993F8C"/>
    <w:rsid w:val="0099613D"/>
    <w:rsid w:val="009964AB"/>
    <w:rsid w:val="009964E5"/>
    <w:rsid w:val="0099689E"/>
    <w:rsid w:val="009A2579"/>
    <w:rsid w:val="009A6C8F"/>
    <w:rsid w:val="009A7704"/>
    <w:rsid w:val="009B0914"/>
    <w:rsid w:val="009B21E3"/>
    <w:rsid w:val="009B3684"/>
    <w:rsid w:val="009B4AF0"/>
    <w:rsid w:val="009B5C2A"/>
    <w:rsid w:val="009B7625"/>
    <w:rsid w:val="009C0924"/>
    <w:rsid w:val="009C171A"/>
    <w:rsid w:val="009D0230"/>
    <w:rsid w:val="009D148E"/>
    <w:rsid w:val="009D2AE9"/>
    <w:rsid w:val="009D3967"/>
    <w:rsid w:val="009D406C"/>
    <w:rsid w:val="009D52EF"/>
    <w:rsid w:val="009D6C19"/>
    <w:rsid w:val="009D7FC2"/>
    <w:rsid w:val="009E00AE"/>
    <w:rsid w:val="009E5C49"/>
    <w:rsid w:val="009E7311"/>
    <w:rsid w:val="009F0609"/>
    <w:rsid w:val="009F6F20"/>
    <w:rsid w:val="00A02938"/>
    <w:rsid w:val="00A02AE0"/>
    <w:rsid w:val="00A03C84"/>
    <w:rsid w:val="00A054D3"/>
    <w:rsid w:val="00A07AD8"/>
    <w:rsid w:val="00A07CED"/>
    <w:rsid w:val="00A07D41"/>
    <w:rsid w:val="00A07FB6"/>
    <w:rsid w:val="00A10380"/>
    <w:rsid w:val="00A112FA"/>
    <w:rsid w:val="00A1199C"/>
    <w:rsid w:val="00A119B5"/>
    <w:rsid w:val="00A124B5"/>
    <w:rsid w:val="00A12730"/>
    <w:rsid w:val="00A12B78"/>
    <w:rsid w:val="00A130C7"/>
    <w:rsid w:val="00A1452C"/>
    <w:rsid w:val="00A14A10"/>
    <w:rsid w:val="00A1543A"/>
    <w:rsid w:val="00A155AF"/>
    <w:rsid w:val="00A16EFC"/>
    <w:rsid w:val="00A21140"/>
    <w:rsid w:val="00A21755"/>
    <w:rsid w:val="00A25740"/>
    <w:rsid w:val="00A26BB4"/>
    <w:rsid w:val="00A26C11"/>
    <w:rsid w:val="00A30347"/>
    <w:rsid w:val="00A31DDD"/>
    <w:rsid w:val="00A339D6"/>
    <w:rsid w:val="00A33C8D"/>
    <w:rsid w:val="00A421A0"/>
    <w:rsid w:val="00A43480"/>
    <w:rsid w:val="00A4435E"/>
    <w:rsid w:val="00A46F85"/>
    <w:rsid w:val="00A476F5"/>
    <w:rsid w:val="00A47FCE"/>
    <w:rsid w:val="00A507C7"/>
    <w:rsid w:val="00A521D3"/>
    <w:rsid w:val="00A52F77"/>
    <w:rsid w:val="00A53DEE"/>
    <w:rsid w:val="00A556A1"/>
    <w:rsid w:val="00A611F0"/>
    <w:rsid w:val="00A6160B"/>
    <w:rsid w:val="00A62FC6"/>
    <w:rsid w:val="00A63814"/>
    <w:rsid w:val="00A63820"/>
    <w:rsid w:val="00A70957"/>
    <w:rsid w:val="00A72662"/>
    <w:rsid w:val="00A727AA"/>
    <w:rsid w:val="00A744C2"/>
    <w:rsid w:val="00A75279"/>
    <w:rsid w:val="00A76267"/>
    <w:rsid w:val="00A822F6"/>
    <w:rsid w:val="00A83648"/>
    <w:rsid w:val="00A84C98"/>
    <w:rsid w:val="00A92F88"/>
    <w:rsid w:val="00A93EF9"/>
    <w:rsid w:val="00A949BD"/>
    <w:rsid w:val="00A9574F"/>
    <w:rsid w:val="00A96298"/>
    <w:rsid w:val="00A97996"/>
    <w:rsid w:val="00AA076A"/>
    <w:rsid w:val="00AA5F9D"/>
    <w:rsid w:val="00AA6808"/>
    <w:rsid w:val="00AB0E56"/>
    <w:rsid w:val="00AB2670"/>
    <w:rsid w:val="00AB3FFF"/>
    <w:rsid w:val="00AB5D65"/>
    <w:rsid w:val="00AB72A6"/>
    <w:rsid w:val="00AB742A"/>
    <w:rsid w:val="00AB7F1C"/>
    <w:rsid w:val="00AC25D9"/>
    <w:rsid w:val="00AC458B"/>
    <w:rsid w:val="00AC4DAF"/>
    <w:rsid w:val="00AC56ED"/>
    <w:rsid w:val="00AC5E3C"/>
    <w:rsid w:val="00AC5F7D"/>
    <w:rsid w:val="00AC7544"/>
    <w:rsid w:val="00AD50BB"/>
    <w:rsid w:val="00AD5E60"/>
    <w:rsid w:val="00AE4AB8"/>
    <w:rsid w:val="00AE5D92"/>
    <w:rsid w:val="00AE6E2B"/>
    <w:rsid w:val="00AF40A6"/>
    <w:rsid w:val="00AF44A9"/>
    <w:rsid w:val="00AF5368"/>
    <w:rsid w:val="00AF5991"/>
    <w:rsid w:val="00AF5F63"/>
    <w:rsid w:val="00B00084"/>
    <w:rsid w:val="00B01B23"/>
    <w:rsid w:val="00B03755"/>
    <w:rsid w:val="00B05541"/>
    <w:rsid w:val="00B05AAB"/>
    <w:rsid w:val="00B05B0E"/>
    <w:rsid w:val="00B1080A"/>
    <w:rsid w:val="00B12129"/>
    <w:rsid w:val="00B12196"/>
    <w:rsid w:val="00B126D5"/>
    <w:rsid w:val="00B12914"/>
    <w:rsid w:val="00B133FA"/>
    <w:rsid w:val="00B13CEC"/>
    <w:rsid w:val="00B16B3E"/>
    <w:rsid w:val="00B1733A"/>
    <w:rsid w:val="00B22B44"/>
    <w:rsid w:val="00B2581D"/>
    <w:rsid w:val="00B30126"/>
    <w:rsid w:val="00B3078E"/>
    <w:rsid w:val="00B30ED8"/>
    <w:rsid w:val="00B31828"/>
    <w:rsid w:val="00B318BE"/>
    <w:rsid w:val="00B31CE3"/>
    <w:rsid w:val="00B34BB1"/>
    <w:rsid w:val="00B3722B"/>
    <w:rsid w:val="00B375DD"/>
    <w:rsid w:val="00B407A0"/>
    <w:rsid w:val="00B4347F"/>
    <w:rsid w:val="00B50EC7"/>
    <w:rsid w:val="00B53542"/>
    <w:rsid w:val="00B556A2"/>
    <w:rsid w:val="00B55DBA"/>
    <w:rsid w:val="00B5626B"/>
    <w:rsid w:val="00B605E9"/>
    <w:rsid w:val="00B6151E"/>
    <w:rsid w:val="00B61C53"/>
    <w:rsid w:val="00B66BC0"/>
    <w:rsid w:val="00B67B7B"/>
    <w:rsid w:val="00B70047"/>
    <w:rsid w:val="00B70077"/>
    <w:rsid w:val="00B70FAB"/>
    <w:rsid w:val="00B72AAA"/>
    <w:rsid w:val="00B74BB0"/>
    <w:rsid w:val="00B74D45"/>
    <w:rsid w:val="00B75C0E"/>
    <w:rsid w:val="00B764CE"/>
    <w:rsid w:val="00B76D21"/>
    <w:rsid w:val="00B770C1"/>
    <w:rsid w:val="00B77880"/>
    <w:rsid w:val="00B80289"/>
    <w:rsid w:val="00B80BA8"/>
    <w:rsid w:val="00B80C7A"/>
    <w:rsid w:val="00B80CDC"/>
    <w:rsid w:val="00B81972"/>
    <w:rsid w:val="00B835DD"/>
    <w:rsid w:val="00B84FD8"/>
    <w:rsid w:val="00B85EFE"/>
    <w:rsid w:val="00B86B29"/>
    <w:rsid w:val="00B86E32"/>
    <w:rsid w:val="00B87E5C"/>
    <w:rsid w:val="00B90CF1"/>
    <w:rsid w:val="00B92B76"/>
    <w:rsid w:val="00B93EEA"/>
    <w:rsid w:val="00B93EF1"/>
    <w:rsid w:val="00B9481E"/>
    <w:rsid w:val="00B94FBB"/>
    <w:rsid w:val="00BA1144"/>
    <w:rsid w:val="00BA14EB"/>
    <w:rsid w:val="00BA1806"/>
    <w:rsid w:val="00BA335B"/>
    <w:rsid w:val="00BA6914"/>
    <w:rsid w:val="00BA6A31"/>
    <w:rsid w:val="00BB0F2A"/>
    <w:rsid w:val="00BB1022"/>
    <w:rsid w:val="00BB27E3"/>
    <w:rsid w:val="00BB2841"/>
    <w:rsid w:val="00BB30E1"/>
    <w:rsid w:val="00BB5B3F"/>
    <w:rsid w:val="00BB671D"/>
    <w:rsid w:val="00BB7DA9"/>
    <w:rsid w:val="00BC0F53"/>
    <w:rsid w:val="00BC33A2"/>
    <w:rsid w:val="00BC523F"/>
    <w:rsid w:val="00BC6E71"/>
    <w:rsid w:val="00BC798A"/>
    <w:rsid w:val="00BD1251"/>
    <w:rsid w:val="00BD26E5"/>
    <w:rsid w:val="00BD4423"/>
    <w:rsid w:val="00BE3484"/>
    <w:rsid w:val="00BE3A87"/>
    <w:rsid w:val="00BE3B4F"/>
    <w:rsid w:val="00BE76EB"/>
    <w:rsid w:val="00BF1ACA"/>
    <w:rsid w:val="00BF22B0"/>
    <w:rsid w:val="00BF4215"/>
    <w:rsid w:val="00BF6822"/>
    <w:rsid w:val="00BF6E06"/>
    <w:rsid w:val="00C0029A"/>
    <w:rsid w:val="00C01B78"/>
    <w:rsid w:val="00C02AAA"/>
    <w:rsid w:val="00C034A3"/>
    <w:rsid w:val="00C05077"/>
    <w:rsid w:val="00C1138D"/>
    <w:rsid w:val="00C14236"/>
    <w:rsid w:val="00C14868"/>
    <w:rsid w:val="00C16682"/>
    <w:rsid w:val="00C20F77"/>
    <w:rsid w:val="00C21B42"/>
    <w:rsid w:val="00C2270A"/>
    <w:rsid w:val="00C23A79"/>
    <w:rsid w:val="00C241FE"/>
    <w:rsid w:val="00C24ACA"/>
    <w:rsid w:val="00C25C50"/>
    <w:rsid w:val="00C26DA7"/>
    <w:rsid w:val="00C2770B"/>
    <w:rsid w:val="00C30A9D"/>
    <w:rsid w:val="00C34A08"/>
    <w:rsid w:val="00C350F6"/>
    <w:rsid w:val="00C36575"/>
    <w:rsid w:val="00C37475"/>
    <w:rsid w:val="00C409B9"/>
    <w:rsid w:val="00C429EE"/>
    <w:rsid w:val="00C42A7D"/>
    <w:rsid w:val="00C45130"/>
    <w:rsid w:val="00C47129"/>
    <w:rsid w:val="00C47CC5"/>
    <w:rsid w:val="00C5002A"/>
    <w:rsid w:val="00C54794"/>
    <w:rsid w:val="00C56DDE"/>
    <w:rsid w:val="00C57326"/>
    <w:rsid w:val="00C61A83"/>
    <w:rsid w:val="00C62AC2"/>
    <w:rsid w:val="00C6308E"/>
    <w:rsid w:val="00C63720"/>
    <w:rsid w:val="00C64516"/>
    <w:rsid w:val="00C70011"/>
    <w:rsid w:val="00C71032"/>
    <w:rsid w:val="00C73776"/>
    <w:rsid w:val="00C75193"/>
    <w:rsid w:val="00C77705"/>
    <w:rsid w:val="00C80C80"/>
    <w:rsid w:val="00C8195E"/>
    <w:rsid w:val="00C81DC3"/>
    <w:rsid w:val="00C821FF"/>
    <w:rsid w:val="00C82954"/>
    <w:rsid w:val="00C83C1B"/>
    <w:rsid w:val="00C83FAB"/>
    <w:rsid w:val="00C84D25"/>
    <w:rsid w:val="00C8753C"/>
    <w:rsid w:val="00C91B03"/>
    <w:rsid w:val="00C940DD"/>
    <w:rsid w:val="00C94263"/>
    <w:rsid w:val="00C94EA3"/>
    <w:rsid w:val="00C96519"/>
    <w:rsid w:val="00C96A65"/>
    <w:rsid w:val="00C9793E"/>
    <w:rsid w:val="00CA0A9D"/>
    <w:rsid w:val="00CA1ACA"/>
    <w:rsid w:val="00CA2AFF"/>
    <w:rsid w:val="00CA2D17"/>
    <w:rsid w:val="00CA55BA"/>
    <w:rsid w:val="00CA57A2"/>
    <w:rsid w:val="00CB056F"/>
    <w:rsid w:val="00CB0A44"/>
    <w:rsid w:val="00CB0E19"/>
    <w:rsid w:val="00CB28E7"/>
    <w:rsid w:val="00CB6029"/>
    <w:rsid w:val="00CB6530"/>
    <w:rsid w:val="00CC2822"/>
    <w:rsid w:val="00CC44AE"/>
    <w:rsid w:val="00CC59BB"/>
    <w:rsid w:val="00CC59F7"/>
    <w:rsid w:val="00CD01B0"/>
    <w:rsid w:val="00CD09BD"/>
    <w:rsid w:val="00CD0D17"/>
    <w:rsid w:val="00CD1DBA"/>
    <w:rsid w:val="00CD4078"/>
    <w:rsid w:val="00CD42FA"/>
    <w:rsid w:val="00CD5370"/>
    <w:rsid w:val="00CD6892"/>
    <w:rsid w:val="00CD6DB6"/>
    <w:rsid w:val="00CD6EBC"/>
    <w:rsid w:val="00CD7887"/>
    <w:rsid w:val="00CE3A2A"/>
    <w:rsid w:val="00CE3E14"/>
    <w:rsid w:val="00CE40F3"/>
    <w:rsid w:val="00CE56A8"/>
    <w:rsid w:val="00CE61DF"/>
    <w:rsid w:val="00CE7C6F"/>
    <w:rsid w:val="00CF0375"/>
    <w:rsid w:val="00CF0AB4"/>
    <w:rsid w:val="00CF34EA"/>
    <w:rsid w:val="00CF38F1"/>
    <w:rsid w:val="00CF4C74"/>
    <w:rsid w:val="00CF7965"/>
    <w:rsid w:val="00CF7B90"/>
    <w:rsid w:val="00D007B1"/>
    <w:rsid w:val="00D032EF"/>
    <w:rsid w:val="00D038D1"/>
    <w:rsid w:val="00D03C8F"/>
    <w:rsid w:val="00D03DC7"/>
    <w:rsid w:val="00D04399"/>
    <w:rsid w:val="00D04E69"/>
    <w:rsid w:val="00D051FB"/>
    <w:rsid w:val="00D0797E"/>
    <w:rsid w:val="00D1540C"/>
    <w:rsid w:val="00D15F36"/>
    <w:rsid w:val="00D17160"/>
    <w:rsid w:val="00D17D51"/>
    <w:rsid w:val="00D20E0D"/>
    <w:rsid w:val="00D250C7"/>
    <w:rsid w:val="00D27BD0"/>
    <w:rsid w:val="00D3001F"/>
    <w:rsid w:val="00D35299"/>
    <w:rsid w:val="00D357A8"/>
    <w:rsid w:val="00D369B1"/>
    <w:rsid w:val="00D37972"/>
    <w:rsid w:val="00D401CB"/>
    <w:rsid w:val="00D40C5A"/>
    <w:rsid w:val="00D41351"/>
    <w:rsid w:val="00D415B4"/>
    <w:rsid w:val="00D42F1A"/>
    <w:rsid w:val="00D43557"/>
    <w:rsid w:val="00D43AAF"/>
    <w:rsid w:val="00D44AFE"/>
    <w:rsid w:val="00D45A62"/>
    <w:rsid w:val="00D503DA"/>
    <w:rsid w:val="00D50D00"/>
    <w:rsid w:val="00D52D49"/>
    <w:rsid w:val="00D53157"/>
    <w:rsid w:val="00D54D19"/>
    <w:rsid w:val="00D57050"/>
    <w:rsid w:val="00D57F8D"/>
    <w:rsid w:val="00D6028B"/>
    <w:rsid w:val="00D62ED5"/>
    <w:rsid w:val="00D638C9"/>
    <w:rsid w:val="00D648BF"/>
    <w:rsid w:val="00D675FA"/>
    <w:rsid w:val="00D70FAB"/>
    <w:rsid w:val="00D72063"/>
    <w:rsid w:val="00D73ED2"/>
    <w:rsid w:val="00D74373"/>
    <w:rsid w:val="00D74714"/>
    <w:rsid w:val="00D75E6B"/>
    <w:rsid w:val="00D76F0E"/>
    <w:rsid w:val="00D80BDC"/>
    <w:rsid w:val="00D80D19"/>
    <w:rsid w:val="00D85DA9"/>
    <w:rsid w:val="00D8651D"/>
    <w:rsid w:val="00D87D1F"/>
    <w:rsid w:val="00D87E97"/>
    <w:rsid w:val="00D93CEF"/>
    <w:rsid w:val="00D940CE"/>
    <w:rsid w:val="00D9749C"/>
    <w:rsid w:val="00D977C2"/>
    <w:rsid w:val="00DA02E4"/>
    <w:rsid w:val="00DA12F7"/>
    <w:rsid w:val="00DA30BD"/>
    <w:rsid w:val="00DA5638"/>
    <w:rsid w:val="00DA64F9"/>
    <w:rsid w:val="00DA6DE6"/>
    <w:rsid w:val="00DA7CA5"/>
    <w:rsid w:val="00DB191D"/>
    <w:rsid w:val="00DB56B5"/>
    <w:rsid w:val="00DB6B0F"/>
    <w:rsid w:val="00DB77A1"/>
    <w:rsid w:val="00DC1B11"/>
    <w:rsid w:val="00DC2734"/>
    <w:rsid w:val="00DD09BD"/>
    <w:rsid w:val="00DD0D91"/>
    <w:rsid w:val="00DD13BF"/>
    <w:rsid w:val="00DD14C2"/>
    <w:rsid w:val="00DD1C55"/>
    <w:rsid w:val="00DD1DF5"/>
    <w:rsid w:val="00DD1DFF"/>
    <w:rsid w:val="00DD28BD"/>
    <w:rsid w:val="00DE071E"/>
    <w:rsid w:val="00DE1183"/>
    <w:rsid w:val="00DE1EA3"/>
    <w:rsid w:val="00DE2430"/>
    <w:rsid w:val="00DE3083"/>
    <w:rsid w:val="00DE3690"/>
    <w:rsid w:val="00DE3F34"/>
    <w:rsid w:val="00DE4DA0"/>
    <w:rsid w:val="00DE5211"/>
    <w:rsid w:val="00DE70A5"/>
    <w:rsid w:val="00DF012C"/>
    <w:rsid w:val="00DF124A"/>
    <w:rsid w:val="00DF3020"/>
    <w:rsid w:val="00DF5D77"/>
    <w:rsid w:val="00DF63E9"/>
    <w:rsid w:val="00E001F9"/>
    <w:rsid w:val="00E00A92"/>
    <w:rsid w:val="00E00B49"/>
    <w:rsid w:val="00E01507"/>
    <w:rsid w:val="00E01965"/>
    <w:rsid w:val="00E05E9D"/>
    <w:rsid w:val="00E1080B"/>
    <w:rsid w:val="00E11EF7"/>
    <w:rsid w:val="00E12667"/>
    <w:rsid w:val="00E128F8"/>
    <w:rsid w:val="00E14886"/>
    <w:rsid w:val="00E14D51"/>
    <w:rsid w:val="00E14F81"/>
    <w:rsid w:val="00E152A1"/>
    <w:rsid w:val="00E1592E"/>
    <w:rsid w:val="00E164FF"/>
    <w:rsid w:val="00E17A8C"/>
    <w:rsid w:val="00E20282"/>
    <w:rsid w:val="00E20890"/>
    <w:rsid w:val="00E23EBF"/>
    <w:rsid w:val="00E2558E"/>
    <w:rsid w:val="00E266C1"/>
    <w:rsid w:val="00E26C97"/>
    <w:rsid w:val="00E302D1"/>
    <w:rsid w:val="00E31EB0"/>
    <w:rsid w:val="00E32B11"/>
    <w:rsid w:val="00E32F1C"/>
    <w:rsid w:val="00E334DF"/>
    <w:rsid w:val="00E338D0"/>
    <w:rsid w:val="00E35640"/>
    <w:rsid w:val="00E376E7"/>
    <w:rsid w:val="00E403B7"/>
    <w:rsid w:val="00E40FC6"/>
    <w:rsid w:val="00E41E36"/>
    <w:rsid w:val="00E44905"/>
    <w:rsid w:val="00E46319"/>
    <w:rsid w:val="00E527DD"/>
    <w:rsid w:val="00E539FE"/>
    <w:rsid w:val="00E54097"/>
    <w:rsid w:val="00E54489"/>
    <w:rsid w:val="00E57848"/>
    <w:rsid w:val="00E61CFD"/>
    <w:rsid w:val="00E62F69"/>
    <w:rsid w:val="00E63DBF"/>
    <w:rsid w:val="00E64EF0"/>
    <w:rsid w:val="00E65034"/>
    <w:rsid w:val="00E66E3C"/>
    <w:rsid w:val="00E672D4"/>
    <w:rsid w:val="00E704D7"/>
    <w:rsid w:val="00E713F0"/>
    <w:rsid w:val="00E71DCD"/>
    <w:rsid w:val="00E72595"/>
    <w:rsid w:val="00E75606"/>
    <w:rsid w:val="00E75A12"/>
    <w:rsid w:val="00E761B4"/>
    <w:rsid w:val="00E837A4"/>
    <w:rsid w:val="00E84E1D"/>
    <w:rsid w:val="00E8612D"/>
    <w:rsid w:val="00E86D6D"/>
    <w:rsid w:val="00E87323"/>
    <w:rsid w:val="00E90E33"/>
    <w:rsid w:val="00E9208A"/>
    <w:rsid w:val="00E92115"/>
    <w:rsid w:val="00E92547"/>
    <w:rsid w:val="00E941B3"/>
    <w:rsid w:val="00E949B7"/>
    <w:rsid w:val="00E961B6"/>
    <w:rsid w:val="00E962C2"/>
    <w:rsid w:val="00EA5366"/>
    <w:rsid w:val="00EA627F"/>
    <w:rsid w:val="00EA6789"/>
    <w:rsid w:val="00EA7F7D"/>
    <w:rsid w:val="00EB0107"/>
    <w:rsid w:val="00EB02BB"/>
    <w:rsid w:val="00EB08F2"/>
    <w:rsid w:val="00EB15A0"/>
    <w:rsid w:val="00EB73E9"/>
    <w:rsid w:val="00EB7801"/>
    <w:rsid w:val="00EC0048"/>
    <w:rsid w:val="00EC0182"/>
    <w:rsid w:val="00EC051F"/>
    <w:rsid w:val="00EC1803"/>
    <w:rsid w:val="00EC36C7"/>
    <w:rsid w:val="00EC4CE7"/>
    <w:rsid w:val="00EC56BD"/>
    <w:rsid w:val="00EC6CF5"/>
    <w:rsid w:val="00EC760B"/>
    <w:rsid w:val="00EC7AAE"/>
    <w:rsid w:val="00EC7B29"/>
    <w:rsid w:val="00ED033A"/>
    <w:rsid w:val="00ED06C9"/>
    <w:rsid w:val="00ED1A84"/>
    <w:rsid w:val="00ED2165"/>
    <w:rsid w:val="00ED40A1"/>
    <w:rsid w:val="00ED79D3"/>
    <w:rsid w:val="00EE046D"/>
    <w:rsid w:val="00EE05C4"/>
    <w:rsid w:val="00EE0DCD"/>
    <w:rsid w:val="00EE3F87"/>
    <w:rsid w:val="00EE7655"/>
    <w:rsid w:val="00EE7776"/>
    <w:rsid w:val="00EF1B5F"/>
    <w:rsid w:val="00EF41A6"/>
    <w:rsid w:val="00EF4D0A"/>
    <w:rsid w:val="00EF4D8C"/>
    <w:rsid w:val="00EF653C"/>
    <w:rsid w:val="00EF6EB9"/>
    <w:rsid w:val="00EF7978"/>
    <w:rsid w:val="00F01220"/>
    <w:rsid w:val="00F02355"/>
    <w:rsid w:val="00F024C5"/>
    <w:rsid w:val="00F03FE1"/>
    <w:rsid w:val="00F0592C"/>
    <w:rsid w:val="00F06B3C"/>
    <w:rsid w:val="00F07B75"/>
    <w:rsid w:val="00F108C7"/>
    <w:rsid w:val="00F10E33"/>
    <w:rsid w:val="00F116EE"/>
    <w:rsid w:val="00F11E0F"/>
    <w:rsid w:val="00F141EA"/>
    <w:rsid w:val="00F16707"/>
    <w:rsid w:val="00F20009"/>
    <w:rsid w:val="00F235DF"/>
    <w:rsid w:val="00F30BAE"/>
    <w:rsid w:val="00F31EA7"/>
    <w:rsid w:val="00F322AF"/>
    <w:rsid w:val="00F356E3"/>
    <w:rsid w:val="00F36BCF"/>
    <w:rsid w:val="00F403DA"/>
    <w:rsid w:val="00F40935"/>
    <w:rsid w:val="00F42928"/>
    <w:rsid w:val="00F43ECD"/>
    <w:rsid w:val="00F44D5A"/>
    <w:rsid w:val="00F45180"/>
    <w:rsid w:val="00F45449"/>
    <w:rsid w:val="00F45DB4"/>
    <w:rsid w:val="00F54381"/>
    <w:rsid w:val="00F54400"/>
    <w:rsid w:val="00F613E7"/>
    <w:rsid w:val="00F61C1D"/>
    <w:rsid w:val="00F62345"/>
    <w:rsid w:val="00F637CA"/>
    <w:rsid w:val="00F64643"/>
    <w:rsid w:val="00F65BBD"/>
    <w:rsid w:val="00F70A51"/>
    <w:rsid w:val="00F72296"/>
    <w:rsid w:val="00F730DC"/>
    <w:rsid w:val="00F739D3"/>
    <w:rsid w:val="00F75821"/>
    <w:rsid w:val="00F75D65"/>
    <w:rsid w:val="00F768C1"/>
    <w:rsid w:val="00F77447"/>
    <w:rsid w:val="00F77457"/>
    <w:rsid w:val="00F806E2"/>
    <w:rsid w:val="00F82D46"/>
    <w:rsid w:val="00F8532A"/>
    <w:rsid w:val="00F855AA"/>
    <w:rsid w:val="00F859D4"/>
    <w:rsid w:val="00F867CE"/>
    <w:rsid w:val="00F92865"/>
    <w:rsid w:val="00F941CB"/>
    <w:rsid w:val="00F944C8"/>
    <w:rsid w:val="00F94EF0"/>
    <w:rsid w:val="00FA3A13"/>
    <w:rsid w:val="00FA4462"/>
    <w:rsid w:val="00FA559C"/>
    <w:rsid w:val="00FA5FC5"/>
    <w:rsid w:val="00FA66EE"/>
    <w:rsid w:val="00FA732A"/>
    <w:rsid w:val="00FB1C28"/>
    <w:rsid w:val="00FB3467"/>
    <w:rsid w:val="00FB36C4"/>
    <w:rsid w:val="00FB41E0"/>
    <w:rsid w:val="00FB545D"/>
    <w:rsid w:val="00FB5BEF"/>
    <w:rsid w:val="00FC1B7E"/>
    <w:rsid w:val="00FC1F0E"/>
    <w:rsid w:val="00FC2FA7"/>
    <w:rsid w:val="00FC3C77"/>
    <w:rsid w:val="00FC5EF5"/>
    <w:rsid w:val="00FD1DC8"/>
    <w:rsid w:val="00FD1F6C"/>
    <w:rsid w:val="00FD2739"/>
    <w:rsid w:val="00FD5171"/>
    <w:rsid w:val="00FE063B"/>
    <w:rsid w:val="00FE1242"/>
    <w:rsid w:val="00FE142E"/>
    <w:rsid w:val="00FE206F"/>
    <w:rsid w:val="00FE23EC"/>
    <w:rsid w:val="00FE3119"/>
    <w:rsid w:val="00FE359C"/>
    <w:rsid w:val="00FE3A6A"/>
    <w:rsid w:val="00FE6134"/>
    <w:rsid w:val="00FE6A3F"/>
    <w:rsid w:val="00FE6CCA"/>
    <w:rsid w:val="00FE6E95"/>
    <w:rsid w:val="00FE6F29"/>
    <w:rsid w:val="00FE6F3D"/>
    <w:rsid w:val="00FF0871"/>
    <w:rsid w:val="00FF1453"/>
    <w:rsid w:val="00FF1ABC"/>
    <w:rsid w:val="00FF1C6F"/>
    <w:rsid w:val="00FF3B09"/>
    <w:rsid w:val="00FF3C68"/>
    <w:rsid w:val="00FF4A9F"/>
    <w:rsid w:val="00FF4EB9"/>
    <w:rsid w:val="00FF5F99"/>
    <w:rsid w:val="00FF6278"/>
    <w:rsid w:val="00FF7ECE"/>
    <w:rsid w:val="0101353C"/>
    <w:rsid w:val="011E2C9D"/>
    <w:rsid w:val="011E3113"/>
    <w:rsid w:val="012913D3"/>
    <w:rsid w:val="012947B2"/>
    <w:rsid w:val="012975E7"/>
    <w:rsid w:val="01312042"/>
    <w:rsid w:val="01351C2D"/>
    <w:rsid w:val="0136626B"/>
    <w:rsid w:val="013B7579"/>
    <w:rsid w:val="01443037"/>
    <w:rsid w:val="014F2CD9"/>
    <w:rsid w:val="01605C40"/>
    <w:rsid w:val="016B4078"/>
    <w:rsid w:val="016B53A7"/>
    <w:rsid w:val="016B7FEB"/>
    <w:rsid w:val="01794B77"/>
    <w:rsid w:val="018331F9"/>
    <w:rsid w:val="01850B30"/>
    <w:rsid w:val="018850A8"/>
    <w:rsid w:val="0199071A"/>
    <w:rsid w:val="019D67E3"/>
    <w:rsid w:val="01A611D3"/>
    <w:rsid w:val="01A648E8"/>
    <w:rsid w:val="01AB1FBA"/>
    <w:rsid w:val="01BA4721"/>
    <w:rsid w:val="01C6622A"/>
    <w:rsid w:val="01D82591"/>
    <w:rsid w:val="01DC0656"/>
    <w:rsid w:val="01EC40A2"/>
    <w:rsid w:val="01EF72B9"/>
    <w:rsid w:val="01FD2734"/>
    <w:rsid w:val="01FF6C8A"/>
    <w:rsid w:val="02006F04"/>
    <w:rsid w:val="020159F2"/>
    <w:rsid w:val="022563A8"/>
    <w:rsid w:val="022A0C6C"/>
    <w:rsid w:val="02410881"/>
    <w:rsid w:val="024B7B69"/>
    <w:rsid w:val="02513CA2"/>
    <w:rsid w:val="025457E7"/>
    <w:rsid w:val="025644D7"/>
    <w:rsid w:val="02644BEE"/>
    <w:rsid w:val="02682804"/>
    <w:rsid w:val="027247AA"/>
    <w:rsid w:val="02751C40"/>
    <w:rsid w:val="02817C53"/>
    <w:rsid w:val="028614FA"/>
    <w:rsid w:val="028C0E75"/>
    <w:rsid w:val="02976275"/>
    <w:rsid w:val="029C602D"/>
    <w:rsid w:val="02A10BF7"/>
    <w:rsid w:val="02A161DC"/>
    <w:rsid w:val="02AF390D"/>
    <w:rsid w:val="02B316A1"/>
    <w:rsid w:val="02B54C42"/>
    <w:rsid w:val="02B54F81"/>
    <w:rsid w:val="02B92AE3"/>
    <w:rsid w:val="02BA69F0"/>
    <w:rsid w:val="02DB0E7F"/>
    <w:rsid w:val="02EE7C64"/>
    <w:rsid w:val="02EF2C98"/>
    <w:rsid w:val="02F47322"/>
    <w:rsid w:val="02F97C30"/>
    <w:rsid w:val="02FF3171"/>
    <w:rsid w:val="03077AA8"/>
    <w:rsid w:val="03127A86"/>
    <w:rsid w:val="031D2DED"/>
    <w:rsid w:val="032C2074"/>
    <w:rsid w:val="032C27A4"/>
    <w:rsid w:val="032F336B"/>
    <w:rsid w:val="03334577"/>
    <w:rsid w:val="033C5588"/>
    <w:rsid w:val="0362318F"/>
    <w:rsid w:val="03746EAD"/>
    <w:rsid w:val="038018BC"/>
    <w:rsid w:val="03852DB4"/>
    <w:rsid w:val="039E32F4"/>
    <w:rsid w:val="03A322EA"/>
    <w:rsid w:val="03BC1EAE"/>
    <w:rsid w:val="03C55505"/>
    <w:rsid w:val="03C91344"/>
    <w:rsid w:val="03DF246D"/>
    <w:rsid w:val="03EB1633"/>
    <w:rsid w:val="03F03260"/>
    <w:rsid w:val="03F1289F"/>
    <w:rsid w:val="03F31994"/>
    <w:rsid w:val="03F35B66"/>
    <w:rsid w:val="03FD6603"/>
    <w:rsid w:val="03FF42BA"/>
    <w:rsid w:val="040940EA"/>
    <w:rsid w:val="041A0058"/>
    <w:rsid w:val="041E1738"/>
    <w:rsid w:val="042D419C"/>
    <w:rsid w:val="042F2F0A"/>
    <w:rsid w:val="043365BA"/>
    <w:rsid w:val="044A4271"/>
    <w:rsid w:val="046749FD"/>
    <w:rsid w:val="046F2E82"/>
    <w:rsid w:val="04787BD6"/>
    <w:rsid w:val="047C75D0"/>
    <w:rsid w:val="048211F5"/>
    <w:rsid w:val="048A2CD7"/>
    <w:rsid w:val="048B02C2"/>
    <w:rsid w:val="048F19A4"/>
    <w:rsid w:val="0491024C"/>
    <w:rsid w:val="049B764F"/>
    <w:rsid w:val="049C4E38"/>
    <w:rsid w:val="049D038D"/>
    <w:rsid w:val="04B42E56"/>
    <w:rsid w:val="04C15EDD"/>
    <w:rsid w:val="04C851F1"/>
    <w:rsid w:val="04D36826"/>
    <w:rsid w:val="04E16142"/>
    <w:rsid w:val="05033B9E"/>
    <w:rsid w:val="05093E2B"/>
    <w:rsid w:val="05202981"/>
    <w:rsid w:val="05351FEB"/>
    <w:rsid w:val="0536155F"/>
    <w:rsid w:val="053F1D34"/>
    <w:rsid w:val="054412AF"/>
    <w:rsid w:val="054C1410"/>
    <w:rsid w:val="054E0EC6"/>
    <w:rsid w:val="054E0F4D"/>
    <w:rsid w:val="05555344"/>
    <w:rsid w:val="055E61D3"/>
    <w:rsid w:val="05620663"/>
    <w:rsid w:val="05682891"/>
    <w:rsid w:val="05796880"/>
    <w:rsid w:val="057C5963"/>
    <w:rsid w:val="058A7E2E"/>
    <w:rsid w:val="05954067"/>
    <w:rsid w:val="05AB5669"/>
    <w:rsid w:val="05C16A67"/>
    <w:rsid w:val="05C22A76"/>
    <w:rsid w:val="05C376DA"/>
    <w:rsid w:val="05DC446B"/>
    <w:rsid w:val="05E173E3"/>
    <w:rsid w:val="05F211C3"/>
    <w:rsid w:val="05F92218"/>
    <w:rsid w:val="05FB30BC"/>
    <w:rsid w:val="05FB4C83"/>
    <w:rsid w:val="05FE094E"/>
    <w:rsid w:val="060D71DB"/>
    <w:rsid w:val="06150024"/>
    <w:rsid w:val="061A1B01"/>
    <w:rsid w:val="06406E36"/>
    <w:rsid w:val="06583629"/>
    <w:rsid w:val="06633356"/>
    <w:rsid w:val="0663627B"/>
    <w:rsid w:val="06693E80"/>
    <w:rsid w:val="0670445B"/>
    <w:rsid w:val="06716E7D"/>
    <w:rsid w:val="06834396"/>
    <w:rsid w:val="069A7E13"/>
    <w:rsid w:val="069B506D"/>
    <w:rsid w:val="069E7DFB"/>
    <w:rsid w:val="069F09E5"/>
    <w:rsid w:val="06A06999"/>
    <w:rsid w:val="06A13975"/>
    <w:rsid w:val="06AC763A"/>
    <w:rsid w:val="06B7688C"/>
    <w:rsid w:val="06B91958"/>
    <w:rsid w:val="06BD33B0"/>
    <w:rsid w:val="06C25BA9"/>
    <w:rsid w:val="06CA3291"/>
    <w:rsid w:val="06E63547"/>
    <w:rsid w:val="07346B60"/>
    <w:rsid w:val="073C5218"/>
    <w:rsid w:val="07430B1E"/>
    <w:rsid w:val="07513E4B"/>
    <w:rsid w:val="075A6B0D"/>
    <w:rsid w:val="07643056"/>
    <w:rsid w:val="07701EE7"/>
    <w:rsid w:val="07711BA1"/>
    <w:rsid w:val="07735073"/>
    <w:rsid w:val="0779456F"/>
    <w:rsid w:val="0780056E"/>
    <w:rsid w:val="078C4EB4"/>
    <w:rsid w:val="07AB1F17"/>
    <w:rsid w:val="07B43758"/>
    <w:rsid w:val="07BB4D5F"/>
    <w:rsid w:val="07C920C5"/>
    <w:rsid w:val="07CE656E"/>
    <w:rsid w:val="07DD7A85"/>
    <w:rsid w:val="07E3140C"/>
    <w:rsid w:val="07EA0183"/>
    <w:rsid w:val="07EE7060"/>
    <w:rsid w:val="07EF4F74"/>
    <w:rsid w:val="07F6678F"/>
    <w:rsid w:val="08170693"/>
    <w:rsid w:val="081F5F02"/>
    <w:rsid w:val="082C78FF"/>
    <w:rsid w:val="083076C0"/>
    <w:rsid w:val="08541353"/>
    <w:rsid w:val="085468B8"/>
    <w:rsid w:val="0858159E"/>
    <w:rsid w:val="086469D3"/>
    <w:rsid w:val="087210BE"/>
    <w:rsid w:val="087B53B8"/>
    <w:rsid w:val="087D7ED9"/>
    <w:rsid w:val="08941954"/>
    <w:rsid w:val="08BA5D4C"/>
    <w:rsid w:val="08BB18D4"/>
    <w:rsid w:val="08BE2D91"/>
    <w:rsid w:val="08C1678C"/>
    <w:rsid w:val="08CF0294"/>
    <w:rsid w:val="08CF6E0E"/>
    <w:rsid w:val="08D6113F"/>
    <w:rsid w:val="08DB63C9"/>
    <w:rsid w:val="08E556C9"/>
    <w:rsid w:val="08ED226A"/>
    <w:rsid w:val="08ED5B9B"/>
    <w:rsid w:val="08F46996"/>
    <w:rsid w:val="08F55B69"/>
    <w:rsid w:val="08F6374D"/>
    <w:rsid w:val="08F737B2"/>
    <w:rsid w:val="08F84C72"/>
    <w:rsid w:val="09013967"/>
    <w:rsid w:val="09165967"/>
    <w:rsid w:val="091C2C61"/>
    <w:rsid w:val="091F6E86"/>
    <w:rsid w:val="09290EDD"/>
    <w:rsid w:val="093812F2"/>
    <w:rsid w:val="09393BD7"/>
    <w:rsid w:val="093A68CA"/>
    <w:rsid w:val="093B623B"/>
    <w:rsid w:val="094A454A"/>
    <w:rsid w:val="095032C4"/>
    <w:rsid w:val="09595039"/>
    <w:rsid w:val="095B62F8"/>
    <w:rsid w:val="09655CB4"/>
    <w:rsid w:val="09891962"/>
    <w:rsid w:val="09906877"/>
    <w:rsid w:val="09AD0F6D"/>
    <w:rsid w:val="09AD21E3"/>
    <w:rsid w:val="09BA4F24"/>
    <w:rsid w:val="09BB6DDA"/>
    <w:rsid w:val="09BD1B6A"/>
    <w:rsid w:val="09CD00DB"/>
    <w:rsid w:val="09D6022A"/>
    <w:rsid w:val="09E43E28"/>
    <w:rsid w:val="09E53A43"/>
    <w:rsid w:val="09E95362"/>
    <w:rsid w:val="09ED34A1"/>
    <w:rsid w:val="09FD5C20"/>
    <w:rsid w:val="0A0E4FBB"/>
    <w:rsid w:val="0A14663C"/>
    <w:rsid w:val="0A1949BB"/>
    <w:rsid w:val="0A1A3CF2"/>
    <w:rsid w:val="0A272500"/>
    <w:rsid w:val="0A31302B"/>
    <w:rsid w:val="0A341228"/>
    <w:rsid w:val="0A3431F4"/>
    <w:rsid w:val="0A3F03C9"/>
    <w:rsid w:val="0A41319D"/>
    <w:rsid w:val="0A4824B8"/>
    <w:rsid w:val="0A4A7DA4"/>
    <w:rsid w:val="0A4E75C1"/>
    <w:rsid w:val="0A5F6B2D"/>
    <w:rsid w:val="0A6B0758"/>
    <w:rsid w:val="0A6C3857"/>
    <w:rsid w:val="0A6D5B32"/>
    <w:rsid w:val="0A793E0E"/>
    <w:rsid w:val="0A7A1A36"/>
    <w:rsid w:val="0A7D16A8"/>
    <w:rsid w:val="0A7F0206"/>
    <w:rsid w:val="0A8045AB"/>
    <w:rsid w:val="0A971416"/>
    <w:rsid w:val="0A9A6B28"/>
    <w:rsid w:val="0A9C3022"/>
    <w:rsid w:val="0A9F5E45"/>
    <w:rsid w:val="0AA155D2"/>
    <w:rsid w:val="0AAC0805"/>
    <w:rsid w:val="0AB25BC1"/>
    <w:rsid w:val="0ABD15BC"/>
    <w:rsid w:val="0ABD446E"/>
    <w:rsid w:val="0AC32C26"/>
    <w:rsid w:val="0AC349A9"/>
    <w:rsid w:val="0AD31EC1"/>
    <w:rsid w:val="0AD66ADB"/>
    <w:rsid w:val="0AE34917"/>
    <w:rsid w:val="0AEA2CAA"/>
    <w:rsid w:val="0AF244BB"/>
    <w:rsid w:val="0AF24B93"/>
    <w:rsid w:val="0AF41FA1"/>
    <w:rsid w:val="0AF9224F"/>
    <w:rsid w:val="0B0004A3"/>
    <w:rsid w:val="0B202ECB"/>
    <w:rsid w:val="0B2116FC"/>
    <w:rsid w:val="0B2B3909"/>
    <w:rsid w:val="0B305BA6"/>
    <w:rsid w:val="0B307A58"/>
    <w:rsid w:val="0B3D49A0"/>
    <w:rsid w:val="0B544C7C"/>
    <w:rsid w:val="0B5774F2"/>
    <w:rsid w:val="0B7F3138"/>
    <w:rsid w:val="0B8752AC"/>
    <w:rsid w:val="0BA13AB8"/>
    <w:rsid w:val="0BA6781E"/>
    <w:rsid w:val="0BB820CB"/>
    <w:rsid w:val="0BBF2D7F"/>
    <w:rsid w:val="0BC12A8B"/>
    <w:rsid w:val="0BCC0181"/>
    <w:rsid w:val="0BD07F95"/>
    <w:rsid w:val="0BDC174E"/>
    <w:rsid w:val="0BEE1FB5"/>
    <w:rsid w:val="0BFE3C50"/>
    <w:rsid w:val="0C043B04"/>
    <w:rsid w:val="0C0D554F"/>
    <w:rsid w:val="0C0F35D2"/>
    <w:rsid w:val="0C1712D8"/>
    <w:rsid w:val="0C274124"/>
    <w:rsid w:val="0C274FEB"/>
    <w:rsid w:val="0C2C223F"/>
    <w:rsid w:val="0C3151E6"/>
    <w:rsid w:val="0C41634E"/>
    <w:rsid w:val="0C4867BE"/>
    <w:rsid w:val="0C4E35C5"/>
    <w:rsid w:val="0C611DA5"/>
    <w:rsid w:val="0C676527"/>
    <w:rsid w:val="0C723846"/>
    <w:rsid w:val="0C756488"/>
    <w:rsid w:val="0C7A15AF"/>
    <w:rsid w:val="0C7B414D"/>
    <w:rsid w:val="0C872D43"/>
    <w:rsid w:val="0C8A185D"/>
    <w:rsid w:val="0C8B7CF0"/>
    <w:rsid w:val="0C901B92"/>
    <w:rsid w:val="0C941F90"/>
    <w:rsid w:val="0C9F6F53"/>
    <w:rsid w:val="0CA36E89"/>
    <w:rsid w:val="0CA4586C"/>
    <w:rsid w:val="0CA57E9F"/>
    <w:rsid w:val="0CB0000F"/>
    <w:rsid w:val="0CBE658A"/>
    <w:rsid w:val="0CC8292B"/>
    <w:rsid w:val="0CCC0CF2"/>
    <w:rsid w:val="0CDE7A39"/>
    <w:rsid w:val="0CE14410"/>
    <w:rsid w:val="0CE30EEE"/>
    <w:rsid w:val="0CEA0657"/>
    <w:rsid w:val="0CF9361B"/>
    <w:rsid w:val="0CFA0E35"/>
    <w:rsid w:val="0CFB7312"/>
    <w:rsid w:val="0D0B467F"/>
    <w:rsid w:val="0D0E0C35"/>
    <w:rsid w:val="0D137CDE"/>
    <w:rsid w:val="0D1A6AE2"/>
    <w:rsid w:val="0D2F0D00"/>
    <w:rsid w:val="0D2F1DBE"/>
    <w:rsid w:val="0D312CE1"/>
    <w:rsid w:val="0D3239A7"/>
    <w:rsid w:val="0D3312CF"/>
    <w:rsid w:val="0D377ECD"/>
    <w:rsid w:val="0D4F4756"/>
    <w:rsid w:val="0D5472FA"/>
    <w:rsid w:val="0D57496B"/>
    <w:rsid w:val="0D5A0684"/>
    <w:rsid w:val="0D65729C"/>
    <w:rsid w:val="0D6C717B"/>
    <w:rsid w:val="0D723E9F"/>
    <w:rsid w:val="0D7629B1"/>
    <w:rsid w:val="0D7C5425"/>
    <w:rsid w:val="0D81592C"/>
    <w:rsid w:val="0E037B4A"/>
    <w:rsid w:val="0E08625D"/>
    <w:rsid w:val="0E113E25"/>
    <w:rsid w:val="0E2B4AD3"/>
    <w:rsid w:val="0E3F4611"/>
    <w:rsid w:val="0E446D39"/>
    <w:rsid w:val="0E632DE3"/>
    <w:rsid w:val="0E6B3E89"/>
    <w:rsid w:val="0E976FDE"/>
    <w:rsid w:val="0EA03DC9"/>
    <w:rsid w:val="0EAC13C4"/>
    <w:rsid w:val="0EB0653F"/>
    <w:rsid w:val="0EB6167C"/>
    <w:rsid w:val="0EBD463F"/>
    <w:rsid w:val="0ED22237"/>
    <w:rsid w:val="0ED522A9"/>
    <w:rsid w:val="0EE455AA"/>
    <w:rsid w:val="0EEA1F25"/>
    <w:rsid w:val="0EEC1C08"/>
    <w:rsid w:val="0EF1188A"/>
    <w:rsid w:val="0EF70B83"/>
    <w:rsid w:val="0F004D26"/>
    <w:rsid w:val="0F0B751F"/>
    <w:rsid w:val="0F0C110B"/>
    <w:rsid w:val="0F0F6FC2"/>
    <w:rsid w:val="0F216020"/>
    <w:rsid w:val="0F3A08F0"/>
    <w:rsid w:val="0F3F046C"/>
    <w:rsid w:val="0F4F3DEC"/>
    <w:rsid w:val="0F574F6F"/>
    <w:rsid w:val="0F5A3C72"/>
    <w:rsid w:val="0F726FF7"/>
    <w:rsid w:val="0F7C4C45"/>
    <w:rsid w:val="0F8F7486"/>
    <w:rsid w:val="0FB05AE3"/>
    <w:rsid w:val="0FBC343C"/>
    <w:rsid w:val="0FC07304"/>
    <w:rsid w:val="0FE819D9"/>
    <w:rsid w:val="0FF903EB"/>
    <w:rsid w:val="0FFB366C"/>
    <w:rsid w:val="0FFD60EE"/>
    <w:rsid w:val="100A4797"/>
    <w:rsid w:val="100C40DE"/>
    <w:rsid w:val="100D22D5"/>
    <w:rsid w:val="101E5A09"/>
    <w:rsid w:val="10235760"/>
    <w:rsid w:val="10281F46"/>
    <w:rsid w:val="103B7D16"/>
    <w:rsid w:val="1042681D"/>
    <w:rsid w:val="10645F0C"/>
    <w:rsid w:val="106F6390"/>
    <w:rsid w:val="107D7D02"/>
    <w:rsid w:val="10841792"/>
    <w:rsid w:val="10A30135"/>
    <w:rsid w:val="10A33215"/>
    <w:rsid w:val="10A852E4"/>
    <w:rsid w:val="10B6031E"/>
    <w:rsid w:val="10BA48F5"/>
    <w:rsid w:val="10BE61EA"/>
    <w:rsid w:val="10C662FE"/>
    <w:rsid w:val="10D33188"/>
    <w:rsid w:val="10D91EAB"/>
    <w:rsid w:val="10DB1387"/>
    <w:rsid w:val="10DC6503"/>
    <w:rsid w:val="10EF176D"/>
    <w:rsid w:val="110F46E9"/>
    <w:rsid w:val="1110374D"/>
    <w:rsid w:val="11203C09"/>
    <w:rsid w:val="114620A5"/>
    <w:rsid w:val="114E281E"/>
    <w:rsid w:val="117C4EE3"/>
    <w:rsid w:val="117E596D"/>
    <w:rsid w:val="11805F28"/>
    <w:rsid w:val="11890289"/>
    <w:rsid w:val="118A0E11"/>
    <w:rsid w:val="118B252F"/>
    <w:rsid w:val="118D1B5C"/>
    <w:rsid w:val="119B1F12"/>
    <w:rsid w:val="11A06FD2"/>
    <w:rsid w:val="11AD7545"/>
    <w:rsid w:val="11AF6B96"/>
    <w:rsid w:val="11C505C5"/>
    <w:rsid w:val="11CA42B3"/>
    <w:rsid w:val="11D95367"/>
    <w:rsid w:val="11E372D4"/>
    <w:rsid w:val="11F26BA4"/>
    <w:rsid w:val="12111DCA"/>
    <w:rsid w:val="12134718"/>
    <w:rsid w:val="121B6E9E"/>
    <w:rsid w:val="1220495E"/>
    <w:rsid w:val="122A0A03"/>
    <w:rsid w:val="1233178E"/>
    <w:rsid w:val="12333127"/>
    <w:rsid w:val="12364E8B"/>
    <w:rsid w:val="124B49AB"/>
    <w:rsid w:val="124D4DF8"/>
    <w:rsid w:val="12526972"/>
    <w:rsid w:val="1270219F"/>
    <w:rsid w:val="12787444"/>
    <w:rsid w:val="12A3665F"/>
    <w:rsid w:val="12D27A7A"/>
    <w:rsid w:val="12DC79CC"/>
    <w:rsid w:val="12E17F78"/>
    <w:rsid w:val="12E52889"/>
    <w:rsid w:val="12EC4454"/>
    <w:rsid w:val="12EE681A"/>
    <w:rsid w:val="12F33466"/>
    <w:rsid w:val="12F5588D"/>
    <w:rsid w:val="130964A4"/>
    <w:rsid w:val="130A5835"/>
    <w:rsid w:val="13336C7D"/>
    <w:rsid w:val="133B795D"/>
    <w:rsid w:val="134625DD"/>
    <w:rsid w:val="134F34E8"/>
    <w:rsid w:val="136446CC"/>
    <w:rsid w:val="13657002"/>
    <w:rsid w:val="13743C18"/>
    <w:rsid w:val="138241D0"/>
    <w:rsid w:val="13935B49"/>
    <w:rsid w:val="13940A29"/>
    <w:rsid w:val="1399311C"/>
    <w:rsid w:val="139C37F0"/>
    <w:rsid w:val="13A34657"/>
    <w:rsid w:val="13AB40BE"/>
    <w:rsid w:val="13AF2616"/>
    <w:rsid w:val="13B915D5"/>
    <w:rsid w:val="13BB675D"/>
    <w:rsid w:val="13D06505"/>
    <w:rsid w:val="13D145C1"/>
    <w:rsid w:val="13DF3720"/>
    <w:rsid w:val="13E26177"/>
    <w:rsid w:val="13E5291E"/>
    <w:rsid w:val="13F16CD0"/>
    <w:rsid w:val="13F72C8A"/>
    <w:rsid w:val="13F9554B"/>
    <w:rsid w:val="13F96CC0"/>
    <w:rsid w:val="1403361C"/>
    <w:rsid w:val="140739AD"/>
    <w:rsid w:val="140F108F"/>
    <w:rsid w:val="142D3664"/>
    <w:rsid w:val="14316A9F"/>
    <w:rsid w:val="1435733F"/>
    <w:rsid w:val="14421A8F"/>
    <w:rsid w:val="145B37AF"/>
    <w:rsid w:val="147A0D03"/>
    <w:rsid w:val="14A1131B"/>
    <w:rsid w:val="14A62A8E"/>
    <w:rsid w:val="14B765D4"/>
    <w:rsid w:val="14BE4271"/>
    <w:rsid w:val="14C56EB4"/>
    <w:rsid w:val="14CA5F44"/>
    <w:rsid w:val="14D90E39"/>
    <w:rsid w:val="14E8754B"/>
    <w:rsid w:val="14EE7BBE"/>
    <w:rsid w:val="14F123FC"/>
    <w:rsid w:val="14F8729A"/>
    <w:rsid w:val="14FB2153"/>
    <w:rsid w:val="14FD0251"/>
    <w:rsid w:val="15016902"/>
    <w:rsid w:val="15056D17"/>
    <w:rsid w:val="151215D8"/>
    <w:rsid w:val="151C205A"/>
    <w:rsid w:val="154445A5"/>
    <w:rsid w:val="154D541D"/>
    <w:rsid w:val="155949C1"/>
    <w:rsid w:val="15616FC2"/>
    <w:rsid w:val="1566670E"/>
    <w:rsid w:val="156E4127"/>
    <w:rsid w:val="15984734"/>
    <w:rsid w:val="159F01B2"/>
    <w:rsid w:val="15A1284C"/>
    <w:rsid w:val="15B22826"/>
    <w:rsid w:val="15D3193A"/>
    <w:rsid w:val="15E57F55"/>
    <w:rsid w:val="1608713E"/>
    <w:rsid w:val="160E566E"/>
    <w:rsid w:val="16217589"/>
    <w:rsid w:val="16234BBE"/>
    <w:rsid w:val="162A5B56"/>
    <w:rsid w:val="162E70F3"/>
    <w:rsid w:val="16386A00"/>
    <w:rsid w:val="164B4615"/>
    <w:rsid w:val="16504729"/>
    <w:rsid w:val="16521038"/>
    <w:rsid w:val="16561E69"/>
    <w:rsid w:val="165C663E"/>
    <w:rsid w:val="166223AC"/>
    <w:rsid w:val="1663715F"/>
    <w:rsid w:val="1666651F"/>
    <w:rsid w:val="16766A9F"/>
    <w:rsid w:val="1678708D"/>
    <w:rsid w:val="168D2A9B"/>
    <w:rsid w:val="16981783"/>
    <w:rsid w:val="169F775E"/>
    <w:rsid w:val="16A312DF"/>
    <w:rsid w:val="16B50BA4"/>
    <w:rsid w:val="16B55102"/>
    <w:rsid w:val="16BB70B8"/>
    <w:rsid w:val="16C1094A"/>
    <w:rsid w:val="16CC27F4"/>
    <w:rsid w:val="16CC61C6"/>
    <w:rsid w:val="16D40BE5"/>
    <w:rsid w:val="16D45844"/>
    <w:rsid w:val="16FD39DD"/>
    <w:rsid w:val="173B4DA0"/>
    <w:rsid w:val="173C7711"/>
    <w:rsid w:val="173F0114"/>
    <w:rsid w:val="1754089A"/>
    <w:rsid w:val="17593E37"/>
    <w:rsid w:val="1760596F"/>
    <w:rsid w:val="176E08E8"/>
    <w:rsid w:val="177338A4"/>
    <w:rsid w:val="17735BBE"/>
    <w:rsid w:val="179E61C8"/>
    <w:rsid w:val="17B24E90"/>
    <w:rsid w:val="17B60A82"/>
    <w:rsid w:val="17C34FDB"/>
    <w:rsid w:val="17D509B3"/>
    <w:rsid w:val="17D53A04"/>
    <w:rsid w:val="17D546A2"/>
    <w:rsid w:val="17DB65E5"/>
    <w:rsid w:val="17DE111D"/>
    <w:rsid w:val="17F15E76"/>
    <w:rsid w:val="17F354D4"/>
    <w:rsid w:val="17FF7D78"/>
    <w:rsid w:val="180D037C"/>
    <w:rsid w:val="180F273F"/>
    <w:rsid w:val="18105202"/>
    <w:rsid w:val="181853BE"/>
    <w:rsid w:val="182E39B7"/>
    <w:rsid w:val="183258F0"/>
    <w:rsid w:val="183D2F17"/>
    <w:rsid w:val="183E3288"/>
    <w:rsid w:val="18416341"/>
    <w:rsid w:val="18517791"/>
    <w:rsid w:val="186A593F"/>
    <w:rsid w:val="187E00D0"/>
    <w:rsid w:val="18861A97"/>
    <w:rsid w:val="1892119B"/>
    <w:rsid w:val="18982C18"/>
    <w:rsid w:val="189A66A4"/>
    <w:rsid w:val="189B1A7B"/>
    <w:rsid w:val="18A13CFE"/>
    <w:rsid w:val="18A6244B"/>
    <w:rsid w:val="18AE08DB"/>
    <w:rsid w:val="18B41C08"/>
    <w:rsid w:val="18CD4DA8"/>
    <w:rsid w:val="18DD6B55"/>
    <w:rsid w:val="18E05708"/>
    <w:rsid w:val="18E73FAD"/>
    <w:rsid w:val="18EB75DF"/>
    <w:rsid w:val="191B17EC"/>
    <w:rsid w:val="19253777"/>
    <w:rsid w:val="193B0169"/>
    <w:rsid w:val="193B754B"/>
    <w:rsid w:val="19470682"/>
    <w:rsid w:val="194E7DB3"/>
    <w:rsid w:val="1952236C"/>
    <w:rsid w:val="19552D12"/>
    <w:rsid w:val="19576F86"/>
    <w:rsid w:val="1959099B"/>
    <w:rsid w:val="195F212A"/>
    <w:rsid w:val="19604BBE"/>
    <w:rsid w:val="196A7F20"/>
    <w:rsid w:val="19717576"/>
    <w:rsid w:val="197B6C04"/>
    <w:rsid w:val="198257A8"/>
    <w:rsid w:val="198418E6"/>
    <w:rsid w:val="19A17D7B"/>
    <w:rsid w:val="19B46DAC"/>
    <w:rsid w:val="19BA3F84"/>
    <w:rsid w:val="19BE3039"/>
    <w:rsid w:val="19CA7B15"/>
    <w:rsid w:val="19CE4CE5"/>
    <w:rsid w:val="19D775F0"/>
    <w:rsid w:val="19DE5E22"/>
    <w:rsid w:val="19F10B2F"/>
    <w:rsid w:val="19F84D15"/>
    <w:rsid w:val="1A047422"/>
    <w:rsid w:val="1A0928EE"/>
    <w:rsid w:val="1A2830EA"/>
    <w:rsid w:val="1A36370D"/>
    <w:rsid w:val="1A3E00F8"/>
    <w:rsid w:val="1A3E0198"/>
    <w:rsid w:val="1A492340"/>
    <w:rsid w:val="1A497594"/>
    <w:rsid w:val="1A5E5414"/>
    <w:rsid w:val="1A6B72BD"/>
    <w:rsid w:val="1A9929E5"/>
    <w:rsid w:val="1A9C4919"/>
    <w:rsid w:val="1AA049F5"/>
    <w:rsid w:val="1AA70E3F"/>
    <w:rsid w:val="1AAF1F63"/>
    <w:rsid w:val="1AC16B57"/>
    <w:rsid w:val="1AC92CFC"/>
    <w:rsid w:val="1AD41A8E"/>
    <w:rsid w:val="1AD45DDD"/>
    <w:rsid w:val="1ADF09C5"/>
    <w:rsid w:val="1AE74767"/>
    <w:rsid w:val="1AE8072F"/>
    <w:rsid w:val="1AEF0C6D"/>
    <w:rsid w:val="1AF1407C"/>
    <w:rsid w:val="1B061A50"/>
    <w:rsid w:val="1B080EEF"/>
    <w:rsid w:val="1B0E1ED0"/>
    <w:rsid w:val="1B184617"/>
    <w:rsid w:val="1B192B7E"/>
    <w:rsid w:val="1B1B7EF0"/>
    <w:rsid w:val="1B3F64A1"/>
    <w:rsid w:val="1B417BD5"/>
    <w:rsid w:val="1B541A9C"/>
    <w:rsid w:val="1B5A2814"/>
    <w:rsid w:val="1B5D26F9"/>
    <w:rsid w:val="1B5D4408"/>
    <w:rsid w:val="1B9726C5"/>
    <w:rsid w:val="1B9E321F"/>
    <w:rsid w:val="1BA149BC"/>
    <w:rsid w:val="1BA47EC3"/>
    <w:rsid w:val="1BB86BD0"/>
    <w:rsid w:val="1BBB5742"/>
    <w:rsid w:val="1BBC4D20"/>
    <w:rsid w:val="1BBD237C"/>
    <w:rsid w:val="1BCE3B6C"/>
    <w:rsid w:val="1BD93C43"/>
    <w:rsid w:val="1BDF024C"/>
    <w:rsid w:val="1BEC0695"/>
    <w:rsid w:val="1C0639BA"/>
    <w:rsid w:val="1C0B728E"/>
    <w:rsid w:val="1C116429"/>
    <w:rsid w:val="1C2922E3"/>
    <w:rsid w:val="1C2B7E80"/>
    <w:rsid w:val="1C2C53BB"/>
    <w:rsid w:val="1C324D40"/>
    <w:rsid w:val="1C421EF5"/>
    <w:rsid w:val="1C437FF1"/>
    <w:rsid w:val="1C4E02CE"/>
    <w:rsid w:val="1C61429A"/>
    <w:rsid w:val="1C63516A"/>
    <w:rsid w:val="1C6F66F4"/>
    <w:rsid w:val="1C855CC8"/>
    <w:rsid w:val="1C964CBD"/>
    <w:rsid w:val="1C9D3E5F"/>
    <w:rsid w:val="1CAC1DE3"/>
    <w:rsid w:val="1CAF1FE8"/>
    <w:rsid w:val="1CAF3BC6"/>
    <w:rsid w:val="1CC57DAA"/>
    <w:rsid w:val="1CD036AE"/>
    <w:rsid w:val="1CD14D21"/>
    <w:rsid w:val="1CD1635F"/>
    <w:rsid w:val="1CDF3E9B"/>
    <w:rsid w:val="1CE9459A"/>
    <w:rsid w:val="1CF712CA"/>
    <w:rsid w:val="1CFB4FBA"/>
    <w:rsid w:val="1D020BA5"/>
    <w:rsid w:val="1D04378F"/>
    <w:rsid w:val="1D1B1C7C"/>
    <w:rsid w:val="1D347C33"/>
    <w:rsid w:val="1D4F6D0A"/>
    <w:rsid w:val="1D527FB0"/>
    <w:rsid w:val="1D5E415A"/>
    <w:rsid w:val="1D827D72"/>
    <w:rsid w:val="1D88766C"/>
    <w:rsid w:val="1D8A3336"/>
    <w:rsid w:val="1D8D383D"/>
    <w:rsid w:val="1D8F3469"/>
    <w:rsid w:val="1DBB65F8"/>
    <w:rsid w:val="1DC44609"/>
    <w:rsid w:val="1DD242A7"/>
    <w:rsid w:val="1DD9277F"/>
    <w:rsid w:val="1DE652E1"/>
    <w:rsid w:val="1DF165E4"/>
    <w:rsid w:val="1DF947E9"/>
    <w:rsid w:val="1DFC1C16"/>
    <w:rsid w:val="1DFE5CC6"/>
    <w:rsid w:val="1E127977"/>
    <w:rsid w:val="1E234040"/>
    <w:rsid w:val="1E266D62"/>
    <w:rsid w:val="1E2C0AB3"/>
    <w:rsid w:val="1E321443"/>
    <w:rsid w:val="1E384F92"/>
    <w:rsid w:val="1E3879AB"/>
    <w:rsid w:val="1E3B12DA"/>
    <w:rsid w:val="1E436C15"/>
    <w:rsid w:val="1E4377AE"/>
    <w:rsid w:val="1E455403"/>
    <w:rsid w:val="1E5D10AC"/>
    <w:rsid w:val="1E6F724C"/>
    <w:rsid w:val="1E7341A1"/>
    <w:rsid w:val="1E7A771D"/>
    <w:rsid w:val="1E7D633B"/>
    <w:rsid w:val="1E7D73CA"/>
    <w:rsid w:val="1E835662"/>
    <w:rsid w:val="1E8D207F"/>
    <w:rsid w:val="1E8D4101"/>
    <w:rsid w:val="1E905FB8"/>
    <w:rsid w:val="1E9C4DBE"/>
    <w:rsid w:val="1EB12FB5"/>
    <w:rsid w:val="1EB90B1C"/>
    <w:rsid w:val="1EBE7E0E"/>
    <w:rsid w:val="1EC15588"/>
    <w:rsid w:val="1ED07C1B"/>
    <w:rsid w:val="1ED23D27"/>
    <w:rsid w:val="1ED476B2"/>
    <w:rsid w:val="1EDE528A"/>
    <w:rsid w:val="1EE207E5"/>
    <w:rsid w:val="1EE90E2A"/>
    <w:rsid w:val="1EF43F33"/>
    <w:rsid w:val="1EFB5A47"/>
    <w:rsid w:val="1F002C07"/>
    <w:rsid w:val="1F024959"/>
    <w:rsid w:val="1F116634"/>
    <w:rsid w:val="1F117D1F"/>
    <w:rsid w:val="1F1F1775"/>
    <w:rsid w:val="1F2E4FA9"/>
    <w:rsid w:val="1F367724"/>
    <w:rsid w:val="1F551790"/>
    <w:rsid w:val="1F5A763F"/>
    <w:rsid w:val="1F5B2171"/>
    <w:rsid w:val="1F6A37FB"/>
    <w:rsid w:val="1F715478"/>
    <w:rsid w:val="1F7A5D8B"/>
    <w:rsid w:val="1F7B5045"/>
    <w:rsid w:val="1F7B5401"/>
    <w:rsid w:val="1F8E540F"/>
    <w:rsid w:val="1F8F779E"/>
    <w:rsid w:val="1F907192"/>
    <w:rsid w:val="1F9243E3"/>
    <w:rsid w:val="1F9606EA"/>
    <w:rsid w:val="1F976A92"/>
    <w:rsid w:val="1F994472"/>
    <w:rsid w:val="1FAC544E"/>
    <w:rsid w:val="1FB704CA"/>
    <w:rsid w:val="1FDD1925"/>
    <w:rsid w:val="1FFA319E"/>
    <w:rsid w:val="1FFC7998"/>
    <w:rsid w:val="20040CEF"/>
    <w:rsid w:val="20136133"/>
    <w:rsid w:val="2014454A"/>
    <w:rsid w:val="20153B5E"/>
    <w:rsid w:val="201556E9"/>
    <w:rsid w:val="202B1A87"/>
    <w:rsid w:val="20393CCB"/>
    <w:rsid w:val="203A18FE"/>
    <w:rsid w:val="204A150F"/>
    <w:rsid w:val="204B0967"/>
    <w:rsid w:val="205756CA"/>
    <w:rsid w:val="206462B7"/>
    <w:rsid w:val="206A16B3"/>
    <w:rsid w:val="206A580D"/>
    <w:rsid w:val="206B5F14"/>
    <w:rsid w:val="209275FA"/>
    <w:rsid w:val="209414D6"/>
    <w:rsid w:val="209E18AD"/>
    <w:rsid w:val="20B00232"/>
    <w:rsid w:val="20BB4CD3"/>
    <w:rsid w:val="20C40AF7"/>
    <w:rsid w:val="20DA7154"/>
    <w:rsid w:val="20DF56E2"/>
    <w:rsid w:val="20E33157"/>
    <w:rsid w:val="21020FDF"/>
    <w:rsid w:val="21034760"/>
    <w:rsid w:val="210576DC"/>
    <w:rsid w:val="21237611"/>
    <w:rsid w:val="212F7BE5"/>
    <w:rsid w:val="214A1867"/>
    <w:rsid w:val="214D6238"/>
    <w:rsid w:val="214D626D"/>
    <w:rsid w:val="214E6E32"/>
    <w:rsid w:val="2150286D"/>
    <w:rsid w:val="2162042D"/>
    <w:rsid w:val="21684043"/>
    <w:rsid w:val="216B307B"/>
    <w:rsid w:val="21715798"/>
    <w:rsid w:val="217806E2"/>
    <w:rsid w:val="217B3162"/>
    <w:rsid w:val="217D228F"/>
    <w:rsid w:val="21962075"/>
    <w:rsid w:val="219D42A7"/>
    <w:rsid w:val="219D5C7B"/>
    <w:rsid w:val="21A057A6"/>
    <w:rsid w:val="21A15F87"/>
    <w:rsid w:val="21A30729"/>
    <w:rsid w:val="21A926ED"/>
    <w:rsid w:val="21B02FDD"/>
    <w:rsid w:val="21B25C2B"/>
    <w:rsid w:val="21BC1AEF"/>
    <w:rsid w:val="21BD2741"/>
    <w:rsid w:val="21C45CDE"/>
    <w:rsid w:val="21D50D35"/>
    <w:rsid w:val="21E444FA"/>
    <w:rsid w:val="21E7298D"/>
    <w:rsid w:val="21F71864"/>
    <w:rsid w:val="22001F6D"/>
    <w:rsid w:val="22053C0B"/>
    <w:rsid w:val="22054FA7"/>
    <w:rsid w:val="22150255"/>
    <w:rsid w:val="222E0B0B"/>
    <w:rsid w:val="223664A2"/>
    <w:rsid w:val="22376D91"/>
    <w:rsid w:val="223B0F94"/>
    <w:rsid w:val="22546CA4"/>
    <w:rsid w:val="225A4DDA"/>
    <w:rsid w:val="225B0B3D"/>
    <w:rsid w:val="226D038A"/>
    <w:rsid w:val="227A152F"/>
    <w:rsid w:val="22863C72"/>
    <w:rsid w:val="22897096"/>
    <w:rsid w:val="22947432"/>
    <w:rsid w:val="22965B4B"/>
    <w:rsid w:val="229C6CBB"/>
    <w:rsid w:val="22B908A0"/>
    <w:rsid w:val="22C74090"/>
    <w:rsid w:val="22D03620"/>
    <w:rsid w:val="22D24D40"/>
    <w:rsid w:val="22D5164E"/>
    <w:rsid w:val="22D54932"/>
    <w:rsid w:val="22EA7AE2"/>
    <w:rsid w:val="231C3340"/>
    <w:rsid w:val="23201B58"/>
    <w:rsid w:val="23210FC9"/>
    <w:rsid w:val="232D5994"/>
    <w:rsid w:val="233504CA"/>
    <w:rsid w:val="233972F3"/>
    <w:rsid w:val="233F7896"/>
    <w:rsid w:val="235C1AF0"/>
    <w:rsid w:val="23693DE0"/>
    <w:rsid w:val="236A2355"/>
    <w:rsid w:val="237F735F"/>
    <w:rsid w:val="23867EBC"/>
    <w:rsid w:val="23A920C4"/>
    <w:rsid w:val="23B27F05"/>
    <w:rsid w:val="23BD6DE4"/>
    <w:rsid w:val="23E047FA"/>
    <w:rsid w:val="23E53DE1"/>
    <w:rsid w:val="23EE3A2E"/>
    <w:rsid w:val="23F267C2"/>
    <w:rsid w:val="23F5601D"/>
    <w:rsid w:val="23F67BA2"/>
    <w:rsid w:val="23FA600B"/>
    <w:rsid w:val="24113EC7"/>
    <w:rsid w:val="241E2CD1"/>
    <w:rsid w:val="2458228B"/>
    <w:rsid w:val="245B50F2"/>
    <w:rsid w:val="245D65E9"/>
    <w:rsid w:val="24621852"/>
    <w:rsid w:val="246D46ED"/>
    <w:rsid w:val="246E34DE"/>
    <w:rsid w:val="247F1CE0"/>
    <w:rsid w:val="2486602F"/>
    <w:rsid w:val="2490531B"/>
    <w:rsid w:val="249802F1"/>
    <w:rsid w:val="24AC1D5E"/>
    <w:rsid w:val="24AE4F58"/>
    <w:rsid w:val="24B546EB"/>
    <w:rsid w:val="24BA2C62"/>
    <w:rsid w:val="24CA16B4"/>
    <w:rsid w:val="24E3572A"/>
    <w:rsid w:val="24F278AD"/>
    <w:rsid w:val="24FB1468"/>
    <w:rsid w:val="250909F1"/>
    <w:rsid w:val="25117765"/>
    <w:rsid w:val="25155E65"/>
    <w:rsid w:val="25197811"/>
    <w:rsid w:val="252E3D3D"/>
    <w:rsid w:val="253253A6"/>
    <w:rsid w:val="253F1765"/>
    <w:rsid w:val="254760BD"/>
    <w:rsid w:val="2561451D"/>
    <w:rsid w:val="25922B38"/>
    <w:rsid w:val="25941113"/>
    <w:rsid w:val="25971F31"/>
    <w:rsid w:val="25AE47F4"/>
    <w:rsid w:val="25AF61F8"/>
    <w:rsid w:val="25B12C2D"/>
    <w:rsid w:val="25B2213B"/>
    <w:rsid w:val="25D05D46"/>
    <w:rsid w:val="25DD5ECF"/>
    <w:rsid w:val="25EC6655"/>
    <w:rsid w:val="25F83A31"/>
    <w:rsid w:val="25FA5FE4"/>
    <w:rsid w:val="25FD308E"/>
    <w:rsid w:val="2602682A"/>
    <w:rsid w:val="2604136C"/>
    <w:rsid w:val="260A4E53"/>
    <w:rsid w:val="26146B17"/>
    <w:rsid w:val="261A64F4"/>
    <w:rsid w:val="2628759D"/>
    <w:rsid w:val="26382C5A"/>
    <w:rsid w:val="263F5327"/>
    <w:rsid w:val="264A7C2C"/>
    <w:rsid w:val="26511A35"/>
    <w:rsid w:val="265374DC"/>
    <w:rsid w:val="266733A3"/>
    <w:rsid w:val="269525EC"/>
    <w:rsid w:val="269A72FF"/>
    <w:rsid w:val="26AD290D"/>
    <w:rsid w:val="26AF1C9B"/>
    <w:rsid w:val="26B06634"/>
    <w:rsid w:val="26B143A7"/>
    <w:rsid w:val="26B951C4"/>
    <w:rsid w:val="26BB54A1"/>
    <w:rsid w:val="26BD7E42"/>
    <w:rsid w:val="26C45714"/>
    <w:rsid w:val="26D839C2"/>
    <w:rsid w:val="26DE3D57"/>
    <w:rsid w:val="26EB21C5"/>
    <w:rsid w:val="26F423D5"/>
    <w:rsid w:val="26FA6334"/>
    <w:rsid w:val="270B3170"/>
    <w:rsid w:val="271269A5"/>
    <w:rsid w:val="272E3A95"/>
    <w:rsid w:val="274578E3"/>
    <w:rsid w:val="274A2296"/>
    <w:rsid w:val="27556DB9"/>
    <w:rsid w:val="27593C05"/>
    <w:rsid w:val="275E0C66"/>
    <w:rsid w:val="27727356"/>
    <w:rsid w:val="277955DD"/>
    <w:rsid w:val="277A4124"/>
    <w:rsid w:val="27831187"/>
    <w:rsid w:val="27853409"/>
    <w:rsid w:val="279913E9"/>
    <w:rsid w:val="27A90AEA"/>
    <w:rsid w:val="27AF128D"/>
    <w:rsid w:val="27B423B5"/>
    <w:rsid w:val="27CD768B"/>
    <w:rsid w:val="27D05051"/>
    <w:rsid w:val="27D0695B"/>
    <w:rsid w:val="27D47C8C"/>
    <w:rsid w:val="27E0163A"/>
    <w:rsid w:val="27E11462"/>
    <w:rsid w:val="27ED7454"/>
    <w:rsid w:val="27ED7FF5"/>
    <w:rsid w:val="27F05243"/>
    <w:rsid w:val="27F50CB3"/>
    <w:rsid w:val="27FE2641"/>
    <w:rsid w:val="2802032B"/>
    <w:rsid w:val="281A6F6B"/>
    <w:rsid w:val="281A72DF"/>
    <w:rsid w:val="282A47B3"/>
    <w:rsid w:val="28377C9C"/>
    <w:rsid w:val="283B6359"/>
    <w:rsid w:val="283D7D33"/>
    <w:rsid w:val="284275E2"/>
    <w:rsid w:val="28543A90"/>
    <w:rsid w:val="2855509B"/>
    <w:rsid w:val="285E54B9"/>
    <w:rsid w:val="286E20E7"/>
    <w:rsid w:val="28716879"/>
    <w:rsid w:val="28742375"/>
    <w:rsid w:val="287F01A8"/>
    <w:rsid w:val="288B1807"/>
    <w:rsid w:val="28954B5A"/>
    <w:rsid w:val="289A5C9B"/>
    <w:rsid w:val="28A05AD7"/>
    <w:rsid w:val="28B83AF0"/>
    <w:rsid w:val="28BB2BE6"/>
    <w:rsid w:val="28BC0C4A"/>
    <w:rsid w:val="28C06A4D"/>
    <w:rsid w:val="28CB0A7A"/>
    <w:rsid w:val="28DD0511"/>
    <w:rsid w:val="28E60943"/>
    <w:rsid w:val="28EB67C7"/>
    <w:rsid w:val="28EF4CED"/>
    <w:rsid w:val="28F740DE"/>
    <w:rsid w:val="290315A6"/>
    <w:rsid w:val="290552E0"/>
    <w:rsid w:val="291477AF"/>
    <w:rsid w:val="29175128"/>
    <w:rsid w:val="29185E67"/>
    <w:rsid w:val="29224B07"/>
    <w:rsid w:val="292F7F2C"/>
    <w:rsid w:val="29584B0C"/>
    <w:rsid w:val="295F582E"/>
    <w:rsid w:val="29603BEC"/>
    <w:rsid w:val="296552AB"/>
    <w:rsid w:val="297270C5"/>
    <w:rsid w:val="297313BA"/>
    <w:rsid w:val="29747072"/>
    <w:rsid w:val="298A0465"/>
    <w:rsid w:val="298A42B4"/>
    <w:rsid w:val="298B03A3"/>
    <w:rsid w:val="298D3B09"/>
    <w:rsid w:val="299D6E93"/>
    <w:rsid w:val="29A10444"/>
    <w:rsid w:val="29A457BC"/>
    <w:rsid w:val="29B55C17"/>
    <w:rsid w:val="29CC3E01"/>
    <w:rsid w:val="29F90586"/>
    <w:rsid w:val="2A01796B"/>
    <w:rsid w:val="2A072B75"/>
    <w:rsid w:val="2A08615A"/>
    <w:rsid w:val="2A0F7DA7"/>
    <w:rsid w:val="2A241227"/>
    <w:rsid w:val="2A374745"/>
    <w:rsid w:val="2A487C2D"/>
    <w:rsid w:val="2A696900"/>
    <w:rsid w:val="2A721304"/>
    <w:rsid w:val="2A745886"/>
    <w:rsid w:val="2A9921C0"/>
    <w:rsid w:val="2A9C7C1C"/>
    <w:rsid w:val="2ABB1D38"/>
    <w:rsid w:val="2ABE1F3D"/>
    <w:rsid w:val="2AC74C35"/>
    <w:rsid w:val="2ACF58C5"/>
    <w:rsid w:val="2AD049BA"/>
    <w:rsid w:val="2AD16AD0"/>
    <w:rsid w:val="2AD83565"/>
    <w:rsid w:val="2AD84AB6"/>
    <w:rsid w:val="2ADF7428"/>
    <w:rsid w:val="2AE51CB6"/>
    <w:rsid w:val="2AEA18D6"/>
    <w:rsid w:val="2AF6604C"/>
    <w:rsid w:val="2B0F5209"/>
    <w:rsid w:val="2B115F17"/>
    <w:rsid w:val="2B2049B8"/>
    <w:rsid w:val="2B253D33"/>
    <w:rsid w:val="2B262616"/>
    <w:rsid w:val="2B37725D"/>
    <w:rsid w:val="2B396363"/>
    <w:rsid w:val="2B3C0D3E"/>
    <w:rsid w:val="2B3E392F"/>
    <w:rsid w:val="2B484818"/>
    <w:rsid w:val="2B522E82"/>
    <w:rsid w:val="2B5E6087"/>
    <w:rsid w:val="2B620E1E"/>
    <w:rsid w:val="2B6C21C5"/>
    <w:rsid w:val="2B8261B6"/>
    <w:rsid w:val="2B862760"/>
    <w:rsid w:val="2B8769E2"/>
    <w:rsid w:val="2B892E86"/>
    <w:rsid w:val="2BA83D1E"/>
    <w:rsid w:val="2BAC151A"/>
    <w:rsid w:val="2BB04A12"/>
    <w:rsid w:val="2BBB18BF"/>
    <w:rsid w:val="2BC15DF1"/>
    <w:rsid w:val="2BC35BBB"/>
    <w:rsid w:val="2BC45E1E"/>
    <w:rsid w:val="2BC61DF4"/>
    <w:rsid w:val="2BD37289"/>
    <w:rsid w:val="2BD60FF3"/>
    <w:rsid w:val="2BDA22F2"/>
    <w:rsid w:val="2BDE3DC1"/>
    <w:rsid w:val="2BE5739D"/>
    <w:rsid w:val="2BEA7AE9"/>
    <w:rsid w:val="2BEB1595"/>
    <w:rsid w:val="2BFC4C45"/>
    <w:rsid w:val="2C10035D"/>
    <w:rsid w:val="2C123B85"/>
    <w:rsid w:val="2C1E2094"/>
    <w:rsid w:val="2C231E50"/>
    <w:rsid w:val="2C3232E1"/>
    <w:rsid w:val="2C372D18"/>
    <w:rsid w:val="2C457D64"/>
    <w:rsid w:val="2C46381E"/>
    <w:rsid w:val="2C5E3543"/>
    <w:rsid w:val="2C6F7FF1"/>
    <w:rsid w:val="2C7205A2"/>
    <w:rsid w:val="2C772BD4"/>
    <w:rsid w:val="2C793DB0"/>
    <w:rsid w:val="2C7B327D"/>
    <w:rsid w:val="2C7D49FC"/>
    <w:rsid w:val="2C9B753A"/>
    <w:rsid w:val="2CA36D87"/>
    <w:rsid w:val="2CB57979"/>
    <w:rsid w:val="2CC6735A"/>
    <w:rsid w:val="2CD26C28"/>
    <w:rsid w:val="2CDA74FD"/>
    <w:rsid w:val="2CDE1383"/>
    <w:rsid w:val="2D2B1616"/>
    <w:rsid w:val="2D343990"/>
    <w:rsid w:val="2D3B365A"/>
    <w:rsid w:val="2D442B19"/>
    <w:rsid w:val="2D4D3A01"/>
    <w:rsid w:val="2D5E3278"/>
    <w:rsid w:val="2D67329B"/>
    <w:rsid w:val="2D6A5123"/>
    <w:rsid w:val="2D716C26"/>
    <w:rsid w:val="2DA318AF"/>
    <w:rsid w:val="2DA6411C"/>
    <w:rsid w:val="2DAD3FE1"/>
    <w:rsid w:val="2DC10ED3"/>
    <w:rsid w:val="2DC74BE0"/>
    <w:rsid w:val="2DD464C3"/>
    <w:rsid w:val="2DD605CF"/>
    <w:rsid w:val="2DE052E8"/>
    <w:rsid w:val="2DE20F71"/>
    <w:rsid w:val="2DED1A1D"/>
    <w:rsid w:val="2DF7114C"/>
    <w:rsid w:val="2E0E450B"/>
    <w:rsid w:val="2E107AA5"/>
    <w:rsid w:val="2E210E57"/>
    <w:rsid w:val="2E282993"/>
    <w:rsid w:val="2E284485"/>
    <w:rsid w:val="2E2961DF"/>
    <w:rsid w:val="2E2F5864"/>
    <w:rsid w:val="2E390848"/>
    <w:rsid w:val="2E39429F"/>
    <w:rsid w:val="2E470500"/>
    <w:rsid w:val="2E4816BB"/>
    <w:rsid w:val="2E4A7DD2"/>
    <w:rsid w:val="2E555E6D"/>
    <w:rsid w:val="2E6A74EA"/>
    <w:rsid w:val="2E733968"/>
    <w:rsid w:val="2E746019"/>
    <w:rsid w:val="2E88375E"/>
    <w:rsid w:val="2E906C7A"/>
    <w:rsid w:val="2E9B6064"/>
    <w:rsid w:val="2EB50181"/>
    <w:rsid w:val="2EB8211B"/>
    <w:rsid w:val="2EBB0BC0"/>
    <w:rsid w:val="2EBE78E3"/>
    <w:rsid w:val="2ECD2836"/>
    <w:rsid w:val="2ECF2877"/>
    <w:rsid w:val="2ED52B89"/>
    <w:rsid w:val="2EED6612"/>
    <w:rsid w:val="2EF611F6"/>
    <w:rsid w:val="2EF6742B"/>
    <w:rsid w:val="2F06672D"/>
    <w:rsid w:val="2F07621E"/>
    <w:rsid w:val="2F0B1172"/>
    <w:rsid w:val="2F0D3BD7"/>
    <w:rsid w:val="2F0E32A2"/>
    <w:rsid w:val="2F111E9A"/>
    <w:rsid w:val="2F170C29"/>
    <w:rsid w:val="2F28774A"/>
    <w:rsid w:val="2F323DE5"/>
    <w:rsid w:val="2F383A8D"/>
    <w:rsid w:val="2F3A6243"/>
    <w:rsid w:val="2F4265AC"/>
    <w:rsid w:val="2F45686F"/>
    <w:rsid w:val="2F511FA9"/>
    <w:rsid w:val="2F5319C0"/>
    <w:rsid w:val="2F5B551A"/>
    <w:rsid w:val="2F607FEA"/>
    <w:rsid w:val="2F64264D"/>
    <w:rsid w:val="2F647635"/>
    <w:rsid w:val="2F6A7317"/>
    <w:rsid w:val="2F6C1373"/>
    <w:rsid w:val="2F9478FB"/>
    <w:rsid w:val="2FAA7E8A"/>
    <w:rsid w:val="2FB61809"/>
    <w:rsid w:val="2FC87731"/>
    <w:rsid w:val="2FCD6877"/>
    <w:rsid w:val="2FD0233A"/>
    <w:rsid w:val="2FD13067"/>
    <w:rsid w:val="2FE33EB7"/>
    <w:rsid w:val="2FEF41FE"/>
    <w:rsid w:val="2FF67C2A"/>
    <w:rsid w:val="2FF83F57"/>
    <w:rsid w:val="2FFA2335"/>
    <w:rsid w:val="2FFC5D86"/>
    <w:rsid w:val="30001273"/>
    <w:rsid w:val="300B6531"/>
    <w:rsid w:val="301137B9"/>
    <w:rsid w:val="301E19D4"/>
    <w:rsid w:val="3027079E"/>
    <w:rsid w:val="30350D55"/>
    <w:rsid w:val="304D20D8"/>
    <w:rsid w:val="3051756D"/>
    <w:rsid w:val="305B1763"/>
    <w:rsid w:val="305C40C9"/>
    <w:rsid w:val="305E022C"/>
    <w:rsid w:val="30655651"/>
    <w:rsid w:val="306952B6"/>
    <w:rsid w:val="307656D0"/>
    <w:rsid w:val="307E65D4"/>
    <w:rsid w:val="30871C8F"/>
    <w:rsid w:val="30902AB6"/>
    <w:rsid w:val="30905212"/>
    <w:rsid w:val="30922D7B"/>
    <w:rsid w:val="309E287E"/>
    <w:rsid w:val="30B72D48"/>
    <w:rsid w:val="30BF18D2"/>
    <w:rsid w:val="30CB7127"/>
    <w:rsid w:val="30F23873"/>
    <w:rsid w:val="30FA1B96"/>
    <w:rsid w:val="30FE210B"/>
    <w:rsid w:val="31065DDE"/>
    <w:rsid w:val="31112650"/>
    <w:rsid w:val="31125A25"/>
    <w:rsid w:val="311263E8"/>
    <w:rsid w:val="31174A6B"/>
    <w:rsid w:val="311C0C24"/>
    <w:rsid w:val="31256982"/>
    <w:rsid w:val="31326C09"/>
    <w:rsid w:val="31367570"/>
    <w:rsid w:val="31417709"/>
    <w:rsid w:val="3143102E"/>
    <w:rsid w:val="3156757D"/>
    <w:rsid w:val="31642BBA"/>
    <w:rsid w:val="316A386E"/>
    <w:rsid w:val="31815457"/>
    <w:rsid w:val="319D37BA"/>
    <w:rsid w:val="31A554DE"/>
    <w:rsid w:val="31A854EA"/>
    <w:rsid w:val="31AA31DB"/>
    <w:rsid w:val="31BF259E"/>
    <w:rsid w:val="31C54F0C"/>
    <w:rsid w:val="31C974F7"/>
    <w:rsid w:val="31D31955"/>
    <w:rsid w:val="31D45B7F"/>
    <w:rsid w:val="31E33589"/>
    <w:rsid w:val="31F010AA"/>
    <w:rsid w:val="31F3092C"/>
    <w:rsid w:val="31F8247F"/>
    <w:rsid w:val="320B3672"/>
    <w:rsid w:val="320E3220"/>
    <w:rsid w:val="321F030E"/>
    <w:rsid w:val="322230D8"/>
    <w:rsid w:val="322C0FE3"/>
    <w:rsid w:val="32391513"/>
    <w:rsid w:val="32471EB7"/>
    <w:rsid w:val="324F714F"/>
    <w:rsid w:val="32531F11"/>
    <w:rsid w:val="325737DF"/>
    <w:rsid w:val="325F21A8"/>
    <w:rsid w:val="32816F30"/>
    <w:rsid w:val="32873118"/>
    <w:rsid w:val="328B465B"/>
    <w:rsid w:val="3293123F"/>
    <w:rsid w:val="32A96EC9"/>
    <w:rsid w:val="32C45195"/>
    <w:rsid w:val="32D24772"/>
    <w:rsid w:val="32D67B01"/>
    <w:rsid w:val="32D8158B"/>
    <w:rsid w:val="32DA2FBD"/>
    <w:rsid w:val="32F47ADB"/>
    <w:rsid w:val="32F82620"/>
    <w:rsid w:val="32FD297A"/>
    <w:rsid w:val="330C32B1"/>
    <w:rsid w:val="330F50FB"/>
    <w:rsid w:val="33123688"/>
    <w:rsid w:val="33280414"/>
    <w:rsid w:val="332B6B66"/>
    <w:rsid w:val="33360397"/>
    <w:rsid w:val="333D2E0C"/>
    <w:rsid w:val="333E59DB"/>
    <w:rsid w:val="3344775E"/>
    <w:rsid w:val="33463053"/>
    <w:rsid w:val="334C76B5"/>
    <w:rsid w:val="33541F8B"/>
    <w:rsid w:val="33665469"/>
    <w:rsid w:val="33691006"/>
    <w:rsid w:val="3369392F"/>
    <w:rsid w:val="33706A25"/>
    <w:rsid w:val="338864BA"/>
    <w:rsid w:val="338C14ED"/>
    <w:rsid w:val="33960990"/>
    <w:rsid w:val="33A41ACA"/>
    <w:rsid w:val="33AE00E1"/>
    <w:rsid w:val="33B31057"/>
    <w:rsid w:val="33B57048"/>
    <w:rsid w:val="33B93540"/>
    <w:rsid w:val="33CA1B48"/>
    <w:rsid w:val="33F22AE4"/>
    <w:rsid w:val="33FB0C37"/>
    <w:rsid w:val="340B3471"/>
    <w:rsid w:val="341C5F1D"/>
    <w:rsid w:val="34480ACD"/>
    <w:rsid w:val="344E647A"/>
    <w:rsid w:val="344F3A33"/>
    <w:rsid w:val="345C1B7E"/>
    <w:rsid w:val="345C2CCC"/>
    <w:rsid w:val="345D260A"/>
    <w:rsid w:val="346C48F4"/>
    <w:rsid w:val="346F32E9"/>
    <w:rsid w:val="34786A10"/>
    <w:rsid w:val="347F1B08"/>
    <w:rsid w:val="34865104"/>
    <w:rsid w:val="34894552"/>
    <w:rsid w:val="34A55CE5"/>
    <w:rsid w:val="34AE5F98"/>
    <w:rsid w:val="34B82676"/>
    <w:rsid w:val="34C91E0C"/>
    <w:rsid w:val="34D16374"/>
    <w:rsid w:val="34D71AC4"/>
    <w:rsid w:val="34E653F9"/>
    <w:rsid w:val="35061CB3"/>
    <w:rsid w:val="350C4168"/>
    <w:rsid w:val="35167033"/>
    <w:rsid w:val="351B2BB7"/>
    <w:rsid w:val="353A337F"/>
    <w:rsid w:val="353D5434"/>
    <w:rsid w:val="3550061D"/>
    <w:rsid w:val="356147FB"/>
    <w:rsid w:val="357428A8"/>
    <w:rsid w:val="359262F4"/>
    <w:rsid w:val="359A1F81"/>
    <w:rsid w:val="359C4114"/>
    <w:rsid w:val="35AD0FD2"/>
    <w:rsid w:val="35B179BE"/>
    <w:rsid w:val="35B91A09"/>
    <w:rsid w:val="35C20A86"/>
    <w:rsid w:val="36095667"/>
    <w:rsid w:val="3615501A"/>
    <w:rsid w:val="361B6EBE"/>
    <w:rsid w:val="361B7906"/>
    <w:rsid w:val="36255E58"/>
    <w:rsid w:val="36293761"/>
    <w:rsid w:val="362E1A38"/>
    <w:rsid w:val="36377A01"/>
    <w:rsid w:val="363E4C53"/>
    <w:rsid w:val="36435579"/>
    <w:rsid w:val="36462BBF"/>
    <w:rsid w:val="365D1E38"/>
    <w:rsid w:val="36796996"/>
    <w:rsid w:val="36856B29"/>
    <w:rsid w:val="36863FD1"/>
    <w:rsid w:val="369627B1"/>
    <w:rsid w:val="369A33A3"/>
    <w:rsid w:val="36A1538C"/>
    <w:rsid w:val="36A40AA4"/>
    <w:rsid w:val="36A56049"/>
    <w:rsid w:val="36A70C40"/>
    <w:rsid w:val="36B2156A"/>
    <w:rsid w:val="36B36690"/>
    <w:rsid w:val="36B50C21"/>
    <w:rsid w:val="36E720A1"/>
    <w:rsid w:val="36EA4E42"/>
    <w:rsid w:val="36EC2FB7"/>
    <w:rsid w:val="36EE7BDE"/>
    <w:rsid w:val="36F11798"/>
    <w:rsid w:val="36F15FA3"/>
    <w:rsid w:val="36F914C2"/>
    <w:rsid w:val="36FA102D"/>
    <w:rsid w:val="3711730B"/>
    <w:rsid w:val="37171D87"/>
    <w:rsid w:val="37236F82"/>
    <w:rsid w:val="37267F3D"/>
    <w:rsid w:val="372E7837"/>
    <w:rsid w:val="3731425F"/>
    <w:rsid w:val="37356B9B"/>
    <w:rsid w:val="3745257D"/>
    <w:rsid w:val="374D3E24"/>
    <w:rsid w:val="37583416"/>
    <w:rsid w:val="375E2C23"/>
    <w:rsid w:val="37652071"/>
    <w:rsid w:val="37834D1C"/>
    <w:rsid w:val="379C777F"/>
    <w:rsid w:val="37A21485"/>
    <w:rsid w:val="37A760BD"/>
    <w:rsid w:val="37B16AB6"/>
    <w:rsid w:val="37B412B1"/>
    <w:rsid w:val="37BB169F"/>
    <w:rsid w:val="37BC19C1"/>
    <w:rsid w:val="37BF6506"/>
    <w:rsid w:val="37C5229E"/>
    <w:rsid w:val="37C8603E"/>
    <w:rsid w:val="37EB12B2"/>
    <w:rsid w:val="37EF4C8B"/>
    <w:rsid w:val="38192180"/>
    <w:rsid w:val="381C037B"/>
    <w:rsid w:val="38366B45"/>
    <w:rsid w:val="383D4010"/>
    <w:rsid w:val="38496482"/>
    <w:rsid w:val="3859020C"/>
    <w:rsid w:val="38606A7E"/>
    <w:rsid w:val="38642EA1"/>
    <w:rsid w:val="3865441E"/>
    <w:rsid w:val="386B4230"/>
    <w:rsid w:val="386B5CFB"/>
    <w:rsid w:val="386F04A2"/>
    <w:rsid w:val="386F3919"/>
    <w:rsid w:val="387040F4"/>
    <w:rsid w:val="387558B6"/>
    <w:rsid w:val="38881238"/>
    <w:rsid w:val="3889637B"/>
    <w:rsid w:val="388C39F7"/>
    <w:rsid w:val="388D37E6"/>
    <w:rsid w:val="389C00C1"/>
    <w:rsid w:val="38C0667C"/>
    <w:rsid w:val="38C34BD8"/>
    <w:rsid w:val="38CE4B92"/>
    <w:rsid w:val="38E01AFD"/>
    <w:rsid w:val="38E43CC5"/>
    <w:rsid w:val="38ED44A7"/>
    <w:rsid w:val="38FC67CA"/>
    <w:rsid w:val="39102409"/>
    <w:rsid w:val="391C615E"/>
    <w:rsid w:val="392E2087"/>
    <w:rsid w:val="394D356E"/>
    <w:rsid w:val="3957347A"/>
    <w:rsid w:val="396444DE"/>
    <w:rsid w:val="39816AD7"/>
    <w:rsid w:val="398A5A72"/>
    <w:rsid w:val="39920399"/>
    <w:rsid w:val="399A100F"/>
    <w:rsid w:val="39A53A9D"/>
    <w:rsid w:val="39A95DBB"/>
    <w:rsid w:val="39B25950"/>
    <w:rsid w:val="39B44440"/>
    <w:rsid w:val="39BE5C1A"/>
    <w:rsid w:val="39C20387"/>
    <w:rsid w:val="39E83D1D"/>
    <w:rsid w:val="39EC5EF2"/>
    <w:rsid w:val="39F818DB"/>
    <w:rsid w:val="39FB73BC"/>
    <w:rsid w:val="3A0564CA"/>
    <w:rsid w:val="3A26398F"/>
    <w:rsid w:val="3A2A10E7"/>
    <w:rsid w:val="3A3D09CC"/>
    <w:rsid w:val="3A403199"/>
    <w:rsid w:val="3A4971B0"/>
    <w:rsid w:val="3A87310B"/>
    <w:rsid w:val="3A8A16E1"/>
    <w:rsid w:val="3A8F1E75"/>
    <w:rsid w:val="3A934B41"/>
    <w:rsid w:val="3AA263AB"/>
    <w:rsid w:val="3AA703FC"/>
    <w:rsid w:val="3AA8284A"/>
    <w:rsid w:val="3AB5574F"/>
    <w:rsid w:val="3AC409BB"/>
    <w:rsid w:val="3AC42160"/>
    <w:rsid w:val="3ACB03EA"/>
    <w:rsid w:val="3AD45A0B"/>
    <w:rsid w:val="3ADB349B"/>
    <w:rsid w:val="3ADE42A5"/>
    <w:rsid w:val="3AE14944"/>
    <w:rsid w:val="3AF46ACE"/>
    <w:rsid w:val="3B05484D"/>
    <w:rsid w:val="3B063CAD"/>
    <w:rsid w:val="3B0819AD"/>
    <w:rsid w:val="3B0821DE"/>
    <w:rsid w:val="3B1560C5"/>
    <w:rsid w:val="3B176C6F"/>
    <w:rsid w:val="3B1A0BED"/>
    <w:rsid w:val="3B396524"/>
    <w:rsid w:val="3B3F70DB"/>
    <w:rsid w:val="3B4D235D"/>
    <w:rsid w:val="3B52422A"/>
    <w:rsid w:val="3B54108B"/>
    <w:rsid w:val="3B5F51F5"/>
    <w:rsid w:val="3B9049F5"/>
    <w:rsid w:val="3B965BF9"/>
    <w:rsid w:val="3BA92F85"/>
    <w:rsid w:val="3BAC6A57"/>
    <w:rsid w:val="3BB00B23"/>
    <w:rsid w:val="3BB257D9"/>
    <w:rsid w:val="3BC8337F"/>
    <w:rsid w:val="3BF609F7"/>
    <w:rsid w:val="3C18316B"/>
    <w:rsid w:val="3C187471"/>
    <w:rsid w:val="3C272E8E"/>
    <w:rsid w:val="3C2B46EC"/>
    <w:rsid w:val="3C2F51C3"/>
    <w:rsid w:val="3C524933"/>
    <w:rsid w:val="3C5471F8"/>
    <w:rsid w:val="3C552C52"/>
    <w:rsid w:val="3C656E03"/>
    <w:rsid w:val="3C7820DF"/>
    <w:rsid w:val="3C790E89"/>
    <w:rsid w:val="3C7C5839"/>
    <w:rsid w:val="3C820DE2"/>
    <w:rsid w:val="3C83335C"/>
    <w:rsid w:val="3C8840C4"/>
    <w:rsid w:val="3C9C3E99"/>
    <w:rsid w:val="3CA409DC"/>
    <w:rsid w:val="3CA55795"/>
    <w:rsid w:val="3CA7241D"/>
    <w:rsid w:val="3CB5406F"/>
    <w:rsid w:val="3CB906B7"/>
    <w:rsid w:val="3CCE1876"/>
    <w:rsid w:val="3CD41B73"/>
    <w:rsid w:val="3CDA7732"/>
    <w:rsid w:val="3CDB0BC6"/>
    <w:rsid w:val="3CDD5748"/>
    <w:rsid w:val="3CE25E61"/>
    <w:rsid w:val="3CF604F9"/>
    <w:rsid w:val="3CF6132E"/>
    <w:rsid w:val="3D14136A"/>
    <w:rsid w:val="3D145E39"/>
    <w:rsid w:val="3D3466C9"/>
    <w:rsid w:val="3D3D3D35"/>
    <w:rsid w:val="3D4800A8"/>
    <w:rsid w:val="3D5172F4"/>
    <w:rsid w:val="3D54106D"/>
    <w:rsid w:val="3D5D0A34"/>
    <w:rsid w:val="3D5E0ABD"/>
    <w:rsid w:val="3D6346A4"/>
    <w:rsid w:val="3D6C4E57"/>
    <w:rsid w:val="3D6E31A2"/>
    <w:rsid w:val="3D7335D7"/>
    <w:rsid w:val="3D7B6952"/>
    <w:rsid w:val="3D7E7BD6"/>
    <w:rsid w:val="3D942106"/>
    <w:rsid w:val="3DAC32CC"/>
    <w:rsid w:val="3DAE2CAB"/>
    <w:rsid w:val="3DB27CC1"/>
    <w:rsid w:val="3DBF38D7"/>
    <w:rsid w:val="3DC16D0D"/>
    <w:rsid w:val="3DC5478C"/>
    <w:rsid w:val="3DC60E3C"/>
    <w:rsid w:val="3DCF7F15"/>
    <w:rsid w:val="3DD04735"/>
    <w:rsid w:val="3DE35051"/>
    <w:rsid w:val="3DE7630D"/>
    <w:rsid w:val="3DE879C4"/>
    <w:rsid w:val="3DEB28E7"/>
    <w:rsid w:val="3DFC5187"/>
    <w:rsid w:val="3E006382"/>
    <w:rsid w:val="3E0E61B3"/>
    <w:rsid w:val="3E180DA3"/>
    <w:rsid w:val="3E201B20"/>
    <w:rsid w:val="3E217D11"/>
    <w:rsid w:val="3E3177A6"/>
    <w:rsid w:val="3E32322E"/>
    <w:rsid w:val="3E4650F2"/>
    <w:rsid w:val="3E4D1324"/>
    <w:rsid w:val="3E5A1116"/>
    <w:rsid w:val="3E5A14EF"/>
    <w:rsid w:val="3E5E4D39"/>
    <w:rsid w:val="3E662486"/>
    <w:rsid w:val="3E6A2DA3"/>
    <w:rsid w:val="3E6B6590"/>
    <w:rsid w:val="3E867DA2"/>
    <w:rsid w:val="3E8C7685"/>
    <w:rsid w:val="3E8D758C"/>
    <w:rsid w:val="3E953FEB"/>
    <w:rsid w:val="3EB479BC"/>
    <w:rsid w:val="3EB535D7"/>
    <w:rsid w:val="3EC56327"/>
    <w:rsid w:val="3EC7018C"/>
    <w:rsid w:val="3EC84EB4"/>
    <w:rsid w:val="3ECA7773"/>
    <w:rsid w:val="3ED654E3"/>
    <w:rsid w:val="3F140F57"/>
    <w:rsid w:val="3F152B30"/>
    <w:rsid w:val="3F1937C3"/>
    <w:rsid w:val="3F197249"/>
    <w:rsid w:val="3F253BCD"/>
    <w:rsid w:val="3F2B517B"/>
    <w:rsid w:val="3F2C36E1"/>
    <w:rsid w:val="3F394870"/>
    <w:rsid w:val="3F497A3D"/>
    <w:rsid w:val="3F5205B4"/>
    <w:rsid w:val="3F5378FC"/>
    <w:rsid w:val="3F553C2C"/>
    <w:rsid w:val="3F60327E"/>
    <w:rsid w:val="3F63406B"/>
    <w:rsid w:val="3F664836"/>
    <w:rsid w:val="3F735AB2"/>
    <w:rsid w:val="3F815262"/>
    <w:rsid w:val="3F881C11"/>
    <w:rsid w:val="3F893875"/>
    <w:rsid w:val="3F92619B"/>
    <w:rsid w:val="3F965ACE"/>
    <w:rsid w:val="3F966E9F"/>
    <w:rsid w:val="3F9B7033"/>
    <w:rsid w:val="3FA00BCF"/>
    <w:rsid w:val="3FA95ECA"/>
    <w:rsid w:val="3FB34168"/>
    <w:rsid w:val="3FC51CEE"/>
    <w:rsid w:val="3FC61336"/>
    <w:rsid w:val="3FD12790"/>
    <w:rsid w:val="3FD12CBB"/>
    <w:rsid w:val="3FD31738"/>
    <w:rsid w:val="3FFC7193"/>
    <w:rsid w:val="40072881"/>
    <w:rsid w:val="40095180"/>
    <w:rsid w:val="400B3D57"/>
    <w:rsid w:val="40256DCE"/>
    <w:rsid w:val="402C027E"/>
    <w:rsid w:val="402D470C"/>
    <w:rsid w:val="402F4077"/>
    <w:rsid w:val="402F7DCF"/>
    <w:rsid w:val="40305A4F"/>
    <w:rsid w:val="4034683A"/>
    <w:rsid w:val="40442E1E"/>
    <w:rsid w:val="40467D4F"/>
    <w:rsid w:val="404860D2"/>
    <w:rsid w:val="404C0757"/>
    <w:rsid w:val="405C7131"/>
    <w:rsid w:val="407068D7"/>
    <w:rsid w:val="40752EDB"/>
    <w:rsid w:val="4076274E"/>
    <w:rsid w:val="40816F9F"/>
    <w:rsid w:val="40895E6C"/>
    <w:rsid w:val="40982023"/>
    <w:rsid w:val="40B43CEE"/>
    <w:rsid w:val="40BB48C8"/>
    <w:rsid w:val="40C51FA0"/>
    <w:rsid w:val="40C933C4"/>
    <w:rsid w:val="40D60644"/>
    <w:rsid w:val="40EC46C6"/>
    <w:rsid w:val="40EF1457"/>
    <w:rsid w:val="411D253C"/>
    <w:rsid w:val="4133624D"/>
    <w:rsid w:val="413445E5"/>
    <w:rsid w:val="41386596"/>
    <w:rsid w:val="4145347C"/>
    <w:rsid w:val="415654C1"/>
    <w:rsid w:val="41597194"/>
    <w:rsid w:val="415C0CD5"/>
    <w:rsid w:val="417E1903"/>
    <w:rsid w:val="418D064C"/>
    <w:rsid w:val="418F6510"/>
    <w:rsid w:val="41912C34"/>
    <w:rsid w:val="41933122"/>
    <w:rsid w:val="41991F16"/>
    <w:rsid w:val="41A12AA4"/>
    <w:rsid w:val="41A61458"/>
    <w:rsid w:val="41A66722"/>
    <w:rsid w:val="41A91DD6"/>
    <w:rsid w:val="41AF27AC"/>
    <w:rsid w:val="41BE095D"/>
    <w:rsid w:val="41C86599"/>
    <w:rsid w:val="41D2579D"/>
    <w:rsid w:val="41DA6DB6"/>
    <w:rsid w:val="41DF5C39"/>
    <w:rsid w:val="41ED66F7"/>
    <w:rsid w:val="41FC7B88"/>
    <w:rsid w:val="41FD694C"/>
    <w:rsid w:val="421954F9"/>
    <w:rsid w:val="421B3262"/>
    <w:rsid w:val="42252BAC"/>
    <w:rsid w:val="422D702F"/>
    <w:rsid w:val="42324D40"/>
    <w:rsid w:val="42410560"/>
    <w:rsid w:val="42605866"/>
    <w:rsid w:val="4264134B"/>
    <w:rsid w:val="42655B1A"/>
    <w:rsid w:val="42730787"/>
    <w:rsid w:val="42754FBD"/>
    <w:rsid w:val="42767190"/>
    <w:rsid w:val="42785170"/>
    <w:rsid w:val="427C173C"/>
    <w:rsid w:val="42815D35"/>
    <w:rsid w:val="42885FE2"/>
    <w:rsid w:val="428C58A5"/>
    <w:rsid w:val="42917E13"/>
    <w:rsid w:val="42AB1C79"/>
    <w:rsid w:val="42AF55A0"/>
    <w:rsid w:val="42B90700"/>
    <w:rsid w:val="42BC7C1E"/>
    <w:rsid w:val="42D366E1"/>
    <w:rsid w:val="42E32FC9"/>
    <w:rsid w:val="42F813A3"/>
    <w:rsid w:val="42FC064A"/>
    <w:rsid w:val="42FC6465"/>
    <w:rsid w:val="430E65F4"/>
    <w:rsid w:val="43145750"/>
    <w:rsid w:val="431D0C06"/>
    <w:rsid w:val="43470578"/>
    <w:rsid w:val="434771C0"/>
    <w:rsid w:val="4356268E"/>
    <w:rsid w:val="435745D7"/>
    <w:rsid w:val="43675FEE"/>
    <w:rsid w:val="43694A07"/>
    <w:rsid w:val="43767656"/>
    <w:rsid w:val="437F551C"/>
    <w:rsid w:val="43813D36"/>
    <w:rsid w:val="438C71E4"/>
    <w:rsid w:val="439949DB"/>
    <w:rsid w:val="43996D0C"/>
    <w:rsid w:val="439F0CCC"/>
    <w:rsid w:val="43AA20C0"/>
    <w:rsid w:val="43B00A17"/>
    <w:rsid w:val="43B21D70"/>
    <w:rsid w:val="43B761D2"/>
    <w:rsid w:val="43C27C32"/>
    <w:rsid w:val="43CB6BEC"/>
    <w:rsid w:val="43CD1901"/>
    <w:rsid w:val="43E13E87"/>
    <w:rsid w:val="43E72DD8"/>
    <w:rsid w:val="441024FD"/>
    <w:rsid w:val="441E4CE9"/>
    <w:rsid w:val="44301BB0"/>
    <w:rsid w:val="44357519"/>
    <w:rsid w:val="44400582"/>
    <w:rsid w:val="446D5A38"/>
    <w:rsid w:val="447745C4"/>
    <w:rsid w:val="44814F07"/>
    <w:rsid w:val="4483786A"/>
    <w:rsid w:val="449373E6"/>
    <w:rsid w:val="44A415FA"/>
    <w:rsid w:val="44A41C0F"/>
    <w:rsid w:val="44AD4DA4"/>
    <w:rsid w:val="44AE2228"/>
    <w:rsid w:val="44B1521D"/>
    <w:rsid w:val="44BA5E14"/>
    <w:rsid w:val="44C92E38"/>
    <w:rsid w:val="44CC05FD"/>
    <w:rsid w:val="44D660B6"/>
    <w:rsid w:val="44DB7561"/>
    <w:rsid w:val="44E5055D"/>
    <w:rsid w:val="44E568D9"/>
    <w:rsid w:val="44EA6C2B"/>
    <w:rsid w:val="44EC6BD5"/>
    <w:rsid w:val="45007720"/>
    <w:rsid w:val="451819D0"/>
    <w:rsid w:val="45191512"/>
    <w:rsid w:val="452D1ADD"/>
    <w:rsid w:val="45461CB2"/>
    <w:rsid w:val="45562A2E"/>
    <w:rsid w:val="455E30F0"/>
    <w:rsid w:val="455F7A51"/>
    <w:rsid w:val="45634BD9"/>
    <w:rsid w:val="45635463"/>
    <w:rsid w:val="456402D9"/>
    <w:rsid w:val="456D283A"/>
    <w:rsid w:val="457A2CBB"/>
    <w:rsid w:val="458012FD"/>
    <w:rsid w:val="458113C4"/>
    <w:rsid w:val="4581305D"/>
    <w:rsid w:val="4581551A"/>
    <w:rsid w:val="458346DF"/>
    <w:rsid w:val="458619B5"/>
    <w:rsid w:val="459946F9"/>
    <w:rsid w:val="45B12078"/>
    <w:rsid w:val="45C41D4D"/>
    <w:rsid w:val="45DC6762"/>
    <w:rsid w:val="45E14686"/>
    <w:rsid w:val="45E206E1"/>
    <w:rsid w:val="45E60B28"/>
    <w:rsid w:val="45F5176F"/>
    <w:rsid w:val="45FE57BA"/>
    <w:rsid w:val="46047B68"/>
    <w:rsid w:val="46136B8D"/>
    <w:rsid w:val="46155B64"/>
    <w:rsid w:val="46272BD6"/>
    <w:rsid w:val="462A0DF2"/>
    <w:rsid w:val="46356A44"/>
    <w:rsid w:val="46455515"/>
    <w:rsid w:val="464C4C05"/>
    <w:rsid w:val="46604E86"/>
    <w:rsid w:val="466556EB"/>
    <w:rsid w:val="4671530F"/>
    <w:rsid w:val="467205F8"/>
    <w:rsid w:val="467846D3"/>
    <w:rsid w:val="46860E1D"/>
    <w:rsid w:val="46864E1B"/>
    <w:rsid w:val="46915E3C"/>
    <w:rsid w:val="46A65975"/>
    <w:rsid w:val="46A72009"/>
    <w:rsid w:val="46B97989"/>
    <w:rsid w:val="46BE211E"/>
    <w:rsid w:val="46E91D51"/>
    <w:rsid w:val="46F26A0D"/>
    <w:rsid w:val="46F46315"/>
    <w:rsid w:val="46F86779"/>
    <w:rsid w:val="470673E3"/>
    <w:rsid w:val="470821D2"/>
    <w:rsid w:val="470A49CB"/>
    <w:rsid w:val="47263D29"/>
    <w:rsid w:val="472F4DEC"/>
    <w:rsid w:val="473B6525"/>
    <w:rsid w:val="47485A52"/>
    <w:rsid w:val="476A3CC4"/>
    <w:rsid w:val="476D5D58"/>
    <w:rsid w:val="476E0E15"/>
    <w:rsid w:val="476E6B86"/>
    <w:rsid w:val="47804720"/>
    <w:rsid w:val="4782674A"/>
    <w:rsid w:val="47A6740B"/>
    <w:rsid w:val="47AC5A35"/>
    <w:rsid w:val="47B524A2"/>
    <w:rsid w:val="47B630E6"/>
    <w:rsid w:val="47C72EC1"/>
    <w:rsid w:val="47D70CDD"/>
    <w:rsid w:val="47DD2061"/>
    <w:rsid w:val="47E94483"/>
    <w:rsid w:val="47EA12DC"/>
    <w:rsid w:val="47F06BA2"/>
    <w:rsid w:val="47FD669E"/>
    <w:rsid w:val="480C32DF"/>
    <w:rsid w:val="4811475B"/>
    <w:rsid w:val="48114D2F"/>
    <w:rsid w:val="48117857"/>
    <w:rsid w:val="4815269A"/>
    <w:rsid w:val="481A2E44"/>
    <w:rsid w:val="481A72AB"/>
    <w:rsid w:val="481C2FAE"/>
    <w:rsid w:val="481F2266"/>
    <w:rsid w:val="48310E65"/>
    <w:rsid w:val="48316E45"/>
    <w:rsid w:val="48342229"/>
    <w:rsid w:val="483C0C46"/>
    <w:rsid w:val="48497B40"/>
    <w:rsid w:val="484C13FD"/>
    <w:rsid w:val="48593307"/>
    <w:rsid w:val="486619D4"/>
    <w:rsid w:val="486B14A2"/>
    <w:rsid w:val="487B5695"/>
    <w:rsid w:val="487F4706"/>
    <w:rsid w:val="48835B2E"/>
    <w:rsid w:val="48860D98"/>
    <w:rsid w:val="488A6AC7"/>
    <w:rsid w:val="489003DD"/>
    <w:rsid w:val="489D4929"/>
    <w:rsid w:val="48AC10E6"/>
    <w:rsid w:val="48B83CD6"/>
    <w:rsid w:val="48C34166"/>
    <w:rsid w:val="48DB3776"/>
    <w:rsid w:val="48E9613E"/>
    <w:rsid w:val="48EB7FED"/>
    <w:rsid w:val="490800EF"/>
    <w:rsid w:val="49095066"/>
    <w:rsid w:val="49117C4A"/>
    <w:rsid w:val="49136E57"/>
    <w:rsid w:val="491F774A"/>
    <w:rsid w:val="49286DC8"/>
    <w:rsid w:val="49295A4A"/>
    <w:rsid w:val="49337FFF"/>
    <w:rsid w:val="49433859"/>
    <w:rsid w:val="495140EB"/>
    <w:rsid w:val="49536DEC"/>
    <w:rsid w:val="495942FF"/>
    <w:rsid w:val="4967376D"/>
    <w:rsid w:val="49740E3C"/>
    <w:rsid w:val="49771567"/>
    <w:rsid w:val="497B6F47"/>
    <w:rsid w:val="49CA40E0"/>
    <w:rsid w:val="49CC4028"/>
    <w:rsid w:val="49DB3D86"/>
    <w:rsid w:val="49F1466F"/>
    <w:rsid w:val="4A003570"/>
    <w:rsid w:val="4A0C259B"/>
    <w:rsid w:val="4A347759"/>
    <w:rsid w:val="4A383856"/>
    <w:rsid w:val="4A396F0D"/>
    <w:rsid w:val="4A4B3D0A"/>
    <w:rsid w:val="4A5A2872"/>
    <w:rsid w:val="4A6B444D"/>
    <w:rsid w:val="4A725D4E"/>
    <w:rsid w:val="4A7B2E6A"/>
    <w:rsid w:val="4A815619"/>
    <w:rsid w:val="4A872B24"/>
    <w:rsid w:val="4A9E613A"/>
    <w:rsid w:val="4AA348A7"/>
    <w:rsid w:val="4AB07E28"/>
    <w:rsid w:val="4ACD412F"/>
    <w:rsid w:val="4ACE1E0C"/>
    <w:rsid w:val="4AFE00A4"/>
    <w:rsid w:val="4B084323"/>
    <w:rsid w:val="4B126992"/>
    <w:rsid w:val="4B316C00"/>
    <w:rsid w:val="4B401D55"/>
    <w:rsid w:val="4B407BD9"/>
    <w:rsid w:val="4B5C47BD"/>
    <w:rsid w:val="4B5E2D64"/>
    <w:rsid w:val="4B626954"/>
    <w:rsid w:val="4B63041A"/>
    <w:rsid w:val="4B9971B6"/>
    <w:rsid w:val="4BA53C02"/>
    <w:rsid w:val="4BB534CE"/>
    <w:rsid w:val="4BBC079B"/>
    <w:rsid w:val="4BC778F6"/>
    <w:rsid w:val="4BCA6F1B"/>
    <w:rsid w:val="4BD53D91"/>
    <w:rsid w:val="4BD84159"/>
    <w:rsid w:val="4BE9173A"/>
    <w:rsid w:val="4BE96C69"/>
    <w:rsid w:val="4BEA18E5"/>
    <w:rsid w:val="4BF13834"/>
    <w:rsid w:val="4BF5245A"/>
    <w:rsid w:val="4BFB3979"/>
    <w:rsid w:val="4C025BB0"/>
    <w:rsid w:val="4C0457CE"/>
    <w:rsid w:val="4C071EED"/>
    <w:rsid w:val="4C0B3936"/>
    <w:rsid w:val="4C121A83"/>
    <w:rsid w:val="4C2D2418"/>
    <w:rsid w:val="4C37554A"/>
    <w:rsid w:val="4C4509A6"/>
    <w:rsid w:val="4C5307B7"/>
    <w:rsid w:val="4C5E614E"/>
    <w:rsid w:val="4C616B4E"/>
    <w:rsid w:val="4C69726B"/>
    <w:rsid w:val="4C6C5DCC"/>
    <w:rsid w:val="4C706667"/>
    <w:rsid w:val="4C796495"/>
    <w:rsid w:val="4C957BED"/>
    <w:rsid w:val="4CC15AB7"/>
    <w:rsid w:val="4CE43B0F"/>
    <w:rsid w:val="4CF224DF"/>
    <w:rsid w:val="4D04670A"/>
    <w:rsid w:val="4D09448F"/>
    <w:rsid w:val="4D180262"/>
    <w:rsid w:val="4D1C3E25"/>
    <w:rsid w:val="4D200D15"/>
    <w:rsid w:val="4D230200"/>
    <w:rsid w:val="4D4801EF"/>
    <w:rsid w:val="4D4A65DC"/>
    <w:rsid w:val="4D642F2A"/>
    <w:rsid w:val="4D643DCA"/>
    <w:rsid w:val="4D680667"/>
    <w:rsid w:val="4D750018"/>
    <w:rsid w:val="4D871E92"/>
    <w:rsid w:val="4D8C1FCC"/>
    <w:rsid w:val="4D90619A"/>
    <w:rsid w:val="4D9F66B4"/>
    <w:rsid w:val="4DA74CD4"/>
    <w:rsid w:val="4DAF47C7"/>
    <w:rsid w:val="4DB721B8"/>
    <w:rsid w:val="4DB847C8"/>
    <w:rsid w:val="4DBD2175"/>
    <w:rsid w:val="4DD10652"/>
    <w:rsid w:val="4DD16030"/>
    <w:rsid w:val="4DD85731"/>
    <w:rsid w:val="4DD930EB"/>
    <w:rsid w:val="4DD96646"/>
    <w:rsid w:val="4DDB5583"/>
    <w:rsid w:val="4DDB5E04"/>
    <w:rsid w:val="4DEC11AA"/>
    <w:rsid w:val="4DEC3975"/>
    <w:rsid w:val="4DEC50ED"/>
    <w:rsid w:val="4DF20F86"/>
    <w:rsid w:val="4E0A474E"/>
    <w:rsid w:val="4E291164"/>
    <w:rsid w:val="4E3D2377"/>
    <w:rsid w:val="4E430A5E"/>
    <w:rsid w:val="4E452794"/>
    <w:rsid w:val="4E481DDD"/>
    <w:rsid w:val="4E4E0310"/>
    <w:rsid w:val="4E5E7D1F"/>
    <w:rsid w:val="4E6D5F22"/>
    <w:rsid w:val="4E753EC6"/>
    <w:rsid w:val="4E7B4001"/>
    <w:rsid w:val="4E8743BF"/>
    <w:rsid w:val="4E912727"/>
    <w:rsid w:val="4E99413A"/>
    <w:rsid w:val="4EAC0073"/>
    <w:rsid w:val="4EB96E73"/>
    <w:rsid w:val="4EBB6E53"/>
    <w:rsid w:val="4EC52E7D"/>
    <w:rsid w:val="4EC64451"/>
    <w:rsid w:val="4EF7259F"/>
    <w:rsid w:val="4EF87487"/>
    <w:rsid w:val="4F0C0647"/>
    <w:rsid w:val="4F241798"/>
    <w:rsid w:val="4F2A23DD"/>
    <w:rsid w:val="4F412283"/>
    <w:rsid w:val="4F45630B"/>
    <w:rsid w:val="4F4849FF"/>
    <w:rsid w:val="4F4E1406"/>
    <w:rsid w:val="4F512C2A"/>
    <w:rsid w:val="4F5203A4"/>
    <w:rsid w:val="4F521372"/>
    <w:rsid w:val="4F5862EC"/>
    <w:rsid w:val="4F62643D"/>
    <w:rsid w:val="4F655B6E"/>
    <w:rsid w:val="4F6828C7"/>
    <w:rsid w:val="4F6E4BE1"/>
    <w:rsid w:val="4F784959"/>
    <w:rsid w:val="4F7B6C2B"/>
    <w:rsid w:val="4F7E082B"/>
    <w:rsid w:val="4F8E1E8C"/>
    <w:rsid w:val="4F8E1EB3"/>
    <w:rsid w:val="4F960B19"/>
    <w:rsid w:val="4FBB5B5D"/>
    <w:rsid w:val="4FC164C2"/>
    <w:rsid w:val="4FC701B1"/>
    <w:rsid w:val="4FD0348E"/>
    <w:rsid w:val="4FD32686"/>
    <w:rsid w:val="4FE36A87"/>
    <w:rsid w:val="4FEA56DB"/>
    <w:rsid w:val="4FEC0AE7"/>
    <w:rsid w:val="4FF6050F"/>
    <w:rsid w:val="4FF90B8B"/>
    <w:rsid w:val="4FF9483B"/>
    <w:rsid w:val="4FF979B9"/>
    <w:rsid w:val="50111502"/>
    <w:rsid w:val="501802A5"/>
    <w:rsid w:val="501B00F4"/>
    <w:rsid w:val="501C0768"/>
    <w:rsid w:val="502E7128"/>
    <w:rsid w:val="502F42B9"/>
    <w:rsid w:val="50327109"/>
    <w:rsid w:val="5047560C"/>
    <w:rsid w:val="50535F02"/>
    <w:rsid w:val="505C66D7"/>
    <w:rsid w:val="5062788C"/>
    <w:rsid w:val="506354AD"/>
    <w:rsid w:val="508B6EE0"/>
    <w:rsid w:val="508E6FB3"/>
    <w:rsid w:val="509723C3"/>
    <w:rsid w:val="50B532F6"/>
    <w:rsid w:val="50D05DB0"/>
    <w:rsid w:val="50D36A7E"/>
    <w:rsid w:val="50D4403E"/>
    <w:rsid w:val="50DD1A14"/>
    <w:rsid w:val="50E16F87"/>
    <w:rsid w:val="50EA6B36"/>
    <w:rsid w:val="50F35FE3"/>
    <w:rsid w:val="5106091D"/>
    <w:rsid w:val="511A7F17"/>
    <w:rsid w:val="51285127"/>
    <w:rsid w:val="51432B47"/>
    <w:rsid w:val="51470A88"/>
    <w:rsid w:val="514F6919"/>
    <w:rsid w:val="516179D8"/>
    <w:rsid w:val="516D1845"/>
    <w:rsid w:val="517677D9"/>
    <w:rsid w:val="517867A6"/>
    <w:rsid w:val="5178688D"/>
    <w:rsid w:val="51790325"/>
    <w:rsid w:val="51811896"/>
    <w:rsid w:val="51864BC6"/>
    <w:rsid w:val="51CD77A3"/>
    <w:rsid w:val="51CF3A78"/>
    <w:rsid w:val="51D20A24"/>
    <w:rsid w:val="51D77AB6"/>
    <w:rsid w:val="51DB6910"/>
    <w:rsid w:val="51DC09F4"/>
    <w:rsid w:val="51FF25C1"/>
    <w:rsid w:val="520420AE"/>
    <w:rsid w:val="52266453"/>
    <w:rsid w:val="52315695"/>
    <w:rsid w:val="52471A71"/>
    <w:rsid w:val="52481EA4"/>
    <w:rsid w:val="524F340E"/>
    <w:rsid w:val="525316CB"/>
    <w:rsid w:val="5256308E"/>
    <w:rsid w:val="52662E96"/>
    <w:rsid w:val="526F54A0"/>
    <w:rsid w:val="52942AEA"/>
    <w:rsid w:val="52963624"/>
    <w:rsid w:val="529801CD"/>
    <w:rsid w:val="529A1C08"/>
    <w:rsid w:val="529D303E"/>
    <w:rsid w:val="52B412A5"/>
    <w:rsid w:val="52CE575B"/>
    <w:rsid w:val="52CE6DD1"/>
    <w:rsid w:val="52D252B9"/>
    <w:rsid w:val="52EC2EAF"/>
    <w:rsid w:val="52FB7DBF"/>
    <w:rsid w:val="5326073E"/>
    <w:rsid w:val="532B457B"/>
    <w:rsid w:val="533F6F89"/>
    <w:rsid w:val="53453882"/>
    <w:rsid w:val="534F4F14"/>
    <w:rsid w:val="536A0E60"/>
    <w:rsid w:val="537436CE"/>
    <w:rsid w:val="53797C7A"/>
    <w:rsid w:val="538240CD"/>
    <w:rsid w:val="53A8302A"/>
    <w:rsid w:val="53BE0437"/>
    <w:rsid w:val="53BE298A"/>
    <w:rsid w:val="53C56EA3"/>
    <w:rsid w:val="53CC65E5"/>
    <w:rsid w:val="53D06E8C"/>
    <w:rsid w:val="53D10478"/>
    <w:rsid w:val="53DA4F80"/>
    <w:rsid w:val="53F82355"/>
    <w:rsid w:val="53FC2630"/>
    <w:rsid w:val="54102D91"/>
    <w:rsid w:val="54210362"/>
    <w:rsid w:val="54252139"/>
    <w:rsid w:val="542938F1"/>
    <w:rsid w:val="542F7B8D"/>
    <w:rsid w:val="544D395B"/>
    <w:rsid w:val="5454144C"/>
    <w:rsid w:val="5458458E"/>
    <w:rsid w:val="546520AF"/>
    <w:rsid w:val="547C5BEA"/>
    <w:rsid w:val="548A2378"/>
    <w:rsid w:val="549E5886"/>
    <w:rsid w:val="54A5340B"/>
    <w:rsid w:val="54AE3055"/>
    <w:rsid w:val="54B90176"/>
    <w:rsid w:val="54DB5D5E"/>
    <w:rsid w:val="54DB787B"/>
    <w:rsid w:val="54DD5B11"/>
    <w:rsid w:val="54DF2F66"/>
    <w:rsid w:val="54E4399F"/>
    <w:rsid w:val="54EC2F7A"/>
    <w:rsid w:val="54F54D77"/>
    <w:rsid w:val="55112B47"/>
    <w:rsid w:val="55214659"/>
    <w:rsid w:val="55354819"/>
    <w:rsid w:val="55357D15"/>
    <w:rsid w:val="553C0105"/>
    <w:rsid w:val="55406FC0"/>
    <w:rsid w:val="55421A51"/>
    <w:rsid w:val="55501F86"/>
    <w:rsid w:val="555F5682"/>
    <w:rsid w:val="556A3419"/>
    <w:rsid w:val="556B5D7B"/>
    <w:rsid w:val="556C05C4"/>
    <w:rsid w:val="55765494"/>
    <w:rsid w:val="55846092"/>
    <w:rsid w:val="5585305B"/>
    <w:rsid w:val="558E42B5"/>
    <w:rsid w:val="5592739A"/>
    <w:rsid w:val="559A6FAD"/>
    <w:rsid w:val="55BB662C"/>
    <w:rsid w:val="55BF39AC"/>
    <w:rsid w:val="55D37561"/>
    <w:rsid w:val="55E44494"/>
    <w:rsid w:val="55EE0A7B"/>
    <w:rsid w:val="55F621F8"/>
    <w:rsid w:val="561F304A"/>
    <w:rsid w:val="56402E7F"/>
    <w:rsid w:val="564B5DFA"/>
    <w:rsid w:val="564F7902"/>
    <w:rsid w:val="565A35EE"/>
    <w:rsid w:val="565B70CA"/>
    <w:rsid w:val="56606EC0"/>
    <w:rsid w:val="56654DCA"/>
    <w:rsid w:val="566D5A30"/>
    <w:rsid w:val="5673198F"/>
    <w:rsid w:val="567501DB"/>
    <w:rsid w:val="568455E0"/>
    <w:rsid w:val="569260AE"/>
    <w:rsid w:val="56A90BF2"/>
    <w:rsid w:val="56B12618"/>
    <w:rsid w:val="56B4567F"/>
    <w:rsid w:val="56B47302"/>
    <w:rsid w:val="56BA329D"/>
    <w:rsid w:val="56CC1C35"/>
    <w:rsid w:val="56D504ED"/>
    <w:rsid w:val="56F3289C"/>
    <w:rsid w:val="56F61CC8"/>
    <w:rsid w:val="56FB4073"/>
    <w:rsid w:val="5714318C"/>
    <w:rsid w:val="571530FB"/>
    <w:rsid w:val="57161145"/>
    <w:rsid w:val="572104EB"/>
    <w:rsid w:val="57395C76"/>
    <w:rsid w:val="57417AF4"/>
    <w:rsid w:val="574754D6"/>
    <w:rsid w:val="574948F3"/>
    <w:rsid w:val="57523E7F"/>
    <w:rsid w:val="57616484"/>
    <w:rsid w:val="57656976"/>
    <w:rsid w:val="57730DC0"/>
    <w:rsid w:val="5782649F"/>
    <w:rsid w:val="5789009F"/>
    <w:rsid w:val="579405C9"/>
    <w:rsid w:val="57A67B2B"/>
    <w:rsid w:val="57A93C5C"/>
    <w:rsid w:val="57B05D9B"/>
    <w:rsid w:val="57C42971"/>
    <w:rsid w:val="57CF4627"/>
    <w:rsid w:val="57CF5A82"/>
    <w:rsid w:val="57DA0C09"/>
    <w:rsid w:val="57DA4082"/>
    <w:rsid w:val="57E638A0"/>
    <w:rsid w:val="57E641DD"/>
    <w:rsid w:val="57ED7984"/>
    <w:rsid w:val="57EE5B7A"/>
    <w:rsid w:val="57F508D0"/>
    <w:rsid w:val="57F909E6"/>
    <w:rsid w:val="57FC5C2F"/>
    <w:rsid w:val="57FC71E4"/>
    <w:rsid w:val="58037D44"/>
    <w:rsid w:val="58133642"/>
    <w:rsid w:val="5814109A"/>
    <w:rsid w:val="58186959"/>
    <w:rsid w:val="581D5AE0"/>
    <w:rsid w:val="582357F9"/>
    <w:rsid w:val="58411271"/>
    <w:rsid w:val="58437817"/>
    <w:rsid w:val="58577A01"/>
    <w:rsid w:val="585A6698"/>
    <w:rsid w:val="585F0306"/>
    <w:rsid w:val="586F0682"/>
    <w:rsid w:val="58727A99"/>
    <w:rsid w:val="588865C0"/>
    <w:rsid w:val="58931DA7"/>
    <w:rsid w:val="58990228"/>
    <w:rsid w:val="58B77A28"/>
    <w:rsid w:val="58C0025E"/>
    <w:rsid w:val="58C50502"/>
    <w:rsid w:val="58D00743"/>
    <w:rsid w:val="58D0322F"/>
    <w:rsid w:val="58D40415"/>
    <w:rsid w:val="58DE6A77"/>
    <w:rsid w:val="58EC4B54"/>
    <w:rsid w:val="5900208F"/>
    <w:rsid w:val="59067C59"/>
    <w:rsid w:val="59164660"/>
    <w:rsid w:val="591C15BD"/>
    <w:rsid w:val="5935342F"/>
    <w:rsid w:val="5936289E"/>
    <w:rsid w:val="59413A77"/>
    <w:rsid w:val="59447F61"/>
    <w:rsid w:val="595600CB"/>
    <w:rsid w:val="59634603"/>
    <w:rsid w:val="59690469"/>
    <w:rsid w:val="596B36C5"/>
    <w:rsid w:val="596F3D58"/>
    <w:rsid w:val="596F4D0E"/>
    <w:rsid w:val="596F7754"/>
    <w:rsid w:val="59751FBF"/>
    <w:rsid w:val="597939EB"/>
    <w:rsid w:val="597D0D60"/>
    <w:rsid w:val="59816118"/>
    <w:rsid w:val="59870E16"/>
    <w:rsid w:val="5988408D"/>
    <w:rsid w:val="598A702D"/>
    <w:rsid w:val="598A74CC"/>
    <w:rsid w:val="59B21DFD"/>
    <w:rsid w:val="59B76531"/>
    <w:rsid w:val="59D256EA"/>
    <w:rsid w:val="59DD2D2E"/>
    <w:rsid w:val="59ED4CB5"/>
    <w:rsid w:val="5A01528F"/>
    <w:rsid w:val="5A253B60"/>
    <w:rsid w:val="5A34438A"/>
    <w:rsid w:val="5A41505E"/>
    <w:rsid w:val="5A5057C8"/>
    <w:rsid w:val="5A6E139E"/>
    <w:rsid w:val="5A7F5CEC"/>
    <w:rsid w:val="5A811543"/>
    <w:rsid w:val="5A9718D8"/>
    <w:rsid w:val="5A9775BD"/>
    <w:rsid w:val="5AA82EAA"/>
    <w:rsid w:val="5AA972BB"/>
    <w:rsid w:val="5AD20FD7"/>
    <w:rsid w:val="5ADC7365"/>
    <w:rsid w:val="5AEF71B5"/>
    <w:rsid w:val="5B02530F"/>
    <w:rsid w:val="5B074AD1"/>
    <w:rsid w:val="5B2F1A5E"/>
    <w:rsid w:val="5B336B6B"/>
    <w:rsid w:val="5B54556C"/>
    <w:rsid w:val="5B5957B4"/>
    <w:rsid w:val="5B5E7B97"/>
    <w:rsid w:val="5B6244E5"/>
    <w:rsid w:val="5B6A04F2"/>
    <w:rsid w:val="5B6C2D7F"/>
    <w:rsid w:val="5B800EB9"/>
    <w:rsid w:val="5B857D30"/>
    <w:rsid w:val="5B88493F"/>
    <w:rsid w:val="5B8B2B38"/>
    <w:rsid w:val="5B8E2274"/>
    <w:rsid w:val="5BB461FD"/>
    <w:rsid w:val="5BC02574"/>
    <w:rsid w:val="5BC91A58"/>
    <w:rsid w:val="5BCB7278"/>
    <w:rsid w:val="5BD10751"/>
    <w:rsid w:val="5BD53D76"/>
    <w:rsid w:val="5BEC0C6F"/>
    <w:rsid w:val="5BEE6A34"/>
    <w:rsid w:val="5BEF042E"/>
    <w:rsid w:val="5BF448E7"/>
    <w:rsid w:val="5C0862B2"/>
    <w:rsid w:val="5C0B2ADE"/>
    <w:rsid w:val="5C1344CD"/>
    <w:rsid w:val="5C1827B7"/>
    <w:rsid w:val="5C1F0DEB"/>
    <w:rsid w:val="5C2D74BF"/>
    <w:rsid w:val="5C365511"/>
    <w:rsid w:val="5C393C02"/>
    <w:rsid w:val="5C3E2295"/>
    <w:rsid w:val="5C590A94"/>
    <w:rsid w:val="5C5C3F2B"/>
    <w:rsid w:val="5C6D3F20"/>
    <w:rsid w:val="5C705FD0"/>
    <w:rsid w:val="5C722D72"/>
    <w:rsid w:val="5CCF5450"/>
    <w:rsid w:val="5CDC0907"/>
    <w:rsid w:val="5D0F78FB"/>
    <w:rsid w:val="5D194209"/>
    <w:rsid w:val="5D1A5E0D"/>
    <w:rsid w:val="5D242A60"/>
    <w:rsid w:val="5D255176"/>
    <w:rsid w:val="5D2C730C"/>
    <w:rsid w:val="5D387705"/>
    <w:rsid w:val="5D3A634B"/>
    <w:rsid w:val="5D45051B"/>
    <w:rsid w:val="5D464943"/>
    <w:rsid w:val="5D47630C"/>
    <w:rsid w:val="5D5E25CC"/>
    <w:rsid w:val="5D651B15"/>
    <w:rsid w:val="5D6E4164"/>
    <w:rsid w:val="5D732685"/>
    <w:rsid w:val="5D7B23FB"/>
    <w:rsid w:val="5D7B2DC4"/>
    <w:rsid w:val="5D842961"/>
    <w:rsid w:val="5D860C6A"/>
    <w:rsid w:val="5D9C6464"/>
    <w:rsid w:val="5DA50551"/>
    <w:rsid w:val="5DAF0530"/>
    <w:rsid w:val="5DB13136"/>
    <w:rsid w:val="5DB30EFF"/>
    <w:rsid w:val="5DC256BD"/>
    <w:rsid w:val="5DCB6FE6"/>
    <w:rsid w:val="5DD959ED"/>
    <w:rsid w:val="5DEE4287"/>
    <w:rsid w:val="5DF02C01"/>
    <w:rsid w:val="5E0632AF"/>
    <w:rsid w:val="5E0C046E"/>
    <w:rsid w:val="5E111308"/>
    <w:rsid w:val="5E115605"/>
    <w:rsid w:val="5E1251D1"/>
    <w:rsid w:val="5E2237E0"/>
    <w:rsid w:val="5E290AAD"/>
    <w:rsid w:val="5E4446D7"/>
    <w:rsid w:val="5E515F4B"/>
    <w:rsid w:val="5E602DE3"/>
    <w:rsid w:val="5E6A3CDD"/>
    <w:rsid w:val="5E733353"/>
    <w:rsid w:val="5E764922"/>
    <w:rsid w:val="5E7F1B97"/>
    <w:rsid w:val="5E942415"/>
    <w:rsid w:val="5E950C05"/>
    <w:rsid w:val="5EA31EA0"/>
    <w:rsid w:val="5EAD26F6"/>
    <w:rsid w:val="5EB247B4"/>
    <w:rsid w:val="5EB270F1"/>
    <w:rsid w:val="5EB302F9"/>
    <w:rsid w:val="5EB70990"/>
    <w:rsid w:val="5EBB74AE"/>
    <w:rsid w:val="5ED5219C"/>
    <w:rsid w:val="5ED95104"/>
    <w:rsid w:val="5EDD5CBA"/>
    <w:rsid w:val="5EF25732"/>
    <w:rsid w:val="5F237A60"/>
    <w:rsid w:val="5F2A09AB"/>
    <w:rsid w:val="5F2C191C"/>
    <w:rsid w:val="5F3329DB"/>
    <w:rsid w:val="5F5102E7"/>
    <w:rsid w:val="5F5E3939"/>
    <w:rsid w:val="5F741FCA"/>
    <w:rsid w:val="5F7958D6"/>
    <w:rsid w:val="5F8F119D"/>
    <w:rsid w:val="5F9645B2"/>
    <w:rsid w:val="5F9F59A4"/>
    <w:rsid w:val="5FA27914"/>
    <w:rsid w:val="5FA551D8"/>
    <w:rsid w:val="5FC4541E"/>
    <w:rsid w:val="5FDA2B7B"/>
    <w:rsid w:val="5FDA4AD9"/>
    <w:rsid w:val="5FF13599"/>
    <w:rsid w:val="5FFC7519"/>
    <w:rsid w:val="60003F4F"/>
    <w:rsid w:val="60013D3E"/>
    <w:rsid w:val="600515C9"/>
    <w:rsid w:val="60213CE8"/>
    <w:rsid w:val="60333F8D"/>
    <w:rsid w:val="60447670"/>
    <w:rsid w:val="604F1220"/>
    <w:rsid w:val="60673A9E"/>
    <w:rsid w:val="608D7032"/>
    <w:rsid w:val="609575F5"/>
    <w:rsid w:val="609A528B"/>
    <w:rsid w:val="60A02C9C"/>
    <w:rsid w:val="60A35F04"/>
    <w:rsid w:val="60A832A6"/>
    <w:rsid w:val="60BC7219"/>
    <w:rsid w:val="60C37A06"/>
    <w:rsid w:val="60C61C3A"/>
    <w:rsid w:val="60CA2225"/>
    <w:rsid w:val="60D4143C"/>
    <w:rsid w:val="60D910E0"/>
    <w:rsid w:val="60E14AC8"/>
    <w:rsid w:val="60EC6482"/>
    <w:rsid w:val="60EF010E"/>
    <w:rsid w:val="60F83421"/>
    <w:rsid w:val="61172E58"/>
    <w:rsid w:val="61206D0D"/>
    <w:rsid w:val="613C53FC"/>
    <w:rsid w:val="613D5F90"/>
    <w:rsid w:val="61433C29"/>
    <w:rsid w:val="61435153"/>
    <w:rsid w:val="61471DB5"/>
    <w:rsid w:val="61531195"/>
    <w:rsid w:val="61597E8F"/>
    <w:rsid w:val="615F5B52"/>
    <w:rsid w:val="6182573D"/>
    <w:rsid w:val="6189541C"/>
    <w:rsid w:val="618C601F"/>
    <w:rsid w:val="6198447A"/>
    <w:rsid w:val="619E2564"/>
    <w:rsid w:val="61A25654"/>
    <w:rsid w:val="61A60BE2"/>
    <w:rsid w:val="61AD3475"/>
    <w:rsid w:val="61AE254B"/>
    <w:rsid w:val="61BF683D"/>
    <w:rsid w:val="61C15F90"/>
    <w:rsid w:val="61CB6AD4"/>
    <w:rsid w:val="61DD481B"/>
    <w:rsid w:val="61DF657B"/>
    <w:rsid w:val="61E60331"/>
    <w:rsid w:val="61E80928"/>
    <w:rsid w:val="61F64E54"/>
    <w:rsid w:val="61FE25BB"/>
    <w:rsid w:val="620203E7"/>
    <w:rsid w:val="620944BB"/>
    <w:rsid w:val="62102FEC"/>
    <w:rsid w:val="62172472"/>
    <w:rsid w:val="6226652D"/>
    <w:rsid w:val="62327C7D"/>
    <w:rsid w:val="62372474"/>
    <w:rsid w:val="626A21C2"/>
    <w:rsid w:val="628252B9"/>
    <w:rsid w:val="6284033A"/>
    <w:rsid w:val="62842B5A"/>
    <w:rsid w:val="62955C60"/>
    <w:rsid w:val="62974662"/>
    <w:rsid w:val="629B6BFD"/>
    <w:rsid w:val="62B2405F"/>
    <w:rsid w:val="62B57CB6"/>
    <w:rsid w:val="62D02432"/>
    <w:rsid w:val="62E621D1"/>
    <w:rsid w:val="62E63181"/>
    <w:rsid w:val="62E81EB6"/>
    <w:rsid w:val="62F73F3E"/>
    <w:rsid w:val="62F87867"/>
    <w:rsid w:val="630377F2"/>
    <w:rsid w:val="631E2719"/>
    <w:rsid w:val="631E6D4B"/>
    <w:rsid w:val="632564C5"/>
    <w:rsid w:val="633765B3"/>
    <w:rsid w:val="633D3493"/>
    <w:rsid w:val="63482C7F"/>
    <w:rsid w:val="63521147"/>
    <w:rsid w:val="635718FD"/>
    <w:rsid w:val="63595F1A"/>
    <w:rsid w:val="63612F76"/>
    <w:rsid w:val="636447BB"/>
    <w:rsid w:val="636A36FA"/>
    <w:rsid w:val="638E4FDB"/>
    <w:rsid w:val="63900B2D"/>
    <w:rsid w:val="63927B56"/>
    <w:rsid w:val="63A604DB"/>
    <w:rsid w:val="63A66109"/>
    <w:rsid w:val="63A86D97"/>
    <w:rsid w:val="63AC695D"/>
    <w:rsid w:val="63B65714"/>
    <w:rsid w:val="63BA1E1B"/>
    <w:rsid w:val="63BC4C17"/>
    <w:rsid w:val="63C50E73"/>
    <w:rsid w:val="63C64879"/>
    <w:rsid w:val="63DA2DCB"/>
    <w:rsid w:val="63E47C73"/>
    <w:rsid w:val="640B1EF6"/>
    <w:rsid w:val="640C3BE0"/>
    <w:rsid w:val="642A0439"/>
    <w:rsid w:val="643017F8"/>
    <w:rsid w:val="643269EF"/>
    <w:rsid w:val="643B55EC"/>
    <w:rsid w:val="643F1E76"/>
    <w:rsid w:val="64413CED"/>
    <w:rsid w:val="6442093A"/>
    <w:rsid w:val="6453158D"/>
    <w:rsid w:val="64567C60"/>
    <w:rsid w:val="6467024C"/>
    <w:rsid w:val="64680352"/>
    <w:rsid w:val="64686D8D"/>
    <w:rsid w:val="64711929"/>
    <w:rsid w:val="647245E5"/>
    <w:rsid w:val="647340EC"/>
    <w:rsid w:val="6475108F"/>
    <w:rsid w:val="647A0F45"/>
    <w:rsid w:val="648745DB"/>
    <w:rsid w:val="649C22F1"/>
    <w:rsid w:val="64B850BB"/>
    <w:rsid w:val="64BD749C"/>
    <w:rsid w:val="64BF27EF"/>
    <w:rsid w:val="64C45567"/>
    <w:rsid w:val="64CA7A38"/>
    <w:rsid w:val="64CF48F0"/>
    <w:rsid w:val="64D87D6E"/>
    <w:rsid w:val="64DB36CF"/>
    <w:rsid w:val="64E551A4"/>
    <w:rsid w:val="64EF356C"/>
    <w:rsid w:val="64F16F35"/>
    <w:rsid w:val="64F31351"/>
    <w:rsid w:val="6502311C"/>
    <w:rsid w:val="651719C7"/>
    <w:rsid w:val="652121EE"/>
    <w:rsid w:val="652336EE"/>
    <w:rsid w:val="652466BD"/>
    <w:rsid w:val="65290860"/>
    <w:rsid w:val="652E2296"/>
    <w:rsid w:val="6535079B"/>
    <w:rsid w:val="65407FC8"/>
    <w:rsid w:val="654A32C7"/>
    <w:rsid w:val="654D1E69"/>
    <w:rsid w:val="654D653C"/>
    <w:rsid w:val="655719DA"/>
    <w:rsid w:val="655F7277"/>
    <w:rsid w:val="65654B92"/>
    <w:rsid w:val="656B51F5"/>
    <w:rsid w:val="656E3F09"/>
    <w:rsid w:val="65812726"/>
    <w:rsid w:val="658234B1"/>
    <w:rsid w:val="65863C55"/>
    <w:rsid w:val="65942307"/>
    <w:rsid w:val="659C3F2A"/>
    <w:rsid w:val="65A96D13"/>
    <w:rsid w:val="65AA35DD"/>
    <w:rsid w:val="65B42D86"/>
    <w:rsid w:val="65CD2EA0"/>
    <w:rsid w:val="65DF3E7E"/>
    <w:rsid w:val="65E376A1"/>
    <w:rsid w:val="65F05F61"/>
    <w:rsid w:val="65F46A40"/>
    <w:rsid w:val="65F81E91"/>
    <w:rsid w:val="66135B91"/>
    <w:rsid w:val="661D65BE"/>
    <w:rsid w:val="661D67D1"/>
    <w:rsid w:val="66302115"/>
    <w:rsid w:val="66381C67"/>
    <w:rsid w:val="663B74BC"/>
    <w:rsid w:val="66414549"/>
    <w:rsid w:val="66536E5B"/>
    <w:rsid w:val="66583147"/>
    <w:rsid w:val="665A7147"/>
    <w:rsid w:val="6661371A"/>
    <w:rsid w:val="66617771"/>
    <w:rsid w:val="66635B3B"/>
    <w:rsid w:val="667117E4"/>
    <w:rsid w:val="667A72DA"/>
    <w:rsid w:val="667B60ED"/>
    <w:rsid w:val="66846764"/>
    <w:rsid w:val="66877F4E"/>
    <w:rsid w:val="668E5B45"/>
    <w:rsid w:val="668F7A8E"/>
    <w:rsid w:val="66906422"/>
    <w:rsid w:val="66A8455B"/>
    <w:rsid w:val="66AB4954"/>
    <w:rsid w:val="66AF43E8"/>
    <w:rsid w:val="66B26731"/>
    <w:rsid w:val="66B91D35"/>
    <w:rsid w:val="66CB6FD8"/>
    <w:rsid w:val="66D63D9C"/>
    <w:rsid w:val="66E52231"/>
    <w:rsid w:val="66E821F5"/>
    <w:rsid w:val="66F3416F"/>
    <w:rsid w:val="66FA4C05"/>
    <w:rsid w:val="67053205"/>
    <w:rsid w:val="6709345B"/>
    <w:rsid w:val="670D0348"/>
    <w:rsid w:val="670F7523"/>
    <w:rsid w:val="671214B7"/>
    <w:rsid w:val="67173340"/>
    <w:rsid w:val="671B7A9C"/>
    <w:rsid w:val="6720366F"/>
    <w:rsid w:val="672408E9"/>
    <w:rsid w:val="672E33FE"/>
    <w:rsid w:val="672F0831"/>
    <w:rsid w:val="673E6389"/>
    <w:rsid w:val="67474C46"/>
    <w:rsid w:val="674C79BA"/>
    <w:rsid w:val="67612158"/>
    <w:rsid w:val="676759EE"/>
    <w:rsid w:val="67725720"/>
    <w:rsid w:val="677502DD"/>
    <w:rsid w:val="67772EAD"/>
    <w:rsid w:val="67774AE9"/>
    <w:rsid w:val="677D392B"/>
    <w:rsid w:val="678A676F"/>
    <w:rsid w:val="678E0204"/>
    <w:rsid w:val="679E2444"/>
    <w:rsid w:val="67C028FF"/>
    <w:rsid w:val="67CC7292"/>
    <w:rsid w:val="67CD5E66"/>
    <w:rsid w:val="67D81B2B"/>
    <w:rsid w:val="67FB3DAA"/>
    <w:rsid w:val="68137F23"/>
    <w:rsid w:val="68204AF1"/>
    <w:rsid w:val="682A50B6"/>
    <w:rsid w:val="682F676B"/>
    <w:rsid w:val="68443034"/>
    <w:rsid w:val="684E0535"/>
    <w:rsid w:val="684F27F4"/>
    <w:rsid w:val="685D487F"/>
    <w:rsid w:val="68617A61"/>
    <w:rsid w:val="686249DF"/>
    <w:rsid w:val="68675926"/>
    <w:rsid w:val="68701337"/>
    <w:rsid w:val="68816907"/>
    <w:rsid w:val="68855C43"/>
    <w:rsid w:val="68873610"/>
    <w:rsid w:val="689A2B0F"/>
    <w:rsid w:val="68A30A2B"/>
    <w:rsid w:val="68AC0800"/>
    <w:rsid w:val="68B47B13"/>
    <w:rsid w:val="68B53A75"/>
    <w:rsid w:val="68BB006E"/>
    <w:rsid w:val="68C05E4F"/>
    <w:rsid w:val="68CC4983"/>
    <w:rsid w:val="68CF0BDF"/>
    <w:rsid w:val="68D408ED"/>
    <w:rsid w:val="68D52BF1"/>
    <w:rsid w:val="68D85EDC"/>
    <w:rsid w:val="68DB0A4B"/>
    <w:rsid w:val="68ED5450"/>
    <w:rsid w:val="68F00252"/>
    <w:rsid w:val="68F33B44"/>
    <w:rsid w:val="68F34840"/>
    <w:rsid w:val="6903560A"/>
    <w:rsid w:val="691273BE"/>
    <w:rsid w:val="69185253"/>
    <w:rsid w:val="691C133D"/>
    <w:rsid w:val="69217C43"/>
    <w:rsid w:val="6929466C"/>
    <w:rsid w:val="6929533E"/>
    <w:rsid w:val="692D0C8A"/>
    <w:rsid w:val="693D42B3"/>
    <w:rsid w:val="69463597"/>
    <w:rsid w:val="69482F11"/>
    <w:rsid w:val="695B63C9"/>
    <w:rsid w:val="695E238F"/>
    <w:rsid w:val="696D3C2A"/>
    <w:rsid w:val="69733E72"/>
    <w:rsid w:val="69786EBC"/>
    <w:rsid w:val="697F60A7"/>
    <w:rsid w:val="69883BF3"/>
    <w:rsid w:val="698C6D50"/>
    <w:rsid w:val="698E30A8"/>
    <w:rsid w:val="698F4623"/>
    <w:rsid w:val="69923291"/>
    <w:rsid w:val="69A52408"/>
    <w:rsid w:val="69A77A13"/>
    <w:rsid w:val="69AB66E0"/>
    <w:rsid w:val="69B31E5B"/>
    <w:rsid w:val="69B71ECF"/>
    <w:rsid w:val="69BE43BA"/>
    <w:rsid w:val="69C1742A"/>
    <w:rsid w:val="69C7492F"/>
    <w:rsid w:val="69CD552F"/>
    <w:rsid w:val="69D02DD6"/>
    <w:rsid w:val="69D3444E"/>
    <w:rsid w:val="69E42C37"/>
    <w:rsid w:val="69FD5AB0"/>
    <w:rsid w:val="6A061BC9"/>
    <w:rsid w:val="6A132FB0"/>
    <w:rsid w:val="6A1A3CD1"/>
    <w:rsid w:val="6A2104CB"/>
    <w:rsid w:val="6A210893"/>
    <w:rsid w:val="6A3E10FA"/>
    <w:rsid w:val="6A442217"/>
    <w:rsid w:val="6A490E07"/>
    <w:rsid w:val="6A4A0C10"/>
    <w:rsid w:val="6A521814"/>
    <w:rsid w:val="6A5F1220"/>
    <w:rsid w:val="6A63433F"/>
    <w:rsid w:val="6A712EA5"/>
    <w:rsid w:val="6A75119F"/>
    <w:rsid w:val="6A7F6E2A"/>
    <w:rsid w:val="6A854C1D"/>
    <w:rsid w:val="6A970081"/>
    <w:rsid w:val="6A9851D4"/>
    <w:rsid w:val="6AA04C2A"/>
    <w:rsid w:val="6AAF282E"/>
    <w:rsid w:val="6AAF5538"/>
    <w:rsid w:val="6AB275C0"/>
    <w:rsid w:val="6AB40691"/>
    <w:rsid w:val="6AB43FDD"/>
    <w:rsid w:val="6AB539DC"/>
    <w:rsid w:val="6AC17C6E"/>
    <w:rsid w:val="6AD10D55"/>
    <w:rsid w:val="6AD306A7"/>
    <w:rsid w:val="6AFB46E4"/>
    <w:rsid w:val="6AFC59B8"/>
    <w:rsid w:val="6B1177C1"/>
    <w:rsid w:val="6B16027A"/>
    <w:rsid w:val="6B1C544F"/>
    <w:rsid w:val="6B2B5D9C"/>
    <w:rsid w:val="6B302234"/>
    <w:rsid w:val="6B363C2C"/>
    <w:rsid w:val="6B406D42"/>
    <w:rsid w:val="6B657A40"/>
    <w:rsid w:val="6B7100BA"/>
    <w:rsid w:val="6B7E0429"/>
    <w:rsid w:val="6B7E1119"/>
    <w:rsid w:val="6B88597F"/>
    <w:rsid w:val="6B937114"/>
    <w:rsid w:val="6BB20C64"/>
    <w:rsid w:val="6BB24F4E"/>
    <w:rsid w:val="6BC30292"/>
    <w:rsid w:val="6BC92A37"/>
    <w:rsid w:val="6BE11A54"/>
    <w:rsid w:val="6BE35F39"/>
    <w:rsid w:val="6BEE0C94"/>
    <w:rsid w:val="6BF06444"/>
    <w:rsid w:val="6BF31812"/>
    <w:rsid w:val="6BFA7932"/>
    <w:rsid w:val="6C032B20"/>
    <w:rsid w:val="6C073B21"/>
    <w:rsid w:val="6C0D6E16"/>
    <w:rsid w:val="6C1F1639"/>
    <w:rsid w:val="6C2464D8"/>
    <w:rsid w:val="6C4977C3"/>
    <w:rsid w:val="6C4C2690"/>
    <w:rsid w:val="6C5244B9"/>
    <w:rsid w:val="6C6C0844"/>
    <w:rsid w:val="6C72501B"/>
    <w:rsid w:val="6C791FD5"/>
    <w:rsid w:val="6C8044B5"/>
    <w:rsid w:val="6C835D81"/>
    <w:rsid w:val="6C89679C"/>
    <w:rsid w:val="6C8C3830"/>
    <w:rsid w:val="6C912589"/>
    <w:rsid w:val="6C930C2B"/>
    <w:rsid w:val="6C942785"/>
    <w:rsid w:val="6CA17B46"/>
    <w:rsid w:val="6CAB5D3F"/>
    <w:rsid w:val="6CB059E6"/>
    <w:rsid w:val="6CB5368B"/>
    <w:rsid w:val="6CB62827"/>
    <w:rsid w:val="6CBB3D8F"/>
    <w:rsid w:val="6CC10880"/>
    <w:rsid w:val="6CC36FF3"/>
    <w:rsid w:val="6CCD749D"/>
    <w:rsid w:val="6CD03E82"/>
    <w:rsid w:val="6CDA117F"/>
    <w:rsid w:val="6CDC1ACD"/>
    <w:rsid w:val="6CDE487D"/>
    <w:rsid w:val="6CED237F"/>
    <w:rsid w:val="6CED5402"/>
    <w:rsid w:val="6D0D6D65"/>
    <w:rsid w:val="6D1416C7"/>
    <w:rsid w:val="6D1D113D"/>
    <w:rsid w:val="6D3D5DD9"/>
    <w:rsid w:val="6D465A60"/>
    <w:rsid w:val="6D543ED0"/>
    <w:rsid w:val="6D547213"/>
    <w:rsid w:val="6D5C53A6"/>
    <w:rsid w:val="6D5D4A19"/>
    <w:rsid w:val="6D5E3838"/>
    <w:rsid w:val="6D6A75B5"/>
    <w:rsid w:val="6D702374"/>
    <w:rsid w:val="6D7D597D"/>
    <w:rsid w:val="6D841BBD"/>
    <w:rsid w:val="6D85221D"/>
    <w:rsid w:val="6D866464"/>
    <w:rsid w:val="6D8A27DF"/>
    <w:rsid w:val="6D930930"/>
    <w:rsid w:val="6DA509CA"/>
    <w:rsid w:val="6DB539A0"/>
    <w:rsid w:val="6DC4644A"/>
    <w:rsid w:val="6DCB0B6D"/>
    <w:rsid w:val="6DCC780D"/>
    <w:rsid w:val="6DD90A44"/>
    <w:rsid w:val="6DE31581"/>
    <w:rsid w:val="6DEB1932"/>
    <w:rsid w:val="6DFA589E"/>
    <w:rsid w:val="6DFC4BAB"/>
    <w:rsid w:val="6E0A16F2"/>
    <w:rsid w:val="6E1766B7"/>
    <w:rsid w:val="6E1F7134"/>
    <w:rsid w:val="6E203DCA"/>
    <w:rsid w:val="6E2B715E"/>
    <w:rsid w:val="6E385BF7"/>
    <w:rsid w:val="6E4D7638"/>
    <w:rsid w:val="6E5131FA"/>
    <w:rsid w:val="6E5F71E5"/>
    <w:rsid w:val="6E61441A"/>
    <w:rsid w:val="6E95425A"/>
    <w:rsid w:val="6E961DB2"/>
    <w:rsid w:val="6EA42872"/>
    <w:rsid w:val="6EA775E3"/>
    <w:rsid w:val="6EAF4280"/>
    <w:rsid w:val="6EB424DF"/>
    <w:rsid w:val="6EC71503"/>
    <w:rsid w:val="6ED12337"/>
    <w:rsid w:val="6EE460FE"/>
    <w:rsid w:val="6EED44CA"/>
    <w:rsid w:val="6EFB7D04"/>
    <w:rsid w:val="6EFD2133"/>
    <w:rsid w:val="6F0E2AF6"/>
    <w:rsid w:val="6F205847"/>
    <w:rsid w:val="6F3D5BB8"/>
    <w:rsid w:val="6F3F425E"/>
    <w:rsid w:val="6F430190"/>
    <w:rsid w:val="6F446317"/>
    <w:rsid w:val="6F4D5CD5"/>
    <w:rsid w:val="6F536ACA"/>
    <w:rsid w:val="6F5B66CB"/>
    <w:rsid w:val="6F700893"/>
    <w:rsid w:val="6F772E01"/>
    <w:rsid w:val="6F882679"/>
    <w:rsid w:val="6FA11C92"/>
    <w:rsid w:val="6FAD5390"/>
    <w:rsid w:val="6FB24CDD"/>
    <w:rsid w:val="6FBD7B3E"/>
    <w:rsid w:val="6FBE6182"/>
    <w:rsid w:val="6FC63173"/>
    <w:rsid w:val="6FCC10E5"/>
    <w:rsid w:val="6FCE2964"/>
    <w:rsid w:val="6FD31482"/>
    <w:rsid w:val="6FD468DE"/>
    <w:rsid w:val="6FD8745C"/>
    <w:rsid w:val="6FE01FB5"/>
    <w:rsid w:val="6FE73AB3"/>
    <w:rsid w:val="6FF328CC"/>
    <w:rsid w:val="70001144"/>
    <w:rsid w:val="70094E78"/>
    <w:rsid w:val="700972BA"/>
    <w:rsid w:val="700F4256"/>
    <w:rsid w:val="701F5EEB"/>
    <w:rsid w:val="702374F4"/>
    <w:rsid w:val="70472880"/>
    <w:rsid w:val="70616032"/>
    <w:rsid w:val="70682BDD"/>
    <w:rsid w:val="706E794D"/>
    <w:rsid w:val="707256FA"/>
    <w:rsid w:val="70B440D9"/>
    <w:rsid w:val="70C6205C"/>
    <w:rsid w:val="70C9380B"/>
    <w:rsid w:val="70D419D7"/>
    <w:rsid w:val="70E11C22"/>
    <w:rsid w:val="70E91C64"/>
    <w:rsid w:val="71024EE0"/>
    <w:rsid w:val="71046D08"/>
    <w:rsid w:val="710579F7"/>
    <w:rsid w:val="710671E1"/>
    <w:rsid w:val="710C0202"/>
    <w:rsid w:val="710D5C94"/>
    <w:rsid w:val="71110EF6"/>
    <w:rsid w:val="71140BF8"/>
    <w:rsid w:val="711D552A"/>
    <w:rsid w:val="711E75AB"/>
    <w:rsid w:val="71231DC6"/>
    <w:rsid w:val="71243307"/>
    <w:rsid w:val="71252AAE"/>
    <w:rsid w:val="71296112"/>
    <w:rsid w:val="71303934"/>
    <w:rsid w:val="714E3A87"/>
    <w:rsid w:val="714F77D5"/>
    <w:rsid w:val="715017B9"/>
    <w:rsid w:val="71572DD5"/>
    <w:rsid w:val="716733B1"/>
    <w:rsid w:val="716E14CF"/>
    <w:rsid w:val="717D04CB"/>
    <w:rsid w:val="718D20F0"/>
    <w:rsid w:val="718D3D68"/>
    <w:rsid w:val="71916D1C"/>
    <w:rsid w:val="7195398F"/>
    <w:rsid w:val="719C24EA"/>
    <w:rsid w:val="719E2011"/>
    <w:rsid w:val="71BA7E97"/>
    <w:rsid w:val="71CB5368"/>
    <w:rsid w:val="71CE7F79"/>
    <w:rsid w:val="71D27CE4"/>
    <w:rsid w:val="71DF7723"/>
    <w:rsid w:val="71ED5EA8"/>
    <w:rsid w:val="71F551BC"/>
    <w:rsid w:val="71F978E9"/>
    <w:rsid w:val="72063242"/>
    <w:rsid w:val="720934E7"/>
    <w:rsid w:val="72115744"/>
    <w:rsid w:val="721E47EF"/>
    <w:rsid w:val="722B62F9"/>
    <w:rsid w:val="72412234"/>
    <w:rsid w:val="72421057"/>
    <w:rsid w:val="7243734E"/>
    <w:rsid w:val="72463805"/>
    <w:rsid w:val="72582FEB"/>
    <w:rsid w:val="725E6BD2"/>
    <w:rsid w:val="7261451D"/>
    <w:rsid w:val="72647E94"/>
    <w:rsid w:val="72653E70"/>
    <w:rsid w:val="72666C06"/>
    <w:rsid w:val="726B6A84"/>
    <w:rsid w:val="727900EF"/>
    <w:rsid w:val="727F66FC"/>
    <w:rsid w:val="728471DE"/>
    <w:rsid w:val="72950839"/>
    <w:rsid w:val="72AC1036"/>
    <w:rsid w:val="72D21209"/>
    <w:rsid w:val="72D64EE0"/>
    <w:rsid w:val="72E15493"/>
    <w:rsid w:val="72EE340C"/>
    <w:rsid w:val="72F877FF"/>
    <w:rsid w:val="73097983"/>
    <w:rsid w:val="730A5F3B"/>
    <w:rsid w:val="731A4993"/>
    <w:rsid w:val="7330075E"/>
    <w:rsid w:val="73434366"/>
    <w:rsid w:val="734D4AD2"/>
    <w:rsid w:val="7355441F"/>
    <w:rsid w:val="73631829"/>
    <w:rsid w:val="736734D1"/>
    <w:rsid w:val="73690B58"/>
    <w:rsid w:val="73793B4F"/>
    <w:rsid w:val="738F3516"/>
    <w:rsid w:val="739967E9"/>
    <w:rsid w:val="73A35766"/>
    <w:rsid w:val="73A70AC9"/>
    <w:rsid w:val="73E64208"/>
    <w:rsid w:val="73E65EB5"/>
    <w:rsid w:val="73E96B05"/>
    <w:rsid w:val="73EC4C49"/>
    <w:rsid w:val="73ED20CB"/>
    <w:rsid w:val="74094061"/>
    <w:rsid w:val="740E20B7"/>
    <w:rsid w:val="742C245E"/>
    <w:rsid w:val="74305206"/>
    <w:rsid w:val="74582424"/>
    <w:rsid w:val="746044ED"/>
    <w:rsid w:val="746D7D14"/>
    <w:rsid w:val="74916B5B"/>
    <w:rsid w:val="74AF0355"/>
    <w:rsid w:val="74B62C51"/>
    <w:rsid w:val="74BF06E7"/>
    <w:rsid w:val="74C10003"/>
    <w:rsid w:val="74CC00D8"/>
    <w:rsid w:val="74CD6E2C"/>
    <w:rsid w:val="74CD7D49"/>
    <w:rsid w:val="74CE7F95"/>
    <w:rsid w:val="74D310BA"/>
    <w:rsid w:val="74E03EE8"/>
    <w:rsid w:val="74E70215"/>
    <w:rsid w:val="74FE0F68"/>
    <w:rsid w:val="750946ED"/>
    <w:rsid w:val="75094DE0"/>
    <w:rsid w:val="7522369F"/>
    <w:rsid w:val="75224250"/>
    <w:rsid w:val="752661F6"/>
    <w:rsid w:val="752B08E0"/>
    <w:rsid w:val="75380ABB"/>
    <w:rsid w:val="75436278"/>
    <w:rsid w:val="755C29FA"/>
    <w:rsid w:val="755F5BF0"/>
    <w:rsid w:val="7563094B"/>
    <w:rsid w:val="75701815"/>
    <w:rsid w:val="75714B48"/>
    <w:rsid w:val="757639FF"/>
    <w:rsid w:val="757D51E8"/>
    <w:rsid w:val="757F5B4D"/>
    <w:rsid w:val="75815517"/>
    <w:rsid w:val="75927223"/>
    <w:rsid w:val="75987CFA"/>
    <w:rsid w:val="75A024F7"/>
    <w:rsid w:val="75A038A7"/>
    <w:rsid w:val="75BD384C"/>
    <w:rsid w:val="75C00D04"/>
    <w:rsid w:val="75C23859"/>
    <w:rsid w:val="75FD4F29"/>
    <w:rsid w:val="76003773"/>
    <w:rsid w:val="760C463A"/>
    <w:rsid w:val="760D6CFC"/>
    <w:rsid w:val="761D2028"/>
    <w:rsid w:val="761E036C"/>
    <w:rsid w:val="76415DC6"/>
    <w:rsid w:val="764452AB"/>
    <w:rsid w:val="765B4283"/>
    <w:rsid w:val="767A13BE"/>
    <w:rsid w:val="767F6318"/>
    <w:rsid w:val="768C0A4D"/>
    <w:rsid w:val="76950FBE"/>
    <w:rsid w:val="769F32D1"/>
    <w:rsid w:val="76AE083A"/>
    <w:rsid w:val="76B348F5"/>
    <w:rsid w:val="76D64ED1"/>
    <w:rsid w:val="76E05E47"/>
    <w:rsid w:val="76E41309"/>
    <w:rsid w:val="76F16468"/>
    <w:rsid w:val="76FD6A54"/>
    <w:rsid w:val="77083FA6"/>
    <w:rsid w:val="771C0386"/>
    <w:rsid w:val="77356B3E"/>
    <w:rsid w:val="77401987"/>
    <w:rsid w:val="774746F0"/>
    <w:rsid w:val="775E13D9"/>
    <w:rsid w:val="77791B9A"/>
    <w:rsid w:val="77806E41"/>
    <w:rsid w:val="77973220"/>
    <w:rsid w:val="77A11E35"/>
    <w:rsid w:val="77A6750F"/>
    <w:rsid w:val="77A773CA"/>
    <w:rsid w:val="77A946ED"/>
    <w:rsid w:val="77BB32BF"/>
    <w:rsid w:val="77BD28F2"/>
    <w:rsid w:val="77C87694"/>
    <w:rsid w:val="77E454C3"/>
    <w:rsid w:val="77FA26D7"/>
    <w:rsid w:val="77FE101F"/>
    <w:rsid w:val="77FF0B51"/>
    <w:rsid w:val="780677AD"/>
    <w:rsid w:val="78113620"/>
    <w:rsid w:val="7816146A"/>
    <w:rsid w:val="782225EA"/>
    <w:rsid w:val="78272382"/>
    <w:rsid w:val="78290DB1"/>
    <w:rsid w:val="78297E74"/>
    <w:rsid w:val="782E1664"/>
    <w:rsid w:val="78306E0F"/>
    <w:rsid w:val="783B200D"/>
    <w:rsid w:val="783B766D"/>
    <w:rsid w:val="78424907"/>
    <w:rsid w:val="7845246D"/>
    <w:rsid w:val="784B6547"/>
    <w:rsid w:val="786B7374"/>
    <w:rsid w:val="78776079"/>
    <w:rsid w:val="7879454B"/>
    <w:rsid w:val="787E5ED1"/>
    <w:rsid w:val="78840752"/>
    <w:rsid w:val="78966B7B"/>
    <w:rsid w:val="78A96F37"/>
    <w:rsid w:val="78AD6BC2"/>
    <w:rsid w:val="78B3787F"/>
    <w:rsid w:val="78B801E9"/>
    <w:rsid w:val="78CD2F1B"/>
    <w:rsid w:val="78D31111"/>
    <w:rsid w:val="78DC73D7"/>
    <w:rsid w:val="78E17FD8"/>
    <w:rsid w:val="78E34C3A"/>
    <w:rsid w:val="78E9110A"/>
    <w:rsid w:val="78EE07F2"/>
    <w:rsid w:val="79265EB8"/>
    <w:rsid w:val="7927407E"/>
    <w:rsid w:val="793850A0"/>
    <w:rsid w:val="793B241C"/>
    <w:rsid w:val="794A6C01"/>
    <w:rsid w:val="794E13DC"/>
    <w:rsid w:val="7967009D"/>
    <w:rsid w:val="79740519"/>
    <w:rsid w:val="797D2308"/>
    <w:rsid w:val="797E39E3"/>
    <w:rsid w:val="79803D0B"/>
    <w:rsid w:val="79875FAD"/>
    <w:rsid w:val="79946CCC"/>
    <w:rsid w:val="799A749E"/>
    <w:rsid w:val="79A74034"/>
    <w:rsid w:val="79AA59C6"/>
    <w:rsid w:val="79CF2136"/>
    <w:rsid w:val="79D041CE"/>
    <w:rsid w:val="79E4545C"/>
    <w:rsid w:val="7A047DF2"/>
    <w:rsid w:val="7A24432E"/>
    <w:rsid w:val="7A274371"/>
    <w:rsid w:val="7A3F38EB"/>
    <w:rsid w:val="7A4D0223"/>
    <w:rsid w:val="7A540CD8"/>
    <w:rsid w:val="7A576CD5"/>
    <w:rsid w:val="7A591657"/>
    <w:rsid w:val="7A966CD0"/>
    <w:rsid w:val="7A967EDC"/>
    <w:rsid w:val="7AA348F6"/>
    <w:rsid w:val="7ACC2D58"/>
    <w:rsid w:val="7AE1536D"/>
    <w:rsid w:val="7AE421EB"/>
    <w:rsid w:val="7AED6CCA"/>
    <w:rsid w:val="7AEF43B7"/>
    <w:rsid w:val="7B020827"/>
    <w:rsid w:val="7B0B1970"/>
    <w:rsid w:val="7B14252F"/>
    <w:rsid w:val="7B173CE1"/>
    <w:rsid w:val="7B18119F"/>
    <w:rsid w:val="7B1C0EC4"/>
    <w:rsid w:val="7B280981"/>
    <w:rsid w:val="7B306196"/>
    <w:rsid w:val="7B356526"/>
    <w:rsid w:val="7B36263D"/>
    <w:rsid w:val="7B390BE2"/>
    <w:rsid w:val="7B3A2FA6"/>
    <w:rsid w:val="7B435B87"/>
    <w:rsid w:val="7B7D5496"/>
    <w:rsid w:val="7B995DE2"/>
    <w:rsid w:val="7B9D4D38"/>
    <w:rsid w:val="7BAB16E0"/>
    <w:rsid w:val="7BB22437"/>
    <w:rsid w:val="7BDA2066"/>
    <w:rsid w:val="7BE717D5"/>
    <w:rsid w:val="7BF90D1D"/>
    <w:rsid w:val="7C032BCC"/>
    <w:rsid w:val="7C13553D"/>
    <w:rsid w:val="7C161470"/>
    <w:rsid w:val="7C17417C"/>
    <w:rsid w:val="7C1A04A5"/>
    <w:rsid w:val="7C3B79B2"/>
    <w:rsid w:val="7C544E9F"/>
    <w:rsid w:val="7C564F97"/>
    <w:rsid w:val="7C5B62AF"/>
    <w:rsid w:val="7C732F04"/>
    <w:rsid w:val="7C8760E2"/>
    <w:rsid w:val="7C8E6F57"/>
    <w:rsid w:val="7CB04BC8"/>
    <w:rsid w:val="7CB6528A"/>
    <w:rsid w:val="7CC770D3"/>
    <w:rsid w:val="7CCD0D11"/>
    <w:rsid w:val="7CCD49D0"/>
    <w:rsid w:val="7CFB50ED"/>
    <w:rsid w:val="7D003914"/>
    <w:rsid w:val="7D010E6D"/>
    <w:rsid w:val="7D016E29"/>
    <w:rsid w:val="7D020398"/>
    <w:rsid w:val="7D0C0F41"/>
    <w:rsid w:val="7D0C42C2"/>
    <w:rsid w:val="7D1443D2"/>
    <w:rsid w:val="7D25012E"/>
    <w:rsid w:val="7D38716C"/>
    <w:rsid w:val="7D4307A3"/>
    <w:rsid w:val="7D487CFE"/>
    <w:rsid w:val="7D675996"/>
    <w:rsid w:val="7D7546A0"/>
    <w:rsid w:val="7D77360E"/>
    <w:rsid w:val="7D7D4466"/>
    <w:rsid w:val="7D82187B"/>
    <w:rsid w:val="7DAB3C07"/>
    <w:rsid w:val="7DC17EE3"/>
    <w:rsid w:val="7DCF58E4"/>
    <w:rsid w:val="7DDF4932"/>
    <w:rsid w:val="7DE908FF"/>
    <w:rsid w:val="7E010A53"/>
    <w:rsid w:val="7E05185E"/>
    <w:rsid w:val="7E0C13AD"/>
    <w:rsid w:val="7E2B102C"/>
    <w:rsid w:val="7E2E2DED"/>
    <w:rsid w:val="7E3825D9"/>
    <w:rsid w:val="7E390199"/>
    <w:rsid w:val="7E4C7416"/>
    <w:rsid w:val="7E4C750F"/>
    <w:rsid w:val="7E5D26DC"/>
    <w:rsid w:val="7E6A1745"/>
    <w:rsid w:val="7E796562"/>
    <w:rsid w:val="7E837E71"/>
    <w:rsid w:val="7E8A2B0C"/>
    <w:rsid w:val="7E95546B"/>
    <w:rsid w:val="7EA331AF"/>
    <w:rsid w:val="7EA472F7"/>
    <w:rsid w:val="7EAF3457"/>
    <w:rsid w:val="7EB14428"/>
    <w:rsid w:val="7EB163EA"/>
    <w:rsid w:val="7EB56DCF"/>
    <w:rsid w:val="7EC65402"/>
    <w:rsid w:val="7ECA54C7"/>
    <w:rsid w:val="7F064770"/>
    <w:rsid w:val="7F0978A2"/>
    <w:rsid w:val="7F115D07"/>
    <w:rsid w:val="7F196DE4"/>
    <w:rsid w:val="7F2E4725"/>
    <w:rsid w:val="7F2F369E"/>
    <w:rsid w:val="7F2F56A2"/>
    <w:rsid w:val="7F4279B3"/>
    <w:rsid w:val="7F5649F1"/>
    <w:rsid w:val="7F57164F"/>
    <w:rsid w:val="7F5778D2"/>
    <w:rsid w:val="7F5932EF"/>
    <w:rsid w:val="7F637722"/>
    <w:rsid w:val="7F65184B"/>
    <w:rsid w:val="7F69693B"/>
    <w:rsid w:val="7F6F6E97"/>
    <w:rsid w:val="7F794F6E"/>
    <w:rsid w:val="7F8445CC"/>
    <w:rsid w:val="7F86509D"/>
    <w:rsid w:val="7F916773"/>
    <w:rsid w:val="7F9237F8"/>
    <w:rsid w:val="7F9C023D"/>
    <w:rsid w:val="7FA229FF"/>
    <w:rsid w:val="7FAF17E1"/>
    <w:rsid w:val="7FAF2366"/>
    <w:rsid w:val="7FB869AA"/>
    <w:rsid w:val="7FBC78F0"/>
    <w:rsid w:val="7FCA0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F5F7120E-395C-4EC6-AA28-6FDAE188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qFormat="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semiHidden="1" w:uiPriority="0" w:qFormat="1"/>
    <w:lsdException w:name="FollowedHyperlink" w:semiHidden="1" w:uiPriority="0" w:qFormat="1"/>
    <w:lsdException w:name="Strong" w:uiPriority="22"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qFormat="1"/>
    <w:lsdException w:name="HTML Acronym" w:semiHidden="1" w:unhideWhenUsed="1"/>
    <w:lsdException w:name="HTML Address" w:semiHidden="1" w:uiPriority="0"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spacing w:after="200" w:line="276" w:lineRule="auto"/>
    </w:pPr>
    <w:rPr>
      <w:sz w:val="22"/>
      <w:szCs w:val="22"/>
      <w:lang w:eastAsia="en-US" w:bidi="en-US"/>
    </w:rPr>
  </w:style>
  <w:style w:type="paragraph" w:styleId="1">
    <w:name w:val="heading 1"/>
    <w:basedOn w:val="a1"/>
    <w:next w:val="a1"/>
    <w:link w:val="1Char"/>
    <w:uiPriority w:val="9"/>
    <w:qFormat/>
    <w:pPr>
      <w:spacing w:before="480" w:after="0"/>
      <w:contextualSpacing/>
      <w:outlineLvl w:val="0"/>
    </w:pPr>
    <w:rPr>
      <w:rFonts w:ascii="Cambria" w:hAnsi="Cambria"/>
      <w:b/>
      <w:bCs/>
      <w:sz w:val="28"/>
      <w:szCs w:val="28"/>
      <w:lang w:bidi="ar-SA"/>
    </w:rPr>
  </w:style>
  <w:style w:type="paragraph" w:styleId="2">
    <w:name w:val="heading 2"/>
    <w:basedOn w:val="a1"/>
    <w:next w:val="a1"/>
    <w:link w:val="2Char"/>
    <w:uiPriority w:val="9"/>
    <w:qFormat/>
    <w:pPr>
      <w:spacing w:before="200" w:after="0"/>
      <w:outlineLvl w:val="1"/>
    </w:pPr>
    <w:rPr>
      <w:rFonts w:ascii="Cambria" w:hAnsi="Cambria"/>
      <w:b/>
      <w:bCs/>
      <w:sz w:val="26"/>
      <w:szCs w:val="26"/>
      <w:lang w:bidi="ar-SA"/>
    </w:rPr>
  </w:style>
  <w:style w:type="paragraph" w:styleId="3">
    <w:name w:val="heading 3"/>
    <w:basedOn w:val="a1"/>
    <w:next w:val="a1"/>
    <w:link w:val="3Char"/>
    <w:uiPriority w:val="9"/>
    <w:qFormat/>
    <w:pPr>
      <w:spacing w:before="200" w:after="0" w:line="271" w:lineRule="auto"/>
      <w:outlineLvl w:val="2"/>
    </w:pPr>
    <w:rPr>
      <w:rFonts w:ascii="Cambria" w:hAnsi="Cambria"/>
      <w:b/>
      <w:bCs/>
      <w:sz w:val="20"/>
      <w:szCs w:val="20"/>
      <w:lang w:bidi="ar-SA"/>
    </w:rPr>
  </w:style>
  <w:style w:type="paragraph" w:styleId="4">
    <w:name w:val="heading 4"/>
    <w:basedOn w:val="a1"/>
    <w:next w:val="a1"/>
    <w:link w:val="4Char"/>
    <w:uiPriority w:val="9"/>
    <w:qFormat/>
    <w:pPr>
      <w:spacing w:before="200" w:after="0"/>
      <w:outlineLvl w:val="3"/>
    </w:pPr>
    <w:rPr>
      <w:rFonts w:ascii="Cambria" w:hAnsi="Cambria"/>
      <w:b/>
      <w:bCs/>
      <w:i/>
      <w:iCs/>
      <w:sz w:val="20"/>
      <w:szCs w:val="20"/>
      <w:lang w:bidi="ar-SA"/>
    </w:rPr>
  </w:style>
  <w:style w:type="paragraph" w:styleId="5">
    <w:name w:val="heading 5"/>
    <w:basedOn w:val="a1"/>
    <w:next w:val="a1"/>
    <w:link w:val="5Char"/>
    <w:uiPriority w:val="9"/>
    <w:qFormat/>
    <w:pPr>
      <w:spacing w:before="200" w:after="0"/>
      <w:outlineLvl w:val="4"/>
    </w:pPr>
    <w:rPr>
      <w:rFonts w:ascii="Cambria" w:hAnsi="Cambria"/>
      <w:b/>
      <w:bCs/>
      <w:color w:val="7F7F7F"/>
      <w:sz w:val="20"/>
      <w:szCs w:val="20"/>
      <w:lang w:bidi="ar-SA"/>
    </w:rPr>
  </w:style>
  <w:style w:type="paragraph" w:styleId="6">
    <w:name w:val="heading 6"/>
    <w:basedOn w:val="a1"/>
    <w:next w:val="a1"/>
    <w:link w:val="6Char"/>
    <w:uiPriority w:val="9"/>
    <w:qFormat/>
    <w:pPr>
      <w:spacing w:after="0" w:line="271" w:lineRule="auto"/>
      <w:outlineLvl w:val="5"/>
    </w:pPr>
    <w:rPr>
      <w:rFonts w:ascii="Cambria" w:hAnsi="Cambria"/>
      <w:b/>
      <w:bCs/>
      <w:i/>
      <w:iCs/>
      <w:color w:val="7F7F7F"/>
      <w:sz w:val="20"/>
      <w:szCs w:val="20"/>
      <w:lang w:bidi="ar-SA"/>
    </w:rPr>
  </w:style>
  <w:style w:type="paragraph" w:styleId="7">
    <w:name w:val="heading 7"/>
    <w:basedOn w:val="a1"/>
    <w:next w:val="a1"/>
    <w:link w:val="7Char"/>
    <w:uiPriority w:val="9"/>
    <w:qFormat/>
    <w:pPr>
      <w:spacing w:after="0"/>
      <w:outlineLvl w:val="6"/>
    </w:pPr>
    <w:rPr>
      <w:rFonts w:ascii="Cambria" w:hAnsi="Cambria"/>
      <w:i/>
      <w:iCs/>
      <w:sz w:val="20"/>
      <w:szCs w:val="20"/>
      <w:lang w:bidi="ar-SA"/>
    </w:rPr>
  </w:style>
  <w:style w:type="paragraph" w:styleId="8">
    <w:name w:val="heading 8"/>
    <w:basedOn w:val="a1"/>
    <w:next w:val="a1"/>
    <w:link w:val="8Char"/>
    <w:uiPriority w:val="9"/>
    <w:qFormat/>
    <w:pPr>
      <w:spacing w:after="0"/>
      <w:outlineLvl w:val="7"/>
    </w:pPr>
    <w:rPr>
      <w:rFonts w:ascii="Cambria" w:hAnsi="Cambria"/>
      <w:sz w:val="20"/>
      <w:szCs w:val="20"/>
      <w:lang w:bidi="ar-SA"/>
    </w:rPr>
  </w:style>
  <w:style w:type="paragraph" w:styleId="9">
    <w:name w:val="heading 9"/>
    <w:basedOn w:val="a1"/>
    <w:next w:val="a1"/>
    <w:link w:val="9Char"/>
    <w:uiPriority w:val="9"/>
    <w:qFormat/>
    <w:pPr>
      <w:spacing w:after="0"/>
      <w:outlineLvl w:val="8"/>
    </w:pPr>
    <w:rPr>
      <w:rFonts w:ascii="Cambria" w:hAnsi="Cambria"/>
      <w:i/>
      <w:iCs/>
      <w:spacing w:val="5"/>
      <w:sz w:val="20"/>
      <w:szCs w:val="20"/>
      <w:lang w:bidi="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正文首行缩进"/>
    <w:basedOn w:val="a6"/>
    <w:link w:val="Char"/>
    <w:uiPriority w:val="99"/>
    <w:unhideWhenUsed/>
    <w:qFormat/>
    <w:pPr>
      <w:ind w:firstLineChars="100" w:firstLine="420"/>
    </w:pPr>
  </w:style>
  <w:style w:type="paragraph" w:styleId="a6">
    <w:name w:val="Body Text"/>
    <w:basedOn w:val="a1"/>
    <w:uiPriority w:val="99"/>
    <w:unhideWhenUsed/>
    <w:qFormat/>
    <w:pPr>
      <w:spacing w:after="120"/>
    </w:pPr>
  </w:style>
  <w:style w:type="paragraph" w:styleId="70">
    <w:name w:val="目录 7"/>
    <w:basedOn w:val="a1"/>
    <w:next w:val="a1"/>
    <w:semiHidden/>
    <w:qFormat/>
    <w:pPr>
      <w:ind w:left="1260"/>
    </w:pPr>
    <w:rPr>
      <w:sz w:val="18"/>
      <w:szCs w:val="18"/>
    </w:rPr>
  </w:style>
  <w:style w:type="paragraph" w:styleId="a7">
    <w:name w:val="annotation text"/>
    <w:basedOn w:val="a1"/>
    <w:link w:val="Char0"/>
    <w:uiPriority w:val="99"/>
    <w:semiHidden/>
    <w:qFormat/>
  </w:style>
  <w:style w:type="paragraph" w:styleId="a8">
    <w:name w:val="Body Text Indent"/>
    <w:basedOn w:val="a1"/>
    <w:link w:val="Char1"/>
    <w:uiPriority w:val="99"/>
    <w:semiHidden/>
    <w:unhideWhenUsed/>
    <w:qFormat/>
    <w:pPr>
      <w:spacing w:after="120"/>
      <w:ind w:leftChars="200" w:left="420"/>
    </w:pPr>
  </w:style>
  <w:style w:type="paragraph" w:styleId="HTML">
    <w:name w:val="HTML Address"/>
    <w:basedOn w:val="a1"/>
    <w:semiHidden/>
    <w:qFormat/>
    <w:rPr>
      <w:i/>
      <w:iCs/>
      <w:szCs w:val="24"/>
    </w:rPr>
  </w:style>
  <w:style w:type="paragraph" w:styleId="50">
    <w:name w:val="目录 5"/>
    <w:basedOn w:val="a1"/>
    <w:next w:val="a1"/>
    <w:semiHidden/>
    <w:qFormat/>
    <w:pPr>
      <w:ind w:left="840"/>
    </w:pPr>
    <w:rPr>
      <w:sz w:val="18"/>
      <w:szCs w:val="18"/>
    </w:rPr>
  </w:style>
  <w:style w:type="paragraph" w:styleId="30">
    <w:name w:val="目录 3"/>
    <w:basedOn w:val="a1"/>
    <w:next w:val="a1"/>
    <w:semiHidden/>
    <w:qFormat/>
    <w:pPr>
      <w:ind w:left="420"/>
    </w:pPr>
    <w:rPr>
      <w:i/>
      <w:iCs/>
      <w:sz w:val="20"/>
      <w:szCs w:val="20"/>
    </w:rPr>
  </w:style>
  <w:style w:type="paragraph" w:styleId="a9">
    <w:name w:val="Plain Text"/>
    <w:basedOn w:val="a1"/>
    <w:semiHidden/>
    <w:qFormat/>
    <w:pPr>
      <w:spacing w:before="100" w:beforeAutospacing="1" w:after="100" w:afterAutospacing="1"/>
    </w:pPr>
    <w:rPr>
      <w:rFonts w:ascii="宋体" w:hAnsi="宋体" w:cs="宋体"/>
      <w:sz w:val="24"/>
      <w:szCs w:val="24"/>
    </w:rPr>
  </w:style>
  <w:style w:type="paragraph" w:styleId="80">
    <w:name w:val="目录 8"/>
    <w:basedOn w:val="a1"/>
    <w:next w:val="a1"/>
    <w:semiHidden/>
    <w:qFormat/>
    <w:pPr>
      <w:ind w:left="1470"/>
    </w:pPr>
    <w:rPr>
      <w:sz w:val="18"/>
      <w:szCs w:val="18"/>
    </w:rPr>
  </w:style>
  <w:style w:type="paragraph" w:styleId="aa">
    <w:name w:val="Date"/>
    <w:basedOn w:val="a1"/>
    <w:next w:val="a1"/>
    <w:semiHidden/>
    <w:qFormat/>
    <w:pPr>
      <w:ind w:leftChars="2500" w:left="100"/>
    </w:pPr>
    <w:rPr>
      <w:rFonts w:ascii="黑体" w:eastAsia="黑体" w:hAnsi="宋体" w:cs="黑体"/>
      <w:color w:val="000000"/>
      <w:sz w:val="24"/>
      <w:szCs w:val="24"/>
    </w:rPr>
  </w:style>
  <w:style w:type="paragraph" w:styleId="20">
    <w:name w:val="Body Text Indent 2"/>
    <w:basedOn w:val="a1"/>
    <w:uiPriority w:val="99"/>
    <w:unhideWhenUsed/>
    <w:qFormat/>
    <w:pPr>
      <w:spacing w:after="120" w:line="480" w:lineRule="auto"/>
      <w:ind w:left="420"/>
    </w:pPr>
  </w:style>
  <w:style w:type="paragraph" w:styleId="ab">
    <w:name w:val="Balloon Text"/>
    <w:basedOn w:val="a1"/>
    <w:link w:val="Char2"/>
    <w:uiPriority w:val="99"/>
    <w:semiHidden/>
    <w:qFormat/>
    <w:rPr>
      <w:kern w:val="2"/>
      <w:sz w:val="18"/>
      <w:szCs w:val="18"/>
      <w:lang w:bidi="ar-SA"/>
    </w:rPr>
  </w:style>
  <w:style w:type="paragraph" w:styleId="ac">
    <w:name w:val="footer"/>
    <w:basedOn w:val="a1"/>
    <w:link w:val="Char3"/>
    <w:uiPriority w:val="99"/>
    <w:qFormat/>
    <w:pPr>
      <w:tabs>
        <w:tab w:val="center" w:pos="4153"/>
        <w:tab w:val="right" w:pos="8306"/>
      </w:tabs>
      <w:snapToGrid w:val="0"/>
    </w:pPr>
    <w:rPr>
      <w:sz w:val="18"/>
      <w:szCs w:val="18"/>
    </w:rPr>
  </w:style>
  <w:style w:type="paragraph" w:styleId="ad">
    <w:name w:val="header"/>
    <w:basedOn w:val="a1"/>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目录 1"/>
    <w:basedOn w:val="a1"/>
    <w:next w:val="a1"/>
    <w:semiHidden/>
    <w:qFormat/>
    <w:pPr>
      <w:spacing w:before="120" w:after="120"/>
    </w:pPr>
    <w:rPr>
      <w:b/>
      <w:bCs/>
      <w:caps/>
      <w:sz w:val="20"/>
      <w:szCs w:val="20"/>
    </w:rPr>
  </w:style>
  <w:style w:type="paragraph" w:styleId="40">
    <w:name w:val="目录 4"/>
    <w:basedOn w:val="a1"/>
    <w:next w:val="a1"/>
    <w:semiHidden/>
    <w:qFormat/>
    <w:pPr>
      <w:ind w:left="630"/>
    </w:pPr>
    <w:rPr>
      <w:sz w:val="18"/>
      <w:szCs w:val="18"/>
    </w:rPr>
  </w:style>
  <w:style w:type="paragraph" w:styleId="ae">
    <w:name w:val="Subtitle"/>
    <w:basedOn w:val="a1"/>
    <w:next w:val="a1"/>
    <w:link w:val="Char5"/>
    <w:uiPriority w:val="11"/>
    <w:qFormat/>
    <w:pPr>
      <w:spacing w:after="600"/>
    </w:pPr>
    <w:rPr>
      <w:rFonts w:ascii="Cambria" w:hAnsi="Cambria"/>
      <w:i/>
      <w:iCs/>
      <w:spacing w:val="13"/>
      <w:sz w:val="24"/>
      <w:szCs w:val="24"/>
      <w:lang w:bidi="ar-SA"/>
    </w:rPr>
  </w:style>
  <w:style w:type="paragraph" w:styleId="60">
    <w:name w:val="目录 6"/>
    <w:basedOn w:val="a1"/>
    <w:next w:val="a1"/>
    <w:semiHidden/>
    <w:qFormat/>
    <w:pPr>
      <w:ind w:left="1050"/>
    </w:pPr>
    <w:rPr>
      <w:sz w:val="18"/>
      <w:szCs w:val="18"/>
    </w:rPr>
  </w:style>
  <w:style w:type="paragraph" w:styleId="21">
    <w:name w:val="目录 2"/>
    <w:basedOn w:val="a1"/>
    <w:next w:val="a1"/>
    <w:semiHidden/>
    <w:qFormat/>
    <w:pPr>
      <w:ind w:left="210"/>
    </w:pPr>
    <w:rPr>
      <w:smallCaps/>
      <w:sz w:val="20"/>
      <w:szCs w:val="20"/>
    </w:rPr>
  </w:style>
  <w:style w:type="paragraph" w:styleId="90">
    <w:name w:val="目录 9"/>
    <w:basedOn w:val="a1"/>
    <w:next w:val="a1"/>
    <w:semiHidden/>
    <w:qFormat/>
    <w:pPr>
      <w:ind w:left="1680"/>
    </w:pPr>
    <w:rPr>
      <w:sz w:val="18"/>
      <w:szCs w:val="18"/>
    </w:rPr>
  </w:style>
  <w:style w:type="paragraph" w:styleId="af">
    <w:name w:val="Normal (Web)"/>
    <w:basedOn w:val="a1"/>
    <w:semiHidden/>
    <w:qFormat/>
    <w:pPr>
      <w:spacing w:before="100" w:beforeAutospacing="1" w:after="100" w:afterAutospacing="1"/>
    </w:pPr>
    <w:rPr>
      <w:rFonts w:ascii="Arial Unicode MS" w:eastAsia="Times New Roman" w:hAnsi="Arial Unicode MS" w:cs="Arial Unicode MS"/>
      <w:sz w:val="24"/>
      <w:szCs w:val="24"/>
    </w:rPr>
  </w:style>
  <w:style w:type="paragraph" w:styleId="af0">
    <w:name w:val="Title"/>
    <w:basedOn w:val="a1"/>
    <w:next w:val="a1"/>
    <w:link w:val="Char6"/>
    <w:uiPriority w:val="10"/>
    <w:qFormat/>
    <w:pPr>
      <w:pBdr>
        <w:bottom w:val="single" w:sz="4" w:space="1" w:color="auto"/>
      </w:pBdr>
      <w:spacing w:line="240" w:lineRule="auto"/>
      <w:contextualSpacing/>
    </w:pPr>
    <w:rPr>
      <w:rFonts w:ascii="Cambria" w:hAnsi="Cambria"/>
      <w:spacing w:val="5"/>
      <w:sz w:val="52"/>
      <w:szCs w:val="52"/>
      <w:lang w:bidi="ar-SA"/>
    </w:rPr>
  </w:style>
  <w:style w:type="paragraph" w:styleId="af1">
    <w:name w:val="annotation subject"/>
    <w:basedOn w:val="a7"/>
    <w:next w:val="a7"/>
    <w:semiHidden/>
    <w:qFormat/>
    <w:rPr>
      <w:b/>
      <w:bCs/>
    </w:rPr>
  </w:style>
  <w:style w:type="table" w:styleId="af2">
    <w:name w:val="Table 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basedOn w:val="a3"/>
    <w:semiHidden/>
    <w:qFormat/>
  </w:style>
  <w:style w:type="character" w:styleId="af5">
    <w:name w:val="FollowedHyperlink"/>
    <w:semiHidden/>
    <w:qFormat/>
    <w:rPr>
      <w:color w:val="800080"/>
      <w:u w:val="single"/>
    </w:rPr>
  </w:style>
  <w:style w:type="character" w:styleId="af6">
    <w:name w:val="Emphasis"/>
    <w:uiPriority w:val="20"/>
    <w:qFormat/>
    <w:rPr>
      <w:b/>
      <w:bCs/>
      <w:i/>
      <w:iCs/>
      <w:spacing w:val="10"/>
      <w:shd w:val="clear" w:color="auto" w:fill="auto"/>
    </w:rPr>
  </w:style>
  <w:style w:type="character" w:styleId="af7">
    <w:name w:val="Hyperlink"/>
    <w:semiHidden/>
    <w:qFormat/>
    <w:rPr>
      <w:color w:val="0000FF"/>
      <w:u w:val="single"/>
    </w:rPr>
  </w:style>
  <w:style w:type="character" w:styleId="af8">
    <w:name w:val="annotation reference"/>
    <w:semiHidden/>
    <w:qFormat/>
    <w:rPr>
      <w:sz w:val="21"/>
      <w:szCs w:val="21"/>
    </w:rPr>
  </w:style>
  <w:style w:type="character" w:customStyle="1" w:styleId="2Char">
    <w:name w:val="标题 2 Char"/>
    <w:link w:val="2"/>
    <w:uiPriority w:val="9"/>
    <w:qFormat/>
    <w:rPr>
      <w:rFonts w:ascii="Cambria" w:eastAsia="宋体" w:hAnsi="Cambria" w:cs="Times New Roman"/>
      <w:b/>
      <w:bCs/>
      <w:sz w:val="26"/>
      <w:szCs w:val="26"/>
    </w:rPr>
  </w:style>
  <w:style w:type="character" w:customStyle="1" w:styleId="5Char">
    <w:name w:val="标题 5 Char"/>
    <w:link w:val="5"/>
    <w:uiPriority w:val="9"/>
    <w:semiHidden/>
    <w:qFormat/>
    <w:rPr>
      <w:rFonts w:ascii="Cambria" w:eastAsia="宋体" w:hAnsi="Cambria" w:cs="Times New Roman"/>
      <w:b/>
      <w:bCs/>
      <w:color w:val="7F7F7F"/>
    </w:rPr>
  </w:style>
  <w:style w:type="character" w:customStyle="1" w:styleId="11">
    <w:name w:val="明显强调1"/>
    <w:uiPriority w:val="21"/>
    <w:qFormat/>
    <w:rPr>
      <w:b/>
      <w:bCs/>
    </w:rPr>
  </w:style>
  <w:style w:type="character" w:customStyle="1" w:styleId="CharChar4">
    <w:name w:val="Char Char4"/>
    <w:qFormat/>
    <w:rPr>
      <w:rFonts w:ascii="宋体" w:eastAsia="宋体" w:hAnsi="宋体" w:cs="宋体"/>
      <w:sz w:val="24"/>
      <w:szCs w:val="24"/>
      <w:lang w:val="en-US" w:eastAsia="zh-CN" w:bidi="ar-SA"/>
    </w:rPr>
  </w:style>
  <w:style w:type="character" w:customStyle="1" w:styleId="12">
    <w:name w:val="不明显强调1"/>
    <w:uiPriority w:val="19"/>
    <w:qFormat/>
    <w:rPr>
      <w:i/>
      <w:iCs/>
    </w:rPr>
  </w:style>
  <w:style w:type="character" w:customStyle="1" w:styleId="Char10">
    <w:name w:val="段 Char1"/>
    <w:uiPriority w:val="99"/>
    <w:qFormat/>
    <w:rPr>
      <w:spacing w:val="4"/>
      <w:kern w:val="21"/>
      <w:sz w:val="21"/>
      <w:szCs w:val="21"/>
    </w:rPr>
  </w:style>
  <w:style w:type="character" w:customStyle="1" w:styleId="CharChar41">
    <w:name w:val="Char Char41"/>
    <w:qFormat/>
    <w:rPr>
      <w:rFonts w:ascii="宋体" w:eastAsia="宋体" w:hAnsi="宋体" w:cs="宋体" w:hint="eastAsia"/>
      <w:sz w:val="24"/>
      <w:szCs w:val="24"/>
      <w:lang w:val="en-US" w:eastAsia="zh-CN" w:bidi="ar-SA"/>
    </w:rPr>
  </w:style>
  <w:style w:type="character" w:customStyle="1" w:styleId="Char2">
    <w:name w:val="批注框文本 Char"/>
    <w:link w:val="ab"/>
    <w:uiPriority w:val="99"/>
    <w:semiHidden/>
    <w:qFormat/>
    <w:locked/>
    <w:rPr>
      <w:kern w:val="2"/>
      <w:sz w:val="18"/>
      <w:szCs w:val="18"/>
    </w:rPr>
  </w:style>
  <w:style w:type="character" w:customStyle="1" w:styleId="9Char">
    <w:name w:val="标题 9 Char"/>
    <w:link w:val="9"/>
    <w:uiPriority w:val="9"/>
    <w:semiHidden/>
    <w:qFormat/>
    <w:rPr>
      <w:rFonts w:ascii="Cambria" w:eastAsia="宋体" w:hAnsi="Cambria" w:cs="Times New Roman"/>
      <w:i/>
      <w:iCs/>
      <w:spacing w:val="5"/>
      <w:sz w:val="20"/>
      <w:szCs w:val="20"/>
    </w:rPr>
  </w:style>
  <w:style w:type="character" w:customStyle="1" w:styleId="4Char">
    <w:name w:val="标题 4 Char"/>
    <w:link w:val="4"/>
    <w:uiPriority w:val="9"/>
    <w:qFormat/>
    <w:rPr>
      <w:rFonts w:ascii="Cambria" w:eastAsia="宋体" w:hAnsi="Cambria" w:cs="Times New Roman"/>
      <w:b/>
      <w:bCs/>
      <w:i/>
      <w:iCs/>
    </w:rPr>
  </w:style>
  <w:style w:type="character" w:customStyle="1" w:styleId="CharChar5">
    <w:name w:val="Char Char5"/>
    <w:qFormat/>
    <w:rPr>
      <w:rFonts w:ascii="宋体" w:eastAsia="宋体" w:hAnsi="宋体" w:hint="eastAsia"/>
      <w:b/>
      <w:bCs/>
      <w:kern w:val="2"/>
      <w:sz w:val="32"/>
      <w:szCs w:val="32"/>
      <w:lang w:val="en-US" w:eastAsia="zh-CN" w:bidi="ar-SA"/>
    </w:rPr>
  </w:style>
  <w:style w:type="character" w:customStyle="1" w:styleId="6Char">
    <w:name w:val="标题 6 Char"/>
    <w:link w:val="6"/>
    <w:uiPriority w:val="9"/>
    <w:semiHidden/>
    <w:qFormat/>
    <w:rPr>
      <w:rFonts w:ascii="Cambria" w:eastAsia="宋体" w:hAnsi="Cambria" w:cs="Times New Roman"/>
      <w:b/>
      <w:bCs/>
      <w:i/>
      <w:iCs/>
      <w:color w:val="7F7F7F"/>
    </w:rPr>
  </w:style>
  <w:style w:type="character" w:customStyle="1" w:styleId="8Char">
    <w:name w:val="标题 8 Char"/>
    <w:link w:val="8"/>
    <w:uiPriority w:val="9"/>
    <w:semiHidden/>
    <w:qFormat/>
    <w:rPr>
      <w:rFonts w:ascii="Cambria" w:eastAsia="宋体" w:hAnsi="Cambria" w:cs="Times New Roman"/>
      <w:sz w:val="20"/>
      <w:szCs w:val="20"/>
    </w:rPr>
  </w:style>
  <w:style w:type="character" w:customStyle="1" w:styleId="13">
    <w:name w:val="书籍标题1"/>
    <w:uiPriority w:val="33"/>
    <w:qFormat/>
    <w:rPr>
      <w:i/>
      <w:iCs/>
      <w:smallCaps/>
      <w:spacing w:val="5"/>
    </w:rPr>
  </w:style>
  <w:style w:type="character" w:customStyle="1" w:styleId="Char7">
    <w:name w:val="明显引用 Char"/>
    <w:link w:val="af9"/>
    <w:uiPriority w:val="30"/>
    <w:qFormat/>
    <w:rPr>
      <w:b/>
      <w:bCs/>
      <w:i/>
      <w:iCs/>
    </w:rPr>
  </w:style>
  <w:style w:type="paragraph" w:styleId="af9">
    <w:name w:val="Intense Quote"/>
    <w:basedOn w:val="a1"/>
    <w:next w:val="a1"/>
    <w:link w:val="Char7"/>
    <w:uiPriority w:val="30"/>
    <w:qFormat/>
    <w:pPr>
      <w:pBdr>
        <w:bottom w:val="single" w:sz="4" w:space="1" w:color="auto"/>
      </w:pBdr>
      <w:spacing w:before="200" w:after="280"/>
      <w:ind w:left="1008" w:right="1152"/>
      <w:jc w:val="both"/>
    </w:pPr>
    <w:rPr>
      <w:b/>
      <w:bCs/>
      <w:i/>
      <w:iCs/>
      <w:sz w:val="20"/>
      <w:szCs w:val="20"/>
      <w:lang w:bidi="ar-SA"/>
    </w:rPr>
  </w:style>
  <w:style w:type="character" w:customStyle="1" w:styleId="14">
    <w:name w:val="明显参考1"/>
    <w:uiPriority w:val="32"/>
    <w:qFormat/>
    <w:rPr>
      <w:smallCaps/>
      <w:spacing w:val="5"/>
      <w:u w:val="single"/>
    </w:rPr>
  </w:style>
  <w:style w:type="character" w:customStyle="1" w:styleId="7Char">
    <w:name w:val="标题 7 Char"/>
    <w:link w:val="7"/>
    <w:uiPriority w:val="9"/>
    <w:semiHidden/>
    <w:qFormat/>
    <w:rPr>
      <w:rFonts w:ascii="Cambria" w:eastAsia="宋体" w:hAnsi="Cambria" w:cs="Times New Roman"/>
      <w:i/>
      <w:iCs/>
    </w:rPr>
  </w:style>
  <w:style w:type="character" w:customStyle="1" w:styleId="CharChar51">
    <w:name w:val="Char Char51"/>
    <w:qFormat/>
    <w:rPr>
      <w:rFonts w:eastAsia="宋体"/>
      <w:b/>
      <w:bCs/>
      <w:kern w:val="2"/>
      <w:sz w:val="32"/>
      <w:szCs w:val="32"/>
      <w:lang w:val="en-US" w:eastAsia="zh-CN" w:bidi="ar-SA"/>
    </w:rPr>
  </w:style>
  <w:style w:type="character" w:customStyle="1" w:styleId="Char5">
    <w:name w:val="副标题 Char"/>
    <w:link w:val="ae"/>
    <w:uiPriority w:val="11"/>
    <w:qFormat/>
    <w:rPr>
      <w:rFonts w:ascii="Cambria" w:eastAsia="宋体" w:hAnsi="Cambria" w:cs="Times New Roman"/>
      <w:i/>
      <w:iCs/>
      <w:spacing w:val="13"/>
      <w:sz w:val="24"/>
      <w:szCs w:val="24"/>
    </w:rPr>
  </w:style>
  <w:style w:type="character" w:customStyle="1" w:styleId="3Char">
    <w:name w:val="标题 3 Char"/>
    <w:link w:val="3"/>
    <w:uiPriority w:val="9"/>
    <w:qFormat/>
    <w:rPr>
      <w:rFonts w:ascii="Cambria" w:eastAsia="宋体" w:hAnsi="Cambria" w:cs="Times New Roman"/>
      <w:b/>
      <w:bCs/>
    </w:rPr>
  </w:style>
  <w:style w:type="character" w:customStyle="1" w:styleId="1Char">
    <w:name w:val="标题 1 Char"/>
    <w:link w:val="1"/>
    <w:uiPriority w:val="9"/>
    <w:qFormat/>
    <w:rPr>
      <w:rFonts w:ascii="Cambria" w:eastAsia="宋体" w:hAnsi="Cambria" w:cs="Times New Roman"/>
      <w:b/>
      <w:bCs/>
      <w:sz w:val="28"/>
      <w:szCs w:val="28"/>
    </w:rPr>
  </w:style>
  <w:style w:type="character" w:customStyle="1" w:styleId="Char8">
    <w:name w:val="引用 Char"/>
    <w:link w:val="afa"/>
    <w:uiPriority w:val="29"/>
    <w:qFormat/>
    <w:rPr>
      <w:i/>
      <w:iCs/>
    </w:rPr>
  </w:style>
  <w:style w:type="paragraph" w:styleId="afa">
    <w:name w:val="Quote"/>
    <w:basedOn w:val="a1"/>
    <w:next w:val="a1"/>
    <w:link w:val="Char8"/>
    <w:uiPriority w:val="29"/>
    <w:qFormat/>
    <w:pPr>
      <w:spacing w:before="200" w:after="0"/>
      <w:ind w:left="360" w:right="360"/>
    </w:pPr>
    <w:rPr>
      <w:i/>
      <w:iCs/>
      <w:sz w:val="20"/>
      <w:szCs w:val="20"/>
      <w:lang w:bidi="ar-SA"/>
    </w:rPr>
  </w:style>
  <w:style w:type="character" w:customStyle="1" w:styleId="Char6">
    <w:name w:val="标题 Char"/>
    <w:link w:val="af0"/>
    <w:uiPriority w:val="10"/>
    <w:qFormat/>
    <w:rPr>
      <w:rFonts w:ascii="Cambria" w:eastAsia="宋体" w:hAnsi="Cambria" w:cs="Times New Roman"/>
      <w:spacing w:val="5"/>
      <w:sz w:val="52"/>
      <w:szCs w:val="52"/>
    </w:rPr>
  </w:style>
  <w:style w:type="character" w:customStyle="1" w:styleId="15">
    <w:name w:val="不明显参考1"/>
    <w:uiPriority w:val="31"/>
    <w:qFormat/>
    <w:rPr>
      <w:smallCaps/>
    </w:rPr>
  </w:style>
  <w:style w:type="paragraph" w:customStyle="1" w:styleId="afb">
    <w:name w:val="附录第一行"/>
    <w:basedOn w:val="a1"/>
    <w:qFormat/>
    <w:pPr>
      <w:keepNext/>
      <w:keepLines/>
      <w:spacing w:before="640" w:after="560" w:line="340" w:lineRule="exact"/>
      <w:jc w:val="center"/>
      <w:outlineLvl w:val="2"/>
    </w:pPr>
    <w:rPr>
      <w:rFonts w:ascii="黑体" w:eastAsia="黑体" w:hAnsi="黑体"/>
      <w:bCs/>
      <w:color w:val="000000"/>
      <w:spacing w:val="4"/>
      <w:szCs w:val="21"/>
    </w:rPr>
  </w:style>
  <w:style w:type="paragraph" w:customStyle="1" w:styleId="a0">
    <w:name w:val="二级条标题"/>
    <w:basedOn w:val="a"/>
    <w:next w:val="afc"/>
    <w:qFormat/>
    <w:pPr>
      <w:numPr>
        <w:ilvl w:val="3"/>
      </w:numPr>
      <w:outlineLvl w:val="3"/>
    </w:pPr>
  </w:style>
  <w:style w:type="paragraph" w:customStyle="1" w:styleId="a">
    <w:name w:val="一级条标题"/>
    <w:next w:val="afc"/>
    <w:qFormat/>
    <w:pPr>
      <w:numPr>
        <w:ilvl w:val="2"/>
        <w:numId w:val="1"/>
      </w:numPr>
      <w:tabs>
        <w:tab w:val="left" w:pos="360"/>
      </w:tabs>
      <w:spacing w:after="200" w:line="276" w:lineRule="auto"/>
      <w:outlineLvl w:val="2"/>
    </w:pPr>
    <w:rPr>
      <w:rFonts w:eastAsia="黑体"/>
      <w:sz w:val="21"/>
      <w:szCs w:val="22"/>
    </w:rPr>
  </w:style>
  <w:style w:type="paragraph" w:customStyle="1" w:styleId="afc">
    <w:name w:val="段"/>
    <w:basedOn w:val="a1"/>
    <w:link w:val="Char9"/>
    <w:qFormat/>
    <w:pPr>
      <w:adjustRightInd w:val="0"/>
      <w:snapToGrid w:val="0"/>
      <w:spacing w:line="400" w:lineRule="exact"/>
      <w:ind w:firstLineChars="200" w:firstLine="200"/>
    </w:pPr>
    <w:rPr>
      <w:rFonts w:eastAsia="方正书宋简体"/>
      <w:bCs/>
      <w:spacing w:val="4"/>
      <w:sz w:val="24"/>
    </w:rPr>
  </w:style>
  <w:style w:type="paragraph" w:customStyle="1" w:styleId="A10">
    <w:name w:val="A1节"/>
    <w:basedOn w:val="afc"/>
    <w:qFormat/>
    <w:pPr>
      <w:keepNext/>
    </w:pPr>
    <w:rPr>
      <w:rFonts w:ascii="黑体" w:eastAsia="黑体" w:hAnsi="黑体"/>
    </w:rPr>
  </w:style>
  <w:style w:type="paragraph" w:customStyle="1" w:styleId="afd">
    <w:name w:val="节"/>
    <w:basedOn w:val="afe"/>
    <w:qFormat/>
    <w:pPr>
      <w:spacing w:before="0" w:afterLines="35" w:line="460" w:lineRule="exact"/>
      <w:ind w:firstLineChars="200" w:firstLine="200"/>
      <w:jc w:val="left"/>
    </w:pPr>
    <w:rPr>
      <w:rFonts w:ascii="黑体" w:hAnsi="黑体"/>
      <w:b/>
      <w:sz w:val="24"/>
      <w:szCs w:val="21"/>
    </w:rPr>
  </w:style>
  <w:style w:type="paragraph" w:customStyle="1" w:styleId="afe">
    <w:name w:val="章"/>
    <w:basedOn w:val="1"/>
    <w:qFormat/>
    <w:pPr>
      <w:tabs>
        <w:tab w:val="left" w:pos="6089"/>
      </w:tabs>
      <w:adjustRightInd w:val="0"/>
      <w:snapToGrid w:val="0"/>
      <w:spacing w:beforeLines="200" w:afterLines="200" w:line="240" w:lineRule="auto"/>
      <w:jc w:val="center"/>
    </w:pPr>
    <w:rPr>
      <w:rFonts w:ascii="方正小标宋简体" w:eastAsia="黑体" w:hAnsi="方正小标宋简体"/>
      <w:b w:val="0"/>
      <w:spacing w:val="4"/>
      <w:lang w:val="zh-CN"/>
    </w:rPr>
  </w:style>
  <w:style w:type="paragraph" w:customStyle="1" w:styleId="aff">
    <w:name w:val="表内文字居中"/>
    <w:basedOn w:val="a1"/>
    <w:qFormat/>
    <w:pPr>
      <w:snapToGrid w:val="0"/>
      <w:jc w:val="center"/>
    </w:pPr>
    <w:rPr>
      <w:rFonts w:eastAsia="方正书宋简体"/>
      <w:spacing w:val="4"/>
      <w:sz w:val="24"/>
    </w:rPr>
  </w:style>
  <w:style w:type="paragraph" w:customStyle="1" w:styleId="aff0">
    <w:name w:val="图标题"/>
    <w:basedOn w:val="a1"/>
    <w:qFormat/>
    <w:pPr>
      <w:spacing w:afterLines="25" w:line="340" w:lineRule="exact"/>
      <w:jc w:val="center"/>
      <w:outlineLvl w:val="2"/>
    </w:pPr>
    <w:rPr>
      <w:rFonts w:eastAsia="黑体"/>
      <w:color w:val="000000"/>
      <w:spacing w:val="4"/>
    </w:rPr>
  </w:style>
  <w:style w:type="paragraph" w:customStyle="1" w:styleId="aff1">
    <w:name w:val="目次、标准名称标题"/>
    <w:basedOn w:val="a1"/>
    <w:next w:val="a1"/>
    <w:qFormat/>
    <w:pPr>
      <w:shd w:val="clear" w:color="FFFFFF" w:fill="FFFFFF"/>
      <w:spacing w:before="600" w:after="400" w:line="460" w:lineRule="exact"/>
      <w:jc w:val="center"/>
      <w:outlineLvl w:val="0"/>
    </w:pPr>
    <w:rPr>
      <w:rFonts w:ascii="黑体" w:eastAsia="黑体"/>
      <w:spacing w:val="4"/>
      <w:sz w:val="32"/>
      <w:szCs w:val="32"/>
    </w:rPr>
  </w:style>
  <w:style w:type="paragraph" w:customStyle="1" w:styleId="aff2">
    <w:name w:val="表头"/>
    <w:basedOn w:val="a1"/>
    <w:qFormat/>
    <w:pPr>
      <w:keepNext/>
      <w:keepLines/>
      <w:spacing w:before="120" w:afterLines="25" w:line="400" w:lineRule="exact"/>
      <w:jc w:val="center"/>
      <w:outlineLvl w:val="2"/>
    </w:pPr>
    <w:rPr>
      <w:rFonts w:eastAsia="方正书宋简体"/>
      <w:bCs/>
      <w:color w:val="000000"/>
      <w:spacing w:val="4"/>
      <w:sz w:val="24"/>
    </w:rPr>
  </w:style>
  <w:style w:type="paragraph" w:customStyle="1" w:styleId="16">
    <w:name w:val="1"/>
    <w:basedOn w:val="a1"/>
    <w:next w:val="20"/>
    <w:qFormat/>
    <w:pPr>
      <w:spacing w:line="360" w:lineRule="auto"/>
      <w:ind w:left="525" w:firstLine="480"/>
    </w:pPr>
    <w:rPr>
      <w:szCs w:val="20"/>
    </w:rPr>
  </w:style>
  <w:style w:type="paragraph" w:customStyle="1" w:styleId="17">
    <w:name w:val="列出段落1"/>
    <w:basedOn w:val="a1"/>
    <w:uiPriority w:val="34"/>
    <w:qFormat/>
    <w:pPr>
      <w:ind w:firstLineChars="200" w:firstLine="420"/>
    </w:pPr>
  </w:style>
  <w:style w:type="paragraph" w:customStyle="1" w:styleId="22">
    <w:name w:val="节2"/>
    <w:basedOn w:val="3"/>
    <w:qFormat/>
    <w:pPr>
      <w:adjustRightInd w:val="0"/>
      <w:snapToGrid w:val="0"/>
      <w:spacing w:beforeLines="35" w:afterLines="25" w:line="400" w:lineRule="exact"/>
      <w:ind w:firstLineChars="200" w:firstLine="200"/>
    </w:pPr>
    <w:rPr>
      <w:rFonts w:ascii="黑体" w:eastAsia="方正书宋简体" w:hAnsi="黑体"/>
      <w:b w:val="0"/>
      <w:bCs w:val="0"/>
      <w:spacing w:val="4"/>
      <w:sz w:val="24"/>
      <w:szCs w:val="21"/>
      <w:lang w:val="zh-CN"/>
    </w:rPr>
  </w:style>
  <w:style w:type="paragraph" w:customStyle="1" w:styleId="aff3">
    <w:name w:val="附录章标题"/>
    <w:next w:val="a1"/>
    <w:qFormat/>
    <w:pPr>
      <w:wordWrap w:val="0"/>
      <w:overflowPunct w:val="0"/>
      <w:autoSpaceDE w:val="0"/>
      <w:spacing w:beforeLines="50" w:afterLines="50"/>
      <w:jc w:val="both"/>
      <w:textAlignment w:val="baseline"/>
      <w:outlineLvl w:val="1"/>
    </w:pPr>
    <w:rPr>
      <w:rFonts w:ascii="黑体" w:eastAsia="黑体" w:cs="黑体"/>
      <w:kern w:val="21"/>
      <w:sz w:val="21"/>
      <w:szCs w:val="21"/>
    </w:rPr>
  </w:style>
  <w:style w:type="paragraph" w:customStyle="1" w:styleId="18">
    <w:name w:val="项目1"/>
    <w:basedOn w:val="a1"/>
    <w:qFormat/>
    <w:pPr>
      <w:adjustRightInd w:val="0"/>
      <w:spacing w:line="340" w:lineRule="exact"/>
      <w:ind w:leftChars="200" w:left="400" w:hangingChars="200" w:hanging="200"/>
    </w:pPr>
    <w:rPr>
      <w:rFonts w:eastAsia="方正书宋简体"/>
      <w:spacing w:val="4"/>
    </w:rPr>
  </w:style>
  <w:style w:type="paragraph" w:customStyle="1" w:styleId="Style5">
    <w:name w:val="_Style 5"/>
    <w:basedOn w:val="a1"/>
    <w:uiPriority w:val="34"/>
    <w:qFormat/>
    <w:pPr>
      <w:ind w:firstLineChars="200" w:firstLine="420"/>
    </w:pPr>
    <w:rPr>
      <w:rFonts w:ascii="Calibri" w:hAnsi="Calibri"/>
    </w:rPr>
  </w:style>
  <w:style w:type="paragraph" w:customStyle="1" w:styleId="31">
    <w:name w:val="3"/>
    <w:basedOn w:val="a1"/>
    <w:next w:val="20"/>
    <w:qFormat/>
    <w:pPr>
      <w:spacing w:line="360" w:lineRule="auto"/>
      <w:ind w:left="525" w:firstLine="480"/>
    </w:pPr>
    <w:rPr>
      <w:szCs w:val="20"/>
    </w:rPr>
  </w:style>
  <w:style w:type="paragraph" w:customStyle="1" w:styleId="aff4">
    <w:name w:val="章标题"/>
    <w:next w:val="afc"/>
    <w:qFormat/>
    <w:pPr>
      <w:spacing w:before="50" w:after="50"/>
      <w:jc w:val="both"/>
      <w:outlineLvl w:val="1"/>
    </w:pPr>
    <w:rPr>
      <w:rFonts w:ascii="黑体" w:eastAsia="黑体" w:cs="黑体"/>
      <w:sz w:val="21"/>
      <w:szCs w:val="21"/>
    </w:rPr>
  </w:style>
  <w:style w:type="paragraph" w:customStyle="1" w:styleId="51">
    <w:name w:val="样式5"/>
    <w:basedOn w:val="a1"/>
    <w:qFormat/>
    <w:pPr>
      <w:snapToGrid w:val="0"/>
      <w:spacing w:line="360" w:lineRule="atLeast"/>
    </w:pPr>
    <w:rPr>
      <w:rFonts w:ascii="Calibri" w:hAnsi="Calibri"/>
    </w:rPr>
  </w:style>
  <w:style w:type="paragraph" w:styleId="aff5">
    <w:name w:val="No Spacing"/>
    <w:basedOn w:val="a1"/>
    <w:uiPriority w:val="1"/>
    <w:qFormat/>
    <w:pPr>
      <w:spacing w:after="0" w:line="240" w:lineRule="auto"/>
    </w:pPr>
  </w:style>
  <w:style w:type="paragraph" w:customStyle="1" w:styleId="aff6">
    <w:name w:val="式中"/>
    <w:basedOn w:val="afc"/>
    <w:qFormat/>
    <w:pPr>
      <w:spacing w:line="240" w:lineRule="auto"/>
      <w:ind w:firstLineChars="300" w:firstLine="300"/>
    </w:pPr>
    <w:rPr>
      <w:iCs/>
    </w:rPr>
  </w:style>
  <w:style w:type="paragraph" w:customStyle="1" w:styleId="32">
    <w:name w:val="节3"/>
    <w:basedOn w:val="22"/>
    <w:qFormat/>
    <w:pPr>
      <w:spacing w:beforeLines="0" w:afterLines="0"/>
    </w:pPr>
  </w:style>
  <w:style w:type="paragraph" w:customStyle="1" w:styleId="aff7">
    <w:name w:val="附件"/>
    <w:basedOn w:val="afc"/>
    <w:qFormat/>
    <w:pPr>
      <w:ind w:firstLineChars="0" w:firstLine="0"/>
    </w:pPr>
    <w:rPr>
      <w:rFonts w:ascii="黑体" w:eastAsia="黑体"/>
    </w:rPr>
  </w:style>
  <w:style w:type="paragraph" w:customStyle="1" w:styleId="Style1">
    <w:name w:val="_Style 1"/>
    <w:basedOn w:val="a1"/>
    <w:uiPriority w:val="34"/>
    <w:qFormat/>
    <w:pPr>
      <w:ind w:firstLineChars="200" w:firstLine="420"/>
    </w:pPr>
  </w:style>
  <w:style w:type="paragraph" w:customStyle="1" w:styleId="aff8">
    <w:name w:val="公式居中"/>
    <w:basedOn w:val="a1"/>
    <w:qFormat/>
    <w:pPr>
      <w:tabs>
        <w:tab w:val="center" w:pos="4556"/>
        <w:tab w:val="right" w:pos="6825"/>
        <w:tab w:val="right" w:leader="middleDot" w:pos="9156"/>
      </w:tabs>
      <w:adjustRightInd w:val="0"/>
      <w:jc w:val="center"/>
      <w:textAlignment w:val="center"/>
    </w:pPr>
    <w:rPr>
      <w:rFonts w:eastAsia="方正书宋简体"/>
      <w:spacing w:val="4"/>
      <w:kern w:val="21"/>
      <w:position w:val="-12"/>
      <w:sz w:val="24"/>
    </w:rPr>
  </w:style>
  <w:style w:type="paragraph" w:customStyle="1" w:styleId="aff9">
    <w:name w:val="回车"/>
    <w:basedOn w:val="a1"/>
    <w:qFormat/>
    <w:pPr>
      <w:shd w:val="clear" w:color="FFFFFF" w:fill="FFFFFF"/>
      <w:spacing w:line="120" w:lineRule="exact"/>
    </w:pPr>
    <w:rPr>
      <w:rFonts w:ascii="黑体" w:eastAsia="方正书宋简体"/>
      <w:spacing w:val="4"/>
      <w:sz w:val="10"/>
      <w:szCs w:val="32"/>
    </w:rPr>
  </w:style>
  <w:style w:type="paragraph" w:customStyle="1" w:styleId="TOC1">
    <w:name w:val="TOC 标题1"/>
    <w:basedOn w:val="1"/>
    <w:next w:val="a1"/>
    <w:uiPriority w:val="39"/>
    <w:qFormat/>
    <w:pPr>
      <w:outlineLvl w:val="9"/>
    </w:pPr>
  </w:style>
  <w:style w:type="paragraph" w:customStyle="1" w:styleId="Chara">
    <w:name w:val="Char"/>
    <w:basedOn w:val="a1"/>
    <w:qFormat/>
    <w:pPr>
      <w:spacing w:after="160" w:line="240" w:lineRule="exact"/>
    </w:pPr>
    <w:rPr>
      <w:rFonts w:ascii="Verdana" w:eastAsia="仿宋_GB2312" w:hAnsi="Verdana" w:cs="Verdana"/>
      <w:sz w:val="24"/>
      <w:szCs w:val="24"/>
    </w:rPr>
  </w:style>
  <w:style w:type="paragraph" w:styleId="affa">
    <w:name w:val="列出段落"/>
    <w:basedOn w:val="a1"/>
    <w:uiPriority w:val="34"/>
    <w:qFormat/>
    <w:pPr>
      <w:ind w:left="720"/>
      <w:contextualSpacing/>
    </w:pPr>
  </w:style>
  <w:style w:type="paragraph" w:customStyle="1" w:styleId="affb">
    <w:name w:val="三级条标题"/>
    <w:basedOn w:val="a0"/>
    <w:next w:val="afc"/>
    <w:qFormat/>
    <w:pPr>
      <w:numPr>
        <w:ilvl w:val="0"/>
        <w:numId w:val="0"/>
      </w:numPr>
      <w:outlineLvl w:val="4"/>
    </w:pPr>
  </w:style>
  <w:style w:type="paragraph" w:customStyle="1" w:styleId="110">
    <w:name w:val="列出段落11"/>
    <w:basedOn w:val="a1"/>
    <w:uiPriority w:val="34"/>
    <w:qFormat/>
    <w:pPr>
      <w:ind w:firstLineChars="200" w:firstLine="420"/>
    </w:pPr>
  </w:style>
  <w:style w:type="paragraph" w:customStyle="1" w:styleId="19">
    <w:name w:val="修订1"/>
    <w:uiPriority w:val="99"/>
    <w:semiHidden/>
    <w:qFormat/>
    <w:rPr>
      <w:sz w:val="22"/>
      <w:szCs w:val="22"/>
      <w:lang w:eastAsia="en-US" w:bidi="en-US"/>
    </w:rPr>
  </w:style>
  <w:style w:type="character" w:customStyle="1" w:styleId="Char0">
    <w:name w:val="批注文字 Char"/>
    <w:link w:val="a7"/>
    <w:uiPriority w:val="99"/>
    <w:semiHidden/>
    <w:qFormat/>
    <w:rPr>
      <w:sz w:val="22"/>
      <w:szCs w:val="22"/>
      <w:lang w:eastAsia="en-US" w:bidi="en-US"/>
    </w:rPr>
  </w:style>
  <w:style w:type="character" w:customStyle="1" w:styleId="Char">
    <w:name w:val="正文首行缩进 Char"/>
    <w:link w:val="a2"/>
    <w:uiPriority w:val="99"/>
    <w:qFormat/>
    <w:rPr>
      <w:sz w:val="22"/>
      <w:szCs w:val="22"/>
      <w:lang w:eastAsia="en-US" w:bidi="en-US"/>
    </w:rPr>
  </w:style>
  <w:style w:type="character" w:customStyle="1" w:styleId="Char9">
    <w:name w:val="段 Char"/>
    <w:link w:val="afc"/>
    <w:qFormat/>
    <w:locked/>
    <w:rPr>
      <w:rFonts w:eastAsia="方正书宋简体"/>
      <w:bCs/>
      <w:spacing w:val="4"/>
      <w:sz w:val="24"/>
      <w:szCs w:val="22"/>
      <w:lang w:eastAsia="en-US" w:bidi="en-US"/>
    </w:rPr>
  </w:style>
  <w:style w:type="character" w:customStyle="1" w:styleId="Char1">
    <w:name w:val="正文文本缩进 Char"/>
    <w:link w:val="a8"/>
    <w:uiPriority w:val="99"/>
    <w:semiHidden/>
    <w:qFormat/>
    <w:rPr>
      <w:sz w:val="22"/>
      <w:szCs w:val="22"/>
      <w:lang w:eastAsia="en-US" w:bidi="en-US"/>
    </w:rPr>
  </w:style>
  <w:style w:type="character" w:customStyle="1" w:styleId="Char4">
    <w:name w:val="页眉 Char"/>
    <w:link w:val="ad"/>
    <w:uiPriority w:val="99"/>
    <w:qFormat/>
    <w:rPr>
      <w:sz w:val="18"/>
      <w:szCs w:val="18"/>
      <w:lang w:eastAsia="en-US" w:bidi="en-US"/>
    </w:rPr>
  </w:style>
  <w:style w:type="character" w:customStyle="1" w:styleId="Char3">
    <w:name w:val="页脚 Char"/>
    <w:link w:val="ac"/>
    <w:uiPriority w:val="99"/>
    <w:qFormat/>
    <w:rPr>
      <w:sz w:val="18"/>
      <w:szCs w:val="18"/>
      <w:lang w:eastAsia="en-US" w:bidi="en-US"/>
    </w:rPr>
  </w:style>
  <w:style w:type="paragraph" w:customStyle="1" w:styleId="23">
    <w:name w:val="修订2"/>
    <w:hidden/>
    <w:uiPriority w:val="99"/>
    <w:unhideWhenUsed/>
    <w:qFormat/>
    <w:rPr>
      <w:sz w:val="22"/>
      <w:szCs w:val="22"/>
      <w:lang w:eastAsia="en-US" w:bidi="en-US"/>
    </w:rPr>
  </w:style>
  <w:style w:type="character" w:styleId="affc">
    <w:name w:val="Placeholder Text"/>
    <w:uiPriority w:val="99"/>
    <w:unhideWhenUsed/>
    <w:qFormat/>
    <w:rPr>
      <w:color w:val="808080"/>
    </w:rPr>
  </w:style>
  <w:style w:type="paragraph" w:customStyle="1" w:styleId="33">
    <w:name w:val="修订3"/>
    <w:hidden/>
    <w:uiPriority w:val="99"/>
    <w:unhideWhenUsed/>
    <w:qFormat/>
    <w:rPr>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oleObject" Target="embeddings/oleObject4.bin"/><Relationship Id="rId39" Type="http://schemas.openxmlformats.org/officeDocument/2006/relationships/oleObject" Target="embeddings/oleObject14.bin"/><Relationship Id="rId21" Type="http://schemas.openxmlformats.org/officeDocument/2006/relationships/image" Target="media/image2.wmf"/><Relationship Id="rId34" Type="http://schemas.openxmlformats.org/officeDocument/2006/relationships/oleObject" Target="embeddings/oleObject11.bin"/><Relationship Id="rId42" Type="http://schemas.openxmlformats.org/officeDocument/2006/relationships/hyperlink" Target="http://wenwen.soso.com/z/Search.e?sp=S%E5%8C%96%E5%AD%A6%E6%96%87%E6%91%98&amp;ch=w.search.yjjlink&amp;cid=w.search.yjjlink" TargetMode="External"/><Relationship Id="rId47" Type="http://schemas.openxmlformats.org/officeDocument/2006/relationships/oleObject" Target="embeddings/oleObject18.bin"/><Relationship Id="rId50" Type="http://schemas.openxmlformats.org/officeDocument/2006/relationships/image" Target="media/image12.wmf"/><Relationship Id="rId55" Type="http://schemas.openxmlformats.org/officeDocument/2006/relationships/oleObject" Target="embeddings/oleObject23.bin"/><Relationship Id="rId63" Type="http://schemas.openxmlformats.org/officeDocument/2006/relationships/oleObject" Target="embeddings/oleObject29.bin"/><Relationship Id="rId68" Type="http://schemas.openxmlformats.org/officeDocument/2006/relationships/image" Target="media/image16.png"/><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3.bin"/><Relationship Id="rId32" Type="http://schemas.openxmlformats.org/officeDocument/2006/relationships/oleObject" Target="embeddings/oleObject9.bin"/><Relationship Id="rId37" Type="http://schemas.openxmlformats.org/officeDocument/2006/relationships/oleObject" Target="embeddings/oleObject13.bin"/><Relationship Id="rId40" Type="http://schemas.openxmlformats.org/officeDocument/2006/relationships/oleObject" Target="embeddings/oleObject15.bin"/><Relationship Id="rId45" Type="http://schemas.openxmlformats.org/officeDocument/2006/relationships/oleObject" Target="embeddings/oleObject17.bin"/><Relationship Id="rId53" Type="http://schemas.openxmlformats.org/officeDocument/2006/relationships/image" Target="media/image13.wmf"/><Relationship Id="rId58" Type="http://schemas.openxmlformats.org/officeDocument/2006/relationships/oleObject" Target="embeddings/oleObject26.bin"/><Relationship Id="rId66"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3.wmf"/><Relationship Id="rId28" Type="http://schemas.openxmlformats.org/officeDocument/2006/relationships/oleObject" Target="embeddings/oleObject5.bin"/><Relationship Id="rId36" Type="http://schemas.openxmlformats.org/officeDocument/2006/relationships/image" Target="media/image6.wmf"/><Relationship Id="rId49" Type="http://schemas.openxmlformats.org/officeDocument/2006/relationships/oleObject" Target="embeddings/oleObject19.bin"/><Relationship Id="rId57" Type="http://schemas.openxmlformats.org/officeDocument/2006/relationships/oleObject" Target="embeddings/oleObject25.bin"/><Relationship Id="rId61" Type="http://schemas.openxmlformats.org/officeDocument/2006/relationships/oleObject" Target="embeddings/oleObject28.bin"/><Relationship Id="rId10" Type="http://schemas.openxmlformats.org/officeDocument/2006/relationships/header" Target="header2.xml"/><Relationship Id="rId19" Type="http://schemas.openxmlformats.org/officeDocument/2006/relationships/image" Target="media/image1.wmf"/><Relationship Id="rId31" Type="http://schemas.openxmlformats.org/officeDocument/2006/relationships/oleObject" Target="embeddings/oleObject8.bin"/><Relationship Id="rId44" Type="http://schemas.openxmlformats.org/officeDocument/2006/relationships/image" Target="media/image9.wmf"/><Relationship Id="rId52" Type="http://schemas.openxmlformats.org/officeDocument/2006/relationships/oleObject" Target="embeddings/oleObject21.bin"/><Relationship Id="rId60" Type="http://schemas.openxmlformats.org/officeDocument/2006/relationships/image" Target="media/image14.wmf"/><Relationship Id="rId65" Type="http://schemas.openxmlformats.org/officeDocument/2006/relationships/header" Target="head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2.bin"/><Relationship Id="rId27" Type="http://schemas.openxmlformats.org/officeDocument/2006/relationships/image" Target="media/image5.wmf"/><Relationship Id="rId30" Type="http://schemas.openxmlformats.org/officeDocument/2006/relationships/oleObject" Target="embeddings/oleObject7.bin"/><Relationship Id="rId35" Type="http://schemas.openxmlformats.org/officeDocument/2006/relationships/oleObject" Target="embeddings/oleObject12.bin"/><Relationship Id="rId43" Type="http://schemas.openxmlformats.org/officeDocument/2006/relationships/image" Target="media/image8.wmf"/><Relationship Id="rId48" Type="http://schemas.openxmlformats.org/officeDocument/2006/relationships/image" Target="media/image11.wmf"/><Relationship Id="rId56" Type="http://schemas.openxmlformats.org/officeDocument/2006/relationships/oleObject" Target="embeddings/oleObject24.bin"/><Relationship Id="rId64" Type="http://schemas.openxmlformats.org/officeDocument/2006/relationships/header" Target="header6.xml"/><Relationship Id="rId69" Type="http://schemas.openxmlformats.org/officeDocument/2006/relationships/image" Target="media/image17.png"/><Relationship Id="rId8" Type="http://schemas.openxmlformats.org/officeDocument/2006/relationships/endnotes" Target="endnotes.xml"/><Relationship Id="rId51" Type="http://schemas.openxmlformats.org/officeDocument/2006/relationships/oleObject" Target="embeddings/oleObject20.bin"/><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4.wmf"/><Relationship Id="rId33" Type="http://schemas.openxmlformats.org/officeDocument/2006/relationships/oleObject" Target="embeddings/oleObject10.bin"/><Relationship Id="rId38" Type="http://schemas.openxmlformats.org/officeDocument/2006/relationships/image" Target="media/image7.wmf"/><Relationship Id="rId46" Type="http://schemas.openxmlformats.org/officeDocument/2006/relationships/image" Target="media/image10.wmf"/><Relationship Id="rId59" Type="http://schemas.openxmlformats.org/officeDocument/2006/relationships/oleObject" Target="embeddings/oleObject27.bin"/><Relationship Id="rId67" Type="http://schemas.openxmlformats.org/officeDocument/2006/relationships/footer" Target="footer7.xml"/><Relationship Id="rId20" Type="http://schemas.openxmlformats.org/officeDocument/2006/relationships/oleObject" Target="embeddings/oleObject1.bin"/><Relationship Id="rId41" Type="http://schemas.openxmlformats.org/officeDocument/2006/relationships/oleObject" Target="embeddings/oleObject16.bin"/><Relationship Id="rId54" Type="http://schemas.openxmlformats.org/officeDocument/2006/relationships/oleObject" Target="embeddings/oleObject22.bin"/><Relationship Id="rId62" Type="http://schemas.openxmlformats.org/officeDocument/2006/relationships/image" Target="media/image15.wmf"/><Relationship Id="rId7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F98DB4-974A-4AE9-B21B-D945CFD67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182</Pages>
  <Words>20193</Words>
  <Characters>115101</Characters>
  <Application>Microsoft Office Word</Application>
  <DocSecurity>0</DocSecurity>
  <Lines>959</Lines>
  <Paragraphs>270</Paragraphs>
  <ScaleCrop>false</ScaleCrop>
  <Company>CBPVI</Company>
  <LinksUpToDate>false</LinksUpToDate>
  <CharactersWithSpaces>135024</CharactersWithSpaces>
  <SharedDoc>false</SharedDoc>
  <HLinks>
    <vt:vector size="6" baseType="variant">
      <vt:variant>
        <vt:i4>3539001</vt:i4>
      </vt:variant>
      <vt:variant>
        <vt:i4>48</vt:i4>
      </vt:variant>
      <vt:variant>
        <vt:i4>0</vt:i4>
      </vt:variant>
      <vt:variant>
        <vt:i4>5</vt:i4>
      </vt:variant>
      <vt:variant>
        <vt:lpwstr>http://wenwen.soso.com/z/Search.e?sp=S%E5%8C%96%E5%AD%A6%E6%96%87%E6%91%98&amp;ch=w.search.yjjlink&amp;cid=w.search.yjjlink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移动式压力容器安全技术监察规程</dc:title>
  <dc:subject/>
  <dc:creator>周伟明</dc:creator>
  <cp:keywords/>
  <cp:lastModifiedBy>wang yun</cp:lastModifiedBy>
  <cp:revision>2</cp:revision>
  <cp:lastPrinted>2017-10-16T02:16:00Z</cp:lastPrinted>
  <dcterms:created xsi:type="dcterms:W3CDTF">2019-08-23T09:02:00Z</dcterms:created>
  <dcterms:modified xsi:type="dcterms:W3CDTF">2019-08-23T09:02:00Z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r8>-1126408808</vt:r8>
  </property>
  <property fmtid="{D5CDD505-2E9C-101B-9397-08002B2CF9AE}" pid="3" name="KSOProductBuildVer">
    <vt:lpwstr>2052-11.1.0.8894</vt:lpwstr>
  </property>
</Properties>
</file>